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5C" w:rsidRDefault="00C2095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SEQUÊNCIA DE ENSINO </w:t>
      </w:r>
    </w:p>
    <w:p w:rsidR="0046245C" w:rsidRDefault="0046245C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46245C">
        <w:trPr>
          <w:trHeight w:val="420"/>
        </w:trPr>
        <w:tc>
          <w:tcPr>
            <w:tcW w:w="9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797135" cy="529632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5" cy="529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797137" cy="483611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18614" t="20754" r="19584" b="16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37" cy="4836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>
                  <wp:extent cx="1303200" cy="4824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00" cy="48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6245C" w:rsidRDefault="00C20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659419" cy="483614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t="26583" b="24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19" cy="4836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2294431" cy="416764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431" cy="4167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9050" distB="19050" distL="19050" distR="19050">
                  <wp:extent cx="1303117" cy="416763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17" cy="4167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6245C" w:rsidRDefault="0046245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46245C" w:rsidRDefault="00C209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INSTITUTO METRÓPOLE DIGITAL – IMD PROGRAMA DE PÓS-GRADUAÇÃO EM INOVAÇÕES EM TECNOLOGIAS EDUCACIONAIS –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PPgITE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6245C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Nome completo dos componentes do grupo: </w:t>
            </w:r>
          </w:p>
          <w:p w:rsidR="0046245C" w:rsidRDefault="00C20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Laise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Cordeiro de Oliveira</w:t>
            </w:r>
          </w:p>
          <w:p w:rsidR="0046245C" w:rsidRDefault="00C20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Luana Oliveira de Araújo</w:t>
            </w:r>
          </w:p>
          <w:p w:rsidR="0046245C" w:rsidRDefault="00C20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Kaliane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Barbosa S. Guilherme</w:t>
            </w:r>
          </w:p>
          <w:p w:rsidR="0046245C" w:rsidRDefault="00C20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Raphaela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Caroliny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Freire Barbosa </w:t>
            </w:r>
          </w:p>
        </w:tc>
      </w:tr>
      <w:tr w:rsidR="0046245C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Objetivo de Ensino: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Desenvolver habilidades nas quatro operações básicas da Matemática.</w:t>
            </w:r>
          </w:p>
        </w:tc>
      </w:tr>
      <w:tr w:rsidR="0046245C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Ano de Ensino: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Anos iniciais, especificamente o 2° ano do Ensino Fundamental </w:t>
            </w: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I.</w:t>
            </w:r>
          </w:p>
        </w:tc>
      </w:tr>
      <w:tr w:rsidR="0046245C">
        <w:trPr>
          <w:trHeight w:val="42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Período/Duração: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aulas de 50 minutos.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Objetos do Conhecimento: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Problemas envolvendo diferentes significados da adição e da subtração (juntar, acrescentar, separar, retirar).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Habilidades: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Resolver e elaborar problemas de adição e de subtração, envolvendo números de até três ordens, com os significados de juntar, acrescentar, separar, retirar, utilizando estratégias pessoais.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Competências (gerais e/ou específicas):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Desenvolver o raciocínio lógico, o espírito de investigação e a capacidade de produzir argumentos convincentes, recorrendo aos conhecimentos matemáticos para compreender e atuar no mundo.  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Estratégias propostas:</w:t>
            </w:r>
          </w:p>
          <w:p w:rsidR="0046245C" w:rsidRDefault="00C2095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Apresentação: Explicar as regras do "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parque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e como usar as cédulas fictícias e apresentar o jogo disponível na plataforma OBAMA e as instruções para executá-lo;</w:t>
            </w:r>
          </w:p>
          <w:p w:rsidR="0046245C" w:rsidRDefault="00C2095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Execução: Distribuir o dinheiro e permitir que os alunos escolham os jogos 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paguem;</w:t>
            </w:r>
          </w:p>
          <w:p w:rsidR="0046245C" w:rsidRDefault="00C2095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Interação: Estimular cálculos de valores resta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ntes após cada pagamento;</w:t>
            </w:r>
          </w:p>
          <w:p w:rsidR="0046245C" w:rsidRDefault="00C20951">
            <w:pPr>
              <w:numPr>
                <w:ilvl w:val="0"/>
                <w:numId w:val="3"/>
              </w:num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Discussão: Promover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debate final sobre as estratégias usadas e decisões tomadas durante as atividades.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Recursos didáticos: </w:t>
            </w:r>
          </w:p>
          <w:p w:rsidR="0046245C" w:rsidRDefault="00C2095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Utilização do objeto de aprendizagem disponível na plataforma OBAMA - 2048; </w:t>
            </w:r>
          </w:p>
          <w:p w:rsidR="0046245C" w:rsidRDefault="00C2095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Computadores para acessar o objeto de aprendizagem;</w:t>
            </w:r>
          </w:p>
          <w:p w:rsidR="0046245C" w:rsidRDefault="00C2095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Projetor, para demonstração de funcionamento do objeto de aprendizagem.</w:t>
            </w:r>
          </w:p>
          <w:p w:rsidR="0046245C" w:rsidRDefault="00C2095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Slides para apresentação da atividade;</w:t>
            </w:r>
          </w:p>
          <w:p w:rsidR="0046245C" w:rsidRDefault="00C20951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Cédulas de brinquedo, para os alunos utilizarem durante a atividade;</w:t>
            </w:r>
          </w:p>
          <w:p w:rsidR="0046245C" w:rsidRDefault="00C20951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Tabuleiros de jogos, com</w:t>
            </w: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o dama, para real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ização da atividade</w:t>
            </w: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;</w:t>
            </w:r>
          </w:p>
          <w:p w:rsidR="0046245C" w:rsidRDefault="00C20951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Jogos de carta, como baralho, para real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ização da atividade;</w:t>
            </w:r>
          </w:p>
          <w:p w:rsidR="0046245C" w:rsidRDefault="00C20951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Tabelas constando os valores de cada jogo da atividade;</w:t>
            </w:r>
          </w:p>
          <w:p w:rsidR="0046245C" w:rsidRDefault="00C20951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Papel, para anotações pessoa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dos alunos sobre os “gastos” na atividade;</w:t>
            </w:r>
          </w:p>
          <w:p w:rsidR="0046245C" w:rsidRDefault="00C20951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Lápis, para as crianças anot</w:t>
            </w: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arem seus gastos e os valores restantes após cada compra.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Metodologia: </w:t>
            </w:r>
          </w:p>
          <w:p w:rsidR="0046245C" w:rsidRDefault="00C2095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Utilização de plataforma digital (GOOGLE SLIDES) para expor as instruções para a realização das atividades;</w:t>
            </w:r>
          </w:p>
          <w:p w:rsidR="0046245C" w:rsidRDefault="00C20951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Utilização de métodos práticos, tendo como base o mini parque, para absorçã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do conteúdo com mais facilidade pelos discentes, fazendo com que os mesmos associem os conteúdos com as atividades realizadas em seu cotidiano;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gramEnd"/>
          </w:p>
          <w:p w:rsidR="0046245C" w:rsidRDefault="00C20951">
            <w:pPr>
              <w:numPr>
                <w:ilvl w:val="0"/>
                <w:numId w:val="1"/>
              </w:num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Utilização de plataforma digital (OBAMA) para atrair a atenção e a curiosidade dos discentes, para que, assim, aprendam de forma lúdica o conteúdo ministrado durante as aulas.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Avaliação: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avaliação será formativa e baseada na observação do desempenho 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alunos ao resolver operações matemáticas simples tanto na atividade do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 caso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quanto no jogo da plataforma, no gerenciamento do dinheiro fictício nas brincadeiras e a participação na discussão final, refletindo sobre as estratégias utilizadas durante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duas atividades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Referências:</w:t>
            </w:r>
          </w:p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 xml:space="preserve">BRASIL. Ministério da Educação. </w:t>
            </w:r>
            <w:r>
              <w:rPr>
                <w:rFonts w:ascii="Times New Roman" w:eastAsia="Times New Roman" w:hAnsi="Times New Roman" w:cs="Times New Roman"/>
                <w:b/>
                <w:color w:val="1D2125"/>
                <w:sz w:val="24"/>
                <w:szCs w:val="24"/>
              </w:rPr>
              <w:t xml:space="preserve">Base Nacional Comum Curricular. </w:t>
            </w:r>
            <w:r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 xml:space="preserve">Brasília: MEC, 2018.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Disponível em: 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Base Nacional Comum Curricular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Acesso em: 25 de nov. 2024.</w:t>
            </w:r>
          </w:p>
          <w:p w:rsidR="0046245C" w:rsidRDefault="00C20951">
            <w:pPr>
              <w:spacing w:after="16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OBAMA. Objetos de Aprendizagem para Matemática.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Serviços.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Disponível em: </w:t>
            </w:r>
            <w:hyperlink r:id="rId13" w:anchor="/servicos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OBAMA - Objetos de Aprendizagem para Matemática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Acesso em: 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nov. 2024.</w:t>
            </w:r>
          </w:p>
        </w:tc>
      </w:tr>
      <w:tr w:rsidR="0046245C">
        <w:trPr>
          <w:trHeight w:val="440"/>
        </w:trPr>
        <w:tc>
          <w:tcPr>
            <w:tcW w:w="9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5C" w:rsidRDefault="00C20951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9050" distB="19050" distL="19050" distR="19050">
                  <wp:extent cx="1139746" cy="823913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46" cy="8239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245C" w:rsidRDefault="004624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24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65CE6"/>
    <w:multiLevelType w:val="multilevel"/>
    <w:tmpl w:val="6464E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810765"/>
    <w:multiLevelType w:val="multilevel"/>
    <w:tmpl w:val="C2189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9743101"/>
    <w:multiLevelType w:val="multilevel"/>
    <w:tmpl w:val="6B88D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245C"/>
    <w:rsid w:val="0046245C"/>
    <w:rsid w:val="00C2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09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209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bama.imd.ufrn.b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basenacionalcomum.mec.gov.br/images/BNCC_EI_EF_110518_versaofinal_site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POSITIVO</cp:lastModifiedBy>
  <cp:revision>3</cp:revision>
  <dcterms:created xsi:type="dcterms:W3CDTF">2024-11-30T22:57:00Z</dcterms:created>
  <dcterms:modified xsi:type="dcterms:W3CDTF">2024-11-30T22:59:00Z</dcterms:modified>
</cp:coreProperties>
</file>