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ustering"/>
    <w:p>
      <w:pPr>
        <w:pStyle w:val="Heading3"/>
      </w:pPr>
      <w:r>
        <w:t xml:space="preserve">Clustering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#str(trucks)</w:t>
      </w:r>
    </w:p>
    <w:bookmarkEnd w:id="21"/>
    <w:bookmarkStart w:id="23" w:name="task-1"/>
    <w:p>
      <w:pPr>
        <w:pStyle w:val="Heading2"/>
      </w:pPr>
      <w:r>
        <w:t xml:space="preserve">Task 1</w:t>
      </w:r>
    </w:p>
    <w:p>
      <w:pPr>
        <w:pStyle w:val="FirstParagraph"/>
      </w:pPr>
      <w:r>
        <w:t xml:space="preserve">There does appear to be some natural clustering in the data. There is a cluster of points traveling less than ~80 miles and speeding for less than ~12% of the time. Another cluster of those that were speeding for more than 12% of the time while driving 80 miles or less. There are 2 more clusters for those traveling 125+ miles. There is a group that was speeding between 0-25% of the trip and another, more scattered cluster for those that were speeding for more than 25% of the trip.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yer_Week6-Assignment1-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task-2"/>
    <w:p>
      <w:pPr>
        <w:pStyle w:val="Heading2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</w:t>
      </w:r>
    </w:p>
    <w:bookmarkStart w:id="25" w:name="task-3"/>
    <w:p>
      <w:pPr>
        <w:pStyle w:val="Heading3"/>
      </w:pPr>
      <w:r>
        <w:t xml:space="preserve">Task 3</w:t>
      </w:r>
    </w:p>
    <w:p>
      <w:pPr>
        <w:pStyle w:val="FirstParagraph"/>
      </w:pPr>
      <w:r>
        <w:t xml:space="preserve">The clusters are predictable based on the initial scatter plot. With only 2 groups, they are grouped by distance traveled into those above 125 and those under 125 miles.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 [4,000 x 4] (S3: 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$ .cluster : Factor w/ 2 levels "1","2": 1 1 1 1 1 1 1 1 1 1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yer_Week6-Assignment1-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8" w:name="task-4"/>
    <w:p>
      <w:pPr>
        <w:pStyle w:val="Heading2"/>
      </w:pPr>
      <w:r>
        <w:t xml:space="preserve">Task 4</w:t>
      </w:r>
    </w:p>
    <w:p>
      <w:pPr>
        <w:pStyle w:val="FirstParagraph"/>
      </w:pPr>
      <w:r>
        <w:t xml:space="preserve">4 clusters seem appropriate for this data set based on the visualizations below.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5]&gt;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k)</w:t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yer_Week6-Assignment1-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task-5"/>
    <w:p>
      <w:pPr>
        <w:pStyle w:val="Heading2"/>
      </w:pPr>
      <w:r>
        <w:t xml:space="preserve">Task 5</w:t>
      </w:r>
    </w:p>
    <w:p>
      <w:pPr>
        <w:pStyle w:val="FirstParagraph"/>
      </w:pPr>
      <w:r>
        <w:t xml:space="preserve">Based on the plot, k = 4 is at the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 </w:t>
      </w:r>
      <w:r>
        <w:t xml:space="preserve">of the line and seems to be most appropriate.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yer_Week6-Assignment1-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ask-6"/>
    <w:p>
      <w:pPr>
        <w:pStyle w:val="Heading2"/>
      </w:pPr>
      <w:r>
        <w:t xml:space="preserve">Task 6</w:t>
      </w:r>
    </w:p>
    <w:p>
      <w:pPr>
        <w:pStyle w:val="FirstParagraph"/>
      </w:pPr>
      <w:r>
        <w:t xml:space="preserve">These clusters seem most appropriate for this data based on the analysis above. It was predicted based on the initial visualization that 4 clusters could be made from this data. The analysis agrees with the inital prediction.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 [4,000 x 4] (S3: 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$ .cluster : Factor w/ 4 levels "1","2","3","4": 3 3 3 3 3 1 3 1 3 3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yer_Week6-Assignment1-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2021-09-30T23:02:48Z</dcterms:created>
  <dcterms:modified xsi:type="dcterms:W3CDTF">2021-09-30T23:02:48Z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