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tabs>
          <w:tab w:val="right" w:leader="none" w:pos="9360"/>
        </w:tabs>
        <w:spacing w:after="0" w:line="288" w:lineRule="auto"/>
        <w:jc w:val="center"/>
        <w:rPr>
          <w:rFonts w:ascii="Noto Sans" w:cs="Noto Sans" w:eastAsia="Noto Sans" w:hAnsi="Noto Sans"/>
          <w:b w:val="1"/>
          <w:color w:val="4c4f69"/>
          <w:sz w:val="20"/>
          <w:szCs w:val="20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20"/>
          <w:szCs w:val="20"/>
          <w:rtl w:val="0"/>
        </w:rPr>
        <w:t xml:space="preserve">Amanda Martins Xavier</w:t>
      </w:r>
    </w:p>
    <w:p w:rsidR="00000000" w:rsidDel="00000000" w:rsidP="00000000" w:rsidRDefault="00000000" w:rsidRPr="00000000" w14:paraId="00000002">
      <w:pPr>
        <w:tabs>
          <w:tab w:val="right" w:leader="none" w:pos="9360"/>
        </w:tabs>
        <w:spacing w:after="0" w:line="288" w:lineRule="auto"/>
        <w:jc w:val="center"/>
        <w:rPr>
          <w:rFonts w:ascii="Noto Sans" w:cs="Noto Sans" w:eastAsia="Noto Sans" w:hAnsi="Noto Sans"/>
          <w:b w:val="1"/>
          <w:color w:val="8839ef"/>
          <w:sz w:val="16"/>
          <w:szCs w:val="16"/>
        </w:rPr>
      </w:pPr>
      <w:hyperlink r:id="rId6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 ∙ </w:t>
      </w:r>
      <w:hyperlink r:id="rId7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 ∙ </w:t>
      </w:r>
      <w:hyperlink r:id="rId8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Website</w:t>
        </w:r>
      </w:hyperlink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 ∙ </w:t>
      </w:r>
      <w:hyperlink r:id="rId9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hi@amandamartins.dev</w:t>
        </w:r>
      </w:hyperlink>
      <w:r w:rsidDel="00000000" w:rsidR="00000000" w:rsidRPr="00000000">
        <w:rPr>
          <w:rFonts w:ascii="Noto Sans" w:cs="Noto Sans" w:eastAsia="Noto Sans" w:hAnsi="Noto Sans"/>
          <w:b w:val="1"/>
          <w:color w:val="8839ef"/>
          <w:sz w:val="16"/>
          <w:szCs w:val="16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u w:val="single"/>
          <w:rtl w:val="0"/>
        </w:rPr>
        <w:t xml:space="preserve">Summary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Fullstack developer focused on frontend development, with almost 2 years of professional experience, and passionate about enhancing user and developer experiences.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u w:val="single"/>
          <w:rtl w:val="0"/>
        </w:rPr>
        <w:t xml:space="preserve">Experience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IBM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ab/>
        <w:t xml:space="preserve">Brazil</w:t>
      </w:r>
    </w:p>
    <w:p w:rsidR="00000000" w:rsidDel="00000000" w:rsidP="00000000" w:rsidRDefault="00000000" w:rsidRPr="00000000" w14:paraId="00000009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Associate Application Developer (Remote)</w:t>
        <w:tab/>
        <w:t xml:space="preserve">2022 – 2023</w:t>
      </w:r>
    </w:p>
    <w:p w:rsidR="00000000" w:rsidDel="00000000" w:rsidP="00000000" w:rsidRDefault="00000000" w:rsidRPr="00000000" w14:paraId="0000000A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Developed and maintained APIs and dependencies for Itaú, their largest Brazilian financial client.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Enhanced workflow and user experience of the operations team, and reduced infrastructure costs by migrating a comprehensive legacy service to a cloud-native application.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Maintained an NPS consistently above 8, while being the only IBM developer on the client team.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Montserrat" w:cs="Montserrat" w:eastAsia="Montserrat" w:hAnsi="Montserrat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Technologies include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C#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.NET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xUnit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AWS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Java 8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JUnit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Cypress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SonarQube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Fortify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Splunk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Insomnia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Git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GitLab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Jira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and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Confluence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0E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i w:val="1"/>
          <w:color w:val="4c4f6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Associate Application Developer Intern (Remote)</w:t>
        <w:tab/>
        <w:t xml:space="preserve">2021-2022</w:t>
      </w:r>
    </w:p>
    <w:p w:rsidR="00000000" w:rsidDel="00000000" w:rsidP="00000000" w:rsidRDefault="00000000" w:rsidRPr="00000000" w14:paraId="00000010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Developed a brand-new cloud-native application for IBM Brazil’s HR department.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Integrated employee data and promotion processes, enhancing HR department workflow.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Managed repositories, pipelines, cloud environments, and databases.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Collaborated in a team following agile methodologies, guiding daily standup meetings, and assisting other interns with development issues.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Montserrat" w:cs="Montserrat" w:eastAsia="Montserrat" w:hAnsi="Montserrat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Technologies include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Angular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CSS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JavaScript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TypeScript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Carbon UI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Java 17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Spring Boot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Docker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PostgreSQL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Postman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Git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GitHub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Enterprise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IBM Cloud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and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Jira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5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u w:val="single"/>
          <w:rtl w:val="0"/>
        </w:rPr>
        <w:t xml:space="preserve">Projects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b w:val="1"/>
          <w:color w:val="7287fd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Portfolio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ab/>
      </w:r>
      <w:hyperlink r:id="rId10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Go to website</w:t>
        </w:r>
      </w:hyperlink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 | </w:t>
      </w:r>
      <w:hyperlink r:id="rId11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GitHub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Professional portfolio developed to showcase my projects, articles and more.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Montserrat" w:cs="Montserrat" w:eastAsia="Montserrat" w:hAnsi="Montserrat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Technologies include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Next.js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React.js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Jest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PlayWright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Lucide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Vercel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and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Vercel Analytics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A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b w:val="1"/>
          <w:color w:val="7287fd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Pomo for Streams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ab/>
      </w:r>
      <w:hyperlink r:id="rId12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Go to website</w:t>
        </w:r>
      </w:hyperlink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 | </w:t>
      </w:r>
      <w:hyperlink r:id="rId13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Go to documentation</w:t>
        </w:r>
      </w:hyperlink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 | </w:t>
      </w:r>
      <w:hyperlink r:id="rId14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GitHub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Web application including diverse tools for co-working/studying live streams.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Montserrat" w:cs="Montserrat" w:eastAsia="Montserrat" w:hAnsi="Montserrat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Tecnologias incluem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Next.js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Nextra.js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React.js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Turborepo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Jest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PlayWright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Bun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Vercel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and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Vercel Analytics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E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1F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u w:val="single"/>
          <w:rtl w:val="0"/>
        </w:rPr>
        <w:t xml:space="preserve">Education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Senac University Center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Systems Analysis and Development, 2023.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88" w:lineRule="auto"/>
        <w:ind w:left="360" w:right="0" w:hanging="360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color w:val="4c4f69"/>
          <w:sz w:val="16"/>
          <w:szCs w:val="16"/>
          <w:u w:val="none"/>
          <w:shd w:fill="auto" w:val="clear"/>
          <w:vertAlign w:val="baseline"/>
          <w:rtl w:val="0"/>
        </w:rPr>
        <w:t xml:space="preserve">Two-and-a-half years, degree program.</w:t>
      </w:r>
    </w:p>
    <w:p w:rsidR="00000000" w:rsidDel="00000000" w:rsidP="00000000" w:rsidRDefault="00000000" w:rsidRPr="00000000" w14:paraId="00000022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7287fd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u w:val="single"/>
          <w:rtl w:val="0"/>
        </w:rPr>
        <w:t xml:space="preserve">Certifications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tabs>
          <w:tab w:val="left" w:leader="none" w:pos="720"/>
        </w:tabs>
        <w:spacing w:after="0" w:line="288" w:lineRule="auto"/>
        <w:ind w:left="360"/>
        <w:jc w:val="both"/>
        <w:rPr>
          <w:color w:val="4c4f69"/>
          <w:sz w:val="16"/>
          <w:szCs w:val="16"/>
        </w:rPr>
      </w:pPr>
      <w:hyperlink r:id="rId15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AWS Cloud Practitioner (CLF-C01)</w:t>
        </w:r>
      </w:hyperlink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tabs>
          <w:tab w:val="left" w:leader="none" w:pos="720"/>
        </w:tabs>
        <w:spacing w:after="0" w:line="288" w:lineRule="auto"/>
        <w:ind w:left="360"/>
        <w:jc w:val="both"/>
        <w:rPr>
          <w:color w:val="4c4f69"/>
          <w:sz w:val="16"/>
          <w:szCs w:val="16"/>
        </w:rPr>
      </w:pPr>
      <w:hyperlink r:id="rId16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Microsoft Azure Fundamentals (AZ-900)</w:t>
        </w:r>
      </w:hyperlink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right" w:leader="none" w:pos="9360"/>
        </w:tabs>
        <w:spacing w:after="0"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u w:val="single"/>
          <w:rtl w:val="0"/>
        </w:rPr>
        <w:t xml:space="preserve">Additional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tabs>
          <w:tab w:val="left" w:leader="none" w:pos="720"/>
        </w:tabs>
        <w:spacing w:after="0" w:line="288" w:lineRule="auto"/>
        <w:ind w:left="360"/>
        <w:jc w:val="both"/>
        <w:rPr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Previously a Community Manager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 and current member of the </w:t>
      </w:r>
      <w:hyperlink r:id="rId17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Feministech</w:t>
        </w:r>
      </w:hyperlink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 non-profit community.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tabs>
          <w:tab w:val="left" w:leader="none" w:pos="720"/>
        </w:tabs>
        <w:spacing w:after="0" w:line="288" w:lineRule="auto"/>
        <w:ind w:left="360"/>
        <w:jc w:val="both"/>
        <w:rPr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Previously a Student Support &amp; Tutor volunteer for </w:t>
      </w:r>
      <w:hyperlink r:id="rId18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PrograMaria's</w:t>
        </w:r>
      </w:hyperlink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front-end development course.</w:t>
      </w:r>
    </w:p>
    <w:sectPr>
      <w:headerReference r:id="rId19" w:type="default"/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mandamxavier/amandamartins.dev" TargetMode="External"/><Relationship Id="rId10" Type="http://schemas.openxmlformats.org/officeDocument/2006/relationships/hyperlink" Target="https://amandamartins.dev" TargetMode="External"/><Relationship Id="rId13" Type="http://schemas.openxmlformats.org/officeDocument/2006/relationships/hyperlink" Target="https://pomo-for-streams-docs.vercel.app" TargetMode="External"/><Relationship Id="rId12" Type="http://schemas.openxmlformats.org/officeDocument/2006/relationships/hyperlink" Target="https://pomo-for-streams.vercel.a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hi@amandamartins.dev" TargetMode="External"/><Relationship Id="rId15" Type="http://schemas.openxmlformats.org/officeDocument/2006/relationships/hyperlink" Target="https://www.credly.com/badges/94c8a233-98a0-45d4-ae6a-5e7ddb0d60cb/public_url" TargetMode="External"/><Relationship Id="rId14" Type="http://schemas.openxmlformats.org/officeDocument/2006/relationships/hyperlink" Target="https://github.com/amandamxavier/pomo-for-streams" TargetMode="External"/><Relationship Id="rId17" Type="http://schemas.openxmlformats.org/officeDocument/2006/relationships/hyperlink" Target="https://feministech.com.br/" TargetMode="External"/><Relationship Id="rId16" Type="http://schemas.openxmlformats.org/officeDocument/2006/relationships/hyperlink" Target="https://www.credly.com/badges/2def3bff-a910-423f-ad47-16d3b0d24f66/public_url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linkedin.com/in/amandamxavier" TargetMode="External"/><Relationship Id="rId18" Type="http://schemas.openxmlformats.org/officeDocument/2006/relationships/hyperlink" Target="https://programaria.org/" TargetMode="External"/><Relationship Id="rId7" Type="http://schemas.openxmlformats.org/officeDocument/2006/relationships/hyperlink" Target="https://github.com/amandamxavier" TargetMode="External"/><Relationship Id="rId8" Type="http://schemas.openxmlformats.org/officeDocument/2006/relationships/hyperlink" Target="https://amandamartins.dev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