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TUGAS 1 PROYEK PERANGKAT LUNAK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METODE PENGEMBANGAN PERANGKAT LUNAK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2969342" cy="2969342"/>
            <wp:effectExtent l="0" t="0" r="254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9342" cy="2969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spacing w:lineRule="auto" w:line="360"/>
        <w:ind w:left="3969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Disusun </w:t>
      </w:r>
      <w:r>
        <w:rPr>
          <w:rFonts w:ascii="Times New Roman" w:cs="Times New Roman" w:hAnsi="Times New Roman"/>
          <w:sz w:val="28"/>
          <w:szCs w:val="28"/>
          <w:lang w:val="en-US"/>
        </w:rPr>
        <w:t>oleh :</w:t>
      </w:r>
    </w:p>
    <w:p>
      <w:pPr>
        <w:pStyle w:val="style0"/>
        <w:spacing w:lineRule="auto" w:line="360"/>
        <w:ind w:left="2268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Nama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: Amanda Widya Sari</w:t>
      </w:r>
    </w:p>
    <w:p>
      <w:pPr>
        <w:pStyle w:val="style0"/>
        <w:spacing w:lineRule="auto" w:line="360"/>
        <w:ind w:left="2268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NIM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  <w:t xml:space="preserve">            </w:t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: A11.2019.12110</w:t>
      </w:r>
    </w:p>
    <w:p>
      <w:pPr>
        <w:pStyle w:val="style0"/>
        <w:spacing w:lineRule="auto" w:line="360"/>
        <w:ind w:left="2268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Kelas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: A11.4606</w:t>
      </w:r>
    </w:p>
    <w:p>
      <w:pPr>
        <w:pStyle w:val="style0"/>
        <w:spacing w:lineRule="auto" w:line="360"/>
        <w:ind w:left="2268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Mata Kuliah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: Proyek Perangkat Lunak</w:t>
      </w:r>
    </w:p>
    <w:p>
      <w:pPr>
        <w:pStyle w:val="style0"/>
        <w:spacing w:lineRule="auto" w:line="360"/>
        <w:ind w:left="2268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Teknik Informatika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Fakultas Ilmu Komputer 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Universitas Dian Nuswantoro Semarang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2022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Jelaskan tiga metode pengembangan perangkat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lunak !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Jawab :</w:t>
      </w:r>
    </w:p>
    <w:p>
      <w:pPr>
        <w:pStyle w:val="style0"/>
        <w:spacing w:lineRule="auto" w:line="360"/>
        <w:textAlignment w:val="baseline"/>
        <w:outlineLvl w:val="3"/>
        <w:rPr>
          <w:rFonts w:ascii="Times New Roman" w:cs="Times New Roman" w:eastAsia="Times New Roman" w:hAnsi="Times New Roman"/>
          <w:b/>
          <w:bCs/>
          <w:color w:val="30303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</w:rPr>
        <w:t>1. Metode 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  <w:bdr w:val="none" w:sz="0" w:space="0" w:color="auto" w:frame="true"/>
        </w:rPr>
        <w:t>Waterfall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begin"/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instrText xml:space="preserve"> INCLUDEPICTURE "https://salamadian.com/ezoimgfmt/i0.wp.com/salamadian.com/wp-content/uploads/2020/02/metode-waterfall.jpg?resize=665%2C413&amp;ssl=1&amp;ezimgfmt=rs:608x378/rscb3/ng:webp/ngcb3" \* MERGEFORMATINET </w:instrText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separate"/>
      </w:r>
      <w:r>
        <w:rPr>
          <w:rFonts w:ascii="Times New Roman" w:cs="Times New Roman" w:eastAsia="Times New Roman" w:hAnsi="Times New Roman"/>
          <w:noProof/>
          <w:color w:val="444444"/>
          <w:sz w:val="28"/>
          <w:szCs w:val="28"/>
          <w:bdr w:val="none" w:sz="0" w:space="0" w:color="auto" w:frame="true"/>
        </w:rPr>
        <w:drawing>
          <wp:inline distL="0" distT="0" distB="0" distR="0">
            <wp:extent cx="5943600" cy="3695065"/>
            <wp:effectExtent l="0" t="0" r="0" b="635"/>
            <wp:docPr id="1027" name="Picture 4" descr="metode waterfall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695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end"/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Waterfall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merupakan metode pengembangan perangkat lunak tradisional yang sistematis. Metode ini memiliki lima tahapan proses, di antaranya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,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Planning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,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Modeling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,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Construction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, dan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Deployment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merupakan fase di mana pelanggan atau pemilik proyek menyampaikan kebutuhan dan permasalahannya kepada pengembang. Lalu, bersama-sama mengumpulkan data-data yang diperlukan dan merumuskan fitur-fitur perangkat lunak.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Selanjutnya, menginjak pada proses perancangan. Dimulai dengan merumuskan estimasi kerja, kebutuhan sumber daya, serta perencanaan alur kerja. Berlanjut dengan tahap perancangan struktur data, arsitektur, tampilan, dan algoritma perangkat lunak.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Rancangan kemudian coba diaplikasikan pada perangkat keras komputer dalam bentuk bahasa pemograman.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Construction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juga mencakup tahapan uji coba pengoperasian perangkat lunak untuk mengetahui kelemahannya.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Setelah berhasil dibuat, perangkat lunak disebarluaskan untuk diimplementasikan pada perangkat pengguna secara umum. Temuan-temuan dari pengguna, akan menjadi bahan bagi pengembang untuk mengevaluasi dan memperbaiki perangkat lunak lebih jauh lagi.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</w:rPr>
        <w:t>Kekurangan dan Kelebihan Metode 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  <w:bdr w:val="none" w:sz="0" w:space="0" w:color="auto" w:frame="true"/>
        </w:rPr>
        <w:t>Waterfall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Metode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waterfall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melibatkan berbagai proses yang sistematis dan komprehensif. Sumber daya dan tahapan pengerjaannya dikumpulkan secara lengkap sehingga dapat mencapai hasil maksimal. Sayangnya, proses tersebut memakan waktu lebih lama.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Sistem dalam metode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waterfall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merupakan proses yang baku, sehingga pengembang sulit melakukan improvisasi. Itulah mengapa metode ini dianggap kurang efektif dan seringkali hanya dipakai dalam pengembangan perangkat lunak atau sistem berskala besar.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</w:p>
    <w:p>
      <w:pPr>
        <w:pStyle w:val="style0"/>
        <w:spacing w:lineRule="auto" w:line="360"/>
        <w:textAlignment w:val="baseline"/>
        <w:outlineLvl w:val="3"/>
        <w:rPr>
          <w:rFonts w:ascii="Times New Roman" w:cs="Times New Roman" w:eastAsia="Times New Roman" w:hAnsi="Times New Roman"/>
          <w:b/>
          <w:bCs/>
          <w:color w:val="30303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</w:rPr>
        <w:t>2. Metode 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begin"/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instrText xml:space="preserve"> INCLUDEPICTURE "https://salamadian.com/ezoimgfmt/i0.wp.com/salamadian.com/wp-content/uploads/2020/02/metode-prototype.jpg?resize=420%2C302&amp;ssl=1&amp;ezimgfmt=rs:389x280/rscb3/ng:webp/ngcb3" \* MERGEFORMATINET </w:instrText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separate"/>
      </w:r>
      <w:r>
        <w:rPr>
          <w:rFonts w:ascii="Times New Roman" w:cs="Times New Roman" w:eastAsia="Times New Roman" w:hAnsi="Times New Roman"/>
          <w:noProof/>
          <w:color w:val="444444"/>
          <w:sz w:val="28"/>
          <w:szCs w:val="28"/>
          <w:bdr w:val="none" w:sz="0" w:space="0" w:color="auto" w:frame="true"/>
        </w:rPr>
        <w:drawing>
          <wp:inline distL="0" distT="0" distB="0" distR="0">
            <wp:extent cx="4935855" cy="3559175"/>
            <wp:effectExtent l="0" t="0" r="444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5855" cy="3559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end"/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dalam bahasa Indonesia diartikan dengan istilah purwarupa. Istilah tersebut berarti model awal atau rancangan sementara yang masih membutuhkan berbagai penyesuaian sebelum dinyatakan telah memenuhi hasil yang diinginkan.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Terdapat lima tahapan dalam pengembangan perangkat lunak menggunakan metode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. Dimulai dengan pengumpulan informasi dari pelanggan ke tim pengembang. Lalu, tim akan merencanakan sistem dan mengerjakan purwarupa perangkat lunak.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Hasilnya kemudian diserahkan kepada pelanggan untuk dievaluasi. Jika terdapat permasalahan, tim akan merevisi sistem tersebut hingga benar-benar sesuai dengan kebutuhan pelanggan.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Ketika revisi selesai dan telah diterima, berarti perangkat lunak telah siap diterjemahkan ke dalam perangkat keras. Kemudian, dilanjutkan dengan proses uji coba dan berbagai revisi sebelum mulai dapat digunakan.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</w:rPr>
        <w:t>Kekurangan dan Kelebihan Metode 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Metode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digunakan apabila pemilik proyek tahu benar apa yang diinginkannya, tetapi tidak mengetahui bagaimana cara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  <w:lang w:val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mengaplikasikannya. Kuncinya terletak pada komunikasi yang baik antara pelanggan dan pengembang.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Pelanggan harus menyampaikan kebutuhannya secara jelas. Sementara pengembang juga diharapkan mampu menerjemahkan informasi tersebut agar dapat menghasilkan perangkat lunak yang sesuai. Jika tidak,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ini tidak akan menjadi metode yang efektif.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Pengembang memperoleh tantangan besar dari pelanggan. Sebaliknya, pelanggan dapat terpuaskan jika pengembang berhasil memenuhi kebutuhannya. Kerja sama kedua pihak akan saling menguntungkan.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outlineLvl w:val="3"/>
        <w:rPr>
          <w:rFonts w:ascii="Times New Roman" w:cs="Times New Roman" w:eastAsia="Times New Roman" w:hAnsi="Times New Roman"/>
          <w:b/>
          <w:bCs/>
          <w:color w:val="30303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</w:rPr>
        <w:t>3. Metode Spiral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begin"/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instrText xml:space="preserve"> INCLUDEPICTURE "https://salamadian.com/ezoimgfmt/i0.wp.com/salamadian.com/wp-content/uploads/2020/02/metode-spiral.jpg?resize=665%2C413&amp;ssl=1&amp;ezimgfmt=rs:608x378/rscb3/ng:webp/ngcb3" \* MERGEFORMATINET </w:instrText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separate"/>
      </w:r>
      <w:r>
        <w:rPr>
          <w:rFonts w:ascii="Times New Roman" w:cs="Times New Roman" w:eastAsia="Times New Roman" w:hAnsi="Times New Roman"/>
          <w:noProof/>
          <w:color w:val="444444"/>
          <w:sz w:val="28"/>
          <w:szCs w:val="28"/>
          <w:bdr w:val="none" w:sz="0" w:space="0" w:color="auto" w:frame="true"/>
        </w:rPr>
        <w:drawing>
          <wp:inline distL="0" distT="0" distB="0" distR="0">
            <wp:extent cx="5943600" cy="3695065"/>
            <wp:effectExtent l="0" t="0" r="0" b="635"/>
            <wp:docPr id="1029" name="Picture 2" descr="metode spiral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695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  <w:fldChar w:fldCharType="end"/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Metode spiral menggabungkan dua metode pengembangan yang telah dibahas sebelumnya, yaitu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dan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waterfall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. Pengembang melaksanakan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prototyping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 dengan cara sistematis khas metode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waterfall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Umumnya metode spiral diterapkan dalam pengembangan perangkat lunak berskala besar, sekaligus membutuhkan sistem yang kompleks. Setiap prosesnya selalu disertai dengan analisis mendalam mengenai tingkat risiko dan keberhasilan pengembangan.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Pelaksanaan metode spiral dilakukan dalam lima langkah. Pertama adalah komunikasi, yaitu pemilik proyek menyampaikan kebutuhannya kepada pengembang perangkat runak. Dilanjutkan dengan perencanaan mendetail tentang proyek yang digarap.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Langkah perencanaan diikuti dengan analisis untuk mengidentifikasi berbagai kemungkinan yang bisa terjadi selama pengembangan. Kemudian, pengembangan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perangkat lunak mulai dijalankan dan setelah jadi akan mendapatkan evaluasi dari pelanggan.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Kelima langkah tersebut dilakukan secara berulang-ulang pada setiap tahapan pengembangan. Sejak dari pengembangan konsep, pengembangan 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bdr w:val="none" w:sz="0" w:space="0" w:color="auto" w:frame="true"/>
        </w:rPr>
        <w:t>prototype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, perbaikan, perubahan, hingga pemeliharaan sistem yang telah jadi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.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</w:rPr>
        <w:t>Kekurangan dan Kelebihan Metode Spiral</w:t>
      </w:r>
    </w:p>
    <w:p>
      <w:pPr>
        <w:pStyle w:val="style0"/>
        <w:spacing w:lineRule="auto" w:line="360"/>
        <w:textAlignment w:val="baseline"/>
        <w:rPr>
          <w:rFonts w:ascii="Times New Roman" w:cs="Times New Roman" w:eastAsia="Times New Roman" w:hAnsi="Times New Roman"/>
          <w:color w:val="444444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Metode spiral menerapkan alur kerja yang kompleks, panjang, dan memakan waktu lama. Metode ini tidak cocok untuk proyek kecil-kecilan, apalagi yang berbujet rendah. Sebaliknya, proyek berskala besar dapat dikerjakan dengan mudah menggunakan metode ini.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Selain itu, metode spiral juga kurang tepat jika dilakukan oleh pengembang perangkat lunak yang belum berpengalaman. Prosesnya bisa menjadi terlalu kompleks bagi pemula yang masih memerlukan banyak latihan.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28"/>
          <w:szCs w:val="28"/>
          <w:bdr w:val="none" w:sz="0" w:space="0" w:color="auto" w:frame="true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9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ID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/>
      <w:outlineLvl w:val="3"/>
    </w:pPr>
    <w:rPr>
      <w:rFonts w:ascii="Times New Roman" w:cs="Times New Roman" w:eastAsia="Times New Roman" w:hAnsi="Times New Roman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35a1d251-9888-463d-918f-f732c9525e9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customStyle="1" w:styleId="style4098">
    <w:name w:val="wp-caption-text"/>
    <w:basedOn w:val="style0"/>
    <w:next w:val="style4098"/>
    <w:pPr>
      <w:spacing w:before="100" w:beforeAutospacing="true" w:after="100" w:afterAutospacing="true"/>
    </w:pPr>
    <w:rPr>
      <w:rFonts w:ascii="Times New Roman" w:cs="Times New Roman" w:eastAsia="Times New Roman" w:hAnsi="Times New Roma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644</Words>
  <Pages>7</Pages>
  <Characters>4591</Characters>
  <Application>WPS Office</Application>
  <DocSecurity>0</DocSecurity>
  <Paragraphs>62</Paragraphs>
  <ScaleCrop>false</ScaleCrop>
  <LinksUpToDate>false</LinksUpToDate>
  <CharactersWithSpaces>5215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2022-03-25T07:23:00Z</dcterms:created>
  <dc:creator>Safira Hasna Setiyani</dc:creator>
  <lastModifiedBy>SM-A505F</lastModifiedBy>
  <dcterms:modified xsi:type="dcterms:W3CDTF">2022-03-30T00:17:45Z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84191bf0d58a4094b45c17922e34e750</vt:lpwstr>
  </property>
</Properties>
</file>