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7804" w14:textId="097BCAE0" w:rsidR="00C1110E" w:rsidRDefault="00BB6ADB">
      <w:pPr>
        <w:rPr>
          <w:b/>
          <w:bCs/>
          <w:sz w:val="44"/>
          <w:szCs w:val="44"/>
        </w:rPr>
      </w:pPr>
      <w:r w:rsidRPr="00BB6ADB">
        <w:rPr>
          <w:b/>
          <w:bCs/>
          <w:sz w:val="44"/>
          <w:szCs w:val="44"/>
        </w:rPr>
        <w:t>JSX</w:t>
      </w:r>
    </w:p>
    <w:p w14:paraId="6D229EE8" w14:textId="43734A29" w:rsidR="00BB6ADB" w:rsidRPr="00BB6ADB" w:rsidRDefault="00BB6ADB" w:rsidP="00BB6ADB">
      <w:pPr>
        <w:pStyle w:val="ListParagraph"/>
        <w:numPr>
          <w:ilvl w:val="0"/>
          <w:numId w:val="1"/>
        </w:numPr>
        <w:rPr>
          <w:b/>
          <w:bCs/>
          <w:sz w:val="24"/>
          <w:szCs w:val="24"/>
        </w:rPr>
      </w:pPr>
      <w:r>
        <w:rPr>
          <w:rFonts w:ascii="Segoe UI" w:hAnsi="Segoe UI" w:cs="Segoe UI"/>
          <w:color w:val="000000"/>
          <w:sz w:val="26"/>
          <w:szCs w:val="26"/>
        </w:rPr>
        <w:t xml:space="preserve">It </w:t>
      </w:r>
      <w:r>
        <w:rPr>
          <w:rFonts w:ascii="Segoe UI" w:hAnsi="Segoe UI" w:cs="Segoe UI"/>
          <w:color w:val="000000"/>
          <w:sz w:val="26"/>
          <w:szCs w:val="26"/>
        </w:rPr>
        <w:t>is neither a string nor HTML.</w:t>
      </w:r>
    </w:p>
    <w:p w14:paraId="38F0EAED" w14:textId="4544BB5B" w:rsidR="00BB6ADB" w:rsidRPr="00BB6ADB" w:rsidRDefault="00BB6ADB" w:rsidP="00BB6ADB">
      <w:pPr>
        <w:pStyle w:val="ListParagraph"/>
        <w:numPr>
          <w:ilvl w:val="0"/>
          <w:numId w:val="1"/>
        </w:numPr>
        <w:rPr>
          <w:b/>
          <w:bCs/>
          <w:sz w:val="24"/>
          <w:szCs w:val="24"/>
        </w:rPr>
      </w:pPr>
      <w:r>
        <w:rPr>
          <w:rFonts w:ascii="Segoe UI" w:hAnsi="Segoe UI" w:cs="Segoe UI"/>
          <w:color w:val="000000"/>
          <w:sz w:val="26"/>
          <w:szCs w:val="26"/>
        </w:rPr>
        <w:t>I</w:t>
      </w:r>
      <w:r>
        <w:rPr>
          <w:rFonts w:ascii="Segoe UI" w:hAnsi="Segoe UI" w:cs="Segoe UI"/>
          <w:color w:val="000000"/>
          <w:sz w:val="26"/>
          <w:szCs w:val="26"/>
        </w:rPr>
        <w:t>t is a</w:t>
      </w:r>
      <w:r>
        <w:rPr>
          <w:rFonts w:ascii="Segoe UI" w:hAnsi="Segoe UI" w:cs="Segoe UI"/>
          <w:color w:val="000000"/>
          <w:sz w:val="26"/>
          <w:szCs w:val="26"/>
        </w:rPr>
        <w:t xml:space="preserve"> html-based</w:t>
      </w:r>
      <w:r>
        <w:rPr>
          <w:rFonts w:ascii="Segoe UI" w:hAnsi="Segoe UI" w:cs="Segoe UI"/>
          <w:color w:val="000000"/>
          <w:sz w:val="26"/>
          <w:szCs w:val="26"/>
        </w:rPr>
        <w:t xml:space="preserve"> syntax extension to JavaScript</w:t>
      </w:r>
      <w:r>
        <w:rPr>
          <w:rFonts w:ascii="Segoe UI" w:hAnsi="Segoe UI" w:cs="Segoe UI"/>
          <w:color w:val="000000"/>
          <w:sz w:val="26"/>
          <w:szCs w:val="26"/>
        </w:rPr>
        <w:t>.</w:t>
      </w:r>
    </w:p>
    <w:p w14:paraId="7416E422" w14:textId="4FDCAC7E" w:rsidR="00BB6ADB" w:rsidRPr="00BB6ADB" w:rsidRDefault="00BB6ADB" w:rsidP="00BB6ADB">
      <w:pPr>
        <w:pStyle w:val="ListParagraph"/>
        <w:numPr>
          <w:ilvl w:val="0"/>
          <w:numId w:val="1"/>
        </w:numPr>
        <w:rPr>
          <w:b/>
          <w:bCs/>
          <w:sz w:val="24"/>
          <w:szCs w:val="24"/>
        </w:rPr>
      </w:pPr>
      <w:r>
        <w:rPr>
          <w:rFonts w:ascii="Segoe UI" w:hAnsi="Segoe UI" w:cs="Segoe UI"/>
          <w:color w:val="000000"/>
          <w:sz w:val="26"/>
          <w:szCs w:val="26"/>
        </w:rPr>
        <w:t>JSX produces React “elements”</w:t>
      </w:r>
    </w:p>
    <w:p w14:paraId="5FD24267" w14:textId="7E532617" w:rsidR="00BB6ADB" w:rsidRPr="00BB6ADB" w:rsidRDefault="00BB6ADB" w:rsidP="00BB6ADB">
      <w:pPr>
        <w:pStyle w:val="ListParagraph"/>
        <w:numPr>
          <w:ilvl w:val="0"/>
          <w:numId w:val="1"/>
        </w:numPr>
        <w:rPr>
          <w:b/>
          <w:bCs/>
          <w:sz w:val="24"/>
          <w:szCs w:val="24"/>
        </w:rPr>
      </w:pPr>
      <w:r>
        <w:rPr>
          <w:rFonts w:ascii="Segoe UI" w:hAnsi="Segoe UI" w:cs="Segoe UI"/>
          <w:color w:val="000000"/>
          <w:sz w:val="26"/>
          <w:szCs w:val="26"/>
        </w:rPr>
        <w:t>Instead of artificially separating </w:t>
      </w:r>
      <w:r w:rsidRPr="00BB6ADB">
        <w:rPr>
          <w:rStyle w:val="Emphasis"/>
          <w:rFonts w:ascii="Segoe UI" w:hAnsi="Segoe UI" w:cs="Segoe UI"/>
          <w:color w:val="FF0000"/>
          <w:sz w:val="26"/>
          <w:szCs w:val="26"/>
        </w:rPr>
        <w:t>technologies</w:t>
      </w:r>
      <w:r w:rsidRPr="00BB6ADB">
        <w:rPr>
          <w:rFonts w:ascii="Segoe UI" w:hAnsi="Segoe UI" w:cs="Segoe UI"/>
          <w:color w:val="FF0000"/>
          <w:sz w:val="26"/>
          <w:szCs w:val="26"/>
        </w:rPr>
        <w:t> </w:t>
      </w:r>
      <w:r>
        <w:rPr>
          <w:rFonts w:ascii="Segoe UI" w:hAnsi="Segoe UI" w:cs="Segoe UI"/>
          <w:color w:val="000000"/>
          <w:sz w:val="26"/>
          <w:szCs w:val="26"/>
        </w:rPr>
        <w:t xml:space="preserve">by putting markup and logic in separate files,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w:t>
      </w:r>
      <w:hyperlink r:id="rId5" w:tgtFrame="_blank" w:history="1">
        <w:r w:rsidRPr="00BB6ADB">
          <w:rPr>
            <w:rStyle w:val="Hyperlink"/>
            <w:rFonts w:ascii="Segoe UI" w:hAnsi="Segoe UI" w:cs="Segoe UI"/>
            <w:color w:val="FF0000"/>
            <w:sz w:val="26"/>
            <w:szCs w:val="26"/>
            <w:u w:val="none"/>
          </w:rPr>
          <w:t>separates </w:t>
        </w:r>
        <w:r w:rsidRPr="00BB6ADB">
          <w:rPr>
            <w:rStyle w:val="Emphasis"/>
            <w:rFonts w:ascii="Segoe UI" w:hAnsi="Segoe UI" w:cs="Segoe UI"/>
            <w:color w:val="FF0000"/>
            <w:sz w:val="26"/>
            <w:szCs w:val="26"/>
          </w:rPr>
          <w:t>concerns</w:t>
        </w:r>
      </w:hyperlink>
      <w:r>
        <w:rPr>
          <w:rFonts w:ascii="Segoe UI" w:hAnsi="Segoe UI" w:cs="Segoe UI"/>
          <w:color w:val="000000"/>
          <w:sz w:val="26"/>
          <w:szCs w:val="26"/>
        </w:rPr>
        <w:t> with loosely coupled units called “components” that contain both.</w:t>
      </w:r>
    </w:p>
    <w:p w14:paraId="56E93983" w14:textId="065AA45C" w:rsidR="00BB6ADB" w:rsidRPr="001F36B9" w:rsidRDefault="00BB6ADB" w:rsidP="00BB6ADB">
      <w:pPr>
        <w:pStyle w:val="ListParagraph"/>
        <w:numPr>
          <w:ilvl w:val="0"/>
          <w:numId w:val="1"/>
        </w:numPr>
        <w:rPr>
          <w:b/>
          <w:bCs/>
          <w:sz w:val="24"/>
          <w:szCs w:val="24"/>
        </w:rPr>
      </w:pPr>
      <w:r>
        <w:rPr>
          <w:rFonts w:ascii="Segoe UI" w:hAnsi="Segoe UI" w:cs="Segoe UI"/>
          <w:color w:val="000000"/>
          <w:sz w:val="26"/>
          <w:szCs w:val="26"/>
        </w:rPr>
        <w:t>After compilation, JSX expressions become regular JavaScript function calls and evaluate to JavaScript objects.</w:t>
      </w:r>
    </w:p>
    <w:p w14:paraId="5E601C23" w14:textId="1E88A8D7" w:rsidR="001F36B9" w:rsidRPr="001F36B9" w:rsidRDefault="001F36B9" w:rsidP="00BB6ADB">
      <w:pPr>
        <w:pStyle w:val="ListParagraph"/>
        <w:numPr>
          <w:ilvl w:val="0"/>
          <w:numId w:val="1"/>
        </w:numPr>
        <w:rPr>
          <w:b/>
          <w:bCs/>
          <w:sz w:val="24"/>
          <w:szCs w:val="24"/>
        </w:rPr>
      </w:pPr>
      <w:r>
        <w:rPr>
          <w:rFonts w:ascii="Segoe UI" w:hAnsi="Segoe UI" w:cs="Segoe UI"/>
          <w:color w:val="000000"/>
          <w:sz w:val="26"/>
          <w:szCs w:val="26"/>
        </w:rPr>
        <w:t>use quotes to specify string literals as attributes</w:t>
      </w:r>
    </w:p>
    <w:p w14:paraId="7BC1F048" w14:textId="56700C71" w:rsidR="001F36B9" w:rsidRPr="001F36B9" w:rsidRDefault="001F36B9" w:rsidP="00BB6ADB">
      <w:pPr>
        <w:pStyle w:val="ListParagraph"/>
        <w:numPr>
          <w:ilvl w:val="0"/>
          <w:numId w:val="1"/>
        </w:numPr>
        <w:rPr>
          <w:b/>
          <w:bCs/>
          <w:sz w:val="24"/>
          <w:szCs w:val="24"/>
        </w:rPr>
      </w:pPr>
      <w:r>
        <w:rPr>
          <w:rFonts w:ascii="Segoe UI" w:hAnsi="Segoe UI" w:cs="Segoe UI"/>
          <w:color w:val="000000"/>
          <w:sz w:val="26"/>
          <w:szCs w:val="26"/>
        </w:rPr>
        <w:t>use curly braces to embed a JavaScript expression in an attribute</w:t>
      </w:r>
    </w:p>
    <w:p w14:paraId="239A2DBC" w14:textId="5A172947" w:rsidR="001F36B9" w:rsidRPr="002D717B" w:rsidRDefault="00C84FCB" w:rsidP="00BB6ADB">
      <w:pPr>
        <w:pStyle w:val="ListParagraph"/>
        <w:numPr>
          <w:ilvl w:val="0"/>
          <w:numId w:val="1"/>
        </w:numPr>
        <w:rPr>
          <w:b/>
          <w:bCs/>
          <w:sz w:val="24"/>
          <w:szCs w:val="24"/>
        </w:rPr>
      </w:pPr>
      <w:r>
        <w:rPr>
          <w:rFonts w:ascii="Segoe UI" w:hAnsi="Segoe UI" w:cs="Segoe UI"/>
          <w:color w:val="000000"/>
          <w:sz w:val="26"/>
          <w:szCs w:val="26"/>
        </w:rPr>
        <w:t>Babel compiles JSX down to </w:t>
      </w:r>
      <w:proofErr w:type="spellStart"/>
      <w:r>
        <w:rPr>
          <w:rStyle w:val="HTMLCode"/>
          <w:rFonts w:ascii="Consolas" w:eastAsiaTheme="minorHAnsi" w:hAnsi="Consolas"/>
          <w:color w:val="1A1A1A"/>
          <w:sz w:val="23"/>
          <w:szCs w:val="23"/>
        </w:rPr>
        <w:t>React.createElement</w:t>
      </w:r>
      <w:proofErr w:type="spellEnd"/>
      <w:r>
        <w:rPr>
          <w:rStyle w:val="HTMLCode"/>
          <w:rFonts w:ascii="Consolas" w:eastAsiaTheme="minorHAnsi" w:hAnsi="Consolas"/>
          <w:color w:val="1A1A1A"/>
          <w:sz w:val="23"/>
          <w:szCs w:val="23"/>
        </w:rPr>
        <w:t>()</w:t>
      </w:r>
      <w:r>
        <w:rPr>
          <w:rFonts w:ascii="Segoe UI" w:hAnsi="Segoe UI" w:cs="Segoe UI"/>
          <w:color w:val="000000"/>
          <w:sz w:val="26"/>
          <w:szCs w:val="26"/>
        </w:rPr>
        <w:t> calls</w:t>
      </w:r>
      <w:r>
        <w:rPr>
          <w:rFonts w:ascii="Segoe UI" w:hAnsi="Segoe UI" w:cs="Segoe UI"/>
          <w:color w:val="000000"/>
          <w:sz w:val="26"/>
          <w:szCs w:val="26"/>
        </w:rPr>
        <w:t xml:space="preserve"> and JSX represents Objects. </w:t>
      </w:r>
      <w:r>
        <w:rPr>
          <w:rFonts w:ascii="Segoe UI" w:hAnsi="Segoe UI" w:cs="Segoe UI"/>
          <w:color w:val="000000"/>
          <w:sz w:val="26"/>
          <w:szCs w:val="26"/>
        </w:rPr>
        <w:t>These objects are called “React elements”</w:t>
      </w:r>
    </w:p>
    <w:p w14:paraId="45977F68" w14:textId="1DC26456" w:rsidR="002D717B" w:rsidRPr="006C388F" w:rsidRDefault="002D717B" w:rsidP="002D717B">
      <w:pPr>
        <w:rPr>
          <w:rFonts w:ascii="Segoe UI" w:hAnsi="Segoe UI" w:cs="Segoe UI"/>
          <w:b/>
          <w:bCs/>
          <w:color w:val="000000"/>
          <w:sz w:val="26"/>
          <w:szCs w:val="26"/>
        </w:rPr>
      </w:pPr>
      <w:proofErr w:type="spellStart"/>
      <w:r w:rsidRPr="006C388F">
        <w:rPr>
          <w:rFonts w:ascii="Segoe UI" w:hAnsi="Segoe UI" w:cs="Segoe UI"/>
          <w:b/>
          <w:bCs/>
          <w:color w:val="000000"/>
          <w:sz w:val="26"/>
          <w:szCs w:val="26"/>
        </w:rPr>
        <w:t>React.createElement</w:t>
      </w:r>
      <w:proofErr w:type="spellEnd"/>
      <w:r w:rsidRPr="006C388F">
        <w:rPr>
          <w:rFonts w:ascii="Segoe UI" w:hAnsi="Segoe UI" w:cs="Segoe UI"/>
          <w:b/>
          <w:bCs/>
          <w:color w:val="000000"/>
          <w:sz w:val="26"/>
          <w:szCs w:val="26"/>
        </w:rPr>
        <w:t xml:space="preserve"> vs JSX</w:t>
      </w:r>
    </w:p>
    <w:p w14:paraId="459007A4" w14:textId="55C10FD9" w:rsidR="002D717B" w:rsidRDefault="002D717B" w:rsidP="002D717B">
      <w:pPr>
        <w:pStyle w:val="ListParagraph"/>
        <w:numPr>
          <w:ilvl w:val="0"/>
          <w:numId w:val="1"/>
        </w:numPr>
        <w:rPr>
          <w:rFonts w:ascii="Segoe UI" w:hAnsi="Segoe UI" w:cs="Segoe UI"/>
          <w:color w:val="000000"/>
          <w:sz w:val="26"/>
          <w:szCs w:val="26"/>
        </w:rPr>
      </w:pPr>
      <w:r w:rsidRPr="002D717B">
        <w:rPr>
          <w:rFonts w:ascii="Segoe UI" w:hAnsi="Segoe UI" w:cs="Segoe UI"/>
          <w:color w:val="000000"/>
          <w:sz w:val="26"/>
          <w:szCs w:val="26"/>
        </w:rPr>
        <w:t>JSX is not a requirement for using React. Using React without JSX is especially convenient when you don’t want to set up compilation in your build environment.</w:t>
      </w:r>
    </w:p>
    <w:p w14:paraId="6A89CE39" w14:textId="25D2D789" w:rsidR="0034062B" w:rsidRDefault="0034062B" w:rsidP="0034062B">
      <w:pPr>
        <w:rPr>
          <w:rFonts w:ascii="Segoe UI" w:hAnsi="Segoe UI" w:cs="Segoe UI"/>
          <w:b/>
          <w:bCs/>
          <w:color w:val="000000"/>
          <w:sz w:val="26"/>
          <w:szCs w:val="26"/>
        </w:rPr>
      </w:pPr>
      <w:r w:rsidRPr="0034062B">
        <w:rPr>
          <w:rFonts w:ascii="Segoe UI" w:hAnsi="Segoe UI" w:cs="Segoe UI"/>
          <w:b/>
          <w:bCs/>
          <w:color w:val="000000"/>
          <w:sz w:val="26"/>
          <w:szCs w:val="26"/>
        </w:rPr>
        <w:t>Behind the Scenes of JSX</w:t>
      </w:r>
    </w:p>
    <w:p w14:paraId="3BE8EAD0" w14:textId="77777777" w:rsidR="006C388F" w:rsidRDefault="0034062B" w:rsidP="0034062B">
      <w:pPr>
        <w:pStyle w:val="ListParagraph"/>
        <w:numPr>
          <w:ilvl w:val="0"/>
          <w:numId w:val="1"/>
        </w:numPr>
        <w:rPr>
          <w:rFonts w:ascii="Segoe UI" w:hAnsi="Segoe UI" w:cs="Segoe UI"/>
          <w:color w:val="000000"/>
          <w:sz w:val="26"/>
          <w:szCs w:val="26"/>
        </w:rPr>
      </w:pPr>
      <w:r w:rsidRPr="006C388F">
        <w:rPr>
          <w:rFonts w:ascii="Segoe UI" w:hAnsi="Segoe UI" w:cs="Segoe UI"/>
          <w:color w:val="000000"/>
          <w:sz w:val="26"/>
          <w:szCs w:val="26"/>
        </w:rPr>
        <w:t>The process through which React updates the DOM is known as Reconciliation.</w:t>
      </w:r>
      <w:r w:rsidRPr="006C388F">
        <w:rPr>
          <w:rFonts w:ascii="Segoe UI" w:hAnsi="Segoe UI" w:cs="Segoe UI"/>
          <w:color w:val="000000"/>
          <w:sz w:val="26"/>
          <w:szCs w:val="26"/>
        </w:rPr>
        <w:br/>
        <w:t xml:space="preserve">This reconciliation has 2 </w:t>
      </w:r>
      <w:proofErr w:type="gramStart"/>
      <w:r w:rsidRPr="006C388F">
        <w:rPr>
          <w:rFonts w:ascii="Segoe UI" w:hAnsi="Segoe UI" w:cs="Segoe UI"/>
          <w:color w:val="000000"/>
          <w:sz w:val="26"/>
          <w:szCs w:val="26"/>
        </w:rPr>
        <w:t>phases :</w:t>
      </w:r>
      <w:proofErr w:type="gramEnd"/>
    </w:p>
    <w:p w14:paraId="2714EB20" w14:textId="77777777" w:rsidR="006C388F" w:rsidRDefault="0034062B" w:rsidP="006C388F">
      <w:pPr>
        <w:pStyle w:val="ListParagraph"/>
        <w:numPr>
          <w:ilvl w:val="1"/>
          <w:numId w:val="1"/>
        </w:numPr>
        <w:rPr>
          <w:rFonts w:ascii="Segoe UI" w:hAnsi="Segoe UI" w:cs="Segoe UI"/>
          <w:color w:val="000000"/>
          <w:sz w:val="26"/>
          <w:szCs w:val="26"/>
        </w:rPr>
      </w:pPr>
      <w:r w:rsidRPr="006C388F">
        <w:rPr>
          <w:rFonts w:ascii="Segoe UI" w:hAnsi="Segoe UI" w:cs="Segoe UI"/>
          <w:color w:val="000000"/>
          <w:sz w:val="26"/>
          <w:szCs w:val="26"/>
        </w:rPr>
        <w:t>Render Phase</w:t>
      </w:r>
    </w:p>
    <w:p w14:paraId="24A363E2" w14:textId="688CEEA8" w:rsidR="0034062B" w:rsidRDefault="0034062B" w:rsidP="006C388F">
      <w:pPr>
        <w:pStyle w:val="ListParagraph"/>
        <w:numPr>
          <w:ilvl w:val="1"/>
          <w:numId w:val="1"/>
        </w:numPr>
        <w:rPr>
          <w:rFonts w:ascii="Segoe UI" w:hAnsi="Segoe UI" w:cs="Segoe UI"/>
          <w:color w:val="000000"/>
          <w:sz w:val="26"/>
          <w:szCs w:val="26"/>
        </w:rPr>
      </w:pPr>
      <w:r w:rsidRPr="006C388F">
        <w:rPr>
          <w:rFonts w:ascii="Segoe UI" w:hAnsi="Segoe UI" w:cs="Segoe UI"/>
          <w:color w:val="000000"/>
          <w:sz w:val="26"/>
          <w:szCs w:val="26"/>
        </w:rPr>
        <w:t>Commit Phase</w:t>
      </w:r>
    </w:p>
    <w:p w14:paraId="01ACA08A" w14:textId="1DA88BAB" w:rsidR="006C388F" w:rsidRDefault="006C388F" w:rsidP="006C388F">
      <w:pPr>
        <w:pStyle w:val="ListParagraph"/>
        <w:numPr>
          <w:ilvl w:val="0"/>
          <w:numId w:val="1"/>
        </w:numPr>
        <w:rPr>
          <w:rFonts w:ascii="Segoe UI" w:hAnsi="Segoe UI" w:cs="Segoe UI"/>
          <w:color w:val="000000"/>
          <w:sz w:val="26"/>
          <w:szCs w:val="26"/>
        </w:rPr>
      </w:pPr>
      <w:r w:rsidRPr="006C388F">
        <w:rPr>
          <w:rFonts w:ascii="Segoe UI" w:hAnsi="Segoe UI" w:cs="Segoe UI"/>
          <w:color w:val="000000"/>
          <w:sz w:val="26"/>
          <w:szCs w:val="26"/>
        </w:rPr>
        <w:t xml:space="preserve">The Render phase takes your JSX and turns it into a </w:t>
      </w:r>
      <w:proofErr w:type="spellStart"/>
      <w:r w:rsidRPr="006C388F">
        <w:rPr>
          <w:rFonts w:ascii="Segoe UI" w:hAnsi="Segoe UI" w:cs="Segoe UI"/>
          <w:color w:val="000000"/>
          <w:sz w:val="26"/>
          <w:szCs w:val="26"/>
        </w:rPr>
        <w:t>javascript</w:t>
      </w:r>
      <w:proofErr w:type="spellEnd"/>
      <w:r w:rsidRPr="006C388F">
        <w:rPr>
          <w:rFonts w:ascii="Segoe UI" w:hAnsi="Segoe UI" w:cs="Segoe UI"/>
          <w:color w:val="000000"/>
          <w:sz w:val="26"/>
          <w:szCs w:val="26"/>
        </w:rPr>
        <w:t xml:space="preserve"> representation.</w:t>
      </w:r>
      <w:r w:rsidRPr="006C388F">
        <w:rPr>
          <w:rFonts w:ascii="Segoe UI" w:hAnsi="Segoe UI" w:cs="Segoe UI"/>
          <w:color w:val="000000"/>
          <w:sz w:val="26"/>
          <w:szCs w:val="26"/>
        </w:rPr>
        <w:t xml:space="preserve"> </w:t>
      </w:r>
      <w:r w:rsidRPr="006C388F">
        <w:rPr>
          <w:rFonts w:ascii="Segoe UI" w:hAnsi="Segoe UI" w:cs="Segoe UI"/>
          <w:color w:val="000000"/>
          <w:sz w:val="26"/>
          <w:szCs w:val="26"/>
        </w:rPr>
        <w:t xml:space="preserve">This is nothing but the </w:t>
      </w:r>
      <w:proofErr w:type="spellStart"/>
      <w:r w:rsidRPr="006C388F">
        <w:rPr>
          <w:rFonts w:ascii="Segoe UI" w:hAnsi="Segoe UI" w:cs="Segoe UI"/>
          <w:color w:val="000000"/>
          <w:sz w:val="26"/>
          <w:szCs w:val="26"/>
        </w:rPr>
        <w:t>VirtualDOM</w:t>
      </w:r>
      <w:proofErr w:type="spellEnd"/>
      <w:r w:rsidRPr="006C388F">
        <w:rPr>
          <w:rFonts w:ascii="Segoe UI" w:hAnsi="Segoe UI" w:cs="Segoe UI"/>
          <w:color w:val="000000"/>
          <w:sz w:val="26"/>
          <w:szCs w:val="26"/>
        </w:rPr>
        <w:t>.</w:t>
      </w:r>
    </w:p>
    <w:p w14:paraId="6602EE51" w14:textId="68F3713F" w:rsidR="006C388F" w:rsidRDefault="006C388F" w:rsidP="006C388F">
      <w:pPr>
        <w:pStyle w:val="ListParagraph"/>
        <w:numPr>
          <w:ilvl w:val="0"/>
          <w:numId w:val="1"/>
        </w:numPr>
        <w:rPr>
          <w:rFonts w:ascii="Segoe UI" w:hAnsi="Segoe UI" w:cs="Segoe UI"/>
          <w:color w:val="000000"/>
          <w:sz w:val="26"/>
          <w:szCs w:val="26"/>
        </w:rPr>
      </w:pPr>
      <w:r w:rsidRPr="006C388F">
        <w:rPr>
          <w:rFonts w:ascii="Segoe UI" w:hAnsi="Segoe UI" w:cs="Segoe UI"/>
          <w:color w:val="000000"/>
          <w:sz w:val="26"/>
          <w:szCs w:val="26"/>
        </w:rPr>
        <w:t>The commit phase is actually taking that representation and applying it to the real DOM.</w:t>
      </w:r>
      <w:r>
        <w:rPr>
          <w:rFonts w:ascii="Segoe UI" w:hAnsi="Segoe UI" w:cs="Segoe UI"/>
          <w:color w:val="000000"/>
          <w:sz w:val="26"/>
          <w:szCs w:val="26"/>
        </w:rPr>
        <w:t xml:space="preserve"> </w:t>
      </w:r>
      <w:r w:rsidRPr="006C388F">
        <w:rPr>
          <w:rFonts w:ascii="Segoe UI" w:hAnsi="Segoe UI" w:cs="Segoe UI"/>
          <w:color w:val="000000"/>
          <w:sz w:val="26"/>
          <w:szCs w:val="26"/>
        </w:rPr>
        <w:t>React does batch updates</w:t>
      </w:r>
    </w:p>
    <w:p w14:paraId="5E4C6AC2" w14:textId="4B8C5A0F" w:rsidR="006C388F" w:rsidRDefault="006C388F" w:rsidP="006C388F">
      <w:pPr>
        <w:pStyle w:val="ListParagraph"/>
        <w:numPr>
          <w:ilvl w:val="0"/>
          <w:numId w:val="1"/>
        </w:numPr>
        <w:rPr>
          <w:rFonts w:ascii="Segoe UI" w:hAnsi="Segoe UI" w:cs="Segoe UI"/>
          <w:color w:val="000000"/>
          <w:sz w:val="26"/>
          <w:szCs w:val="26"/>
        </w:rPr>
      </w:pPr>
      <w:r w:rsidRPr="006C388F">
        <w:rPr>
          <w:rFonts w:ascii="Segoe UI" w:hAnsi="Segoe UI" w:cs="Segoe UI"/>
          <w:color w:val="000000"/>
          <w:sz w:val="26"/>
          <w:szCs w:val="26"/>
        </w:rPr>
        <w:t>Reconciliation = Render + Diffing occurs in between + Commit.</w:t>
      </w:r>
    </w:p>
    <w:p w14:paraId="1560F585" w14:textId="77777777" w:rsidR="00177DE2" w:rsidRDefault="00177DE2" w:rsidP="00177DE2">
      <w:pPr>
        <w:rPr>
          <w:rFonts w:ascii="Segoe UI" w:hAnsi="Segoe UI" w:cs="Segoe UI"/>
          <w:color w:val="000000"/>
          <w:sz w:val="26"/>
          <w:szCs w:val="26"/>
        </w:rPr>
      </w:pPr>
      <w:r w:rsidRPr="00177DE2">
        <w:rPr>
          <w:rFonts w:ascii="Segoe UI" w:hAnsi="Segoe UI" w:cs="Segoe UI"/>
          <w:b/>
          <w:bCs/>
          <w:color w:val="000000"/>
          <w:sz w:val="26"/>
          <w:szCs w:val="26"/>
        </w:rPr>
        <w:t>Babel &amp; parcel role in JSX</w:t>
      </w:r>
    </w:p>
    <w:p w14:paraId="7017F24B" w14:textId="682959A5" w:rsidR="00177DE2" w:rsidRPr="00177DE2" w:rsidRDefault="00177DE2" w:rsidP="00177DE2">
      <w:pPr>
        <w:rPr>
          <w:rFonts w:ascii="Segoe UI" w:hAnsi="Segoe UI" w:cs="Segoe UI"/>
          <w:color w:val="000000"/>
          <w:sz w:val="26"/>
          <w:szCs w:val="26"/>
        </w:rPr>
      </w:pPr>
      <w:r w:rsidRPr="00177DE2">
        <w:rPr>
          <w:rFonts w:ascii="Segoe UI" w:hAnsi="Segoe UI" w:cs="Segoe UI"/>
          <w:color w:val="000000"/>
          <w:sz w:val="26"/>
          <w:szCs w:val="26"/>
        </w:rPr>
        <w:t>Bundler</w:t>
      </w:r>
    </w:p>
    <w:p w14:paraId="60053370" w14:textId="6560C6A8" w:rsidR="00177DE2" w:rsidRDefault="00177DE2" w:rsidP="006C388F">
      <w:pPr>
        <w:rPr>
          <w:rFonts w:ascii="Segoe UI" w:hAnsi="Segoe UI" w:cs="Segoe UI"/>
          <w:color w:val="000000"/>
          <w:sz w:val="26"/>
          <w:szCs w:val="26"/>
        </w:rPr>
      </w:pPr>
      <w:r w:rsidRPr="00177DE2">
        <w:rPr>
          <w:rFonts w:ascii="Segoe UI" w:hAnsi="Segoe UI" w:cs="Segoe UI"/>
          <w:color w:val="000000"/>
          <w:sz w:val="26"/>
          <w:szCs w:val="26"/>
        </w:rPr>
        <w:t>A </w:t>
      </w:r>
      <w:r w:rsidRPr="00177DE2">
        <w:rPr>
          <w:rFonts w:ascii="Segoe UI" w:hAnsi="Segoe UI" w:cs="Segoe UI"/>
          <w:b/>
          <w:bCs/>
          <w:color w:val="000000"/>
          <w:sz w:val="26"/>
          <w:szCs w:val="26"/>
        </w:rPr>
        <w:t>bundler</w:t>
      </w:r>
      <w:r w:rsidRPr="00177DE2">
        <w:rPr>
          <w:rFonts w:ascii="Segoe UI" w:hAnsi="Segoe UI" w:cs="Segoe UI"/>
          <w:color w:val="000000"/>
          <w:sz w:val="26"/>
          <w:szCs w:val="26"/>
        </w:rPr>
        <w:t> lets you write modular code and bundle it together into small packages to optimise load time</w:t>
      </w:r>
      <w:r>
        <w:rPr>
          <w:rFonts w:ascii="Segoe UI" w:hAnsi="Segoe UI" w:cs="Segoe UI"/>
          <w:color w:val="000000"/>
          <w:sz w:val="26"/>
          <w:szCs w:val="26"/>
        </w:rPr>
        <w:t xml:space="preserve">. Webpack, Parcel.js, </w:t>
      </w:r>
      <w:proofErr w:type="spellStart"/>
      <w:r>
        <w:rPr>
          <w:rFonts w:ascii="Segoe UI" w:hAnsi="Segoe UI" w:cs="Segoe UI"/>
          <w:color w:val="000000"/>
          <w:sz w:val="26"/>
          <w:szCs w:val="26"/>
        </w:rPr>
        <w:t>Browerify</w:t>
      </w:r>
      <w:proofErr w:type="spellEnd"/>
      <w:r>
        <w:rPr>
          <w:rFonts w:ascii="Segoe UI" w:hAnsi="Segoe UI" w:cs="Segoe UI"/>
          <w:color w:val="000000"/>
          <w:sz w:val="26"/>
          <w:szCs w:val="26"/>
        </w:rPr>
        <w:t xml:space="preserve">, </w:t>
      </w:r>
      <w:proofErr w:type="spellStart"/>
      <w:r>
        <w:rPr>
          <w:rFonts w:ascii="Segoe UI" w:hAnsi="Segoe UI" w:cs="Segoe UI"/>
          <w:color w:val="000000"/>
          <w:sz w:val="26"/>
          <w:szCs w:val="26"/>
        </w:rPr>
        <w:t>FuseBox</w:t>
      </w:r>
      <w:proofErr w:type="spellEnd"/>
      <w:r>
        <w:rPr>
          <w:rFonts w:ascii="Segoe UI" w:hAnsi="Segoe UI" w:cs="Segoe UI"/>
          <w:color w:val="000000"/>
          <w:sz w:val="26"/>
          <w:szCs w:val="26"/>
        </w:rPr>
        <w:t>, Rollup, Vite.js</w:t>
      </w:r>
    </w:p>
    <w:p w14:paraId="7AC14B51" w14:textId="0588AA0B" w:rsidR="00177DE2" w:rsidRDefault="00177DE2" w:rsidP="006C388F">
      <w:pPr>
        <w:rPr>
          <w:rFonts w:ascii="Segoe UI" w:hAnsi="Segoe UI" w:cs="Segoe UI"/>
          <w:color w:val="000000"/>
          <w:sz w:val="26"/>
          <w:szCs w:val="26"/>
        </w:rPr>
      </w:pPr>
      <w:r>
        <w:rPr>
          <w:rFonts w:ascii="Segoe UI" w:hAnsi="Segoe UI" w:cs="Segoe UI"/>
          <w:color w:val="000000"/>
          <w:sz w:val="26"/>
          <w:szCs w:val="26"/>
        </w:rPr>
        <w:t>Compiler</w:t>
      </w:r>
    </w:p>
    <w:p w14:paraId="66F01879" w14:textId="4CB20EA5" w:rsidR="00177DE2" w:rsidRDefault="00177DE2" w:rsidP="006C388F">
      <w:pPr>
        <w:rPr>
          <w:rFonts w:ascii="Segoe UI" w:hAnsi="Segoe UI" w:cs="Segoe UI"/>
          <w:color w:val="000000"/>
          <w:sz w:val="26"/>
          <w:szCs w:val="26"/>
        </w:rPr>
      </w:pPr>
      <w:r w:rsidRPr="00177DE2">
        <w:rPr>
          <w:rFonts w:ascii="Segoe UI" w:hAnsi="Segoe UI" w:cs="Segoe UI"/>
          <w:color w:val="000000"/>
          <w:sz w:val="26"/>
          <w:szCs w:val="26"/>
        </w:rPr>
        <w:t>A </w:t>
      </w:r>
      <w:r w:rsidRPr="00177DE2">
        <w:rPr>
          <w:rFonts w:ascii="Segoe UI" w:hAnsi="Segoe UI" w:cs="Segoe UI"/>
          <w:b/>
          <w:bCs/>
          <w:color w:val="000000"/>
          <w:sz w:val="26"/>
          <w:szCs w:val="26"/>
        </w:rPr>
        <w:t>compiler</w:t>
      </w:r>
      <w:r w:rsidRPr="00177DE2">
        <w:rPr>
          <w:rFonts w:ascii="Segoe UI" w:hAnsi="Segoe UI" w:cs="Segoe UI"/>
          <w:color w:val="000000"/>
          <w:sz w:val="26"/>
          <w:szCs w:val="26"/>
        </w:rPr>
        <w:t> lets you write modern JavaScript code that still works in older browsers.</w:t>
      </w:r>
    </w:p>
    <w:p w14:paraId="65E8B432" w14:textId="0E87A537" w:rsidR="00177DE2" w:rsidRDefault="00177DE2" w:rsidP="006C388F">
      <w:pPr>
        <w:rPr>
          <w:rFonts w:ascii="Segoe UI" w:hAnsi="Segoe UI" w:cs="Segoe UI"/>
          <w:color w:val="000000"/>
          <w:sz w:val="26"/>
          <w:szCs w:val="26"/>
        </w:rPr>
      </w:pPr>
      <w:r w:rsidRPr="00177DE2">
        <w:rPr>
          <w:rFonts w:ascii="Segoe UI" w:hAnsi="Segoe UI" w:cs="Segoe UI"/>
          <w:color w:val="000000"/>
          <w:sz w:val="26"/>
          <w:szCs w:val="26"/>
        </w:rPr>
        <w:t>There’s only one choice here, and that is </w:t>
      </w:r>
      <w:hyperlink r:id="rId6" w:tgtFrame="_blank" w:history="1">
        <w:r w:rsidRPr="00177DE2">
          <w:rPr>
            <w:rFonts w:ascii="Segoe UI" w:hAnsi="Segoe UI" w:cs="Segoe UI"/>
            <w:color w:val="000000"/>
            <w:sz w:val="26"/>
            <w:szCs w:val="26"/>
          </w:rPr>
          <w:t>Babel</w:t>
        </w:r>
      </w:hyperlink>
      <w:r w:rsidRPr="00177DE2">
        <w:rPr>
          <w:rFonts w:ascii="Segoe UI" w:hAnsi="Segoe UI" w:cs="Segoe UI"/>
          <w:color w:val="000000"/>
          <w:sz w:val="26"/>
          <w:szCs w:val="26"/>
        </w:rPr>
        <w:t xml:space="preserve">. </w:t>
      </w:r>
      <w:r w:rsidRPr="00177DE2">
        <w:rPr>
          <w:rFonts w:ascii="Segoe UI" w:hAnsi="Segoe UI" w:cs="Segoe UI"/>
          <w:b/>
          <w:bCs/>
          <w:color w:val="000000"/>
          <w:sz w:val="26"/>
          <w:szCs w:val="26"/>
        </w:rPr>
        <w:t>Babel</w:t>
      </w:r>
      <w:r w:rsidRPr="00177DE2">
        <w:rPr>
          <w:rFonts w:ascii="Segoe UI" w:hAnsi="Segoe UI" w:cs="Segoe UI"/>
          <w:color w:val="000000"/>
          <w:sz w:val="26"/>
          <w:szCs w:val="26"/>
        </w:rPr>
        <w:t xml:space="preserve"> transforms your modern JavaScript code into a form that is compatible with “older” browsers. Fortunately, Parcel comes built-in with a default Babel configuration that uses the </w:t>
      </w:r>
      <w:hyperlink r:id="rId7" w:tgtFrame="_blank" w:history="1">
        <w:r w:rsidRPr="00177DE2">
          <w:rPr>
            <w:rFonts w:ascii="Segoe UI" w:hAnsi="Segoe UI" w:cs="Segoe UI"/>
            <w:b/>
            <w:bCs/>
            <w:color w:val="000000"/>
            <w:sz w:val="26"/>
            <w:szCs w:val="26"/>
          </w:rPr>
          <w:t>babel-env</w:t>
        </w:r>
      </w:hyperlink>
      <w:r w:rsidRPr="00177DE2">
        <w:rPr>
          <w:rFonts w:ascii="Segoe UI" w:hAnsi="Segoe UI" w:cs="Segoe UI"/>
          <w:color w:val="000000"/>
          <w:sz w:val="26"/>
          <w:szCs w:val="26"/>
        </w:rPr>
        <w:t> and </w:t>
      </w:r>
      <w:hyperlink r:id="rId8" w:tgtFrame="_blank" w:history="1">
        <w:proofErr w:type="spellStart"/>
        <w:r w:rsidRPr="00177DE2">
          <w:rPr>
            <w:rFonts w:ascii="Segoe UI" w:hAnsi="Segoe UI" w:cs="Segoe UI"/>
            <w:b/>
            <w:bCs/>
            <w:color w:val="000000"/>
            <w:sz w:val="26"/>
            <w:szCs w:val="26"/>
          </w:rPr>
          <w:t>browserslist</w:t>
        </w:r>
        <w:proofErr w:type="spellEnd"/>
      </w:hyperlink>
      <w:r w:rsidRPr="00177DE2">
        <w:rPr>
          <w:rFonts w:ascii="Segoe UI" w:hAnsi="Segoe UI" w:cs="Segoe UI"/>
          <w:color w:val="000000"/>
          <w:sz w:val="26"/>
          <w:szCs w:val="26"/>
        </w:rPr>
        <w:t>.</w:t>
      </w:r>
    </w:p>
    <w:p w14:paraId="04D9F4D1" w14:textId="71D1D18F" w:rsidR="00434C4B" w:rsidRDefault="00434C4B" w:rsidP="006C388F">
      <w:pPr>
        <w:rPr>
          <w:rFonts w:ascii="Segoe UI" w:hAnsi="Segoe UI" w:cs="Segoe UI"/>
          <w:color w:val="000000"/>
          <w:sz w:val="26"/>
          <w:szCs w:val="26"/>
        </w:rPr>
      </w:pPr>
      <w:r w:rsidRPr="00434C4B">
        <w:rPr>
          <w:rFonts w:ascii="Segoe UI" w:hAnsi="Segoe UI" w:cs="Segoe UI"/>
          <w:color w:val="000000"/>
          <w:sz w:val="26"/>
          <w:szCs w:val="26"/>
        </w:rPr>
        <w:lastRenderedPageBreak/>
        <w:t>https://levelup.gitconnected.com/creating-a-react-app-from-scratch-with-parcel-a35da9b36086</w:t>
      </w:r>
    </w:p>
    <w:p w14:paraId="394D5EC6" w14:textId="555ED164" w:rsidR="00434C4B" w:rsidRPr="00434C4B" w:rsidRDefault="00434C4B" w:rsidP="006C388F">
      <w:pPr>
        <w:rPr>
          <w:rFonts w:ascii="Segoe UI" w:hAnsi="Segoe UI" w:cs="Segoe UI"/>
          <w:b/>
          <w:bCs/>
          <w:color w:val="000000"/>
          <w:sz w:val="26"/>
          <w:szCs w:val="26"/>
        </w:rPr>
      </w:pPr>
      <w:r w:rsidRPr="00434C4B">
        <w:rPr>
          <w:rFonts w:ascii="Segoe UI" w:hAnsi="Segoe UI" w:cs="Segoe UI"/>
          <w:b/>
          <w:bCs/>
          <w:color w:val="000000"/>
          <w:sz w:val="26"/>
          <w:szCs w:val="26"/>
        </w:rPr>
        <w:t xml:space="preserve">React </w:t>
      </w:r>
      <w:r w:rsidRPr="00434C4B">
        <w:rPr>
          <w:rFonts w:ascii="Segoe UI" w:hAnsi="Segoe UI" w:cs="Segoe UI"/>
          <w:b/>
          <w:bCs/>
          <w:color w:val="000000"/>
          <w:sz w:val="26"/>
          <w:szCs w:val="26"/>
        </w:rPr>
        <w:t>Components</w:t>
      </w:r>
    </w:p>
    <w:p w14:paraId="3193CF62" w14:textId="03593F3F" w:rsidR="00434C4B" w:rsidRDefault="00434C4B" w:rsidP="006C388F">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14:paraId="11DC13E1" w14:textId="2DB707CB" w:rsidR="00434C4B" w:rsidRDefault="00434C4B" w:rsidP="006C388F">
      <w:pPr>
        <w:rPr>
          <w:rFonts w:ascii="Segoe UI" w:hAnsi="Segoe UI" w:cs="Segoe UI"/>
          <w:color w:val="000000"/>
          <w:sz w:val="26"/>
          <w:szCs w:val="26"/>
        </w:rPr>
      </w:pPr>
      <w:r w:rsidRPr="00434C4B">
        <w:rPr>
          <w:rFonts w:ascii="Segoe UI" w:hAnsi="Segoe UI" w:cs="Segoe UI"/>
          <w:color w:val="000000"/>
          <w:sz w:val="26"/>
          <w:szCs w:val="26"/>
        </w:rPr>
        <w:drawing>
          <wp:inline distT="0" distB="0" distL="0" distR="0" wp14:anchorId="7796A701" wp14:editId="6B9BE81F">
            <wp:extent cx="6645910" cy="2299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99335"/>
                    </a:xfrm>
                    <a:prstGeom prst="rect">
                      <a:avLst/>
                    </a:prstGeom>
                  </pic:spPr>
                </pic:pic>
              </a:graphicData>
            </a:graphic>
          </wp:inline>
        </w:drawing>
      </w:r>
    </w:p>
    <w:p w14:paraId="02BE43C9" w14:textId="77777777" w:rsidR="00C83277" w:rsidRDefault="00C83277" w:rsidP="00C83277">
      <w:pPr>
        <w:rPr>
          <w:rFonts w:ascii="Segoe UI" w:hAnsi="Segoe UI" w:cs="Segoe UI"/>
          <w:color w:val="000000"/>
          <w:sz w:val="26"/>
          <w:szCs w:val="26"/>
        </w:rPr>
      </w:pPr>
      <w:r w:rsidRPr="00C83277">
        <w:rPr>
          <w:rFonts w:ascii="Segoe UI" w:hAnsi="Segoe UI" w:cs="Segoe UI"/>
          <w:color w:val="000000"/>
          <w:sz w:val="26"/>
          <w:szCs w:val="26"/>
        </w:rPr>
        <w:t>Functional Components</w:t>
      </w:r>
      <w:r w:rsidRPr="00C83277">
        <w:rPr>
          <w:rFonts w:ascii="Segoe UI" w:hAnsi="Segoe UI" w:cs="Segoe UI"/>
          <w:color w:val="000000"/>
          <w:sz w:val="26"/>
          <w:szCs w:val="26"/>
        </w:rPr>
        <w:tab/>
      </w:r>
      <w:r w:rsidRPr="00C83277">
        <w:rPr>
          <w:rFonts w:ascii="Segoe UI" w:hAnsi="Segoe UI" w:cs="Segoe UI"/>
          <w:color w:val="000000"/>
          <w:sz w:val="26"/>
          <w:szCs w:val="26"/>
        </w:rPr>
        <w:tab/>
      </w:r>
    </w:p>
    <w:p w14:paraId="61B2BBD4" w14:textId="4965BAEE" w:rsidR="00C83277" w:rsidRDefault="00C83277" w:rsidP="00C83277">
      <w:pPr>
        <w:rPr>
          <w:rFonts w:ascii="Segoe UI" w:hAnsi="Segoe UI" w:cs="Segoe UI"/>
          <w:color w:val="000000"/>
          <w:sz w:val="26"/>
          <w:szCs w:val="26"/>
        </w:rPr>
      </w:pPr>
      <w:r w:rsidRPr="00C83277">
        <w:rPr>
          <w:rFonts w:ascii="Segoe UI" w:hAnsi="Segoe UI" w:cs="Segoe UI"/>
          <w:color w:val="000000"/>
          <w:sz w:val="26"/>
          <w:szCs w:val="26"/>
        </w:rPr>
        <w:t>Composing Components</w:t>
      </w:r>
    </w:p>
    <w:p w14:paraId="5EC10F7B" w14:textId="2F7BC56A" w:rsidR="00385889" w:rsidRDefault="00385889" w:rsidP="00C83277">
      <w:pPr>
        <w:rPr>
          <w:rFonts w:ascii="Segoe UI" w:hAnsi="Segoe UI" w:cs="Segoe UI"/>
          <w:color w:val="000000"/>
          <w:sz w:val="26"/>
          <w:szCs w:val="26"/>
        </w:rPr>
      </w:pPr>
    </w:p>
    <w:p w14:paraId="3A514448" w14:textId="4BEE26BD" w:rsidR="00385889" w:rsidRDefault="00385889" w:rsidP="00C83277">
      <w:pPr>
        <w:rPr>
          <w:rFonts w:ascii="Segoe UI" w:hAnsi="Segoe UI" w:cs="Segoe UI"/>
          <w:b/>
          <w:bCs/>
          <w:color w:val="000000"/>
          <w:sz w:val="26"/>
          <w:szCs w:val="26"/>
        </w:rPr>
      </w:pPr>
      <w:r w:rsidRPr="00385889">
        <w:rPr>
          <w:rFonts w:ascii="Segoe UI" w:hAnsi="Segoe UI" w:cs="Segoe UI"/>
          <w:b/>
          <w:bCs/>
          <w:color w:val="000000"/>
          <w:sz w:val="26"/>
          <w:szCs w:val="26"/>
        </w:rPr>
        <w:t>Role of type attribute in script tag? What options can I use there?</w:t>
      </w:r>
    </w:p>
    <w:p w14:paraId="0A511075" w14:textId="4B9025DE" w:rsidR="00385889" w:rsidRDefault="0002022E" w:rsidP="00C83277">
      <w:pPr>
        <w:rPr>
          <w:rFonts w:ascii="Segoe UI" w:hAnsi="Segoe UI" w:cs="Segoe UI"/>
          <w:b/>
          <w:bCs/>
          <w:color w:val="000000"/>
          <w:sz w:val="26"/>
          <w:szCs w:val="26"/>
        </w:rPr>
      </w:pPr>
      <w:proofErr w:type="spellStart"/>
      <w:r>
        <w:rPr>
          <w:rFonts w:ascii="Segoe UI" w:hAnsi="Segoe UI" w:cs="Segoe UI"/>
          <w:b/>
          <w:bCs/>
          <w:color w:val="000000"/>
          <w:sz w:val="26"/>
          <w:szCs w:val="26"/>
        </w:rPr>
        <w:t>C</w:t>
      </w:r>
      <w:r w:rsidR="00385889">
        <w:rPr>
          <w:rFonts w:ascii="Segoe UI" w:hAnsi="Segoe UI" w:cs="Segoe UI"/>
          <w:b/>
          <w:bCs/>
          <w:color w:val="000000"/>
          <w:sz w:val="26"/>
          <w:szCs w:val="26"/>
        </w:rPr>
        <w:t>rossorigin</w:t>
      </w:r>
      <w:proofErr w:type="spellEnd"/>
    </w:p>
    <w:p w14:paraId="24AC2E21" w14:textId="299C1649" w:rsidR="0002022E" w:rsidRDefault="0002022E" w:rsidP="00C83277">
      <w:pPr>
        <w:rPr>
          <w:rFonts w:ascii="Segoe UI" w:hAnsi="Segoe UI" w:cs="Segoe UI"/>
          <w:color w:val="000000"/>
          <w:sz w:val="26"/>
          <w:szCs w:val="26"/>
        </w:rPr>
      </w:pPr>
      <w:r w:rsidRPr="0002022E">
        <w:rPr>
          <w:rFonts w:ascii="Segoe UI" w:hAnsi="Segoe UI" w:cs="Segoe UI"/>
          <w:color w:val="000000"/>
          <w:sz w:val="26"/>
          <w:szCs w:val="26"/>
        </w:rPr>
        <w:t>Normal script elements pass minimal information to the </w:t>
      </w:r>
      <w:proofErr w:type="spellStart"/>
      <w:r w:rsidRPr="0002022E">
        <w:rPr>
          <w:rFonts w:ascii="Segoe UI" w:hAnsi="Segoe UI" w:cs="Segoe UI"/>
          <w:color w:val="000000"/>
          <w:sz w:val="26"/>
          <w:szCs w:val="26"/>
        </w:rPr>
        <w:fldChar w:fldCharType="begin"/>
      </w:r>
      <w:r w:rsidRPr="0002022E">
        <w:rPr>
          <w:rFonts w:ascii="Segoe UI" w:hAnsi="Segoe UI" w:cs="Segoe UI"/>
          <w:color w:val="000000"/>
          <w:sz w:val="26"/>
          <w:szCs w:val="26"/>
        </w:rPr>
        <w:instrText xml:space="preserve"> HYPERLINK "https://developer.mozilla.org/en-US/docs/Web/API/Window/error_event" \o "window.onerror" </w:instrText>
      </w:r>
      <w:r w:rsidRPr="0002022E">
        <w:rPr>
          <w:rFonts w:ascii="Segoe UI" w:hAnsi="Segoe UI" w:cs="Segoe UI"/>
          <w:color w:val="000000"/>
          <w:sz w:val="26"/>
          <w:szCs w:val="26"/>
        </w:rPr>
        <w:fldChar w:fldCharType="separate"/>
      </w:r>
      <w:r w:rsidRPr="0002022E">
        <w:rPr>
          <w:rFonts w:ascii="Segoe UI" w:hAnsi="Segoe UI" w:cs="Segoe UI"/>
          <w:color w:val="000000"/>
          <w:sz w:val="26"/>
          <w:szCs w:val="26"/>
        </w:rPr>
        <w:t>window.onerror</w:t>
      </w:r>
      <w:proofErr w:type="spellEnd"/>
      <w:r w:rsidRPr="0002022E">
        <w:rPr>
          <w:rFonts w:ascii="Segoe UI" w:hAnsi="Segoe UI" w:cs="Segoe UI"/>
          <w:color w:val="000000"/>
          <w:sz w:val="26"/>
          <w:szCs w:val="26"/>
        </w:rPr>
        <w:fldChar w:fldCharType="end"/>
      </w:r>
      <w:r w:rsidRPr="0002022E">
        <w:rPr>
          <w:rFonts w:ascii="Segoe UI" w:hAnsi="Segoe UI" w:cs="Segoe UI"/>
          <w:color w:val="000000"/>
          <w:sz w:val="26"/>
          <w:szCs w:val="26"/>
        </w:rPr>
        <w:t> for scripts which do not pass the standard </w:t>
      </w:r>
      <w:hyperlink r:id="rId10" w:history="1">
        <w:r w:rsidRPr="0002022E">
          <w:rPr>
            <w:color w:val="000000"/>
            <w:sz w:val="26"/>
            <w:szCs w:val="26"/>
          </w:rPr>
          <w:t>CORS</w:t>
        </w:r>
      </w:hyperlink>
      <w:r w:rsidRPr="0002022E">
        <w:rPr>
          <w:rFonts w:ascii="Segoe UI" w:hAnsi="Segoe UI" w:cs="Segoe UI"/>
          <w:color w:val="000000"/>
          <w:sz w:val="26"/>
          <w:szCs w:val="26"/>
        </w:rPr>
        <w:t> checks. To allow error logging for sites which use a separate domain for static media, use this attribute. </w:t>
      </w:r>
    </w:p>
    <w:p w14:paraId="640FC85B" w14:textId="45BDC999" w:rsidR="0002022E" w:rsidRDefault="0002022E" w:rsidP="00C83277">
      <w:pPr>
        <w:rPr>
          <w:rFonts w:ascii="Segoe UI" w:hAnsi="Segoe UI" w:cs="Segoe UI"/>
          <w:b/>
          <w:bCs/>
          <w:color w:val="000000"/>
          <w:sz w:val="26"/>
          <w:szCs w:val="26"/>
        </w:rPr>
      </w:pPr>
      <w:r w:rsidRPr="0002022E">
        <w:rPr>
          <w:rFonts w:ascii="Segoe UI" w:hAnsi="Segoe UI" w:cs="Segoe UI"/>
          <w:b/>
          <w:bCs/>
          <w:color w:val="000000"/>
          <w:sz w:val="26"/>
          <w:szCs w:val="26"/>
        </w:rPr>
        <w:t>Defer</w:t>
      </w:r>
    </w:p>
    <w:p w14:paraId="581000F4" w14:textId="7792C3CC" w:rsidR="0002022E" w:rsidRDefault="0002022E" w:rsidP="00C83277">
      <w:pPr>
        <w:rPr>
          <w:rFonts w:ascii="Segoe UI" w:hAnsi="Segoe UI" w:cs="Segoe UI"/>
          <w:color w:val="000000"/>
          <w:sz w:val="26"/>
          <w:szCs w:val="26"/>
        </w:rPr>
      </w:pPr>
      <w:r w:rsidRPr="0002022E">
        <w:rPr>
          <w:rFonts w:ascii="Segoe UI" w:hAnsi="Segoe UI" w:cs="Segoe UI"/>
          <w:color w:val="000000"/>
          <w:sz w:val="26"/>
          <w:szCs w:val="26"/>
        </w:rPr>
        <w:t>This Boolean attribute is set to indicate to a browser that the script is meant to be executed after the document has been parsed, but before firing </w:t>
      </w:r>
      <w:hyperlink r:id="rId11" w:tooltip="DOMContentLoaded" w:history="1">
        <w:proofErr w:type="spellStart"/>
        <w:r w:rsidRPr="0002022E">
          <w:rPr>
            <w:rFonts w:ascii="Segoe UI" w:hAnsi="Segoe UI" w:cs="Segoe UI"/>
            <w:color w:val="000000"/>
            <w:sz w:val="26"/>
            <w:szCs w:val="26"/>
          </w:rPr>
          <w:t>DOMContentLoaded</w:t>
        </w:r>
        <w:proofErr w:type="spellEnd"/>
      </w:hyperlink>
      <w:r w:rsidRPr="0002022E">
        <w:rPr>
          <w:rFonts w:ascii="Segoe UI" w:hAnsi="Segoe UI" w:cs="Segoe UI"/>
          <w:color w:val="000000"/>
          <w:sz w:val="26"/>
          <w:szCs w:val="26"/>
        </w:rPr>
        <w:t>.</w:t>
      </w:r>
    </w:p>
    <w:p w14:paraId="546E723A" w14:textId="6D087399" w:rsidR="0002022E" w:rsidRDefault="0002022E" w:rsidP="00C83277">
      <w:pPr>
        <w:rPr>
          <w:rFonts w:ascii="Segoe UI" w:hAnsi="Segoe UI" w:cs="Segoe UI"/>
          <w:b/>
          <w:bCs/>
          <w:color w:val="000000"/>
          <w:sz w:val="26"/>
          <w:szCs w:val="26"/>
        </w:rPr>
      </w:pPr>
      <w:r w:rsidRPr="0002022E">
        <w:rPr>
          <w:rFonts w:ascii="Segoe UI" w:hAnsi="Segoe UI" w:cs="Segoe UI"/>
          <w:b/>
          <w:bCs/>
          <w:color w:val="000000"/>
          <w:sz w:val="26"/>
          <w:szCs w:val="26"/>
        </w:rPr>
        <w:t>Type</w:t>
      </w:r>
    </w:p>
    <w:p w14:paraId="4858A1BC" w14:textId="13F91FF2" w:rsidR="0002022E" w:rsidRDefault="0002022E" w:rsidP="00C83277">
      <w:pPr>
        <w:rPr>
          <w:rFonts w:ascii="Segoe UI" w:hAnsi="Segoe UI" w:cs="Segoe UI"/>
          <w:color w:val="000000"/>
          <w:sz w:val="26"/>
          <w:szCs w:val="26"/>
        </w:rPr>
      </w:pPr>
      <w:r w:rsidRPr="0002022E">
        <w:rPr>
          <w:rFonts w:ascii="Segoe UI" w:hAnsi="Segoe UI" w:cs="Segoe UI"/>
          <w:color w:val="000000"/>
          <w:sz w:val="26"/>
          <w:szCs w:val="26"/>
        </w:rPr>
        <w:t>This attribute indicates the type of script represented. The value of this attribute will be one of the following:</w:t>
      </w:r>
    </w:p>
    <w:p w14:paraId="574B4481" w14:textId="665F19AE" w:rsidR="0002022E" w:rsidRDefault="0002022E" w:rsidP="00C83277">
      <w:pPr>
        <w:rPr>
          <w:rFonts w:ascii="Segoe UI" w:hAnsi="Segoe UI" w:cs="Segoe UI"/>
          <w:color w:val="000000"/>
          <w:sz w:val="26"/>
          <w:szCs w:val="26"/>
        </w:rPr>
      </w:pPr>
      <w:r>
        <w:rPr>
          <w:rFonts w:ascii="Segoe UI" w:hAnsi="Segoe UI" w:cs="Segoe UI"/>
          <w:color w:val="000000"/>
          <w:sz w:val="26"/>
          <w:szCs w:val="26"/>
        </w:rPr>
        <w:t>Module</w:t>
      </w:r>
    </w:p>
    <w:p w14:paraId="0F600C06" w14:textId="3199A9B7" w:rsidR="0002022E" w:rsidRDefault="0002022E" w:rsidP="00C83277">
      <w:pPr>
        <w:rPr>
          <w:rFonts w:ascii="Segoe UI" w:hAnsi="Segoe UI" w:cs="Segoe UI"/>
          <w:color w:val="000000"/>
          <w:sz w:val="26"/>
          <w:szCs w:val="26"/>
        </w:rPr>
      </w:pPr>
      <w:r w:rsidRPr="0002022E">
        <w:rPr>
          <w:rFonts w:ascii="Segoe UI" w:hAnsi="Segoe UI" w:cs="Segoe UI"/>
          <w:color w:val="000000"/>
          <w:sz w:val="26"/>
          <w:szCs w:val="26"/>
        </w:rPr>
        <w:t>This value causes the code to be treated as a JavaScript module. The processing of the script contents is deferred. The charset and defer attributes have no effect. For information on using module, see our </w:t>
      </w:r>
      <w:hyperlink r:id="rId12" w:history="1">
        <w:r w:rsidRPr="0002022E">
          <w:rPr>
            <w:color w:val="000000"/>
            <w:sz w:val="26"/>
            <w:szCs w:val="26"/>
          </w:rPr>
          <w:t>JavaScript modules</w:t>
        </w:r>
      </w:hyperlink>
      <w:r w:rsidRPr="0002022E">
        <w:rPr>
          <w:rFonts w:ascii="Segoe UI" w:hAnsi="Segoe UI" w:cs="Segoe UI"/>
          <w:color w:val="000000"/>
          <w:sz w:val="26"/>
          <w:szCs w:val="26"/>
        </w:rPr>
        <w:t> guide. Unlike classic scripts, module scripts require the use of the CORS protocol for cross-origin fetching.</w:t>
      </w:r>
    </w:p>
    <w:p w14:paraId="6F10A852" w14:textId="0C4AAAC5" w:rsidR="004F7264" w:rsidRDefault="004F7264" w:rsidP="00C83277">
      <w:pPr>
        <w:rPr>
          <w:rFonts w:ascii="Segoe UI" w:hAnsi="Segoe UI" w:cs="Segoe UI"/>
          <w:color w:val="000000"/>
          <w:sz w:val="26"/>
          <w:szCs w:val="26"/>
        </w:rPr>
      </w:pPr>
      <w:proofErr w:type="spellStart"/>
      <w:r>
        <w:rPr>
          <w:rFonts w:ascii="Segoe UI" w:hAnsi="Segoe UI" w:cs="Segoe UI"/>
          <w:color w:val="000000"/>
          <w:sz w:val="26"/>
          <w:szCs w:val="26"/>
        </w:rPr>
        <w:lastRenderedPageBreak/>
        <w:t>Importmap</w:t>
      </w:r>
      <w:proofErr w:type="spellEnd"/>
    </w:p>
    <w:p w14:paraId="675F5642" w14:textId="2348DAED" w:rsidR="004F7264" w:rsidRPr="004F7264" w:rsidRDefault="004F7264" w:rsidP="00C83277">
      <w:pPr>
        <w:rPr>
          <w:rFonts w:ascii="Segoe UI" w:hAnsi="Segoe UI" w:cs="Segoe UI"/>
          <w:color w:val="000000"/>
          <w:sz w:val="26"/>
          <w:szCs w:val="26"/>
        </w:rPr>
      </w:pPr>
      <w:r w:rsidRPr="004F7264">
        <w:rPr>
          <w:rFonts w:ascii="Segoe UI" w:hAnsi="Segoe UI" w:cs="Segoe UI"/>
          <w:color w:val="000000"/>
          <w:sz w:val="26"/>
          <w:szCs w:val="26"/>
        </w:rPr>
        <w:t>This value indicates that the body of the element contains an import map. The import map is a JSON object</w:t>
      </w:r>
      <w:r>
        <w:rPr>
          <w:rFonts w:ascii="Segoe UI" w:hAnsi="Segoe UI" w:cs="Segoe UI"/>
          <w:color w:val="1B1B1B"/>
          <w:shd w:val="clear" w:color="auto" w:fill="FFFFFF"/>
        </w:rPr>
        <w:t xml:space="preserve"> </w:t>
      </w:r>
      <w:r w:rsidRPr="004F7264">
        <w:rPr>
          <w:rFonts w:ascii="Segoe UI" w:hAnsi="Segoe UI" w:cs="Segoe UI"/>
          <w:color w:val="000000"/>
          <w:sz w:val="26"/>
          <w:szCs w:val="26"/>
        </w:rPr>
        <w:t>that developers can use to control how the browser resolves module specifiers when importing </w:t>
      </w:r>
      <w:hyperlink r:id="rId13" w:anchor="importing_modules_using_import_maps" w:history="1">
        <w:r w:rsidRPr="004F7264">
          <w:rPr>
            <w:color w:val="000000"/>
            <w:sz w:val="26"/>
            <w:szCs w:val="26"/>
          </w:rPr>
          <w:t>JavaScript modules</w:t>
        </w:r>
      </w:hyperlink>
      <w:r w:rsidRPr="004F7264">
        <w:rPr>
          <w:rFonts w:ascii="Segoe UI" w:hAnsi="Segoe UI" w:cs="Segoe UI"/>
          <w:color w:val="000000"/>
          <w:sz w:val="26"/>
          <w:szCs w:val="26"/>
        </w:rPr>
        <w:t>.</w:t>
      </w:r>
    </w:p>
    <w:p w14:paraId="3D0389DE" w14:textId="4B9B29E5" w:rsidR="004F7264" w:rsidRPr="00DA64FF" w:rsidRDefault="004F7264" w:rsidP="00C83277">
      <w:pPr>
        <w:rPr>
          <w:color w:val="000000"/>
          <w:sz w:val="26"/>
          <w:szCs w:val="26"/>
        </w:rPr>
      </w:pPr>
      <w:r w:rsidRPr="00DA64FF">
        <w:rPr>
          <w:color w:val="000000"/>
          <w:sz w:val="26"/>
          <w:szCs w:val="26"/>
        </w:rPr>
        <w:t>Attribute is not set (default), an empty string, or a JavaScript MIME type</w:t>
      </w:r>
    </w:p>
    <w:p w14:paraId="1AA3180D" w14:textId="69361F36" w:rsidR="00DA64FF" w:rsidRPr="00DA64FF" w:rsidRDefault="00DA64FF" w:rsidP="00C83277">
      <w:pPr>
        <w:rPr>
          <w:b/>
          <w:bCs/>
          <w:color w:val="000000"/>
          <w:sz w:val="26"/>
          <w:szCs w:val="26"/>
        </w:rPr>
      </w:pPr>
      <w:r w:rsidRPr="00DA64FF">
        <w:rPr>
          <w:b/>
          <w:bCs/>
          <w:color w:val="000000"/>
          <w:sz w:val="26"/>
          <w:szCs w:val="26"/>
        </w:rPr>
        <w:t>Integrity</w:t>
      </w:r>
    </w:p>
    <w:p w14:paraId="686AD966" w14:textId="1E0D7C08" w:rsidR="00DA64FF" w:rsidRDefault="00DA64FF" w:rsidP="00C83277">
      <w:pPr>
        <w:rPr>
          <w:color w:val="000000"/>
          <w:sz w:val="26"/>
          <w:szCs w:val="26"/>
        </w:rPr>
      </w:pPr>
      <w:r w:rsidRPr="00DA64FF">
        <w:rPr>
          <w:color w:val="000000"/>
          <w:sz w:val="26"/>
          <w:szCs w:val="26"/>
        </w:rPr>
        <w:t>This attribute contains inline metadata that a user agent can use to verify that a fetched resource has been delivered free of unexpected manipulation</w:t>
      </w:r>
    </w:p>
    <w:p w14:paraId="065C106F" w14:textId="11EF292C" w:rsidR="00DA64FF" w:rsidRDefault="00DA64FF" w:rsidP="00C83277">
      <w:pPr>
        <w:rPr>
          <w:b/>
          <w:bCs/>
          <w:color w:val="000000"/>
          <w:sz w:val="26"/>
          <w:szCs w:val="26"/>
        </w:rPr>
      </w:pPr>
      <w:r w:rsidRPr="00DA64FF">
        <w:rPr>
          <w:b/>
          <w:bCs/>
          <w:color w:val="000000"/>
          <w:sz w:val="26"/>
          <w:szCs w:val="26"/>
        </w:rPr>
        <w:t>Async</w:t>
      </w:r>
    </w:p>
    <w:p w14:paraId="35D52B9C" w14:textId="4783F2E6" w:rsidR="00DA64FF" w:rsidRPr="00DA64FF" w:rsidRDefault="00DA64FF" w:rsidP="00C83277">
      <w:pPr>
        <w:rPr>
          <w:color w:val="000000"/>
          <w:sz w:val="26"/>
          <w:szCs w:val="26"/>
        </w:rPr>
      </w:pPr>
      <w:r w:rsidRPr="00DA64FF">
        <w:rPr>
          <w:color w:val="000000"/>
          <w:sz w:val="26"/>
          <w:szCs w:val="26"/>
        </w:rPr>
        <w:t>For classic scripts, if the async attribute is present, then the classic script will be fetched in parallel to parsing and evaluated as soon as it is available.</w:t>
      </w:r>
      <w:r w:rsidRPr="00DA64FF">
        <w:rPr>
          <w:color w:val="000000"/>
          <w:sz w:val="26"/>
          <w:szCs w:val="26"/>
        </w:rPr>
        <w:t xml:space="preserve"> </w:t>
      </w:r>
      <w:r w:rsidRPr="00DA64FF">
        <w:rPr>
          <w:color w:val="000000"/>
          <w:sz w:val="26"/>
          <w:szCs w:val="26"/>
        </w:rPr>
        <w:t>For </w:t>
      </w:r>
      <w:hyperlink r:id="rId14" w:history="1">
        <w:r w:rsidRPr="00DA64FF">
          <w:rPr>
            <w:color w:val="000000"/>
            <w:sz w:val="26"/>
            <w:szCs w:val="26"/>
          </w:rPr>
          <w:t>module scripts</w:t>
        </w:r>
      </w:hyperlink>
      <w:r w:rsidRPr="00DA64FF">
        <w:rPr>
          <w:color w:val="000000"/>
          <w:sz w:val="26"/>
          <w:szCs w:val="26"/>
        </w:rPr>
        <w:t>, if the async attribute is present then the scripts and all their dependencies will be executed in the defer queue, therefore they will get fetched in parallel to parsing and evaluated as soon as they are available.</w:t>
      </w:r>
    </w:p>
    <w:sectPr w:rsidR="00DA64FF" w:rsidRPr="00DA64FF" w:rsidSect="00BB6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20CC"/>
    <w:multiLevelType w:val="hybridMultilevel"/>
    <w:tmpl w:val="49BE6576"/>
    <w:lvl w:ilvl="0" w:tplc="19E83FBE">
      <w:numFmt w:val="bullet"/>
      <w:lvlText w:val=""/>
      <w:lvlJc w:val="left"/>
      <w:pPr>
        <w:ind w:left="720" w:hanging="360"/>
      </w:pPr>
      <w:rPr>
        <w:rFonts w:ascii="Symbol" w:eastAsiaTheme="minorHAnsi" w:hAnsi="Symbol" w:cstheme="minorBidi"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90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DB"/>
    <w:rsid w:val="0002022E"/>
    <w:rsid w:val="00177DE2"/>
    <w:rsid w:val="001F36B9"/>
    <w:rsid w:val="002D717B"/>
    <w:rsid w:val="0034062B"/>
    <w:rsid w:val="00385889"/>
    <w:rsid w:val="00434C4B"/>
    <w:rsid w:val="004F7264"/>
    <w:rsid w:val="006C388F"/>
    <w:rsid w:val="00BB6ADB"/>
    <w:rsid w:val="00C1110E"/>
    <w:rsid w:val="00C83277"/>
    <w:rsid w:val="00C84FCB"/>
    <w:rsid w:val="00DA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AA5E"/>
  <w15:chartTrackingRefBased/>
  <w15:docId w15:val="{EAE0B6D2-4906-4F2F-9C1D-98EEEEEA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DB"/>
    <w:pPr>
      <w:ind w:left="720"/>
      <w:contextualSpacing/>
    </w:pPr>
  </w:style>
  <w:style w:type="character" w:styleId="Emphasis">
    <w:name w:val="Emphasis"/>
    <w:basedOn w:val="DefaultParagraphFont"/>
    <w:uiPriority w:val="20"/>
    <w:qFormat/>
    <w:rsid w:val="00BB6ADB"/>
    <w:rPr>
      <w:i/>
      <w:iCs/>
    </w:rPr>
  </w:style>
  <w:style w:type="character" w:styleId="Hyperlink">
    <w:name w:val="Hyperlink"/>
    <w:basedOn w:val="DefaultParagraphFont"/>
    <w:uiPriority w:val="99"/>
    <w:semiHidden/>
    <w:unhideWhenUsed/>
    <w:rsid w:val="00BB6ADB"/>
    <w:rPr>
      <w:color w:val="0000FF"/>
      <w:u w:val="single"/>
    </w:rPr>
  </w:style>
  <w:style w:type="character" w:styleId="HTMLCode">
    <w:name w:val="HTML Code"/>
    <w:basedOn w:val="DefaultParagraphFont"/>
    <w:uiPriority w:val="99"/>
    <w:semiHidden/>
    <w:unhideWhenUsed/>
    <w:rsid w:val="00C84FC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7DE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77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wserslist/browserslist" TargetMode="External"/><Relationship Id="rId13" Type="http://schemas.openxmlformats.org/officeDocument/2006/relationships/hyperlink" Target="https://developer.mozilla.org/en-US/docs/Web/JavaScript/Guide/Modules" TargetMode="External"/><Relationship Id="rId3" Type="http://schemas.openxmlformats.org/officeDocument/2006/relationships/settings" Target="settings.xml"/><Relationship Id="rId7" Type="http://schemas.openxmlformats.org/officeDocument/2006/relationships/hyperlink" Target="https://babeljs.io/docs/en/next/babel-preset-env.html" TargetMode="External"/><Relationship Id="rId12" Type="http://schemas.openxmlformats.org/officeDocument/2006/relationships/hyperlink" Target="https://developer.mozilla.org/en-US/docs/Web/JavaScript/Guide/Modu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beljs.io/" TargetMode="External"/><Relationship Id="rId11" Type="http://schemas.openxmlformats.org/officeDocument/2006/relationships/hyperlink" Target="https://developer.mozilla.org/en-US/docs/Web/API/Document/DOMContentLoaded_event" TargetMode="External"/><Relationship Id="rId5" Type="http://schemas.openxmlformats.org/officeDocument/2006/relationships/hyperlink" Target="https://en.wikipedia.org/wiki/Separation_of_concerns" TargetMode="External"/><Relationship Id="rId15" Type="http://schemas.openxmlformats.org/officeDocument/2006/relationships/fontTable" Target="fontTable.xml"/><Relationship Id="rId10" Type="http://schemas.openxmlformats.org/officeDocument/2006/relationships/hyperlink" Target="https://developer.mozilla.org/en-US/docs/Glossary/CO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JavaScript/Guid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Saluja</dc:creator>
  <cp:keywords/>
  <dc:description/>
  <cp:lastModifiedBy>Amandeep Saluja</cp:lastModifiedBy>
  <cp:revision>2</cp:revision>
  <dcterms:created xsi:type="dcterms:W3CDTF">2023-01-12T15:31:00Z</dcterms:created>
  <dcterms:modified xsi:type="dcterms:W3CDTF">2023-01-12T18:12:00Z</dcterms:modified>
</cp:coreProperties>
</file>