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3523" w14:textId="3B0991E0" w:rsidR="00E70726" w:rsidRDefault="00E70726" w:rsidP="00E70726">
      <w:pPr>
        <w:jc w:val="center"/>
        <w:rPr>
          <w:sz w:val="44"/>
          <w:szCs w:val="44"/>
          <w:lang w:val="en-GB"/>
        </w:rPr>
      </w:pPr>
      <w:r w:rsidRPr="00E70726">
        <w:rPr>
          <w:sz w:val="44"/>
          <w:szCs w:val="44"/>
          <w:lang w:val="en-GB"/>
        </w:rPr>
        <w:t>SUPERSTORE SALES ANALYSIS</w:t>
      </w:r>
    </w:p>
    <w:p w14:paraId="792E088D" w14:textId="760B02AE" w:rsidR="00E70726" w:rsidRDefault="00E70726" w:rsidP="00E70726">
      <w:pPr>
        <w:jc w:val="center"/>
        <w:rPr>
          <w:sz w:val="44"/>
          <w:szCs w:val="44"/>
          <w:lang w:val="en-GB"/>
        </w:rPr>
      </w:pPr>
    </w:p>
    <w:p w14:paraId="1F72B7FC" w14:textId="4A5B1A0D" w:rsidR="00E70726" w:rsidRDefault="00E70726" w:rsidP="00E70726">
      <w:pPr>
        <w:jc w:val="center"/>
        <w:rPr>
          <w:rFonts w:ascii="Arial Black" w:hAnsi="Arial Black"/>
          <w:sz w:val="44"/>
          <w:szCs w:val="44"/>
          <w:lang w:val="en-GB"/>
        </w:rPr>
      </w:pPr>
      <w:r w:rsidRPr="00E70726">
        <w:rPr>
          <w:rFonts w:ascii="Arial Black" w:hAnsi="Arial Black"/>
          <w:sz w:val="44"/>
          <w:szCs w:val="44"/>
          <w:lang w:val="en-GB"/>
        </w:rPr>
        <w:t xml:space="preserve">INSIGHTS </w:t>
      </w:r>
    </w:p>
    <w:p w14:paraId="24033785" w14:textId="77777777" w:rsidR="00E70726" w:rsidRDefault="00E70726" w:rsidP="00E70726">
      <w:pPr>
        <w:jc w:val="center"/>
        <w:rPr>
          <w:rFonts w:ascii="Arial Black" w:hAnsi="Arial Black"/>
          <w:sz w:val="44"/>
          <w:szCs w:val="44"/>
          <w:lang w:val="en-GB"/>
        </w:rPr>
      </w:pPr>
    </w:p>
    <w:p w14:paraId="309F5C23" w14:textId="234AA8EA" w:rsidR="00E70726" w:rsidRPr="00E70726" w:rsidRDefault="00E70726" w:rsidP="00E70726">
      <w:pPr>
        <w:pStyle w:val="ListParagraph"/>
        <w:numPr>
          <w:ilvl w:val="0"/>
          <w:numId w:val="1"/>
        </w:numPr>
        <w:rPr>
          <w:rFonts w:ascii="Ebrima" w:hAnsi="Ebrima"/>
          <w:sz w:val="44"/>
          <w:szCs w:val="44"/>
          <w:lang w:val="en-GB"/>
        </w:rPr>
      </w:pPr>
      <w:r>
        <w:rPr>
          <w:rFonts w:ascii="Ebrima" w:hAnsi="Ebrima"/>
          <w:sz w:val="28"/>
          <w:szCs w:val="28"/>
          <w:lang w:val="en-GB"/>
        </w:rPr>
        <w:t xml:space="preserve">Majority sales comes from the </w:t>
      </w:r>
      <w:r w:rsidRPr="00E70726">
        <w:rPr>
          <w:rFonts w:ascii="Ebrima" w:hAnsi="Ebrima"/>
          <w:b/>
          <w:bCs/>
          <w:sz w:val="28"/>
          <w:szCs w:val="28"/>
          <w:lang w:val="en-GB"/>
        </w:rPr>
        <w:t>Western &amp; Eastern</w:t>
      </w:r>
      <w:r>
        <w:rPr>
          <w:rFonts w:ascii="Ebrima" w:hAnsi="Ebrima"/>
          <w:sz w:val="28"/>
          <w:szCs w:val="28"/>
          <w:lang w:val="en-GB"/>
        </w:rPr>
        <w:t xml:space="preserve"> states (60%).</w:t>
      </w:r>
    </w:p>
    <w:p w14:paraId="2DC8815B" w14:textId="0E07DC04" w:rsidR="00E70726" w:rsidRPr="00E70726" w:rsidRDefault="00E70726" w:rsidP="00E70726">
      <w:pPr>
        <w:pStyle w:val="ListParagraph"/>
        <w:numPr>
          <w:ilvl w:val="0"/>
          <w:numId w:val="1"/>
        </w:numPr>
        <w:rPr>
          <w:rFonts w:ascii="Ebrima" w:hAnsi="Ebrima"/>
          <w:sz w:val="44"/>
          <w:szCs w:val="44"/>
          <w:lang w:val="en-GB"/>
        </w:rPr>
      </w:pPr>
      <w:r>
        <w:rPr>
          <w:rFonts w:ascii="Ebrima" w:hAnsi="Ebrima"/>
          <w:sz w:val="28"/>
          <w:szCs w:val="28"/>
          <w:lang w:val="en-GB"/>
        </w:rPr>
        <w:t xml:space="preserve">In West, </w:t>
      </w:r>
      <w:r w:rsidRPr="00E70726">
        <w:rPr>
          <w:rFonts w:ascii="Ebrima" w:hAnsi="Ebrima"/>
          <w:b/>
          <w:bCs/>
          <w:sz w:val="28"/>
          <w:szCs w:val="28"/>
          <w:lang w:val="en-GB"/>
        </w:rPr>
        <w:t>California</w:t>
      </w:r>
      <w:r>
        <w:rPr>
          <w:rFonts w:ascii="Ebrima" w:hAnsi="Ebrima"/>
          <w:sz w:val="28"/>
          <w:szCs w:val="28"/>
          <w:lang w:val="en-GB"/>
        </w:rPr>
        <w:t xml:space="preserve"> is the majorly contributing state with more than 60% of total sales and more than 70% of total profit.</w:t>
      </w:r>
    </w:p>
    <w:p w14:paraId="5E903508" w14:textId="4194CEA0" w:rsidR="00E70726" w:rsidRPr="00E70726" w:rsidRDefault="00E70726" w:rsidP="00E70726">
      <w:pPr>
        <w:pStyle w:val="ListParagraph"/>
        <w:numPr>
          <w:ilvl w:val="0"/>
          <w:numId w:val="1"/>
        </w:numPr>
        <w:rPr>
          <w:rFonts w:ascii="Ebrima" w:hAnsi="Ebrima"/>
          <w:sz w:val="44"/>
          <w:szCs w:val="44"/>
          <w:lang w:val="en-GB"/>
        </w:rPr>
      </w:pPr>
      <w:r>
        <w:rPr>
          <w:rFonts w:ascii="Ebrima" w:hAnsi="Ebrima"/>
          <w:sz w:val="28"/>
          <w:szCs w:val="28"/>
          <w:lang w:val="en-GB"/>
        </w:rPr>
        <w:t xml:space="preserve">In East, </w:t>
      </w:r>
      <w:r w:rsidRPr="00E70726">
        <w:rPr>
          <w:rFonts w:ascii="Ebrima" w:hAnsi="Ebrima"/>
          <w:b/>
          <w:bCs/>
          <w:sz w:val="28"/>
          <w:szCs w:val="28"/>
          <w:lang w:val="en-GB"/>
        </w:rPr>
        <w:t>New York</w:t>
      </w:r>
      <w:r>
        <w:rPr>
          <w:rFonts w:ascii="Ebrima" w:hAnsi="Ebrima"/>
          <w:b/>
          <w:bCs/>
          <w:sz w:val="28"/>
          <w:szCs w:val="28"/>
          <w:lang w:val="en-GB"/>
        </w:rPr>
        <w:t xml:space="preserve"> </w:t>
      </w:r>
      <w:r>
        <w:rPr>
          <w:rFonts w:ascii="Ebrima" w:hAnsi="Ebrima"/>
          <w:sz w:val="28"/>
          <w:szCs w:val="28"/>
          <w:lang w:val="en-GB"/>
        </w:rPr>
        <w:t>is the majorly contributing state with more than 40% of total sales and more than 75% of total profit.</w:t>
      </w:r>
    </w:p>
    <w:p w14:paraId="04C799C9" w14:textId="3A26633D" w:rsidR="00E70726" w:rsidRPr="00E70726" w:rsidRDefault="00E70726" w:rsidP="00E70726">
      <w:pPr>
        <w:pStyle w:val="ListParagraph"/>
        <w:numPr>
          <w:ilvl w:val="0"/>
          <w:numId w:val="1"/>
        </w:numPr>
        <w:rPr>
          <w:rFonts w:ascii="Ebrima" w:hAnsi="Ebrima"/>
          <w:sz w:val="44"/>
          <w:szCs w:val="44"/>
          <w:lang w:val="en-GB"/>
        </w:rPr>
      </w:pPr>
      <w:r>
        <w:rPr>
          <w:rFonts w:ascii="Ebrima" w:hAnsi="Ebrima"/>
          <w:sz w:val="28"/>
          <w:szCs w:val="28"/>
          <w:lang w:val="en-GB"/>
        </w:rPr>
        <w:t>Normal Consumers are majority contributors to the sales (50%) and profit</w:t>
      </w:r>
      <w:r w:rsidR="00585C61">
        <w:rPr>
          <w:rFonts w:ascii="Ebrima" w:hAnsi="Ebrima"/>
          <w:sz w:val="28"/>
          <w:szCs w:val="28"/>
          <w:lang w:val="en-GB"/>
        </w:rPr>
        <w:t xml:space="preserve"> </w:t>
      </w:r>
      <w:r>
        <w:rPr>
          <w:rFonts w:ascii="Ebrima" w:hAnsi="Ebrima"/>
          <w:sz w:val="28"/>
          <w:szCs w:val="28"/>
          <w:lang w:val="en-GB"/>
        </w:rPr>
        <w:t xml:space="preserve">(45%) followed by </w:t>
      </w:r>
      <w:r w:rsidRPr="00E70726">
        <w:rPr>
          <w:rFonts w:ascii="Ebrima" w:hAnsi="Ebrima"/>
          <w:b/>
          <w:bCs/>
          <w:sz w:val="28"/>
          <w:szCs w:val="28"/>
          <w:lang w:val="en-GB"/>
        </w:rPr>
        <w:t>Corporates</w:t>
      </w:r>
      <w:r>
        <w:rPr>
          <w:rFonts w:ascii="Ebrima" w:hAnsi="Ebrima"/>
          <w:sz w:val="28"/>
          <w:szCs w:val="28"/>
          <w:lang w:val="en-GB"/>
        </w:rPr>
        <w:t xml:space="preserve"> with sales</w:t>
      </w:r>
      <w:r w:rsidR="00585C61">
        <w:rPr>
          <w:rFonts w:ascii="Ebrima" w:hAnsi="Ebrima"/>
          <w:sz w:val="28"/>
          <w:szCs w:val="28"/>
          <w:lang w:val="en-GB"/>
        </w:rPr>
        <w:t xml:space="preserve"> </w:t>
      </w:r>
      <w:r>
        <w:rPr>
          <w:rFonts w:ascii="Ebrima" w:hAnsi="Ebrima"/>
          <w:sz w:val="28"/>
          <w:szCs w:val="28"/>
          <w:lang w:val="en-GB"/>
        </w:rPr>
        <w:t>(30%) and profit</w:t>
      </w:r>
      <w:r w:rsidR="00585C61">
        <w:rPr>
          <w:rFonts w:ascii="Ebrima" w:hAnsi="Ebrima"/>
          <w:sz w:val="28"/>
          <w:szCs w:val="28"/>
          <w:lang w:val="en-GB"/>
        </w:rPr>
        <w:t xml:space="preserve"> </w:t>
      </w:r>
      <w:r>
        <w:rPr>
          <w:rFonts w:ascii="Ebrima" w:hAnsi="Ebrima"/>
          <w:sz w:val="28"/>
          <w:szCs w:val="28"/>
          <w:lang w:val="en-GB"/>
        </w:rPr>
        <w:t>(30%).</w:t>
      </w:r>
    </w:p>
    <w:p w14:paraId="373FDF19" w14:textId="72E6EDC1" w:rsidR="00E70726" w:rsidRPr="00585C61" w:rsidRDefault="00E70726" w:rsidP="00E70726">
      <w:pPr>
        <w:pStyle w:val="ListParagraph"/>
        <w:numPr>
          <w:ilvl w:val="0"/>
          <w:numId w:val="1"/>
        </w:numPr>
        <w:rPr>
          <w:rFonts w:ascii="Ebrima" w:hAnsi="Ebrima"/>
          <w:sz w:val="44"/>
          <w:szCs w:val="44"/>
          <w:lang w:val="en-GB"/>
        </w:rPr>
      </w:pPr>
      <w:r>
        <w:rPr>
          <w:rFonts w:ascii="Ebrima" w:hAnsi="Ebrima"/>
          <w:sz w:val="28"/>
          <w:szCs w:val="28"/>
          <w:lang w:val="en-GB"/>
        </w:rPr>
        <w:t xml:space="preserve">Majority sales happen via </w:t>
      </w:r>
      <w:r w:rsidRPr="00E70726">
        <w:rPr>
          <w:rFonts w:ascii="Ebrima" w:hAnsi="Ebrima"/>
          <w:b/>
          <w:bCs/>
          <w:sz w:val="28"/>
          <w:szCs w:val="28"/>
          <w:lang w:val="en-GB"/>
        </w:rPr>
        <w:t>COD</w:t>
      </w:r>
      <w:r>
        <w:rPr>
          <w:rFonts w:ascii="Ebrima" w:hAnsi="Ebrima"/>
          <w:b/>
          <w:bCs/>
          <w:sz w:val="28"/>
          <w:szCs w:val="28"/>
          <w:lang w:val="en-GB"/>
        </w:rPr>
        <w:t xml:space="preserve"> </w:t>
      </w:r>
      <w:r>
        <w:rPr>
          <w:rFonts w:ascii="Ebrima" w:hAnsi="Ebrima"/>
          <w:sz w:val="28"/>
          <w:szCs w:val="28"/>
          <w:lang w:val="en-GB"/>
        </w:rPr>
        <w:t>and Online payment modes.</w:t>
      </w:r>
    </w:p>
    <w:p w14:paraId="305241C6" w14:textId="77777777" w:rsidR="00585C61" w:rsidRPr="00585C61" w:rsidRDefault="00585C61" w:rsidP="00E70726">
      <w:pPr>
        <w:pStyle w:val="ListParagraph"/>
        <w:numPr>
          <w:ilvl w:val="0"/>
          <w:numId w:val="1"/>
        </w:numPr>
        <w:rPr>
          <w:rFonts w:ascii="Ebrima" w:hAnsi="Ebrima"/>
          <w:sz w:val="44"/>
          <w:szCs w:val="44"/>
          <w:lang w:val="en-GB"/>
        </w:rPr>
      </w:pPr>
      <w:r>
        <w:rPr>
          <w:rFonts w:ascii="Ebrima" w:hAnsi="Ebrima"/>
          <w:sz w:val="28"/>
          <w:szCs w:val="28"/>
          <w:lang w:val="en-GB"/>
        </w:rPr>
        <w:t xml:space="preserve">In terms of category, </w:t>
      </w:r>
      <w:r w:rsidRPr="00585C61">
        <w:rPr>
          <w:rFonts w:ascii="Ebrima" w:hAnsi="Ebrima"/>
          <w:b/>
          <w:bCs/>
          <w:sz w:val="28"/>
          <w:szCs w:val="28"/>
          <w:lang w:val="en-GB"/>
        </w:rPr>
        <w:t>office supplies</w:t>
      </w:r>
      <w:r>
        <w:rPr>
          <w:rFonts w:ascii="Ebrima" w:hAnsi="Ebrima"/>
          <w:sz w:val="28"/>
          <w:szCs w:val="28"/>
          <w:lang w:val="en-GB"/>
        </w:rPr>
        <w:t xml:space="preserve"> and </w:t>
      </w:r>
      <w:r w:rsidRPr="00585C61">
        <w:rPr>
          <w:rFonts w:ascii="Ebrima" w:hAnsi="Ebrima"/>
          <w:b/>
          <w:bCs/>
          <w:sz w:val="28"/>
          <w:szCs w:val="28"/>
          <w:lang w:val="en-GB"/>
        </w:rPr>
        <w:t>technology</w:t>
      </w:r>
      <w:r>
        <w:rPr>
          <w:rFonts w:ascii="Ebrima" w:hAnsi="Ebrima"/>
          <w:sz w:val="28"/>
          <w:szCs w:val="28"/>
          <w:lang w:val="en-GB"/>
        </w:rPr>
        <w:t xml:space="preserve"> contribute to majority sales (70%) and profit (95%).</w:t>
      </w:r>
    </w:p>
    <w:p w14:paraId="203BF249" w14:textId="6DB9E0D7" w:rsidR="00585C61" w:rsidRPr="00585C61" w:rsidRDefault="00585C61" w:rsidP="00E70726">
      <w:pPr>
        <w:pStyle w:val="ListParagraph"/>
        <w:numPr>
          <w:ilvl w:val="0"/>
          <w:numId w:val="1"/>
        </w:numPr>
        <w:rPr>
          <w:rFonts w:ascii="Ebrima" w:hAnsi="Ebrima"/>
          <w:sz w:val="44"/>
          <w:szCs w:val="44"/>
          <w:lang w:val="en-GB"/>
        </w:rPr>
      </w:pPr>
      <w:r>
        <w:rPr>
          <w:rFonts w:ascii="Ebrima" w:hAnsi="Ebrima"/>
          <w:sz w:val="28"/>
          <w:szCs w:val="28"/>
          <w:lang w:val="en-GB"/>
        </w:rPr>
        <w:t xml:space="preserve">Top 5 sub-categories of products in terms of sales are </w:t>
      </w:r>
      <w:r w:rsidRPr="00585C61">
        <w:rPr>
          <w:rFonts w:ascii="Ebrima" w:hAnsi="Ebrima"/>
          <w:b/>
          <w:bCs/>
          <w:sz w:val="28"/>
          <w:szCs w:val="28"/>
          <w:lang w:val="en-GB"/>
        </w:rPr>
        <w:t>Phones, Chairs, Binders, Storage and Accessories</w:t>
      </w:r>
      <w:r>
        <w:rPr>
          <w:rFonts w:ascii="Ebrima" w:hAnsi="Ebrima"/>
          <w:sz w:val="28"/>
          <w:szCs w:val="28"/>
          <w:lang w:val="en-GB"/>
        </w:rPr>
        <w:t xml:space="preserve">.  </w:t>
      </w:r>
    </w:p>
    <w:p w14:paraId="4359279E" w14:textId="346340AD" w:rsidR="00E70726" w:rsidRPr="00585C61" w:rsidRDefault="00585C61" w:rsidP="00585C61">
      <w:pPr>
        <w:pStyle w:val="ListParagraph"/>
        <w:numPr>
          <w:ilvl w:val="0"/>
          <w:numId w:val="1"/>
        </w:numPr>
        <w:rPr>
          <w:rFonts w:ascii="Ebrima" w:hAnsi="Ebrima"/>
          <w:sz w:val="44"/>
          <w:szCs w:val="44"/>
          <w:lang w:val="en-GB"/>
        </w:rPr>
      </w:pPr>
      <w:r>
        <w:rPr>
          <w:rFonts w:ascii="Ebrima" w:hAnsi="Ebrima"/>
          <w:sz w:val="28"/>
          <w:szCs w:val="28"/>
          <w:lang w:val="en-GB"/>
        </w:rPr>
        <w:t>Standard class is the most preferred shipment mode contributing to majority sales (60%) and profits (55%).</w:t>
      </w:r>
    </w:p>
    <w:p w14:paraId="1E5233C8" w14:textId="5EB4F71A" w:rsidR="00585C61" w:rsidRPr="00585C61" w:rsidRDefault="00585C61" w:rsidP="00585C61">
      <w:pPr>
        <w:pStyle w:val="ListParagraph"/>
        <w:numPr>
          <w:ilvl w:val="0"/>
          <w:numId w:val="1"/>
        </w:numPr>
        <w:rPr>
          <w:rFonts w:ascii="Ebrima" w:hAnsi="Ebrima"/>
          <w:sz w:val="44"/>
          <w:szCs w:val="44"/>
          <w:lang w:val="en-GB"/>
        </w:rPr>
      </w:pPr>
      <w:r>
        <w:rPr>
          <w:rFonts w:ascii="Ebrima" w:hAnsi="Ebrima"/>
          <w:sz w:val="28"/>
          <w:szCs w:val="28"/>
          <w:lang w:val="en-GB"/>
        </w:rPr>
        <w:t xml:space="preserve">In </w:t>
      </w:r>
      <w:r w:rsidRPr="00585C61">
        <w:rPr>
          <w:rFonts w:ascii="Ebrima" w:hAnsi="Ebrima"/>
          <w:b/>
          <w:bCs/>
          <w:sz w:val="28"/>
          <w:szCs w:val="28"/>
          <w:lang w:val="en-GB"/>
        </w:rPr>
        <w:t>2019</w:t>
      </w:r>
      <w:r>
        <w:rPr>
          <w:rFonts w:ascii="Ebrima" w:hAnsi="Ebrima"/>
          <w:sz w:val="28"/>
          <w:szCs w:val="28"/>
          <w:lang w:val="en-GB"/>
        </w:rPr>
        <w:t xml:space="preserve">, </w:t>
      </w:r>
      <w:r w:rsidRPr="00585C61">
        <w:rPr>
          <w:rFonts w:ascii="Ebrima" w:hAnsi="Ebrima"/>
          <w:b/>
          <w:bCs/>
          <w:sz w:val="28"/>
          <w:szCs w:val="28"/>
          <w:lang w:val="en-GB"/>
        </w:rPr>
        <w:t>October</w:t>
      </w:r>
      <w:r>
        <w:rPr>
          <w:rFonts w:ascii="Ebrima" w:hAnsi="Ebrima"/>
          <w:sz w:val="28"/>
          <w:szCs w:val="28"/>
          <w:lang w:val="en-GB"/>
        </w:rPr>
        <w:t xml:space="preserve"> has the highest profit despite average annual sales.</w:t>
      </w:r>
    </w:p>
    <w:p w14:paraId="5F788602" w14:textId="2844FD1B" w:rsidR="00585C61" w:rsidRPr="00585C61" w:rsidRDefault="00585C61" w:rsidP="00585C61">
      <w:pPr>
        <w:pStyle w:val="ListParagraph"/>
        <w:numPr>
          <w:ilvl w:val="0"/>
          <w:numId w:val="1"/>
        </w:numPr>
        <w:rPr>
          <w:rFonts w:ascii="Ebrima" w:hAnsi="Ebrima"/>
          <w:sz w:val="44"/>
          <w:szCs w:val="44"/>
          <w:lang w:val="en-GB"/>
        </w:rPr>
      </w:pPr>
      <w:r>
        <w:rPr>
          <w:rFonts w:ascii="Ebrima" w:hAnsi="Ebrima"/>
          <w:sz w:val="28"/>
          <w:szCs w:val="28"/>
          <w:lang w:val="en-GB"/>
        </w:rPr>
        <w:t xml:space="preserve">In </w:t>
      </w:r>
      <w:r w:rsidRPr="00585C61">
        <w:rPr>
          <w:rFonts w:ascii="Ebrima" w:hAnsi="Ebrima"/>
          <w:b/>
          <w:bCs/>
          <w:sz w:val="28"/>
          <w:szCs w:val="28"/>
          <w:lang w:val="en-GB"/>
        </w:rPr>
        <w:t>2020</w:t>
      </w:r>
      <w:r>
        <w:rPr>
          <w:rFonts w:ascii="Ebrima" w:hAnsi="Ebrima"/>
          <w:sz w:val="28"/>
          <w:szCs w:val="28"/>
          <w:lang w:val="en-GB"/>
        </w:rPr>
        <w:t xml:space="preserve">, </w:t>
      </w:r>
      <w:r w:rsidRPr="00585C61">
        <w:rPr>
          <w:rFonts w:ascii="Ebrima" w:hAnsi="Ebrima"/>
          <w:b/>
          <w:bCs/>
          <w:sz w:val="28"/>
          <w:szCs w:val="28"/>
          <w:lang w:val="en-GB"/>
        </w:rPr>
        <w:t>March</w:t>
      </w:r>
      <w:r>
        <w:rPr>
          <w:rFonts w:ascii="Ebrima" w:hAnsi="Ebrima"/>
          <w:sz w:val="28"/>
          <w:szCs w:val="28"/>
          <w:lang w:val="en-GB"/>
        </w:rPr>
        <w:t xml:space="preserve"> has the highest profit despite December having highest sales.</w:t>
      </w:r>
    </w:p>
    <w:sectPr w:rsidR="00585C61" w:rsidRPr="00585C61" w:rsidSect="00585C61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D1789"/>
    <w:multiLevelType w:val="hybridMultilevel"/>
    <w:tmpl w:val="323C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26"/>
    <w:rsid w:val="00585C61"/>
    <w:rsid w:val="00E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5CBB"/>
  <w15:chartTrackingRefBased/>
  <w15:docId w15:val="{92EAC4AC-EA8B-481E-8718-B62FF384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</dc:creator>
  <cp:keywords/>
  <dc:description/>
  <cp:lastModifiedBy>Amandeep</cp:lastModifiedBy>
  <cp:revision>2</cp:revision>
  <dcterms:created xsi:type="dcterms:W3CDTF">2024-02-20T11:00:00Z</dcterms:created>
  <dcterms:modified xsi:type="dcterms:W3CDTF">2024-02-20T11:00:00Z</dcterms:modified>
</cp:coreProperties>
</file>