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3A841" w14:textId="4A5420C1" w:rsidR="5A67F81D" w:rsidRDefault="46C912F4" w:rsidP="1A206B38">
      <w:pPr>
        <w:pStyle w:val="Titre"/>
        <w:jc w:val="center"/>
        <w:rPr>
          <w:rFonts w:eastAsia="Calibri Light"/>
          <w:b/>
          <w:bCs/>
          <w:color w:val="2F5496" w:themeColor="accent1" w:themeShade="BF"/>
        </w:rPr>
      </w:pPr>
      <w:r w:rsidRPr="4765705F">
        <w:rPr>
          <w:rFonts w:eastAsia="Calibri Light"/>
          <w:b/>
          <w:bCs/>
          <w:color w:val="2F5496" w:themeColor="accent1" w:themeShade="BF"/>
        </w:rPr>
        <w:t>Entr’Etudiants</w:t>
      </w:r>
    </w:p>
    <w:p w14:paraId="7CC1850A" w14:textId="79D15E1F" w:rsidR="00860234" w:rsidRDefault="00860234" w:rsidP="00860234"/>
    <w:sdt>
      <w:sdtPr>
        <w:id w:val="19894375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390BE2" w14:textId="3DD54F28" w:rsidR="00860234" w:rsidRDefault="00860234">
          <w:pPr>
            <w:pStyle w:val="En-ttedetabledesmatires"/>
          </w:pPr>
          <w:r>
            <w:t>Table des matières</w:t>
          </w:r>
        </w:p>
        <w:p w14:paraId="60BBB65F" w14:textId="77777777" w:rsidR="00860234" w:rsidRPr="00860234" w:rsidRDefault="00860234">
          <w:pPr>
            <w:pStyle w:val="TM1"/>
            <w:tabs>
              <w:tab w:val="left" w:pos="440"/>
              <w:tab w:val="right" w:leader="dot" w:pos="9016"/>
            </w:tabs>
            <w:rPr>
              <w:rFonts w:eastAsiaTheme="minorEastAsia"/>
              <w:noProof/>
              <w:color w:val="2F5496" w:themeColor="accent1" w:themeShade="BF"/>
              <w:lang w:eastAsia="fr-FR"/>
            </w:rPr>
          </w:pPr>
          <w:r>
            <w:rPr>
              <w:b/>
              <w:bCs/>
            </w:rPr>
            <w:fldChar w:fldCharType="begin"/>
          </w:r>
          <w:r>
            <w:rPr>
              <w:b/>
              <w:bCs/>
            </w:rPr>
            <w:instrText xml:space="preserve"> TOC \o "1-3" \h \z \u </w:instrText>
          </w:r>
          <w:r>
            <w:rPr>
              <w:b/>
              <w:bCs/>
            </w:rPr>
            <w:fldChar w:fldCharType="separate"/>
          </w:r>
          <w:hyperlink w:anchor="_Toc67494821" w:history="1">
            <w:r w:rsidRPr="00860234">
              <w:rPr>
                <w:rStyle w:val="Lienhypertexte"/>
                <w:noProof/>
                <w:color w:val="2F5496" w:themeColor="accent1" w:themeShade="BF"/>
                <w14:scene3d>
                  <w14:camera w14:prst="orthographicFront"/>
                  <w14:lightRig w14:rig="threePt" w14:dir="t">
                    <w14:rot w14:lat="0" w14:lon="0" w14:rev="0"/>
                  </w14:lightRig>
                </w14:scene3d>
              </w:rPr>
              <w:t>1</w:t>
            </w:r>
            <w:r w:rsidRPr="00860234">
              <w:rPr>
                <w:rFonts w:eastAsiaTheme="minorEastAsia"/>
                <w:noProof/>
                <w:color w:val="2F5496" w:themeColor="accent1" w:themeShade="BF"/>
                <w:lang w:eastAsia="fr-FR"/>
              </w:rPr>
              <w:tab/>
            </w:r>
            <w:r w:rsidRPr="00860234">
              <w:rPr>
                <w:rStyle w:val="Lienhypertexte"/>
                <w:noProof/>
                <w:color w:val="2F5496" w:themeColor="accent1" w:themeShade="BF"/>
              </w:rPr>
              <w:t>Contexte</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_Toc67494821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1</w:t>
            </w:r>
            <w:r w:rsidRPr="00860234">
              <w:rPr>
                <w:noProof/>
                <w:webHidden/>
                <w:color w:val="2F5496" w:themeColor="accent1" w:themeShade="BF"/>
              </w:rPr>
              <w:fldChar w:fldCharType="end"/>
            </w:r>
          </w:hyperlink>
        </w:p>
        <w:p w14:paraId="1C503FF8" w14:textId="77777777" w:rsidR="00860234" w:rsidRPr="00860234" w:rsidRDefault="00860234">
          <w:pPr>
            <w:pStyle w:val="TM2"/>
            <w:tabs>
              <w:tab w:val="left" w:pos="880"/>
              <w:tab w:val="right" w:leader="dot" w:pos="9016"/>
            </w:tabs>
            <w:rPr>
              <w:rFonts w:eastAsiaTheme="minorEastAsia"/>
              <w:noProof/>
              <w:color w:val="2F5496" w:themeColor="accent1" w:themeShade="BF"/>
              <w:lang w:eastAsia="fr-FR"/>
            </w:rPr>
          </w:pPr>
          <w:hyperlink w:anchor="_Toc67494822" w:history="1">
            <w:r w:rsidRPr="00860234">
              <w:rPr>
                <w:rStyle w:val="Lienhypertexte"/>
                <w:noProof/>
                <w:color w:val="2F5496" w:themeColor="accent1" w:themeShade="BF"/>
              </w:rPr>
              <w:t>1.1</w:t>
            </w:r>
            <w:r w:rsidRPr="00860234">
              <w:rPr>
                <w:rFonts w:eastAsiaTheme="minorEastAsia"/>
                <w:noProof/>
                <w:color w:val="2F5496" w:themeColor="accent1" w:themeShade="BF"/>
                <w:lang w:eastAsia="fr-FR"/>
              </w:rPr>
              <w:tab/>
            </w:r>
            <w:r w:rsidRPr="00860234">
              <w:rPr>
                <w:rStyle w:val="Lienhypertexte"/>
                <w:noProof/>
                <w:color w:val="2F5496" w:themeColor="accent1" w:themeShade="BF"/>
              </w:rPr>
              <w:t>Besoin sociétal</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_Toc67494822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1</w:t>
            </w:r>
            <w:r w:rsidRPr="00860234">
              <w:rPr>
                <w:noProof/>
                <w:webHidden/>
                <w:color w:val="2F5496" w:themeColor="accent1" w:themeShade="BF"/>
              </w:rPr>
              <w:fldChar w:fldCharType="end"/>
            </w:r>
          </w:hyperlink>
        </w:p>
        <w:p w14:paraId="4DB2BE52" w14:textId="77777777" w:rsidR="00860234" w:rsidRPr="00860234" w:rsidRDefault="00860234">
          <w:pPr>
            <w:pStyle w:val="TM2"/>
            <w:tabs>
              <w:tab w:val="left" w:pos="880"/>
              <w:tab w:val="right" w:leader="dot" w:pos="9016"/>
            </w:tabs>
            <w:rPr>
              <w:rFonts w:eastAsiaTheme="minorEastAsia"/>
              <w:noProof/>
              <w:color w:val="2F5496" w:themeColor="accent1" w:themeShade="BF"/>
              <w:lang w:eastAsia="fr-FR"/>
            </w:rPr>
          </w:pPr>
          <w:hyperlink w:anchor="_Toc67494823" w:history="1">
            <w:r w:rsidRPr="00860234">
              <w:rPr>
                <w:rStyle w:val="Lienhypertexte"/>
                <w:noProof/>
                <w:color w:val="2F5496" w:themeColor="accent1" w:themeShade="BF"/>
              </w:rPr>
              <w:t>1.2</w:t>
            </w:r>
            <w:r w:rsidRPr="00860234">
              <w:rPr>
                <w:rFonts w:eastAsiaTheme="minorEastAsia"/>
                <w:noProof/>
                <w:color w:val="2F5496" w:themeColor="accent1" w:themeShade="BF"/>
                <w:lang w:eastAsia="fr-FR"/>
              </w:rPr>
              <w:tab/>
            </w:r>
            <w:r w:rsidRPr="00860234">
              <w:rPr>
                <w:rStyle w:val="Lienhypertexte"/>
                <w:noProof/>
                <w:color w:val="2F5496" w:themeColor="accent1" w:themeShade="BF"/>
              </w:rPr>
              <w:t>Sujet de l’application</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_Toc67494823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1</w:t>
            </w:r>
            <w:r w:rsidRPr="00860234">
              <w:rPr>
                <w:noProof/>
                <w:webHidden/>
                <w:color w:val="2F5496" w:themeColor="accent1" w:themeShade="BF"/>
              </w:rPr>
              <w:fldChar w:fldCharType="end"/>
            </w:r>
          </w:hyperlink>
        </w:p>
        <w:p w14:paraId="5D3C3697" w14:textId="77777777" w:rsidR="00860234" w:rsidRPr="00860234" w:rsidRDefault="00860234">
          <w:pPr>
            <w:pStyle w:val="TM1"/>
            <w:tabs>
              <w:tab w:val="left" w:pos="440"/>
              <w:tab w:val="right" w:leader="dot" w:pos="9016"/>
            </w:tabs>
            <w:rPr>
              <w:rFonts w:eastAsiaTheme="minorEastAsia"/>
              <w:noProof/>
              <w:color w:val="2F5496" w:themeColor="accent1" w:themeShade="BF"/>
              <w:lang w:eastAsia="fr-FR"/>
            </w:rPr>
          </w:pPr>
          <w:hyperlink w:anchor="_Toc67494824" w:history="1">
            <w:r w:rsidRPr="00860234">
              <w:rPr>
                <w:rStyle w:val="Lienhypertexte"/>
                <w:noProof/>
                <w:color w:val="2F5496" w:themeColor="accent1" w:themeShade="BF"/>
                <w14:scene3d>
                  <w14:camera w14:prst="orthographicFront"/>
                  <w14:lightRig w14:rig="threePt" w14:dir="t">
                    <w14:rot w14:lat="0" w14:lon="0" w14:rev="0"/>
                  </w14:lightRig>
                </w14:scene3d>
              </w:rPr>
              <w:t>2</w:t>
            </w:r>
            <w:r w:rsidRPr="00860234">
              <w:rPr>
                <w:rFonts w:eastAsiaTheme="minorEastAsia"/>
                <w:noProof/>
                <w:color w:val="2F5496" w:themeColor="accent1" w:themeShade="BF"/>
                <w:lang w:eastAsia="fr-FR"/>
              </w:rPr>
              <w:tab/>
            </w:r>
            <w:r w:rsidRPr="00860234">
              <w:rPr>
                <w:rStyle w:val="Lienhypertexte"/>
                <w:noProof/>
                <w:color w:val="2F5496" w:themeColor="accent1" w:themeShade="BF"/>
              </w:rPr>
              <w:t>Organisation</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_Toc67494824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1</w:t>
            </w:r>
            <w:r w:rsidRPr="00860234">
              <w:rPr>
                <w:noProof/>
                <w:webHidden/>
                <w:color w:val="2F5496" w:themeColor="accent1" w:themeShade="BF"/>
              </w:rPr>
              <w:fldChar w:fldCharType="end"/>
            </w:r>
          </w:hyperlink>
        </w:p>
        <w:p w14:paraId="6A0720C9" w14:textId="77777777" w:rsidR="00860234" w:rsidRPr="00860234" w:rsidRDefault="00860234">
          <w:pPr>
            <w:pStyle w:val="TM1"/>
            <w:tabs>
              <w:tab w:val="left" w:pos="440"/>
              <w:tab w:val="right" w:leader="dot" w:pos="9016"/>
            </w:tabs>
            <w:rPr>
              <w:rFonts w:eastAsiaTheme="minorEastAsia"/>
              <w:noProof/>
              <w:color w:val="2F5496" w:themeColor="accent1" w:themeShade="BF"/>
              <w:lang w:eastAsia="fr-FR"/>
            </w:rPr>
          </w:pPr>
          <w:hyperlink w:anchor="_Toc67494825" w:history="1">
            <w:r w:rsidRPr="00860234">
              <w:rPr>
                <w:rStyle w:val="Lienhypertexte"/>
                <w:noProof/>
                <w:color w:val="2F5496" w:themeColor="accent1" w:themeShade="BF"/>
                <w14:scene3d>
                  <w14:camera w14:prst="orthographicFront"/>
                  <w14:lightRig w14:rig="threePt" w14:dir="t">
                    <w14:rot w14:lat="0" w14:lon="0" w14:rev="0"/>
                  </w14:lightRig>
                </w14:scene3d>
              </w:rPr>
              <w:t>3</w:t>
            </w:r>
            <w:r w:rsidRPr="00860234">
              <w:rPr>
                <w:rFonts w:eastAsiaTheme="minorEastAsia"/>
                <w:noProof/>
                <w:color w:val="2F5496" w:themeColor="accent1" w:themeShade="BF"/>
                <w:lang w:eastAsia="fr-FR"/>
              </w:rPr>
              <w:tab/>
            </w:r>
            <w:r w:rsidRPr="00860234">
              <w:rPr>
                <w:rStyle w:val="Lienhypertexte"/>
                <w:noProof/>
                <w:color w:val="2F5496" w:themeColor="accent1" w:themeShade="BF"/>
              </w:rPr>
              <w:t>Maquettes/Vues</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_Toc67494825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2</w:t>
            </w:r>
            <w:r w:rsidRPr="00860234">
              <w:rPr>
                <w:noProof/>
                <w:webHidden/>
                <w:color w:val="2F5496" w:themeColor="accent1" w:themeShade="BF"/>
              </w:rPr>
              <w:fldChar w:fldCharType="end"/>
            </w:r>
          </w:hyperlink>
        </w:p>
        <w:p w14:paraId="2E81A85F" w14:textId="77777777" w:rsidR="00860234" w:rsidRPr="00860234" w:rsidRDefault="00860234">
          <w:pPr>
            <w:pStyle w:val="TM2"/>
            <w:tabs>
              <w:tab w:val="left" w:pos="880"/>
              <w:tab w:val="right" w:leader="dot" w:pos="9016"/>
            </w:tabs>
            <w:rPr>
              <w:rFonts w:eastAsiaTheme="minorEastAsia"/>
              <w:noProof/>
              <w:color w:val="2F5496" w:themeColor="accent1" w:themeShade="BF"/>
              <w:lang w:eastAsia="fr-FR"/>
            </w:rPr>
          </w:pPr>
          <w:hyperlink w:anchor="_Toc67494826" w:history="1">
            <w:r w:rsidRPr="00860234">
              <w:rPr>
                <w:rStyle w:val="Lienhypertexte"/>
                <w:noProof/>
                <w:color w:val="2F5496" w:themeColor="accent1" w:themeShade="BF"/>
              </w:rPr>
              <w:t>3.1</w:t>
            </w:r>
            <w:r w:rsidRPr="00860234">
              <w:rPr>
                <w:rFonts w:eastAsiaTheme="minorEastAsia"/>
                <w:noProof/>
                <w:color w:val="2F5496" w:themeColor="accent1" w:themeShade="BF"/>
                <w:lang w:eastAsia="fr-FR"/>
              </w:rPr>
              <w:tab/>
            </w:r>
            <w:r w:rsidRPr="00860234">
              <w:rPr>
                <w:rStyle w:val="Lienhypertexte"/>
                <w:noProof/>
                <w:color w:val="2F5496" w:themeColor="accent1" w:themeShade="BF"/>
              </w:rPr>
              <w:t>Login</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_Toc67494826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2</w:t>
            </w:r>
            <w:r w:rsidRPr="00860234">
              <w:rPr>
                <w:noProof/>
                <w:webHidden/>
                <w:color w:val="2F5496" w:themeColor="accent1" w:themeShade="BF"/>
              </w:rPr>
              <w:fldChar w:fldCharType="end"/>
            </w:r>
          </w:hyperlink>
        </w:p>
        <w:p w14:paraId="3F2506D3" w14:textId="77777777" w:rsidR="00860234" w:rsidRPr="00860234" w:rsidRDefault="00860234">
          <w:pPr>
            <w:pStyle w:val="TM2"/>
            <w:tabs>
              <w:tab w:val="left" w:pos="880"/>
              <w:tab w:val="right" w:leader="dot" w:pos="9016"/>
            </w:tabs>
            <w:rPr>
              <w:rFonts w:eastAsiaTheme="minorEastAsia"/>
              <w:noProof/>
              <w:color w:val="2F5496" w:themeColor="accent1" w:themeShade="BF"/>
              <w:lang w:eastAsia="fr-FR"/>
            </w:rPr>
          </w:pPr>
          <w:hyperlink w:anchor="_Toc67494827" w:history="1">
            <w:r w:rsidRPr="00860234">
              <w:rPr>
                <w:rStyle w:val="Lienhypertexte"/>
                <w:noProof/>
                <w:color w:val="2F5496" w:themeColor="accent1" w:themeShade="BF"/>
              </w:rPr>
              <w:t>3.2</w:t>
            </w:r>
            <w:r w:rsidRPr="00860234">
              <w:rPr>
                <w:rFonts w:eastAsiaTheme="minorEastAsia"/>
                <w:noProof/>
                <w:color w:val="2F5496" w:themeColor="accent1" w:themeShade="BF"/>
                <w:lang w:eastAsia="fr-FR"/>
              </w:rPr>
              <w:tab/>
            </w:r>
            <w:r w:rsidRPr="00860234">
              <w:rPr>
                <w:rStyle w:val="Lienhypertexte"/>
                <w:noProof/>
                <w:color w:val="2F5496" w:themeColor="accent1" w:themeShade="BF"/>
              </w:rPr>
              <w:t>Liste d’annonces</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_Toc67494827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3</w:t>
            </w:r>
            <w:r w:rsidRPr="00860234">
              <w:rPr>
                <w:noProof/>
                <w:webHidden/>
                <w:color w:val="2F5496" w:themeColor="accent1" w:themeShade="BF"/>
              </w:rPr>
              <w:fldChar w:fldCharType="end"/>
            </w:r>
          </w:hyperlink>
        </w:p>
        <w:p w14:paraId="0A839CFB" w14:textId="77777777" w:rsidR="00860234" w:rsidRPr="00860234" w:rsidRDefault="00860234">
          <w:pPr>
            <w:pStyle w:val="TM2"/>
            <w:tabs>
              <w:tab w:val="left" w:pos="880"/>
              <w:tab w:val="right" w:leader="dot" w:pos="9016"/>
            </w:tabs>
            <w:rPr>
              <w:rFonts w:eastAsiaTheme="minorEastAsia"/>
              <w:noProof/>
              <w:color w:val="2F5496" w:themeColor="accent1" w:themeShade="BF"/>
              <w:lang w:eastAsia="fr-FR"/>
            </w:rPr>
          </w:pPr>
          <w:hyperlink w:anchor="_Toc67494828" w:history="1">
            <w:r w:rsidRPr="00860234">
              <w:rPr>
                <w:rStyle w:val="Lienhypertexte"/>
                <w:noProof/>
                <w:color w:val="2F5496" w:themeColor="accent1" w:themeShade="BF"/>
              </w:rPr>
              <w:t>3.3</w:t>
            </w:r>
            <w:r w:rsidRPr="00860234">
              <w:rPr>
                <w:rFonts w:eastAsiaTheme="minorEastAsia"/>
                <w:noProof/>
                <w:color w:val="2F5496" w:themeColor="accent1" w:themeShade="BF"/>
                <w:lang w:eastAsia="fr-FR"/>
              </w:rPr>
              <w:tab/>
            </w:r>
            <w:r w:rsidRPr="00860234">
              <w:rPr>
                <w:rStyle w:val="Lienhypertexte"/>
                <w:noProof/>
                <w:color w:val="2F5496" w:themeColor="accent1" w:themeShade="BF"/>
              </w:rPr>
              <w:t>Détails de l’annonce</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_Toc67494828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3</w:t>
            </w:r>
            <w:r w:rsidRPr="00860234">
              <w:rPr>
                <w:noProof/>
                <w:webHidden/>
                <w:color w:val="2F5496" w:themeColor="accent1" w:themeShade="BF"/>
              </w:rPr>
              <w:fldChar w:fldCharType="end"/>
            </w:r>
          </w:hyperlink>
        </w:p>
        <w:p w14:paraId="7629F1DE" w14:textId="77777777" w:rsidR="00860234" w:rsidRPr="00860234" w:rsidRDefault="00860234">
          <w:pPr>
            <w:pStyle w:val="TM1"/>
            <w:tabs>
              <w:tab w:val="left" w:pos="440"/>
              <w:tab w:val="right" w:leader="dot" w:pos="9016"/>
            </w:tabs>
            <w:rPr>
              <w:rFonts w:eastAsiaTheme="minorEastAsia"/>
              <w:noProof/>
              <w:color w:val="2F5496" w:themeColor="accent1" w:themeShade="BF"/>
              <w:lang w:eastAsia="fr-FR"/>
            </w:rPr>
          </w:pPr>
          <w:hyperlink w:anchor="_Toc67494829" w:history="1">
            <w:r w:rsidRPr="00860234">
              <w:rPr>
                <w:rStyle w:val="Lienhypertexte"/>
                <w:noProof/>
                <w:color w:val="2F5496" w:themeColor="accent1" w:themeShade="BF"/>
                <w14:scene3d>
                  <w14:camera w14:prst="orthographicFront"/>
                  <w14:lightRig w14:rig="threePt" w14:dir="t">
                    <w14:rot w14:lat="0" w14:lon="0" w14:rev="0"/>
                  </w14:lightRig>
                </w14:scene3d>
              </w:rPr>
              <w:t>4</w:t>
            </w:r>
            <w:r w:rsidRPr="00860234">
              <w:rPr>
                <w:rFonts w:eastAsiaTheme="minorEastAsia"/>
                <w:noProof/>
                <w:color w:val="2F5496" w:themeColor="accent1" w:themeShade="BF"/>
                <w:lang w:eastAsia="fr-FR"/>
              </w:rPr>
              <w:tab/>
            </w:r>
            <w:r w:rsidRPr="00860234">
              <w:rPr>
                <w:rStyle w:val="Lienhypertexte"/>
                <w:noProof/>
                <w:color w:val="2F5496" w:themeColor="accent1" w:themeShade="BF"/>
              </w:rPr>
              <w:t>Diagrammes</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_Toc67494829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3</w:t>
            </w:r>
            <w:r w:rsidRPr="00860234">
              <w:rPr>
                <w:noProof/>
                <w:webHidden/>
                <w:color w:val="2F5496" w:themeColor="accent1" w:themeShade="BF"/>
              </w:rPr>
              <w:fldChar w:fldCharType="end"/>
            </w:r>
          </w:hyperlink>
        </w:p>
        <w:p w14:paraId="4230C3B1" w14:textId="77777777" w:rsidR="00860234" w:rsidRPr="00860234" w:rsidRDefault="00860234">
          <w:pPr>
            <w:pStyle w:val="TM2"/>
            <w:tabs>
              <w:tab w:val="left" w:pos="880"/>
              <w:tab w:val="right" w:leader="dot" w:pos="9016"/>
            </w:tabs>
            <w:rPr>
              <w:rFonts w:eastAsiaTheme="minorEastAsia"/>
              <w:noProof/>
              <w:color w:val="2F5496" w:themeColor="accent1" w:themeShade="BF"/>
              <w:lang w:eastAsia="fr-FR"/>
            </w:rPr>
          </w:pPr>
          <w:hyperlink w:anchor="_Toc67494830" w:history="1">
            <w:r w:rsidRPr="00860234">
              <w:rPr>
                <w:rStyle w:val="Lienhypertexte"/>
                <w:noProof/>
                <w:color w:val="2F5496" w:themeColor="accent1" w:themeShade="BF"/>
              </w:rPr>
              <w:t>4.1</w:t>
            </w:r>
            <w:r w:rsidRPr="00860234">
              <w:rPr>
                <w:rFonts w:eastAsiaTheme="minorEastAsia"/>
                <w:noProof/>
                <w:color w:val="2F5496" w:themeColor="accent1" w:themeShade="BF"/>
                <w:lang w:eastAsia="fr-FR"/>
              </w:rPr>
              <w:tab/>
            </w:r>
            <w:r w:rsidRPr="00860234">
              <w:rPr>
                <w:rStyle w:val="Lienhypertexte"/>
                <w:noProof/>
                <w:color w:val="2F5496" w:themeColor="accent1" w:themeShade="BF"/>
              </w:rPr>
              <w:t>Cas d’utilisation</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_Toc67494830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3</w:t>
            </w:r>
            <w:r w:rsidRPr="00860234">
              <w:rPr>
                <w:noProof/>
                <w:webHidden/>
                <w:color w:val="2F5496" w:themeColor="accent1" w:themeShade="BF"/>
              </w:rPr>
              <w:fldChar w:fldCharType="end"/>
            </w:r>
          </w:hyperlink>
        </w:p>
        <w:p w14:paraId="63D02275" w14:textId="77777777" w:rsidR="00860234" w:rsidRPr="00860234" w:rsidRDefault="00860234">
          <w:pPr>
            <w:pStyle w:val="TM2"/>
            <w:tabs>
              <w:tab w:val="left" w:pos="880"/>
              <w:tab w:val="right" w:leader="dot" w:pos="9016"/>
            </w:tabs>
            <w:rPr>
              <w:rFonts w:eastAsiaTheme="minorEastAsia"/>
              <w:noProof/>
              <w:color w:val="2F5496" w:themeColor="accent1" w:themeShade="BF"/>
              <w:lang w:eastAsia="fr-FR"/>
            </w:rPr>
          </w:pPr>
          <w:hyperlink w:anchor="_Toc67494831" w:history="1">
            <w:r w:rsidRPr="00860234">
              <w:rPr>
                <w:rStyle w:val="Lienhypertexte"/>
                <w:noProof/>
                <w:color w:val="2F5496" w:themeColor="accent1" w:themeShade="BF"/>
              </w:rPr>
              <w:t>4.2</w:t>
            </w:r>
            <w:r w:rsidRPr="00860234">
              <w:rPr>
                <w:rFonts w:eastAsiaTheme="minorEastAsia"/>
                <w:noProof/>
                <w:color w:val="2F5496" w:themeColor="accent1" w:themeShade="BF"/>
                <w:lang w:eastAsia="fr-FR"/>
              </w:rPr>
              <w:tab/>
            </w:r>
            <w:r w:rsidRPr="00860234">
              <w:rPr>
                <w:rStyle w:val="Lienhypertexte"/>
                <w:noProof/>
                <w:color w:val="2F5496" w:themeColor="accent1" w:themeShade="BF"/>
              </w:rPr>
              <w:t>Diagramme de classes</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_Toc67494831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4</w:t>
            </w:r>
            <w:r w:rsidRPr="00860234">
              <w:rPr>
                <w:noProof/>
                <w:webHidden/>
                <w:color w:val="2F5496" w:themeColor="accent1" w:themeShade="BF"/>
              </w:rPr>
              <w:fldChar w:fldCharType="end"/>
            </w:r>
          </w:hyperlink>
        </w:p>
        <w:p w14:paraId="42C6D572" w14:textId="77777777" w:rsidR="00860234" w:rsidRPr="00860234" w:rsidRDefault="00860234">
          <w:pPr>
            <w:pStyle w:val="TM2"/>
            <w:tabs>
              <w:tab w:val="left" w:pos="880"/>
              <w:tab w:val="right" w:leader="dot" w:pos="9016"/>
            </w:tabs>
            <w:rPr>
              <w:rFonts w:eastAsiaTheme="minorEastAsia"/>
              <w:noProof/>
              <w:color w:val="2F5496" w:themeColor="accent1" w:themeShade="BF"/>
              <w:lang w:eastAsia="fr-FR"/>
            </w:rPr>
          </w:pPr>
          <w:hyperlink w:anchor="_Toc67494832" w:history="1">
            <w:r w:rsidRPr="00860234">
              <w:rPr>
                <w:rStyle w:val="Lienhypertexte"/>
                <w:noProof/>
                <w:color w:val="2F5496" w:themeColor="accent1" w:themeShade="BF"/>
              </w:rPr>
              <w:t>4.3</w:t>
            </w:r>
            <w:r w:rsidRPr="00860234">
              <w:rPr>
                <w:rFonts w:eastAsiaTheme="minorEastAsia"/>
                <w:noProof/>
                <w:color w:val="2F5496" w:themeColor="accent1" w:themeShade="BF"/>
                <w:lang w:eastAsia="fr-FR"/>
              </w:rPr>
              <w:tab/>
            </w:r>
            <w:r w:rsidRPr="00860234">
              <w:rPr>
                <w:rStyle w:val="Lienhypertexte"/>
                <w:noProof/>
                <w:color w:val="2F5496" w:themeColor="accent1" w:themeShade="BF"/>
              </w:rPr>
              <w:t>Modèle conceptuel de données</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_Toc67494832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5</w:t>
            </w:r>
            <w:r w:rsidRPr="00860234">
              <w:rPr>
                <w:noProof/>
                <w:webHidden/>
                <w:color w:val="2F5496" w:themeColor="accent1" w:themeShade="BF"/>
              </w:rPr>
              <w:fldChar w:fldCharType="end"/>
            </w:r>
          </w:hyperlink>
        </w:p>
        <w:p w14:paraId="60F74251" w14:textId="77777777" w:rsidR="00860234" w:rsidRPr="00860234" w:rsidRDefault="00860234">
          <w:pPr>
            <w:pStyle w:val="TM1"/>
            <w:tabs>
              <w:tab w:val="left" w:pos="440"/>
              <w:tab w:val="right" w:leader="dot" w:pos="9016"/>
            </w:tabs>
            <w:rPr>
              <w:rFonts w:eastAsiaTheme="minorEastAsia"/>
              <w:noProof/>
              <w:color w:val="2F5496" w:themeColor="accent1" w:themeShade="BF"/>
              <w:lang w:eastAsia="fr-FR"/>
            </w:rPr>
          </w:pPr>
          <w:hyperlink w:anchor="_Toc67494833" w:history="1">
            <w:r w:rsidRPr="00860234">
              <w:rPr>
                <w:rStyle w:val="Lienhypertexte"/>
                <w:noProof/>
                <w:color w:val="2F5496" w:themeColor="accent1" w:themeShade="BF"/>
                <w14:scene3d>
                  <w14:camera w14:prst="orthographicFront"/>
                  <w14:lightRig w14:rig="threePt" w14:dir="t">
                    <w14:rot w14:lat="0" w14:lon="0" w14:rev="0"/>
                  </w14:lightRig>
                </w14:scene3d>
              </w:rPr>
              <w:t>5</w:t>
            </w:r>
            <w:r w:rsidRPr="00860234">
              <w:rPr>
                <w:rFonts w:eastAsiaTheme="minorEastAsia"/>
                <w:noProof/>
                <w:color w:val="2F5496" w:themeColor="accent1" w:themeShade="BF"/>
                <w:lang w:eastAsia="fr-FR"/>
              </w:rPr>
              <w:tab/>
            </w:r>
            <w:r w:rsidRPr="00860234">
              <w:rPr>
                <w:rStyle w:val="Lienhypertexte"/>
                <w:noProof/>
                <w:color w:val="2F5496" w:themeColor="accent1" w:themeShade="BF"/>
              </w:rPr>
              <w:t>Tests fonctionnels</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_Toc67494833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5</w:t>
            </w:r>
            <w:r w:rsidRPr="00860234">
              <w:rPr>
                <w:noProof/>
                <w:webHidden/>
                <w:color w:val="2F5496" w:themeColor="accent1" w:themeShade="BF"/>
              </w:rPr>
              <w:fldChar w:fldCharType="end"/>
            </w:r>
          </w:hyperlink>
        </w:p>
        <w:p w14:paraId="08B7F758" w14:textId="77777777" w:rsidR="00860234" w:rsidRDefault="00860234">
          <w:pPr>
            <w:pStyle w:val="TM1"/>
            <w:tabs>
              <w:tab w:val="left" w:pos="440"/>
              <w:tab w:val="right" w:leader="dot" w:pos="9016"/>
            </w:tabs>
            <w:rPr>
              <w:rFonts w:eastAsiaTheme="minorEastAsia"/>
              <w:noProof/>
              <w:lang w:eastAsia="fr-FR"/>
            </w:rPr>
          </w:pPr>
          <w:hyperlink w:anchor="_Toc67494834" w:history="1">
            <w:r w:rsidRPr="00860234">
              <w:rPr>
                <w:rStyle w:val="Lienhypertexte"/>
                <w:noProof/>
                <w:color w:val="2F5496" w:themeColor="accent1" w:themeShade="BF"/>
                <w14:scene3d>
                  <w14:camera w14:prst="orthographicFront"/>
                  <w14:lightRig w14:rig="threePt" w14:dir="t">
                    <w14:rot w14:lat="0" w14:lon="0" w14:rev="0"/>
                  </w14:lightRig>
                </w14:scene3d>
              </w:rPr>
              <w:t>6</w:t>
            </w:r>
            <w:r w:rsidRPr="00860234">
              <w:rPr>
                <w:rFonts w:eastAsiaTheme="minorEastAsia"/>
                <w:noProof/>
                <w:color w:val="2F5496" w:themeColor="accent1" w:themeShade="BF"/>
                <w:lang w:eastAsia="fr-FR"/>
              </w:rPr>
              <w:tab/>
            </w:r>
            <w:r w:rsidRPr="00860234">
              <w:rPr>
                <w:rStyle w:val="Lienhypertexte"/>
                <w:noProof/>
                <w:color w:val="2F5496" w:themeColor="accent1" w:themeShade="BF"/>
              </w:rPr>
              <w:t>Axes d’amélioration</w:t>
            </w:r>
            <w:r w:rsidRPr="00860234">
              <w:rPr>
                <w:noProof/>
                <w:webHidden/>
                <w:color w:val="2F5496" w:themeColor="accent1" w:themeShade="BF"/>
              </w:rPr>
              <w:tab/>
            </w:r>
            <w:r w:rsidRPr="00860234">
              <w:rPr>
                <w:noProof/>
                <w:webHidden/>
                <w:color w:val="2F5496" w:themeColor="accent1" w:themeShade="BF"/>
              </w:rPr>
              <w:fldChar w:fldCharType="begin"/>
            </w:r>
            <w:r w:rsidRPr="00860234">
              <w:rPr>
                <w:noProof/>
                <w:webHidden/>
                <w:color w:val="2F5496" w:themeColor="accent1" w:themeShade="BF"/>
              </w:rPr>
              <w:instrText xml:space="preserve"> PAGEREF _Toc67494834 \h </w:instrText>
            </w:r>
            <w:r w:rsidRPr="00860234">
              <w:rPr>
                <w:noProof/>
                <w:webHidden/>
                <w:color w:val="2F5496" w:themeColor="accent1" w:themeShade="BF"/>
              </w:rPr>
            </w:r>
            <w:r w:rsidRPr="00860234">
              <w:rPr>
                <w:noProof/>
                <w:webHidden/>
                <w:color w:val="2F5496" w:themeColor="accent1" w:themeShade="BF"/>
              </w:rPr>
              <w:fldChar w:fldCharType="separate"/>
            </w:r>
            <w:r w:rsidRPr="00860234">
              <w:rPr>
                <w:noProof/>
                <w:webHidden/>
                <w:color w:val="2F5496" w:themeColor="accent1" w:themeShade="BF"/>
              </w:rPr>
              <w:t>6</w:t>
            </w:r>
            <w:r w:rsidRPr="00860234">
              <w:rPr>
                <w:noProof/>
                <w:webHidden/>
                <w:color w:val="2F5496" w:themeColor="accent1" w:themeShade="BF"/>
              </w:rPr>
              <w:fldChar w:fldCharType="end"/>
            </w:r>
          </w:hyperlink>
        </w:p>
        <w:p w14:paraId="488998AB" w14:textId="14989D40" w:rsidR="00860234" w:rsidRDefault="00860234">
          <w:r>
            <w:rPr>
              <w:b/>
              <w:bCs/>
            </w:rPr>
            <w:fldChar w:fldCharType="end"/>
          </w:r>
        </w:p>
      </w:sdtContent>
    </w:sdt>
    <w:p w14:paraId="03FF7252" w14:textId="77777777" w:rsidR="00860234" w:rsidRPr="00860234" w:rsidRDefault="00860234" w:rsidP="00860234"/>
    <w:p w14:paraId="6C8D1A8E" w14:textId="447C11DB" w:rsidR="00D51DD1" w:rsidRPr="00D51DD1" w:rsidRDefault="00D51DD1" w:rsidP="4765705F"/>
    <w:p w14:paraId="5185D7A1" w14:textId="176042D2" w:rsidR="62255503" w:rsidRDefault="62255503" w:rsidP="00860234">
      <w:pPr>
        <w:pStyle w:val="Titre1"/>
      </w:pPr>
      <w:bookmarkStart w:id="0" w:name="_Toc67465947"/>
      <w:bookmarkStart w:id="1" w:name="_Toc67494790"/>
      <w:bookmarkStart w:id="2" w:name="_Toc67494821"/>
      <w:r>
        <w:t>Contexte</w:t>
      </w:r>
      <w:bookmarkEnd w:id="0"/>
      <w:bookmarkEnd w:id="1"/>
      <w:bookmarkEnd w:id="2"/>
    </w:p>
    <w:p w14:paraId="08C9638A" w14:textId="078E996C" w:rsidR="62255503" w:rsidRDefault="62255503" w:rsidP="093352F5">
      <w:pPr>
        <w:pStyle w:val="Titre2"/>
      </w:pPr>
      <w:bookmarkStart w:id="3" w:name="_Toc67465948"/>
      <w:bookmarkStart w:id="4" w:name="_Toc67494791"/>
      <w:bookmarkStart w:id="5" w:name="_Toc67494822"/>
      <w:r>
        <w:t>Besoin sociétal</w:t>
      </w:r>
      <w:bookmarkEnd w:id="3"/>
      <w:bookmarkEnd w:id="4"/>
      <w:bookmarkEnd w:id="5"/>
    </w:p>
    <w:p w14:paraId="2D8E7583" w14:textId="72C0AEBC" w:rsidR="62255503" w:rsidRDefault="62255503" w:rsidP="27A544F6">
      <w:pPr>
        <w:rPr>
          <w:rFonts w:ascii="Calibri" w:eastAsia="Calibri" w:hAnsi="Calibri" w:cs="Calibri"/>
          <w:color w:val="444444"/>
          <w:sz w:val="24"/>
          <w:szCs w:val="24"/>
        </w:rPr>
      </w:pPr>
      <w:r w:rsidRPr="27A544F6">
        <w:rPr>
          <w:rFonts w:ascii="Calibri" w:eastAsia="Calibri" w:hAnsi="Calibri" w:cs="Calibri"/>
          <w:color w:val="000000" w:themeColor="text1"/>
          <w:sz w:val="24"/>
          <w:szCs w:val="24"/>
        </w:rPr>
        <w:t>Aujourd’hui, trouver une alternance pour des étudiants voulant entrer dans le monde du travail est difficile.</w:t>
      </w:r>
    </w:p>
    <w:p w14:paraId="2D3F9D60" w14:textId="78D2A5F2" w:rsidR="62255503" w:rsidRDefault="62255503" w:rsidP="27A544F6">
      <w:pPr>
        <w:rPr>
          <w:rFonts w:ascii="Calibri" w:eastAsia="Calibri" w:hAnsi="Calibri" w:cs="Calibri"/>
          <w:color w:val="444444"/>
          <w:sz w:val="24"/>
          <w:szCs w:val="24"/>
        </w:rPr>
      </w:pPr>
      <w:r w:rsidRPr="27A544F6">
        <w:rPr>
          <w:rFonts w:ascii="Calibri" w:eastAsia="Calibri" w:hAnsi="Calibri" w:cs="Calibri"/>
          <w:color w:val="000000" w:themeColor="text1"/>
          <w:sz w:val="24"/>
          <w:szCs w:val="24"/>
        </w:rPr>
        <w:t>De par le manque de visibilité sur les différentes plateformes existantes pour cette catégorie d’emploi, beaucoup d’entreprises préfèrent majoritairement investir sur un autre type de contrat (CDI, CDD ou intérim).</w:t>
      </w:r>
    </w:p>
    <w:p w14:paraId="14BBC9B5" w14:textId="7C854652" w:rsidR="62255503" w:rsidRDefault="62255503" w:rsidP="27A544F6">
      <w:pPr>
        <w:rPr>
          <w:rFonts w:ascii="Calibri" w:eastAsia="Calibri" w:hAnsi="Calibri" w:cs="Calibri"/>
          <w:color w:val="444444"/>
          <w:sz w:val="24"/>
          <w:szCs w:val="24"/>
        </w:rPr>
      </w:pPr>
      <w:r w:rsidRPr="27A544F6">
        <w:rPr>
          <w:rFonts w:ascii="Calibri" w:eastAsia="Calibri" w:hAnsi="Calibri" w:cs="Calibri"/>
          <w:color w:val="000000" w:themeColor="text1"/>
          <w:sz w:val="24"/>
          <w:szCs w:val="24"/>
        </w:rPr>
        <w:t>Suite à notre expérience personnelle concernant cette formation au CESI, nous avons tous été confrontés à certaines difficultés au fait de trouver un emploi en alternance.</w:t>
      </w:r>
    </w:p>
    <w:p w14:paraId="0D82D58D" w14:textId="3B63B2A7" w:rsidR="62255503" w:rsidRPr="00297A8A" w:rsidRDefault="62255503" w:rsidP="27A544F6">
      <w:pPr>
        <w:rPr>
          <w:rFonts w:ascii="Calibri" w:eastAsia="Calibri" w:hAnsi="Calibri" w:cs="Calibri"/>
          <w:color w:val="000000" w:themeColor="text1"/>
          <w:sz w:val="24"/>
          <w:szCs w:val="24"/>
        </w:rPr>
      </w:pPr>
      <w:r w:rsidRPr="27A544F6">
        <w:rPr>
          <w:rFonts w:ascii="Calibri" w:eastAsia="Calibri" w:hAnsi="Calibri" w:cs="Calibri"/>
          <w:color w:val="000000" w:themeColor="text1"/>
          <w:sz w:val="24"/>
          <w:szCs w:val="24"/>
        </w:rPr>
        <w:t>De plus, au vu des circonstances sanitaires actuelles, il est encore plus difficile d’en trouver un avec les restrictions imposées.</w:t>
      </w:r>
    </w:p>
    <w:p w14:paraId="02D27FF2" w14:textId="432D881F" w:rsidR="093352F5" w:rsidRDefault="093352F5" w:rsidP="093352F5">
      <w:pPr>
        <w:rPr>
          <w:rFonts w:ascii="Calibri" w:eastAsia="Calibri" w:hAnsi="Calibri" w:cs="Calibri"/>
          <w:color w:val="000000" w:themeColor="text1"/>
          <w:sz w:val="24"/>
          <w:szCs w:val="24"/>
        </w:rPr>
      </w:pPr>
    </w:p>
    <w:p w14:paraId="69855916" w14:textId="2A5D539B" w:rsidR="093352F5" w:rsidRDefault="62255503" w:rsidP="7564248D">
      <w:pPr>
        <w:pStyle w:val="Titre2"/>
      </w:pPr>
      <w:bookmarkStart w:id="6" w:name="_Toc67465949"/>
      <w:bookmarkStart w:id="7" w:name="_Toc67494792"/>
      <w:bookmarkStart w:id="8" w:name="_Toc67494823"/>
      <w:r>
        <w:lastRenderedPageBreak/>
        <w:t>Sujet de l’application</w:t>
      </w:r>
      <w:bookmarkEnd w:id="6"/>
      <w:bookmarkEnd w:id="7"/>
      <w:bookmarkEnd w:id="8"/>
    </w:p>
    <w:p w14:paraId="35F658C3" w14:textId="56B2FD32" w:rsidR="00D51DD1" w:rsidRPr="00D51DD1" w:rsidRDefault="62255503" w:rsidP="7564248D">
      <w:pPr>
        <w:rPr>
          <w:rFonts w:ascii="Calibri" w:eastAsia="Calibri" w:hAnsi="Calibri" w:cs="Calibri"/>
          <w:color w:val="444444"/>
          <w:sz w:val="24"/>
          <w:szCs w:val="24"/>
        </w:rPr>
      </w:pPr>
      <w:r w:rsidRPr="7564248D">
        <w:rPr>
          <w:rFonts w:ascii="Calibri" w:eastAsia="Calibri" w:hAnsi="Calibri" w:cs="Calibri"/>
          <w:color w:val="000000" w:themeColor="text1"/>
          <w:sz w:val="24"/>
          <w:szCs w:val="24"/>
        </w:rPr>
        <w:t>Le projet est une plateforme de recrutement pour alternants. À la manière de « Indeed », cet outil de recherche d’emploi propose une liste d’annonces provenant des entreprises en direction des étudiants.</w:t>
      </w:r>
    </w:p>
    <w:p w14:paraId="02836AA8" w14:textId="3BC5E1DE" w:rsidR="00D51DD1" w:rsidRPr="00D51DD1" w:rsidRDefault="62255503" w:rsidP="7564248D">
      <w:pPr>
        <w:rPr>
          <w:rFonts w:ascii="Calibri" w:eastAsia="Calibri" w:hAnsi="Calibri" w:cs="Calibri"/>
          <w:color w:val="444444"/>
          <w:sz w:val="24"/>
          <w:szCs w:val="24"/>
        </w:rPr>
      </w:pPr>
      <w:r w:rsidRPr="7564248D">
        <w:rPr>
          <w:rFonts w:ascii="Calibri" w:eastAsia="Calibri" w:hAnsi="Calibri" w:cs="Calibri"/>
          <w:color w:val="000000" w:themeColor="text1"/>
          <w:sz w:val="24"/>
          <w:szCs w:val="24"/>
        </w:rPr>
        <w:t>Elle a pour ambition d’aider les jeunes travailleurs à rencontrer des entreprises, se faire des contacts. Elle permet de rassembler un maximum d’informations pour faciliter la recherche d’alternance chez eux.</w:t>
      </w:r>
    </w:p>
    <w:p w14:paraId="63B596CA" w14:textId="74C83862" w:rsidR="00D51DD1" w:rsidRPr="00D51DD1" w:rsidRDefault="62255503" w:rsidP="7564248D">
      <w:pPr>
        <w:rPr>
          <w:rFonts w:ascii="Calibri" w:eastAsia="Calibri" w:hAnsi="Calibri" w:cs="Calibri"/>
          <w:color w:val="444444"/>
          <w:sz w:val="24"/>
          <w:szCs w:val="24"/>
        </w:rPr>
      </w:pPr>
      <w:r w:rsidRPr="7564248D">
        <w:rPr>
          <w:rFonts w:ascii="Calibri" w:eastAsia="Calibri" w:hAnsi="Calibri" w:cs="Calibri"/>
          <w:color w:val="000000" w:themeColor="text1"/>
          <w:sz w:val="24"/>
          <w:szCs w:val="24"/>
        </w:rPr>
        <w:t>Les alternants feront évidemment des présentations et des recherches d’emplois pour trouver des projets adaptés à leur cursus.</w:t>
      </w:r>
    </w:p>
    <w:p w14:paraId="227197FF" w14:textId="1C515B74" w:rsidR="5D0AF9AA" w:rsidRPr="00AF082F" w:rsidRDefault="1376B5C4" w:rsidP="00D51DD1">
      <w:pPr>
        <w:pStyle w:val="Titre1"/>
      </w:pPr>
      <w:bookmarkStart w:id="9" w:name="_Toc67465950"/>
      <w:bookmarkStart w:id="10" w:name="_Toc67494793"/>
      <w:bookmarkStart w:id="11" w:name="_Toc67494824"/>
      <w:r>
        <w:t>Organisation</w:t>
      </w:r>
      <w:bookmarkEnd w:id="9"/>
      <w:bookmarkEnd w:id="10"/>
      <w:bookmarkEnd w:id="11"/>
    </w:p>
    <w:p w14:paraId="1D74CD9E" w14:textId="671D931C" w:rsidR="45569A2B" w:rsidRDefault="45569A2B" w:rsidP="7564248D">
      <w:r>
        <w:t>Pour se faire, nous avons établi une répartition des tâches entre chaque membre du groupe pour faire avance</w:t>
      </w:r>
      <w:r w:rsidR="1C82BFED">
        <w:t>r le projet.</w:t>
      </w:r>
    </w:p>
    <w:p w14:paraId="12EB128E" w14:textId="79C42A1D" w:rsidR="3278BCC1" w:rsidRDefault="00E202AE" w:rsidP="3278BCC1">
      <w:pPr>
        <w:ind w:firstLine="708"/>
        <w:rPr>
          <w:rFonts w:ascii="Calibri" w:eastAsia="Calibri" w:hAnsi="Calibri" w:cs="Calibri"/>
          <w:color w:val="000000" w:themeColor="text1"/>
        </w:rPr>
      </w:pPr>
      <w:r w:rsidRPr="00E202AE">
        <w:rPr>
          <w:rFonts w:ascii="Calibri" w:eastAsia="Calibri" w:hAnsi="Calibri" w:cs="Calibri"/>
          <w:noProof/>
          <w:color w:val="000000" w:themeColor="text1"/>
          <w:lang w:eastAsia="fr-FR"/>
        </w:rPr>
        <w:drawing>
          <wp:inline distT="0" distB="0" distL="0" distR="0" wp14:anchorId="44CC74A4" wp14:editId="7D38A740">
            <wp:extent cx="4017486" cy="3043604"/>
            <wp:effectExtent l="133350" t="114300" r="135890" b="11874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1"/>
                    <a:stretch>
                      <a:fillRect/>
                    </a:stretch>
                  </pic:blipFill>
                  <pic:spPr>
                    <a:xfrm>
                      <a:off x="0" y="0"/>
                      <a:ext cx="4042428" cy="3062500"/>
                    </a:xfrm>
                    <a:prstGeom prst="rect">
                      <a:avLst/>
                    </a:prstGeom>
                    <a:ln w="19050">
                      <a:solidFill>
                        <a:schemeClr val="tx1"/>
                      </a:solidFill>
                    </a:ln>
                    <a:effectLst>
                      <a:outerShdw blurRad="63500" sx="102000" sy="102000" algn="ctr" rotWithShape="0">
                        <a:prstClr val="black">
                          <a:alpha val="40000"/>
                        </a:prstClr>
                      </a:outerShdw>
                    </a:effectLst>
                  </pic:spPr>
                </pic:pic>
              </a:graphicData>
            </a:graphic>
          </wp:inline>
        </w:drawing>
      </w:r>
    </w:p>
    <w:p w14:paraId="49FB39B2" w14:textId="1F279B5A" w:rsidR="00860234" w:rsidRDefault="00860234" w:rsidP="00860234">
      <w:pPr>
        <w:ind w:firstLine="708"/>
        <w:rPr>
          <w:rFonts w:ascii="Calibri" w:eastAsia="Calibri" w:hAnsi="Calibri" w:cs="Calibri"/>
          <w:color w:val="000000" w:themeColor="text1"/>
        </w:rPr>
      </w:pPr>
    </w:p>
    <w:p w14:paraId="7EA51BC7" w14:textId="313D7C0E" w:rsidR="00860234" w:rsidRDefault="00CB5C00" w:rsidP="00860234">
      <w:pPr>
        <w:pStyle w:val="Titre1"/>
      </w:pPr>
      <w:r>
        <w:t>Services</w:t>
      </w:r>
    </w:p>
    <w:p w14:paraId="0C1BFF47" w14:textId="52A1363F" w:rsidR="00860234" w:rsidRDefault="00860234" w:rsidP="00860234">
      <w:pPr>
        <w:pStyle w:val="Titre2"/>
      </w:pPr>
      <w:r>
        <w:t>Inscription</w:t>
      </w:r>
    </w:p>
    <w:p w14:paraId="1F55EAA5" w14:textId="429C4D76" w:rsidR="00860234" w:rsidRPr="00860234" w:rsidRDefault="00860234" w:rsidP="00860234">
      <w:r>
        <w:t>L’utilisateur peut créer un compte dans l’outil et s’identifier s’il est entreprise ou étudiant en rentrant ses données d</w:t>
      </w:r>
      <w:r w:rsidR="00471F91">
        <w:t>’inscription (mail et mot de passe)</w:t>
      </w:r>
      <w:r>
        <w:t>.</w:t>
      </w:r>
    </w:p>
    <w:p w14:paraId="246F0861" w14:textId="150DC599" w:rsidR="00860234" w:rsidRDefault="00860234" w:rsidP="00860234">
      <w:pPr>
        <w:pStyle w:val="Titre2"/>
      </w:pPr>
      <w:r>
        <w:t>Connexion</w:t>
      </w:r>
    </w:p>
    <w:p w14:paraId="42B738CF" w14:textId="3694CC2D" w:rsidR="00860234" w:rsidRPr="00860234" w:rsidRDefault="00860234" w:rsidP="00860234">
      <w:r>
        <w:t>L’utilisateur s’identifie et se connecte en rentrant ses données de connexion (pour avoir accès à l’application).</w:t>
      </w:r>
    </w:p>
    <w:p w14:paraId="32983A9F" w14:textId="28E959D5" w:rsidR="00860234" w:rsidRDefault="00860234" w:rsidP="00860234">
      <w:pPr>
        <w:pStyle w:val="Titre2"/>
      </w:pPr>
      <w:r>
        <w:t>Gérer son profil</w:t>
      </w:r>
    </w:p>
    <w:p w14:paraId="0569ACEC" w14:textId="6C36D073" w:rsidR="00860234" w:rsidRDefault="00860234" w:rsidP="00860234">
      <w:r>
        <w:t>L’utilisateur peut voir et gérer son profil en intégrant des données spécifiques selon son entreprise/profil d’étudiant (par exemple : Siren/Siret ou le CV/Lettre de motivation). Il a le droit de créer/ajouter/supprimer des données.</w:t>
      </w:r>
    </w:p>
    <w:p w14:paraId="553EAAA9" w14:textId="77777777" w:rsidR="00CB5C00" w:rsidRPr="00860234" w:rsidRDefault="00CB5C00" w:rsidP="00860234"/>
    <w:p w14:paraId="6FFBC60A" w14:textId="686C5717" w:rsidR="00860234" w:rsidRPr="00860234" w:rsidRDefault="00860234" w:rsidP="00860234">
      <w:pPr>
        <w:pStyle w:val="Titre2"/>
      </w:pPr>
      <w:r>
        <w:t>Voir les annonces</w:t>
      </w:r>
    </w:p>
    <w:p w14:paraId="3E50A454" w14:textId="17C2A47B" w:rsidR="00CB5C00" w:rsidRDefault="00860234" w:rsidP="00860234">
      <w:r>
        <w:t>L’utilisateur pourra avoir accès</w:t>
      </w:r>
      <w:r w:rsidR="00CB5C00">
        <w:t xml:space="preserve"> (en fonction de sa catégorie </w:t>
      </w:r>
      <w:r>
        <w:t>entreprise ou étudiant) à une liste d’entreprises/candidats.</w:t>
      </w:r>
      <w:r w:rsidR="00CB5C00">
        <w:t xml:space="preserve"> Il a un droit de regard uniquement dessus. </w:t>
      </w:r>
      <w:r w:rsidR="00CB5C00">
        <w:t>Les annonces</w:t>
      </w:r>
      <w:r w:rsidR="00CB5C00">
        <w:t xml:space="preserve"> seront affichées partiellement et il pourra afficher les détails d’une annonce qu’il lui plaira en cliquant sur le bouton « Voir plus ».</w:t>
      </w:r>
    </w:p>
    <w:p w14:paraId="37BCFF3A" w14:textId="77777777" w:rsidR="00CB5C00" w:rsidRDefault="00CB5C00" w:rsidP="00860234"/>
    <w:p w14:paraId="40F3ADD6" w14:textId="64A3781B" w:rsidR="00CB5C00" w:rsidRDefault="00CB5C00" w:rsidP="00CB5C00">
      <w:pPr>
        <w:pStyle w:val="Titre2"/>
      </w:pPr>
      <w:r>
        <w:t>Afficher les détails de l’annonce</w:t>
      </w:r>
    </w:p>
    <w:p w14:paraId="208A4F29" w14:textId="3356E001" w:rsidR="00CB5C00" w:rsidRDefault="00CB5C00" w:rsidP="00CB5C00">
      <w:r>
        <w:t>L’utilisateur pourra lire l’intégralité de l’annonce qu’il a précédemment ouverte dans la page des annonces. Si c’est une entreprise, il pourra voir télécharger le CV et la lettre de motivation de l’étudiant. Il pourra également voir son dernier diplôme ainsi que ses informations de base (Nom, prénom, lieux, âge). Si c’est un étudiant, il pourra voir le diplôme minimum demandé par l’entreprise, l’intitulé du poste et le contexte du besoin de l’entreprise.</w:t>
      </w:r>
    </w:p>
    <w:p w14:paraId="6E439FD0" w14:textId="77777777" w:rsidR="00CB5C00" w:rsidRPr="00CB5C00" w:rsidRDefault="00CB5C00" w:rsidP="00CB5C00"/>
    <w:p w14:paraId="3646CFA3" w14:textId="0AD59673" w:rsidR="1376B5C4" w:rsidRDefault="1376B5C4" w:rsidP="4765705F">
      <w:pPr>
        <w:pStyle w:val="Titre1"/>
      </w:pPr>
      <w:bookmarkStart w:id="12" w:name="_Toc67465951"/>
      <w:bookmarkStart w:id="13" w:name="_Toc67494794"/>
      <w:bookmarkStart w:id="14" w:name="_Toc67494825"/>
      <w:r>
        <w:t>Maquettes/Vues</w:t>
      </w:r>
      <w:bookmarkEnd w:id="12"/>
      <w:bookmarkEnd w:id="13"/>
      <w:bookmarkEnd w:id="14"/>
    </w:p>
    <w:p w14:paraId="35610B18" w14:textId="78B57AAD" w:rsidR="00ED197D" w:rsidRDefault="7F2A6B57" w:rsidP="00ED197D">
      <w:r>
        <w:t>Afin de se projeter davantage dans l’aperçu final du produit, nous avons conçu des maquettes. Ces vues nous donnent une vision claire et globale de ce q</w:t>
      </w:r>
      <w:r w:rsidR="7121BA3E">
        <w:t>ue pourra afficher notre outil. Ces images nous aident tant au niveau de l’ergonomie qu’au niveau métier/fonctionnel.</w:t>
      </w:r>
    </w:p>
    <w:p w14:paraId="2340093B" w14:textId="1C118BD6" w:rsidR="00ED197D" w:rsidRDefault="00ED197D" w:rsidP="00ED197D">
      <w:pPr>
        <w:pStyle w:val="Titre2"/>
      </w:pPr>
      <w:bookmarkStart w:id="15" w:name="_Toc67465952"/>
      <w:bookmarkStart w:id="16" w:name="_Toc67494795"/>
      <w:bookmarkStart w:id="17" w:name="_Toc67494826"/>
      <w:r>
        <w:t>Login</w:t>
      </w:r>
      <w:bookmarkEnd w:id="15"/>
      <w:bookmarkEnd w:id="16"/>
      <w:bookmarkEnd w:id="17"/>
    </w:p>
    <w:p w14:paraId="56D5B225" w14:textId="432D881F" w:rsidR="00ED197D" w:rsidRDefault="00ED197D" w:rsidP="00ED197D"/>
    <w:p w14:paraId="4AF08854" w14:textId="432D881F" w:rsidR="00D51DD1" w:rsidRPr="006F6D07" w:rsidRDefault="00D93893" w:rsidP="006F6D07">
      <w:r>
        <w:rPr>
          <w:noProof/>
          <w:lang w:eastAsia="fr-FR"/>
        </w:rPr>
        <w:lastRenderedPageBreak/>
        <w:drawing>
          <wp:inline distT="0" distB="0" distL="0" distR="0" wp14:anchorId="3DCC372D" wp14:editId="198BE51A">
            <wp:extent cx="5140570" cy="2548642"/>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140570" cy="2548642"/>
                    </a:xfrm>
                    <a:prstGeom prst="rect">
                      <a:avLst/>
                    </a:prstGeom>
                  </pic:spPr>
                </pic:pic>
              </a:graphicData>
            </a:graphic>
          </wp:inline>
        </w:drawing>
      </w:r>
    </w:p>
    <w:p w14:paraId="320987E8" w14:textId="0DA76929" w:rsidR="0035F803" w:rsidRDefault="0035F803" w:rsidP="007D0AA2">
      <w:pPr>
        <w:pStyle w:val="Titre2"/>
      </w:pPr>
      <w:bookmarkStart w:id="18" w:name="_Toc67465953"/>
      <w:bookmarkStart w:id="19" w:name="_Toc67494796"/>
      <w:bookmarkStart w:id="20" w:name="_Toc67494827"/>
      <w:r>
        <w:t>Liste d’annonces</w:t>
      </w:r>
      <w:bookmarkEnd w:id="18"/>
      <w:bookmarkEnd w:id="19"/>
      <w:bookmarkEnd w:id="20"/>
    </w:p>
    <w:p w14:paraId="227C1B20" w14:textId="59161135" w:rsidR="77A5ECBD" w:rsidRDefault="77A5ECBD" w:rsidP="6FACFD59">
      <w:pPr>
        <w:jc w:val="center"/>
        <w:rPr>
          <w:rFonts w:ascii="Times New Roman" w:eastAsia="Times New Roman" w:hAnsi="Times New Roman" w:cs="Times New Roman"/>
          <w:color w:val="000000" w:themeColor="text1"/>
        </w:rPr>
      </w:pPr>
      <w:r>
        <w:rPr>
          <w:noProof/>
          <w:lang w:eastAsia="fr-FR"/>
        </w:rPr>
        <w:drawing>
          <wp:inline distT="0" distB="0" distL="0" distR="0" wp14:anchorId="6F8ACF71" wp14:editId="297369FD">
            <wp:extent cx="5810248" cy="2905125"/>
            <wp:effectExtent l="0" t="0" r="0" b="0"/>
            <wp:docPr id="1925811504" name="Picture 192581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811504"/>
                    <pic:cNvPicPr/>
                  </pic:nvPicPr>
                  <pic:blipFill>
                    <a:blip r:embed="rId13">
                      <a:extLst>
                        <a:ext uri="{28A0092B-C50C-407E-A947-70E740481C1C}">
                          <a14:useLocalDpi xmlns:a14="http://schemas.microsoft.com/office/drawing/2010/main" val="0"/>
                        </a:ext>
                      </a:extLst>
                    </a:blip>
                    <a:stretch>
                      <a:fillRect/>
                    </a:stretch>
                  </pic:blipFill>
                  <pic:spPr>
                    <a:xfrm>
                      <a:off x="0" y="0"/>
                      <a:ext cx="5810248" cy="2905125"/>
                    </a:xfrm>
                    <a:prstGeom prst="rect">
                      <a:avLst/>
                    </a:prstGeom>
                  </pic:spPr>
                </pic:pic>
              </a:graphicData>
            </a:graphic>
          </wp:inline>
        </w:drawing>
      </w:r>
    </w:p>
    <w:p w14:paraId="1DFA2DB5" w14:textId="1DDAC9CC" w:rsidR="3278BCC1" w:rsidRDefault="3278BCC1" w:rsidP="3278BCC1">
      <w:pPr>
        <w:ind w:firstLine="708"/>
        <w:rPr>
          <w:rFonts w:asciiTheme="majorHAnsi" w:eastAsiaTheme="majorEastAsia" w:hAnsiTheme="majorHAnsi" w:cstheme="majorBidi"/>
          <w:color w:val="2F5496" w:themeColor="accent1" w:themeShade="BF"/>
          <w:sz w:val="26"/>
          <w:szCs w:val="26"/>
        </w:rPr>
      </w:pPr>
    </w:p>
    <w:p w14:paraId="44D1B4B8" w14:textId="391B0A5C" w:rsidR="0035F803" w:rsidRPr="00D93893" w:rsidRDefault="0035F803" w:rsidP="007D0AA2">
      <w:pPr>
        <w:pStyle w:val="Titre2"/>
      </w:pPr>
      <w:bookmarkStart w:id="21" w:name="_Toc67465954"/>
      <w:bookmarkStart w:id="22" w:name="_Toc67494797"/>
      <w:bookmarkStart w:id="23" w:name="_Toc67494828"/>
      <w:r>
        <w:lastRenderedPageBreak/>
        <w:t>Détails de l’annonce</w:t>
      </w:r>
      <w:bookmarkEnd w:id="21"/>
      <w:bookmarkEnd w:id="22"/>
      <w:bookmarkEnd w:id="23"/>
    </w:p>
    <w:p w14:paraId="7496B441" w14:textId="432D881F" w:rsidR="1CC3E361" w:rsidRDefault="03217267" w:rsidP="1CC3E361">
      <w:pPr>
        <w:jc w:val="center"/>
        <w:rPr>
          <w:rFonts w:ascii="Times New Roman" w:eastAsia="Times New Roman" w:hAnsi="Times New Roman" w:cs="Times New Roman"/>
          <w:color w:val="000000" w:themeColor="text1"/>
        </w:rPr>
      </w:pPr>
      <w:r>
        <w:rPr>
          <w:noProof/>
          <w:lang w:eastAsia="fr-FR"/>
        </w:rPr>
        <w:drawing>
          <wp:inline distT="0" distB="0" distL="0" distR="0" wp14:anchorId="5DFB8FCE" wp14:editId="7B45355E">
            <wp:extent cx="5895974" cy="2947988"/>
            <wp:effectExtent l="0" t="0" r="0" b="0"/>
            <wp:docPr id="1751307749" name="Picture 1751307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307749"/>
                    <pic:cNvPicPr/>
                  </pic:nvPicPr>
                  <pic:blipFill>
                    <a:blip r:embed="rId14">
                      <a:extLst>
                        <a:ext uri="{28A0092B-C50C-407E-A947-70E740481C1C}">
                          <a14:useLocalDpi xmlns:a14="http://schemas.microsoft.com/office/drawing/2010/main" val="0"/>
                        </a:ext>
                      </a:extLst>
                    </a:blip>
                    <a:stretch>
                      <a:fillRect/>
                    </a:stretch>
                  </pic:blipFill>
                  <pic:spPr>
                    <a:xfrm>
                      <a:off x="0" y="0"/>
                      <a:ext cx="5895974" cy="2947988"/>
                    </a:xfrm>
                    <a:prstGeom prst="rect">
                      <a:avLst/>
                    </a:prstGeom>
                  </pic:spPr>
                </pic:pic>
              </a:graphicData>
            </a:graphic>
          </wp:inline>
        </w:drawing>
      </w:r>
    </w:p>
    <w:p w14:paraId="6E1E0515" w14:textId="571750BA" w:rsidR="3278BCC1" w:rsidRDefault="3278BCC1" w:rsidP="00B6180B">
      <w:pPr>
        <w:pStyle w:val="Titre2"/>
        <w:numPr>
          <w:ilvl w:val="0"/>
          <w:numId w:val="0"/>
        </w:numPr>
        <w:rPr>
          <w:rFonts w:eastAsia="Calibri"/>
        </w:rPr>
      </w:pPr>
    </w:p>
    <w:p w14:paraId="58C6688F" w14:textId="3697DA73" w:rsidR="1376B5C4" w:rsidRPr="00D51DD1" w:rsidRDefault="1376B5C4" w:rsidP="00E35982">
      <w:pPr>
        <w:pStyle w:val="Titre1"/>
        <w:rPr>
          <w:sz w:val="26"/>
          <w:szCs w:val="26"/>
        </w:rPr>
      </w:pPr>
      <w:bookmarkStart w:id="24" w:name="_Toc67465955"/>
      <w:bookmarkStart w:id="25" w:name="_Toc67494798"/>
      <w:bookmarkStart w:id="26" w:name="_Toc67494829"/>
      <w:r>
        <w:t>Diagrammes</w:t>
      </w:r>
      <w:bookmarkEnd w:id="24"/>
      <w:bookmarkEnd w:id="25"/>
      <w:bookmarkEnd w:id="26"/>
    </w:p>
    <w:p w14:paraId="60E5E33B" w14:textId="18ABE3F2" w:rsidR="1376B5C4" w:rsidRDefault="1376B5C4" w:rsidP="00D51DD1">
      <w:pPr>
        <w:pStyle w:val="Titre2"/>
      </w:pPr>
      <w:bookmarkStart w:id="27" w:name="_Toc67465956"/>
      <w:bookmarkStart w:id="28" w:name="_Toc67494799"/>
      <w:bookmarkStart w:id="29" w:name="_Toc67494830"/>
      <w:r>
        <w:t>Cas d’utilisation</w:t>
      </w:r>
      <w:bookmarkEnd w:id="27"/>
      <w:bookmarkEnd w:id="28"/>
      <w:bookmarkEnd w:id="29"/>
    </w:p>
    <w:p w14:paraId="1D8603D7" w14:textId="53E57EA6" w:rsidR="3597FF90" w:rsidRDefault="3597FF90">
      <w:r>
        <w:t xml:space="preserve">Dans ce diagramme, nous énumérons les différents métiers/services qui pourront être présents au sein de la plateforme. 3 </w:t>
      </w:r>
      <w:r w:rsidR="501F4D75">
        <w:t>a</w:t>
      </w:r>
      <w:r>
        <w:t xml:space="preserve">cteurs </w:t>
      </w:r>
      <w:r w:rsidR="73C245C8">
        <w:t xml:space="preserve">majeurs </w:t>
      </w:r>
      <w:r>
        <w:t>sont indiqués dans celui</w:t>
      </w:r>
      <w:r w:rsidR="4434FF22">
        <w:t>-ci</w:t>
      </w:r>
      <w:r w:rsidR="0556F36D">
        <w:t>.</w:t>
      </w:r>
    </w:p>
    <w:p w14:paraId="7A716E6A" w14:textId="44F704B5" w:rsidR="1709A9A2" w:rsidRDefault="00094951" w:rsidP="791F5299">
      <w:pPr>
        <w:jc w:val="center"/>
      </w:pPr>
      <w:r w:rsidRPr="00094951">
        <w:rPr>
          <w:rFonts w:ascii="Times New Roman" w:eastAsia="Times New Roman" w:hAnsi="Times New Roman" w:cs="Times New Roman"/>
          <w:noProof/>
          <w:color w:val="000000" w:themeColor="text1"/>
          <w:sz w:val="26"/>
          <w:szCs w:val="26"/>
          <w:lang w:eastAsia="fr-FR"/>
        </w:rPr>
        <mc:AlternateContent>
          <mc:Choice Requires="wps">
            <w:drawing>
              <wp:anchor distT="45720" distB="45720" distL="114300" distR="114300" simplePos="0" relativeHeight="251663360" behindDoc="0" locked="0" layoutInCell="1" allowOverlap="1" wp14:anchorId="34928681" wp14:editId="6B4DBFD2">
                <wp:simplePos x="0" y="0"/>
                <wp:positionH relativeFrom="column">
                  <wp:posOffset>4610100</wp:posOffset>
                </wp:positionH>
                <wp:positionV relativeFrom="paragraph">
                  <wp:posOffset>2842260</wp:posOffset>
                </wp:positionV>
                <wp:extent cx="800100" cy="266700"/>
                <wp:effectExtent l="0" t="0" r="19050"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6700"/>
                        </a:xfrm>
                        <a:prstGeom prst="rect">
                          <a:avLst/>
                        </a:prstGeom>
                        <a:solidFill>
                          <a:srgbClr val="FFFFFF"/>
                        </a:solidFill>
                        <a:ln w="9525">
                          <a:solidFill>
                            <a:srgbClr val="000000"/>
                          </a:solidFill>
                          <a:miter lim="800000"/>
                          <a:headEnd/>
                          <a:tailEnd/>
                        </a:ln>
                      </wps:spPr>
                      <wps:txbx>
                        <w:txbxContent>
                          <w:p w14:paraId="29A12B16" w14:textId="37660B81" w:rsidR="00094951" w:rsidRDefault="00094951" w:rsidP="00094951">
                            <w:r>
                              <w:t>Entreprise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928681" id="_x0000_t202" coordsize="21600,21600" o:spt="202" path="m,l,21600r21600,l21600,xe">
                <v:stroke joinstyle="miter"/>
                <v:path gradientshapeok="t" o:connecttype="rect"/>
              </v:shapetype>
              <v:shape id="Zone de texte 2" o:spid="_x0000_s1026" type="#_x0000_t202" style="position:absolute;left:0;text-align:left;margin-left:363pt;margin-top:223.8pt;width:63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">
                <v:textbox>
                  <w:txbxContent>
                    <w:p w14:paraId="29A12B16" w14:textId="37660B81" w:rsidR="00094951" w:rsidRDefault="00094951" w:rsidP="00094951">
                      <w:r>
                        <w:t>Entreprise</w:t>
                      </w:r>
                    </w:p>
                  </w:txbxContent>
                </v:textbox>
                <w10:wrap type="square"/>
              </v:shape>
            </w:pict>
          </mc:Fallback>
        </mc:AlternateContent>
      </w:r>
      <w:r w:rsidRPr="00094951">
        <w:rPr>
          <w:rFonts w:ascii="Times New Roman" w:eastAsia="Times New Roman" w:hAnsi="Times New Roman" w:cs="Times New Roman"/>
          <w:noProof/>
          <w:color w:val="000000" w:themeColor="text1"/>
          <w:sz w:val="26"/>
          <w:szCs w:val="26"/>
          <w:lang w:eastAsia="fr-FR"/>
        </w:rPr>
        <mc:AlternateContent>
          <mc:Choice Requires="wps">
            <w:drawing>
              <wp:anchor distT="45720" distB="45720" distL="114300" distR="114300" simplePos="0" relativeHeight="251661312" behindDoc="0" locked="0" layoutInCell="1" allowOverlap="1" wp14:anchorId="54E21083" wp14:editId="0A3B8D1C">
                <wp:simplePos x="0" y="0"/>
                <wp:positionH relativeFrom="column">
                  <wp:posOffset>4610100</wp:posOffset>
                </wp:positionH>
                <wp:positionV relativeFrom="paragraph">
                  <wp:posOffset>537210</wp:posOffset>
                </wp:positionV>
                <wp:extent cx="514350" cy="266700"/>
                <wp:effectExtent l="0" t="0" r="19050" b="1905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6700"/>
                        </a:xfrm>
                        <a:prstGeom prst="rect">
                          <a:avLst/>
                        </a:prstGeom>
                        <a:solidFill>
                          <a:srgbClr val="FFFFFF"/>
                        </a:solidFill>
                        <a:ln w="9525">
                          <a:solidFill>
                            <a:srgbClr val="000000"/>
                          </a:solidFill>
                          <a:miter lim="800000"/>
                          <a:headEnd/>
                          <a:tailEnd/>
                        </a:ln>
                      </wps:spPr>
                      <wps:txbx>
                        <w:txbxContent>
                          <w:p w14:paraId="2EDDED57" w14:textId="2EF20BF2" w:rsidR="00094951" w:rsidRDefault="00094951" w:rsidP="00094951">
                            <w:r>
                              <w:t>Ecole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21083" id="_x0000_s1027" type="#_x0000_t202" style="position:absolute;left:0;text-align:left;margin-left:363pt;margin-top:42.3pt;width:40.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">
                <v:textbox>
                  <w:txbxContent>
                    <w:p w14:paraId="2EDDED57" w14:textId="2EF20BF2" w:rsidR="00094951" w:rsidRDefault="00094951" w:rsidP="00094951">
                      <w:r>
                        <w:t>Ecole</w:t>
                      </w:r>
                    </w:p>
                  </w:txbxContent>
                </v:textbox>
                <w10:wrap type="square"/>
              </v:shape>
            </w:pict>
          </mc:Fallback>
        </mc:AlternateContent>
      </w:r>
      <w:r w:rsidRPr="00094951">
        <w:rPr>
          <w:rFonts w:ascii="Times New Roman" w:eastAsia="Times New Roman" w:hAnsi="Times New Roman" w:cs="Times New Roman"/>
          <w:noProof/>
          <w:color w:val="000000" w:themeColor="text1"/>
          <w:sz w:val="26"/>
          <w:szCs w:val="26"/>
          <w:lang w:eastAsia="fr-FR"/>
        </w:rPr>
        <mc:AlternateContent>
          <mc:Choice Requires="wps">
            <w:drawing>
              <wp:anchor distT="45720" distB="45720" distL="114300" distR="114300" simplePos="0" relativeHeight="251659264" behindDoc="0" locked="0" layoutInCell="1" allowOverlap="1" wp14:anchorId="7168F8E9" wp14:editId="78BEBA14">
                <wp:simplePos x="0" y="0"/>
                <wp:positionH relativeFrom="column">
                  <wp:posOffset>-285750</wp:posOffset>
                </wp:positionH>
                <wp:positionV relativeFrom="paragraph">
                  <wp:posOffset>1546860</wp:posOffset>
                </wp:positionV>
                <wp:extent cx="685800" cy="2667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solidFill>
                          <a:srgbClr val="FFFFFF"/>
                        </a:solidFill>
                        <a:ln w="9525">
                          <a:solidFill>
                            <a:srgbClr val="000000"/>
                          </a:solidFill>
                          <a:miter lim="800000"/>
                          <a:headEnd/>
                          <a:tailEnd/>
                        </a:ln>
                      </wps:spPr>
                      <wps:txbx>
                        <w:txbxContent>
                          <w:p w14:paraId="073F01D2" w14:textId="544E6F80" w:rsidR="00094951" w:rsidRDefault="00094951">
                            <w:r>
                              <w:t>Etudiant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8F8E9" id="_x0000_s1028" type="#_x0000_t202" style="position:absolute;left:0;text-align:left;margin-left:-22.5pt;margin-top:121.8pt;width:54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">
                <v:textbox>
                  <w:txbxContent>
                    <w:p w14:paraId="073F01D2" w14:textId="544E6F80" w:rsidR="00094951" w:rsidRDefault="00094951">
                      <w:r>
                        <w:t>Etudiant</w:t>
                      </w:r>
                    </w:p>
                  </w:txbxContent>
                </v:textbox>
                <w10:wrap type="square"/>
              </v:shape>
            </w:pict>
          </mc:Fallback>
        </mc:AlternateContent>
      </w:r>
      <w:r w:rsidR="791F5299">
        <w:rPr>
          <w:noProof/>
          <w:lang w:eastAsia="fr-FR"/>
        </w:rPr>
        <w:drawing>
          <wp:anchor distT="0" distB="0" distL="114300" distR="114300" simplePos="0" relativeHeight="251658240" behindDoc="0" locked="0" layoutInCell="1" allowOverlap="1" wp14:anchorId="01BDFD41" wp14:editId="3F3C1411">
            <wp:simplePos x="0" y="0"/>
            <wp:positionH relativeFrom="column">
              <wp:align>left</wp:align>
            </wp:positionH>
            <wp:positionV relativeFrom="paragraph">
              <wp:posOffset>0</wp:posOffset>
            </wp:positionV>
            <wp:extent cx="4611578" cy="3224564"/>
            <wp:effectExtent l="0" t="0" r="0" b="0"/>
            <wp:wrapNone/>
            <wp:docPr id="1431499227" name="Picture 95582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827196"/>
                    <pic:cNvPicPr/>
                  </pic:nvPicPr>
                  <pic:blipFill>
                    <a:blip r:embed="rId15">
                      <a:extLst>
                        <a:ext uri="{28A0092B-C50C-407E-A947-70E740481C1C}">
                          <a14:useLocalDpi xmlns:a14="http://schemas.microsoft.com/office/drawing/2010/main" val="0"/>
                        </a:ext>
                      </a:extLst>
                    </a:blip>
                    <a:stretch>
                      <a:fillRect/>
                    </a:stretch>
                  </pic:blipFill>
                  <pic:spPr>
                    <a:xfrm>
                      <a:off x="0" y="0"/>
                      <a:ext cx="4611578" cy="3224564"/>
                    </a:xfrm>
                    <a:prstGeom prst="rect">
                      <a:avLst/>
                    </a:prstGeom>
                  </pic:spPr>
                </pic:pic>
              </a:graphicData>
            </a:graphic>
            <wp14:sizeRelH relativeFrom="page">
              <wp14:pctWidth>0</wp14:pctWidth>
            </wp14:sizeRelH>
            <wp14:sizeRelV relativeFrom="page">
              <wp14:pctHeight>0</wp14:pctHeight>
            </wp14:sizeRelV>
          </wp:anchor>
        </w:drawing>
      </w:r>
    </w:p>
    <w:p w14:paraId="2C75D152" w14:textId="611199EC" w:rsidR="1376B5C4" w:rsidRDefault="00D51DD1" w:rsidP="00D51DD1">
      <w:pPr>
        <w:pStyle w:val="Titre2"/>
      </w:pPr>
      <w:bookmarkStart w:id="30" w:name="_Toc67465957"/>
      <w:bookmarkStart w:id="31" w:name="_Toc67494800"/>
      <w:bookmarkStart w:id="32" w:name="_Toc67494831"/>
      <w:r>
        <w:t>Diagramme de classes</w:t>
      </w:r>
      <w:bookmarkEnd w:id="30"/>
      <w:bookmarkEnd w:id="31"/>
      <w:bookmarkEnd w:id="32"/>
    </w:p>
    <w:p w14:paraId="1FBAE68D" w14:textId="72C4504F" w:rsidR="5C2ABC41" w:rsidRDefault="5C2ABC41" w:rsidP="27A544F6">
      <w:r>
        <w:t xml:space="preserve">Pour cerner les différentes classes et leurs dépendances, nous avons organisé un </w:t>
      </w:r>
      <w:r w:rsidR="683A9063">
        <w:t>diagramme pour schématiser notre structure en Backend (avec le MCD également, voir ci-dessous).</w:t>
      </w:r>
    </w:p>
    <w:p w14:paraId="740381C9" w14:textId="6ED88D51" w:rsidR="3278BCC1" w:rsidRDefault="357B2672" w:rsidP="628B7F50">
      <w:pPr>
        <w:ind w:firstLine="708"/>
        <w:jc w:val="center"/>
        <w:rPr>
          <w:rFonts w:ascii="Times New Roman" w:eastAsia="Times New Roman" w:hAnsi="Times New Roman" w:cs="Times New Roman"/>
          <w:color w:val="000000" w:themeColor="text1"/>
          <w:sz w:val="26"/>
          <w:szCs w:val="26"/>
        </w:rPr>
      </w:pPr>
      <w:r>
        <w:rPr>
          <w:noProof/>
          <w:lang w:eastAsia="fr-FR"/>
        </w:rPr>
        <w:lastRenderedPageBreak/>
        <w:drawing>
          <wp:inline distT="0" distB="0" distL="0" distR="0" wp14:anchorId="5709C7AF" wp14:editId="5EAB2F92">
            <wp:extent cx="4572000" cy="4562475"/>
            <wp:effectExtent l="0" t="0" r="0" b="0"/>
            <wp:docPr id="1332845095" name="Picture 133284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845095"/>
                    <pic:cNvPicPr/>
                  </pic:nvPicPr>
                  <pic:blipFill>
                    <a:blip r:embed="rId16">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299BADCA" w14:textId="14E494CA" w:rsidR="3278BCC1" w:rsidRDefault="3278BCC1" w:rsidP="3278BCC1">
      <w:pPr>
        <w:ind w:firstLine="708"/>
        <w:rPr>
          <w:rFonts w:asciiTheme="majorHAnsi" w:eastAsiaTheme="majorEastAsia" w:hAnsiTheme="majorHAnsi" w:cstheme="majorBidi"/>
          <w:color w:val="2F5496" w:themeColor="accent1" w:themeShade="BF"/>
          <w:sz w:val="26"/>
          <w:szCs w:val="26"/>
        </w:rPr>
      </w:pPr>
    </w:p>
    <w:p w14:paraId="007CDCB1" w14:textId="6AC24AE4" w:rsidR="1376B5C4" w:rsidRDefault="1376B5C4" w:rsidP="00E35982">
      <w:pPr>
        <w:pStyle w:val="Titre2"/>
      </w:pPr>
      <w:bookmarkStart w:id="33" w:name="_Toc67465958"/>
      <w:bookmarkStart w:id="34" w:name="_Toc67494801"/>
      <w:bookmarkStart w:id="35" w:name="_Toc67494832"/>
      <w:r>
        <w:t>Modèle conceptuel de donnée</w:t>
      </w:r>
      <w:r w:rsidR="70436350">
        <w:t>s</w:t>
      </w:r>
      <w:bookmarkEnd w:id="33"/>
      <w:bookmarkEnd w:id="34"/>
      <w:bookmarkEnd w:id="35"/>
    </w:p>
    <w:p w14:paraId="63D0D324" w14:textId="35F33BEA" w:rsidR="1376B5C4" w:rsidRDefault="4EA63D4A" w:rsidP="27A544F6">
      <w:r>
        <w:t>Issu de la base de données, il nous permet d’organiser correctement les stockages de valeurs</w:t>
      </w:r>
      <w:r w:rsidR="3C8AFAB9">
        <w:t xml:space="preserve"> (et leur type)</w:t>
      </w:r>
      <w:r>
        <w:t xml:space="preserve"> et d’appréhender de probables problèmes par la suite</w:t>
      </w:r>
      <w:r w:rsidR="2B123FBB">
        <w:t xml:space="preserve"> aux tables.</w:t>
      </w:r>
    </w:p>
    <w:p w14:paraId="0872FCBC" w14:textId="1CAF76BA" w:rsidR="70436350" w:rsidRDefault="70436350" w:rsidP="16BF819C">
      <w:pPr>
        <w:ind w:firstLine="708"/>
        <w:rPr>
          <w:rFonts w:ascii="Times New Roman" w:eastAsia="Times New Roman" w:hAnsi="Times New Roman" w:cs="Times New Roman"/>
          <w:color w:val="000000" w:themeColor="text1"/>
          <w:sz w:val="26"/>
          <w:szCs w:val="26"/>
        </w:rPr>
      </w:pPr>
      <w:r>
        <w:rPr>
          <w:noProof/>
          <w:lang w:eastAsia="fr-FR"/>
        </w:rPr>
        <w:drawing>
          <wp:inline distT="0" distB="0" distL="0" distR="0" wp14:anchorId="33553C26" wp14:editId="6BDA76E7">
            <wp:extent cx="5438774" cy="2447449"/>
            <wp:effectExtent l="0" t="0" r="0" b="0"/>
            <wp:docPr id="1594121176" name="Picture 159412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121176"/>
                    <pic:cNvPicPr/>
                  </pic:nvPicPr>
                  <pic:blipFill>
                    <a:blip r:embed="rId17">
                      <a:extLst>
                        <a:ext uri="{28A0092B-C50C-407E-A947-70E740481C1C}">
                          <a14:useLocalDpi xmlns:a14="http://schemas.microsoft.com/office/drawing/2010/main" val="0"/>
                        </a:ext>
                      </a:extLst>
                    </a:blip>
                    <a:stretch>
                      <a:fillRect/>
                    </a:stretch>
                  </pic:blipFill>
                  <pic:spPr>
                    <a:xfrm>
                      <a:off x="0" y="0"/>
                      <a:ext cx="5438774" cy="2447449"/>
                    </a:xfrm>
                    <a:prstGeom prst="rect">
                      <a:avLst/>
                    </a:prstGeom>
                  </pic:spPr>
                </pic:pic>
              </a:graphicData>
            </a:graphic>
          </wp:inline>
        </w:drawing>
      </w:r>
    </w:p>
    <w:p w14:paraId="53B0F4F5" w14:textId="098BA516" w:rsidR="3278BCC1" w:rsidRDefault="3278BCC1" w:rsidP="3278BCC1">
      <w:pPr>
        <w:ind w:firstLine="708"/>
        <w:rPr>
          <w:rFonts w:asciiTheme="majorHAnsi" w:eastAsiaTheme="majorEastAsia" w:hAnsiTheme="majorHAnsi" w:cstheme="majorBidi"/>
          <w:color w:val="2F5496" w:themeColor="accent1" w:themeShade="BF"/>
          <w:sz w:val="26"/>
          <w:szCs w:val="26"/>
        </w:rPr>
      </w:pPr>
    </w:p>
    <w:p w14:paraId="772EC280" w14:textId="39B2EC30" w:rsidR="1376B5C4" w:rsidRDefault="1376B5C4" w:rsidP="00D51DD1">
      <w:pPr>
        <w:pStyle w:val="Titre1"/>
        <w:rPr>
          <w:sz w:val="26"/>
          <w:szCs w:val="26"/>
        </w:rPr>
      </w:pPr>
      <w:bookmarkStart w:id="36" w:name="_Toc67465959"/>
      <w:bookmarkStart w:id="37" w:name="_Toc67494802"/>
      <w:bookmarkStart w:id="38" w:name="_Toc67494833"/>
      <w:r>
        <w:lastRenderedPageBreak/>
        <w:t>Tests fonctionnels</w:t>
      </w:r>
      <w:bookmarkEnd w:id="36"/>
      <w:bookmarkEnd w:id="37"/>
      <w:bookmarkEnd w:id="38"/>
    </w:p>
    <w:p w14:paraId="0FA033BD" w14:textId="322C2564" w:rsidR="3278BCC1" w:rsidRDefault="31CCCDB6" w:rsidP="27A544F6">
      <w:r>
        <w:t xml:space="preserve">Nous nous sommes projetés au niveau des tests pour commencer à déceler les potentielles failles que l’application pourrait afficher. Pour chaque page, nous énumérons </w:t>
      </w:r>
      <w:r w:rsidR="0E9214DF">
        <w:t>des risques majeurs de failles pour identifier si le problème a été résolu encore ou non.</w:t>
      </w:r>
    </w:p>
    <w:tbl>
      <w:tblPr>
        <w:tblStyle w:val="Grilledutableau"/>
        <w:tblW w:w="9016" w:type="dxa"/>
        <w:tblLayout w:type="fixed"/>
        <w:tblLook w:val="06A0" w:firstRow="1" w:lastRow="0" w:firstColumn="1" w:lastColumn="0" w:noHBand="1" w:noVBand="1"/>
      </w:tblPr>
      <w:tblGrid>
        <w:gridCol w:w="2254"/>
        <w:gridCol w:w="2254"/>
        <w:gridCol w:w="2254"/>
        <w:gridCol w:w="2254"/>
      </w:tblGrid>
      <w:tr w:rsidR="1FD349E3" w14:paraId="2A0505AF" w14:textId="77777777" w:rsidTr="00CB5C00">
        <w:trPr>
          <w:trHeight w:val="555"/>
        </w:trPr>
        <w:tc>
          <w:tcPr>
            <w:tcW w:w="2254" w:type="dxa"/>
            <w:tcBorders>
              <w:top w:val="single" w:sz="10" w:space="0" w:color="FFFFFF" w:themeColor="background1"/>
              <w:left w:val="single" w:sz="10" w:space="0" w:color="FFFFFF" w:themeColor="background1"/>
              <w:bottom w:val="single" w:sz="29" w:space="0" w:color="FFFFFF" w:themeColor="background1"/>
              <w:right w:val="single" w:sz="10" w:space="0" w:color="FFFFFF" w:themeColor="background1"/>
            </w:tcBorders>
            <w:shd w:val="clear" w:color="auto" w:fill="ACD433"/>
          </w:tcPr>
          <w:p w14:paraId="4D96669F" w14:textId="14ED0B86" w:rsidR="1FD349E3" w:rsidRDefault="4E4EEA34" w:rsidP="00471F91">
            <w:pPr>
              <w:jc w:val="center"/>
              <w:rPr>
                <w:rFonts w:ascii="Century Gothic" w:eastAsia="Century Gothic" w:hAnsi="Century Gothic" w:cs="Century Gothic"/>
                <w:b/>
                <w:bCs/>
                <w:color w:val="FFFFFF" w:themeColor="background1"/>
                <w:sz w:val="28"/>
                <w:szCs w:val="28"/>
                <w:lang w:val="en-US"/>
              </w:rPr>
            </w:pPr>
            <w:r w:rsidRPr="6BF8E8CF">
              <w:rPr>
                <w:rFonts w:ascii="Century Gothic" w:eastAsia="Century Gothic" w:hAnsi="Century Gothic" w:cs="Century Gothic"/>
                <w:b/>
                <w:bCs/>
                <w:color w:val="FFFFFF" w:themeColor="background1"/>
                <w:sz w:val="28"/>
                <w:szCs w:val="28"/>
                <w:vertAlign w:val="superscript"/>
              </w:rPr>
              <w:t>Pages/Vues</w:t>
            </w:r>
          </w:p>
        </w:tc>
        <w:tc>
          <w:tcPr>
            <w:tcW w:w="2254" w:type="dxa"/>
            <w:tcBorders>
              <w:top w:val="single" w:sz="10" w:space="0" w:color="FFFFFF" w:themeColor="background1"/>
              <w:left w:val="single" w:sz="10" w:space="0" w:color="FFFFFF" w:themeColor="background1"/>
              <w:bottom w:val="single" w:sz="29" w:space="0" w:color="FFFFFF" w:themeColor="background1"/>
              <w:right w:val="single" w:sz="10" w:space="0" w:color="FFFFFF" w:themeColor="background1"/>
            </w:tcBorders>
            <w:shd w:val="clear" w:color="auto" w:fill="ACD433"/>
          </w:tcPr>
          <w:p w14:paraId="5D928589" w14:textId="7D4C9402" w:rsidR="1FD349E3" w:rsidRDefault="00721D1D" w:rsidP="00471F91">
            <w:pPr>
              <w:jc w:val="center"/>
              <w:rPr>
                <w:rFonts w:ascii="Century Gothic" w:eastAsia="Century Gothic" w:hAnsi="Century Gothic" w:cs="Century Gothic"/>
                <w:b/>
                <w:bCs/>
                <w:color w:val="FFFFFF" w:themeColor="background1"/>
                <w:sz w:val="28"/>
                <w:szCs w:val="28"/>
                <w:lang w:val="en-US"/>
              </w:rPr>
            </w:pPr>
            <w:r>
              <w:rPr>
                <w:rFonts w:ascii="Century Gothic" w:eastAsia="Century Gothic" w:hAnsi="Century Gothic" w:cs="Century Gothic"/>
                <w:b/>
                <w:bCs/>
                <w:color w:val="FFFFFF" w:themeColor="background1"/>
                <w:sz w:val="28"/>
                <w:szCs w:val="28"/>
                <w:vertAlign w:val="superscript"/>
              </w:rPr>
              <w:t>Manipulations</w:t>
            </w:r>
          </w:p>
        </w:tc>
        <w:tc>
          <w:tcPr>
            <w:tcW w:w="2254" w:type="dxa"/>
            <w:tcBorders>
              <w:top w:val="single" w:sz="10" w:space="0" w:color="FFFFFF" w:themeColor="background1"/>
              <w:left w:val="single" w:sz="10" w:space="0" w:color="FFFFFF" w:themeColor="background1"/>
              <w:bottom w:val="single" w:sz="29" w:space="0" w:color="FFFFFF" w:themeColor="background1"/>
              <w:right w:val="single" w:sz="10" w:space="0" w:color="FFFFFF" w:themeColor="background1"/>
            </w:tcBorders>
            <w:shd w:val="clear" w:color="auto" w:fill="ACD433"/>
          </w:tcPr>
          <w:p w14:paraId="02C1BD7D" w14:textId="0AF597E7" w:rsidR="1FD349E3" w:rsidRDefault="4E4EEA34" w:rsidP="00471F91">
            <w:pPr>
              <w:jc w:val="center"/>
              <w:rPr>
                <w:rFonts w:ascii="Century Gothic" w:eastAsia="Century Gothic" w:hAnsi="Century Gothic" w:cs="Century Gothic"/>
                <w:b/>
                <w:bCs/>
                <w:color w:val="FFFFFF" w:themeColor="background1"/>
                <w:sz w:val="28"/>
                <w:szCs w:val="28"/>
                <w:lang w:val="en-US"/>
              </w:rPr>
            </w:pPr>
            <w:r w:rsidRPr="6BF8E8CF">
              <w:rPr>
                <w:rFonts w:ascii="Century Gothic" w:eastAsia="Century Gothic" w:hAnsi="Century Gothic" w:cs="Century Gothic"/>
                <w:b/>
                <w:bCs/>
                <w:color w:val="FFFFFF" w:themeColor="background1"/>
                <w:sz w:val="28"/>
                <w:szCs w:val="28"/>
                <w:vertAlign w:val="superscript"/>
              </w:rPr>
              <w:t>Résultats attendus</w:t>
            </w:r>
          </w:p>
        </w:tc>
        <w:tc>
          <w:tcPr>
            <w:tcW w:w="2254" w:type="dxa"/>
            <w:tcBorders>
              <w:top w:val="single" w:sz="10" w:space="0" w:color="FFFFFF" w:themeColor="background1"/>
              <w:left w:val="single" w:sz="10" w:space="0" w:color="FFFFFF" w:themeColor="background1"/>
              <w:bottom w:val="single" w:sz="29" w:space="0" w:color="FFFFFF" w:themeColor="background1"/>
              <w:right w:val="single" w:sz="10" w:space="0" w:color="FFFFFF" w:themeColor="background1"/>
            </w:tcBorders>
            <w:shd w:val="clear" w:color="auto" w:fill="ACD433"/>
          </w:tcPr>
          <w:p w14:paraId="7A761F82" w14:textId="0A68790B" w:rsidR="1FD349E3" w:rsidRDefault="00721D1D" w:rsidP="00471F91">
            <w:pPr>
              <w:jc w:val="center"/>
              <w:rPr>
                <w:rFonts w:ascii="Century Gothic" w:eastAsia="Century Gothic" w:hAnsi="Century Gothic" w:cs="Century Gothic"/>
                <w:b/>
                <w:bCs/>
                <w:color w:val="FFFFFF" w:themeColor="background1"/>
                <w:sz w:val="28"/>
                <w:szCs w:val="28"/>
              </w:rPr>
            </w:pPr>
            <w:r w:rsidRPr="00721D1D">
              <w:rPr>
                <w:rFonts w:ascii="Century Gothic" w:eastAsia="Century Gothic" w:hAnsi="Century Gothic" w:cs="Century Gothic"/>
                <w:b/>
                <w:bCs/>
                <w:color w:val="FFFFFF" w:themeColor="background1"/>
                <w:sz w:val="28"/>
                <w:szCs w:val="28"/>
                <w:vertAlign w:val="superscript"/>
              </w:rPr>
              <w:t>tes</w:t>
            </w:r>
            <w:r>
              <w:rPr>
                <w:rFonts w:ascii="Century Gothic" w:eastAsia="Century Gothic" w:hAnsi="Century Gothic" w:cs="Century Gothic"/>
                <w:b/>
                <w:bCs/>
                <w:color w:val="FFFFFF" w:themeColor="background1"/>
                <w:sz w:val="28"/>
                <w:szCs w:val="28"/>
                <w:vertAlign w:val="superscript"/>
              </w:rPr>
              <w:t>ts effectués</w:t>
            </w:r>
          </w:p>
        </w:tc>
      </w:tr>
      <w:tr w:rsidR="1FD349E3" w14:paraId="2CD2BE02" w14:textId="77777777" w:rsidTr="00721D1D">
        <w:trPr>
          <w:trHeight w:val="780"/>
        </w:trPr>
        <w:tc>
          <w:tcPr>
            <w:tcW w:w="2254" w:type="dxa"/>
            <w:tcBorders>
              <w:top w:val="single" w:sz="29"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4D914B99" w14:textId="499D2156" w:rsidR="1FD349E3" w:rsidRDefault="4E4EEA34" w:rsidP="00721D1D">
            <w:pPr>
              <w:rPr>
                <w:rFonts w:ascii="Century Gothic" w:eastAsia="Century Gothic" w:hAnsi="Century Gothic" w:cs="Century Gothic"/>
                <w:color w:val="000000" w:themeColor="text1"/>
                <w:sz w:val="28"/>
                <w:szCs w:val="28"/>
                <w:lang w:val="en-US"/>
              </w:rPr>
            </w:pPr>
            <w:r w:rsidRPr="6BF8E8CF">
              <w:rPr>
                <w:rFonts w:ascii="Century Gothic" w:eastAsia="Century Gothic" w:hAnsi="Century Gothic" w:cs="Century Gothic"/>
                <w:color w:val="000000" w:themeColor="text1"/>
                <w:sz w:val="28"/>
                <w:szCs w:val="28"/>
                <w:vertAlign w:val="superscript"/>
              </w:rPr>
              <w:t>Connexion</w:t>
            </w:r>
            <w:bookmarkStart w:id="39" w:name="_GoBack"/>
            <w:bookmarkEnd w:id="39"/>
          </w:p>
        </w:tc>
        <w:tc>
          <w:tcPr>
            <w:tcW w:w="2254" w:type="dxa"/>
            <w:tcBorders>
              <w:top w:val="single" w:sz="29"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1200190A" w14:textId="3CC8CFB5" w:rsidR="1FD349E3" w:rsidRDefault="00721D1D" w:rsidP="00721D1D">
            <w:pPr>
              <w:rPr>
                <w:rFonts w:ascii="Century Gothic" w:eastAsia="Century Gothic" w:hAnsi="Century Gothic" w:cs="Century Gothic"/>
                <w:color w:val="000000" w:themeColor="text1"/>
                <w:sz w:val="28"/>
                <w:szCs w:val="28"/>
              </w:rPr>
            </w:pPr>
            <w:r>
              <w:rPr>
                <w:rFonts w:ascii="Century Gothic" w:eastAsia="Century Gothic" w:hAnsi="Century Gothic" w:cs="Century Gothic"/>
                <w:color w:val="000000" w:themeColor="text1"/>
                <w:sz w:val="28"/>
                <w:szCs w:val="28"/>
                <w:vertAlign w:val="superscript"/>
              </w:rPr>
              <w:t>Entrer</w:t>
            </w:r>
            <w:r w:rsidR="29D200FA" w:rsidRPr="6BF8E8CF">
              <w:rPr>
                <w:rFonts w:ascii="Century Gothic" w:eastAsia="Century Gothic" w:hAnsi="Century Gothic" w:cs="Century Gothic"/>
                <w:color w:val="000000" w:themeColor="text1"/>
                <w:sz w:val="28"/>
                <w:szCs w:val="28"/>
                <w:vertAlign w:val="superscript"/>
              </w:rPr>
              <w:t xml:space="preserve"> </w:t>
            </w:r>
            <w:r w:rsidR="4E4EEA34" w:rsidRPr="6BF8E8CF">
              <w:rPr>
                <w:rFonts w:ascii="Century Gothic" w:eastAsia="Century Gothic" w:hAnsi="Century Gothic" w:cs="Century Gothic"/>
                <w:color w:val="000000" w:themeColor="text1"/>
                <w:sz w:val="28"/>
                <w:szCs w:val="28"/>
                <w:vertAlign w:val="superscript"/>
              </w:rPr>
              <w:t>de mauvais</w:t>
            </w:r>
            <w:r w:rsidR="725C7390" w:rsidRPr="6BF8E8CF">
              <w:rPr>
                <w:rFonts w:ascii="Century Gothic" w:eastAsia="Century Gothic" w:hAnsi="Century Gothic" w:cs="Century Gothic"/>
                <w:color w:val="000000" w:themeColor="text1"/>
                <w:sz w:val="28"/>
                <w:szCs w:val="28"/>
                <w:vertAlign w:val="superscript"/>
              </w:rPr>
              <w:t xml:space="preserve"> </w:t>
            </w:r>
            <w:r w:rsidR="4E4EEA34" w:rsidRPr="6BF8E8CF">
              <w:rPr>
                <w:rFonts w:ascii="Century Gothic" w:eastAsia="Century Gothic" w:hAnsi="Century Gothic" w:cs="Century Gothic"/>
                <w:color w:val="000000" w:themeColor="text1"/>
                <w:sz w:val="28"/>
                <w:szCs w:val="28"/>
                <w:vertAlign w:val="superscript"/>
              </w:rPr>
              <w:t>login/mot de passe</w:t>
            </w:r>
          </w:p>
        </w:tc>
        <w:tc>
          <w:tcPr>
            <w:tcW w:w="2254" w:type="dxa"/>
            <w:tcBorders>
              <w:top w:val="single" w:sz="29"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3BBB276D" w14:textId="564C0E51" w:rsidR="1FD349E3" w:rsidRDefault="4E4EEA34" w:rsidP="00721D1D">
            <w:pPr>
              <w:rPr>
                <w:rFonts w:ascii="Century Gothic" w:eastAsia="Century Gothic" w:hAnsi="Century Gothic" w:cs="Century Gothic"/>
                <w:color w:val="000000" w:themeColor="text1"/>
                <w:sz w:val="28"/>
                <w:szCs w:val="28"/>
              </w:rPr>
            </w:pPr>
            <w:r w:rsidRPr="6BF8E8CF">
              <w:rPr>
                <w:rFonts w:ascii="Century Gothic" w:eastAsia="Century Gothic" w:hAnsi="Century Gothic" w:cs="Century Gothic"/>
                <w:color w:val="000000" w:themeColor="text1"/>
                <w:sz w:val="28"/>
                <w:szCs w:val="28"/>
                <w:vertAlign w:val="superscript"/>
              </w:rPr>
              <w:t>Message d’erreur</w:t>
            </w:r>
            <w:r w:rsidR="2E833A19"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(login/mot de passe</w:t>
            </w:r>
            <w:r w:rsidR="4BAF0B8F"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incorrect)</w:t>
            </w:r>
          </w:p>
        </w:tc>
        <w:tc>
          <w:tcPr>
            <w:tcW w:w="2254" w:type="dxa"/>
            <w:tcBorders>
              <w:top w:val="single" w:sz="29"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5BC158E4" w14:textId="4997C31C" w:rsidR="1FD349E3" w:rsidRDefault="4E4EEA34" w:rsidP="00721D1D">
            <w:pPr>
              <w:rPr>
                <w:rFonts w:ascii="Century Gothic" w:eastAsia="Century Gothic" w:hAnsi="Century Gothic" w:cs="Century Gothic"/>
                <w:color w:val="000000" w:themeColor="text1"/>
                <w:sz w:val="28"/>
                <w:szCs w:val="28"/>
                <w:lang w:val="en-US"/>
              </w:rPr>
            </w:pPr>
            <w:r w:rsidRPr="6BF8E8CF">
              <w:rPr>
                <w:rFonts w:ascii="Century Gothic" w:eastAsia="Century Gothic" w:hAnsi="Century Gothic" w:cs="Century Gothic"/>
                <w:color w:val="000000" w:themeColor="text1"/>
                <w:sz w:val="28"/>
                <w:szCs w:val="28"/>
                <w:vertAlign w:val="superscript"/>
              </w:rPr>
              <w:t>Ok</w:t>
            </w:r>
          </w:p>
        </w:tc>
      </w:tr>
      <w:tr w:rsidR="00CB5C00" w14:paraId="0CAF3A79" w14:textId="77777777" w:rsidTr="00721D1D">
        <w:trPr>
          <w:trHeight w:val="1171"/>
        </w:trPr>
        <w:tc>
          <w:tcPr>
            <w:tcW w:w="2254" w:type="dxa"/>
            <w:tcBorders>
              <w:top w:val="single" w:sz="29"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4754864B" w14:textId="77777777" w:rsidR="00CB5C00" w:rsidRPr="6BF8E8CF" w:rsidRDefault="00CB5C00" w:rsidP="00721D1D">
            <w:pPr>
              <w:rPr>
                <w:rFonts w:ascii="Century Gothic" w:eastAsia="Century Gothic" w:hAnsi="Century Gothic" w:cs="Century Gothic"/>
                <w:color w:val="000000" w:themeColor="text1"/>
                <w:sz w:val="28"/>
                <w:szCs w:val="28"/>
                <w:vertAlign w:val="superscript"/>
              </w:rPr>
            </w:pPr>
          </w:p>
        </w:tc>
        <w:tc>
          <w:tcPr>
            <w:tcW w:w="2254" w:type="dxa"/>
            <w:tcBorders>
              <w:top w:val="single" w:sz="29"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10B0BB46" w14:textId="6D0B87AC" w:rsidR="00CB5C00" w:rsidRPr="6BF8E8CF" w:rsidRDefault="00721D1D" w:rsidP="00721D1D">
            <w:pPr>
              <w:rPr>
                <w:rFonts w:ascii="Century Gothic" w:eastAsia="Century Gothic" w:hAnsi="Century Gothic" w:cs="Century Gothic"/>
                <w:color w:val="000000" w:themeColor="text1"/>
                <w:sz w:val="28"/>
                <w:szCs w:val="28"/>
                <w:vertAlign w:val="superscript"/>
              </w:rPr>
            </w:pPr>
            <w:r>
              <w:rPr>
                <w:rFonts w:ascii="Century Gothic" w:eastAsia="Century Gothic" w:hAnsi="Century Gothic" w:cs="Century Gothic"/>
                <w:color w:val="000000" w:themeColor="text1"/>
                <w:sz w:val="28"/>
                <w:szCs w:val="28"/>
                <w:vertAlign w:val="superscript"/>
              </w:rPr>
              <w:t>N’</w:t>
            </w:r>
            <w:r w:rsidR="00CB5C00">
              <w:rPr>
                <w:rFonts w:ascii="Century Gothic" w:eastAsia="Century Gothic" w:hAnsi="Century Gothic" w:cs="Century Gothic"/>
                <w:color w:val="000000" w:themeColor="text1"/>
                <w:sz w:val="28"/>
                <w:szCs w:val="28"/>
                <w:vertAlign w:val="superscript"/>
              </w:rPr>
              <w:t>entrer aucun mot de passe et/ou login</w:t>
            </w:r>
          </w:p>
        </w:tc>
        <w:tc>
          <w:tcPr>
            <w:tcW w:w="2254" w:type="dxa"/>
            <w:tcBorders>
              <w:top w:val="single" w:sz="29"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670D1F9B" w14:textId="66C4E578" w:rsidR="00CB5C00" w:rsidRPr="6BF8E8CF" w:rsidRDefault="00CB5C00" w:rsidP="00721D1D">
            <w:pPr>
              <w:rPr>
                <w:rFonts w:ascii="Century Gothic" w:eastAsia="Century Gothic" w:hAnsi="Century Gothic" w:cs="Century Gothic"/>
                <w:color w:val="000000" w:themeColor="text1"/>
                <w:sz w:val="28"/>
                <w:szCs w:val="28"/>
                <w:vertAlign w:val="superscript"/>
              </w:rPr>
            </w:pPr>
            <w:r w:rsidRPr="6BF8E8CF">
              <w:rPr>
                <w:rFonts w:ascii="Century Gothic" w:eastAsia="Century Gothic" w:hAnsi="Century Gothic" w:cs="Century Gothic"/>
                <w:color w:val="000000" w:themeColor="text1"/>
                <w:sz w:val="28"/>
                <w:szCs w:val="28"/>
                <w:vertAlign w:val="superscript"/>
              </w:rPr>
              <w:t>Message d’erreur (</w:t>
            </w:r>
            <w:r>
              <w:rPr>
                <w:rFonts w:ascii="Century Gothic" w:eastAsia="Century Gothic" w:hAnsi="Century Gothic" w:cs="Century Gothic"/>
                <w:color w:val="000000" w:themeColor="text1"/>
                <w:sz w:val="28"/>
                <w:szCs w:val="28"/>
                <w:vertAlign w:val="superscript"/>
              </w:rPr>
              <w:t>Veuillez rentrer un login et un mot de passe pour vous connecter</w:t>
            </w:r>
            <w:r w:rsidRPr="6BF8E8CF">
              <w:rPr>
                <w:rFonts w:ascii="Century Gothic" w:eastAsia="Century Gothic" w:hAnsi="Century Gothic" w:cs="Century Gothic"/>
                <w:color w:val="000000" w:themeColor="text1"/>
                <w:sz w:val="28"/>
                <w:szCs w:val="28"/>
                <w:vertAlign w:val="superscript"/>
              </w:rPr>
              <w:t>)</w:t>
            </w:r>
          </w:p>
        </w:tc>
        <w:tc>
          <w:tcPr>
            <w:tcW w:w="2254" w:type="dxa"/>
            <w:tcBorders>
              <w:top w:val="single" w:sz="29"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7D825978" w14:textId="2AA42BD3" w:rsidR="00CB5C00" w:rsidRPr="6BF8E8CF" w:rsidRDefault="00CB5C00" w:rsidP="00721D1D">
            <w:pPr>
              <w:rPr>
                <w:rFonts w:ascii="Century Gothic" w:eastAsia="Century Gothic" w:hAnsi="Century Gothic" w:cs="Century Gothic"/>
                <w:color w:val="000000" w:themeColor="text1"/>
                <w:sz w:val="28"/>
                <w:szCs w:val="28"/>
                <w:vertAlign w:val="superscript"/>
              </w:rPr>
            </w:pPr>
            <w:r>
              <w:rPr>
                <w:rFonts w:ascii="Century Gothic" w:eastAsia="Century Gothic" w:hAnsi="Century Gothic" w:cs="Century Gothic"/>
                <w:color w:val="000000" w:themeColor="text1"/>
                <w:sz w:val="28"/>
                <w:szCs w:val="28"/>
                <w:vertAlign w:val="superscript"/>
              </w:rPr>
              <w:t>/</w:t>
            </w:r>
          </w:p>
        </w:tc>
      </w:tr>
      <w:tr w:rsidR="1FD349E3" w14:paraId="2175D650" w14:textId="77777777" w:rsidTr="00CB5C00">
        <w:trPr>
          <w:trHeight w:val="1740"/>
        </w:trPr>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35478986" w14:textId="26287A2D" w:rsidR="1FD349E3" w:rsidRDefault="4E4EEA34" w:rsidP="00721D1D">
            <w:pPr>
              <w:rPr>
                <w:rFonts w:ascii="Century Gothic" w:eastAsia="Century Gothic" w:hAnsi="Century Gothic" w:cs="Century Gothic"/>
                <w:color w:val="000000" w:themeColor="text1"/>
                <w:sz w:val="28"/>
                <w:szCs w:val="28"/>
              </w:rPr>
            </w:pPr>
            <w:r w:rsidRPr="6BF8E8CF">
              <w:rPr>
                <w:rFonts w:ascii="Century Gothic" w:eastAsia="Century Gothic" w:hAnsi="Century Gothic" w:cs="Century Gothic"/>
                <w:color w:val="000000" w:themeColor="text1"/>
                <w:sz w:val="28"/>
                <w:szCs w:val="28"/>
                <w:vertAlign w:val="superscript"/>
              </w:rPr>
              <w:t>Inscription</w:t>
            </w:r>
            <w:r w:rsidR="1B4E3C40"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(étudiant ou</w:t>
            </w:r>
            <w:r w:rsidR="7E2BD8AE"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entreprise)</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3F447A68" w14:textId="0604BCA0" w:rsidR="1FD349E3" w:rsidRDefault="00721D1D" w:rsidP="00721D1D">
            <w:pPr>
              <w:rPr>
                <w:rFonts w:ascii="Century Gothic" w:eastAsia="Century Gothic" w:hAnsi="Century Gothic" w:cs="Century Gothic"/>
                <w:color w:val="000000" w:themeColor="text1"/>
                <w:sz w:val="28"/>
                <w:szCs w:val="28"/>
              </w:rPr>
            </w:pPr>
            <w:r>
              <w:rPr>
                <w:rFonts w:ascii="Century Gothic" w:eastAsia="Century Gothic" w:hAnsi="Century Gothic" w:cs="Century Gothic"/>
                <w:color w:val="000000" w:themeColor="text1"/>
                <w:sz w:val="28"/>
                <w:szCs w:val="28"/>
                <w:vertAlign w:val="superscript"/>
              </w:rPr>
              <w:t>Entrer</w:t>
            </w:r>
            <w:r w:rsidR="4E4EEA34" w:rsidRPr="6BF8E8CF">
              <w:rPr>
                <w:rFonts w:ascii="Century Gothic" w:eastAsia="Century Gothic" w:hAnsi="Century Gothic" w:cs="Century Gothic"/>
                <w:color w:val="000000" w:themeColor="text1"/>
                <w:sz w:val="28"/>
                <w:szCs w:val="28"/>
                <w:vertAlign w:val="superscript"/>
              </w:rPr>
              <w:t xml:space="preserve"> la même adresse</w:t>
            </w:r>
            <w:r w:rsidR="715E680E" w:rsidRPr="6BF8E8CF">
              <w:rPr>
                <w:rFonts w:ascii="Century Gothic" w:eastAsia="Century Gothic" w:hAnsi="Century Gothic" w:cs="Century Gothic"/>
                <w:color w:val="000000" w:themeColor="text1"/>
                <w:sz w:val="28"/>
                <w:szCs w:val="28"/>
                <w:vertAlign w:val="superscript"/>
              </w:rPr>
              <w:t xml:space="preserve"> </w:t>
            </w:r>
            <w:r w:rsidR="4E4EEA34" w:rsidRPr="6BF8E8CF">
              <w:rPr>
                <w:rFonts w:ascii="Century Gothic" w:eastAsia="Century Gothic" w:hAnsi="Century Gothic" w:cs="Century Gothic"/>
                <w:color w:val="000000" w:themeColor="text1"/>
                <w:sz w:val="28"/>
                <w:szCs w:val="28"/>
                <w:vertAlign w:val="superscript"/>
              </w:rPr>
              <w:t>mail qu’un autre</w:t>
            </w:r>
            <w:r w:rsidR="10C279F7" w:rsidRPr="6BF8E8CF">
              <w:rPr>
                <w:rFonts w:ascii="Century Gothic" w:eastAsia="Century Gothic" w:hAnsi="Century Gothic" w:cs="Century Gothic"/>
                <w:color w:val="000000" w:themeColor="text1"/>
                <w:sz w:val="28"/>
                <w:szCs w:val="28"/>
                <w:vertAlign w:val="superscript"/>
              </w:rPr>
              <w:t xml:space="preserve"> </w:t>
            </w:r>
            <w:r w:rsidR="4E4EEA34" w:rsidRPr="6BF8E8CF">
              <w:rPr>
                <w:rFonts w:ascii="Century Gothic" w:eastAsia="Century Gothic" w:hAnsi="Century Gothic" w:cs="Century Gothic"/>
                <w:color w:val="000000" w:themeColor="text1"/>
                <w:sz w:val="28"/>
                <w:szCs w:val="28"/>
                <w:vertAlign w:val="superscript"/>
              </w:rPr>
              <w:t>compte existant</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40375944" w14:textId="3EEA8C99" w:rsidR="1FD349E3" w:rsidRDefault="4E4EEA34" w:rsidP="00721D1D">
            <w:pPr>
              <w:rPr>
                <w:rFonts w:ascii="Century Gothic" w:eastAsia="Century Gothic" w:hAnsi="Century Gothic" w:cs="Century Gothic"/>
                <w:color w:val="000000" w:themeColor="text1"/>
                <w:sz w:val="28"/>
                <w:szCs w:val="28"/>
              </w:rPr>
            </w:pPr>
            <w:r w:rsidRPr="6BF8E8CF">
              <w:rPr>
                <w:rFonts w:ascii="Century Gothic" w:eastAsia="Century Gothic" w:hAnsi="Century Gothic" w:cs="Century Gothic"/>
                <w:color w:val="000000" w:themeColor="text1"/>
                <w:sz w:val="28"/>
                <w:szCs w:val="28"/>
                <w:vertAlign w:val="superscript"/>
              </w:rPr>
              <w:t>Message d’erreur</w:t>
            </w:r>
            <w:r w:rsidR="48DAB7C7"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(L’adresse mail est</w:t>
            </w:r>
            <w:r w:rsidR="10C279F7"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déjà prise par</w:t>
            </w:r>
            <w:r w:rsidR="2479DADC" w:rsidRPr="6BF8E8CF">
              <w:rPr>
                <w:rFonts w:ascii="Century Gothic" w:eastAsia="Century Gothic" w:hAnsi="Century Gothic" w:cs="Century Gothic"/>
                <w:color w:val="000000" w:themeColor="text1"/>
                <w:sz w:val="28"/>
                <w:szCs w:val="28"/>
                <w:vertAlign w:val="superscript"/>
              </w:rPr>
              <w:t xml:space="preserve">ce </w:t>
            </w:r>
            <w:r w:rsidRPr="6BF8E8CF">
              <w:rPr>
                <w:rFonts w:ascii="Century Gothic" w:eastAsia="Century Gothic" w:hAnsi="Century Gothic" w:cs="Century Gothic"/>
                <w:color w:val="000000" w:themeColor="text1"/>
                <w:sz w:val="28"/>
                <w:szCs w:val="28"/>
                <w:vertAlign w:val="superscript"/>
              </w:rPr>
              <w:t>quelqu’un d’autre)</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7BC0B968" w14:textId="2990AB04" w:rsidR="1FD349E3" w:rsidRDefault="4E4EEA34" w:rsidP="00721D1D">
            <w:pPr>
              <w:rPr>
                <w:rFonts w:ascii="Century Gothic" w:eastAsia="Century Gothic" w:hAnsi="Century Gothic" w:cs="Century Gothic"/>
                <w:color w:val="000000" w:themeColor="text1"/>
                <w:sz w:val="28"/>
                <w:szCs w:val="28"/>
                <w:lang w:val="en-US"/>
              </w:rPr>
            </w:pPr>
            <w:r w:rsidRPr="6BF8E8CF">
              <w:rPr>
                <w:rFonts w:ascii="Century Gothic" w:eastAsia="Century Gothic" w:hAnsi="Century Gothic" w:cs="Century Gothic"/>
                <w:color w:val="000000" w:themeColor="text1"/>
                <w:sz w:val="28"/>
                <w:szCs w:val="28"/>
                <w:vertAlign w:val="superscript"/>
              </w:rPr>
              <w:t>/</w:t>
            </w:r>
          </w:p>
        </w:tc>
      </w:tr>
      <w:tr w:rsidR="00721D1D" w14:paraId="39A6204A" w14:textId="77777777" w:rsidTr="00721D1D">
        <w:trPr>
          <w:trHeight w:val="1030"/>
        </w:trPr>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0A864EC4" w14:textId="77777777" w:rsidR="00721D1D" w:rsidRPr="6BF8E8CF" w:rsidRDefault="00721D1D" w:rsidP="00721D1D">
            <w:pPr>
              <w:rPr>
                <w:rFonts w:ascii="Century Gothic" w:eastAsia="Century Gothic" w:hAnsi="Century Gothic" w:cs="Century Gothic"/>
                <w:color w:val="000000" w:themeColor="text1"/>
                <w:sz w:val="28"/>
                <w:szCs w:val="28"/>
                <w:vertAlign w:val="superscript"/>
              </w:rPr>
            </w:pP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5D886049" w14:textId="1AB8F550" w:rsidR="00721D1D" w:rsidRPr="6BF8E8CF" w:rsidRDefault="00721D1D" w:rsidP="00721D1D">
            <w:pPr>
              <w:rPr>
                <w:rFonts w:ascii="Century Gothic" w:eastAsia="Century Gothic" w:hAnsi="Century Gothic" w:cs="Century Gothic"/>
                <w:color w:val="000000" w:themeColor="text1"/>
                <w:sz w:val="28"/>
                <w:szCs w:val="28"/>
                <w:vertAlign w:val="superscript"/>
              </w:rPr>
            </w:pPr>
            <w:r>
              <w:rPr>
                <w:rFonts w:ascii="Century Gothic" w:eastAsia="Century Gothic" w:hAnsi="Century Gothic" w:cs="Century Gothic"/>
                <w:color w:val="000000" w:themeColor="text1"/>
                <w:sz w:val="28"/>
                <w:szCs w:val="28"/>
                <w:vertAlign w:val="superscript"/>
              </w:rPr>
              <w:t>Entrer une adresse mail sans « @ » et « .com » ou « .fr »</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53E2BB5E" w14:textId="5A527641" w:rsidR="00721D1D" w:rsidRPr="6BF8E8CF" w:rsidRDefault="00721D1D" w:rsidP="00721D1D">
            <w:pPr>
              <w:rPr>
                <w:rFonts w:ascii="Century Gothic" w:eastAsia="Century Gothic" w:hAnsi="Century Gothic" w:cs="Century Gothic"/>
                <w:color w:val="000000" w:themeColor="text1"/>
                <w:sz w:val="28"/>
                <w:szCs w:val="28"/>
                <w:vertAlign w:val="superscript"/>
              </w:rPr>
            </w:pPr>
            <w:r>
              <w:rPr>
                <w:rFonts w:ascii="Century Gothic" w:eastAsia="Century Gothic" w:hAnsi="Century Gothic" w:cs="Century Gothic"/>
                <w:color w:val="000000" w:themeColor="text1"/>
                <w:sz w:val="28"/>
                <w:szCs w:val="28"/>
                <w:vertAlign w:val="superscript"/>
              </w:rPr>
              <w:t>Message d’erreur (Veuillez rentrer une adresse mail valide)</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3C3ADFBD" w14:textId="288F7E5F" w:rsidR="00721D1D" w:rsidRPr="6BF8E8CF" w:rsidRDefault="00721D1D" w:rsidP="00721D1D">
            <w:pPr>
              <w:rPr>
                <w:rFonts w:ascii="Century Gothic" w:eastAsia="Century Gothic" w:hAnsi="Century Gothic" w:cs="Century Gothic"/>
                <w:color w:val="000000" w:themeColor="text1"/>
                <w:sz w:val="28"/>
                <w:szCs w:val="28"/>
                <w:vertAlign w:val="superscript"/>
              </w:rPr>
            </w:pPr>
            <w:r>
              <w:rPr>
                <w:rFonts w:ascii="Century Gothic" w:eastAsia="Century Gothic" w:hAnsi="Century Gothic" w:cs="Century Gothic"/>
                <w:color w:val="000000" w:themeColor="text1"/>
                <w:sz w:val="28"/>
                <w:szCs w:val="28"/>
                <w:vertAlign w:val="superscript"/>
              </w:rPr>
              <w:t>/</w:t>
            </w:r>
          </w:p>
        </w:tc>
      </w:tr>
      <w:tr w:rsidR="1FD349E3" w14:paraId="14AD6432" w14:textId="77777777" w:rsidTr="00721D1D">
        <w:trPr>
          <w:trHeight w:val="1394"/>
        </w:trPr>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35AF3768" w14:textId="714BA016" w:rsidR="1FD349E3" w:rsidRDefault="4E4EEA34" w:rsidP="00721D1D">
            <w:pPr>
              <w:rPr>
                <w:rFonts w:ascii="Century Gothic" w:eastAsia="Century Gothic" w:hAnsi="Century Gothic" w:cs="Century Gothic"/>
                <w:color w:val="000000" w:themeColor="text1"/>
                <w:sz w:val="28"/>
                <w:szCs w:val="28"/>
                <w:lang w:val="en-US"/>
              </w:rPr>
            </w:pPr>
            <w:r w:rsidRPr="6BF8E8CF">
              <w:rPr>
                <w:rFonts w:ascii="Century Gothic" w:eastAsia="Century Gothic" w:hAnsi="Century Gothic" w:cs="Century Gothic"/>
                <w:color w:val="000000" w:themeColor="text1"/>
                <w:sz w:val="28"/>
                <w:szCs w:val="28"/>
                <w:vertAlign w:val="superscript"/>
              </w:rPr>
              <w:t>Profil</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29FAD489" w14:textId="7703781E" w:rsidR="1FD349E3" w:rsidRDefault="4E4EEA34" w:rsidP="00721D1D">
            <w:pPr>
              <w:rPr>
                <w:rFonts w:ascii="Century Gothic" w:eastAsia="Century Gothic" w:hAnsi="Century Gothic" w:cs="Century Gothic"/>
                <w:color w:val="000000" w:themeColor="text1"/>
                <w:sz w:val="28"/>
                <w:szCs w:val="28"/>
              </w:rPr>
            </w:pPr>
            <w:r w:rsidRPr="6BF8E8CF">
              <w:rPr>
                <w:rFonts w:ascii="Century Gothic" w:eastAsia="Century Gothic" w:hAnsi="Century Gothic" w:cs="Century Gothic"/>
                <w:color w:val="000000" w:themeColor="text1"/>
                <w:sz w:val="28"/>
                <w:szCs w:val="28"/>
                <w:vertAlign w:val="superscript"/>
              </w:rPr>
              <w:t>Insertion</w:t>
            </w:r>
            <w:r w:rsidR="39E56CC9"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d’un</w:t>
            </w:r>
            <w:r w:rsidR="38DDA758"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CV/Lettre de</w:t>
            </w:r>
            <w:r w:rsidR="589D09F3"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motivation d’une</w:t>
            </w:r>
            <w:r w:rsidR="11559FA7"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extension</w:t>
            </w:r>
            <w:r w:rsidR="5F8EDFB4"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différente que le</w:t>
            </w:r>
            <w:r w:rsidR="3F22493C"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standard</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395D9896" w14:textId="0DA1DD19" w:rsidR="1FD349E3" w:rsidRDefault="4E4EEA34" w:rsidP="00721D1D">
            <w:pPr>
              <w:rPr>
                <w:rFonts w:ascii="Century Gothic" w:eastAsia="Century Gothic" w:hAnsi="Century Gothic" w:cs="Century Gothic"/>
                <w:color w:val="000000" w:themeColor="text1"/>
                <w:sz w:val="28"/>
                <w:szCs w:val="28"/>
              </w:rPr>
            </w:pPr>
            <w:r w:rsidRPr="6BF8E8CF">
              <w:rPr>
                <w:rFonts w:ascii="Century Gothic" w:eastAsia="Century Gothic" w:hAnsi="Century Gothic" w:cs="Century Gothic"/>
                <w:color w:val="000000" w:themeColor="text1"/>
                <w:sz w:val="28"/>
                <w:szCs w:val="28"/>
                <w:vertAlign w:val="superscript"/>
              </w:rPr>
              <w:t>Message d’erreur</w:t>
            </w:r>
            <w:r w:rsidR="40BD0748"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(Mauvais type de</w:t>
            </w:r>
            <w:r w:rsidR="49E997DC"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fichier rentré)</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6262A8BD" w14:textId="6187323E" w:rsidR="1FD349E3" w:rsidRDefault="4E4EEA34" w:rsidP="00721D1D">
            <w:pPr>
              <w:rPr>
                <w:rFonts w:ascii="Century Gothic" w:eastAsia="Century Gothic" w:hAnsi="Century Gothic" w:cs="Century Gothic"/>
                <w:color w:val="000000" w:themeColor="text1"/>
                <w:sz w:val="28"/>
                <w:szCs w:val="28"/>
                <w:lang w:val="en-US"/>
              </w:rPr>
            </w:pPr>
            <w:r w:rsidRPr="6BF8E8CF">
              <w:rPr>
                <w:rFonts w:ascii="Century Gothic" w:eastAsia="Century Gothic" w:hAnsi="Century Gothic" w:cs="Century Gothic"/>
                <w:color w:val="000000" w:themeColor="text1"/>
                <w:sz w:val="28"/>
                <w:szCs w:val="28"/>
                <w:vertAlign w:val="superscript"/>
              </w:rPr>
              <w:t>/</w:t>
            </w:r>
          </w:p>
        </w:tc>
      </w:tr>
      <w:tr w:rsidR="00721D1D" w14:paraId="595149A1" w14:textId="77777777" w:rsidTr="00721D1D">
        <w:trPr>
          <w:trHeight w:val="1334"/>
        </w:trPr>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34CDFB6A" w14:textId="77777777" w:rsidR="00721D1D" w:rsidRPr="6BF8E8CF" w:rsidRDefault="00721D1D" w:rsidP="00721D1D">
            <w:pPr>
              <w:rPr>
                <w:rFonts w:ascii="Century Gothic" w:eastAsia="Century Gothic" w:hAnsi="Century Gothic" w:cs="Century Gothic"/>
                <w:color w:val="000000" w:themeColor="text1"/>
                <w:sz w:val="28"/>
                <w:szCs w:val="28"/>
                <w:vertAlign w:val="superscript"/>
              </w:rPr>
            </w:pP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5D32D2B2" w14:textId="3CFA188E" w:rsidR="00721D1D" w:rsidRPr="6BF8E8CF" w:rsidRDefault="00721D1D" w:rsidP="00721D1D">
            <w:pPr>
              <w:rPr>
                <w:rFonts w:ascii="Century Gothic" w:eastAsia="Century Gothic" w:hAnsi="Century Gothic" w:cs="Century Gothic"/>
                <w:color w:val="000000" w:themeColor="text1"/>
                <w:sz w:val="28"/>
                <w:szCs w:val="28"/>
                <w:vertAlign w:val="superscript"/>
              </w:rPr>
            </w:pPr>
            <w:r>
              <w:rPr>
                <w:rFonts w:ascii="Century Gothic" w:eastAsia="Century Gothic" w:hAnsi="Century Gothic" w:cs="Century Gothic"/>
                <w:color w:val="000000" w:themeColor="text1"/>
                <w:sz w:val="28"/>
                <w:szCs w:val="28"/>
                <w:vertAlign w:val="superscript"/>
              </w:rPr>
              <w:t>Insertion d’un fichier/document vide</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01C9D18E" w14:textId="270651E5" w:rsidR="00721D1D" w:rsidRPr="6BF8E8CF" w:rsidRDefault="00721D1D" w:rsidP="00721D1D">
            <w:pPr>
              <w:rPr>
                <w:rFonts w:ascii="Century Gothic" w:eastAsia="Century Gothic" w:hAnsi="Century Gothic" w:cs="Century Gothic"/>
                <w:color w:val="000000" w:themeColor="text1"/>
                <w:sz w:val="28"/>
                <w:szCs w:val="28"/>
                <w:vertAlign w:val="superscript"/>
              </w:rPr>
            </w:pPr>
            <w:r w:rsidRPr="6BF8E8CF">
              <w:rPr>
                <w:rFonts w:ascii="Century Gothic" w:eastAsia="Century Gothic" w:hAnsi="Century Gothic" w:cs="Century Gothic"/>
                <w:color w:val="000000" w:themeColor="text1"/>
                <w:sz w:val="28"/>
                <w:szCs w:val="28"/>
                <w:vertAlign w:val="superscript"/>
              </w:rPr>
              <w:t>Message d’erreur (</w:t>
            </w:r>
            <w:r>
              <w:rPr>
                <w:rFonts w:ascii="Century Gothic" w:eastAsia="Century Gothic" w:hAnsi="Century Gothic" w:cs="Century Gothic"/>
                <w:color w:val="000000" w:themeColor="text1"/>
                <w:sz w:val="28"/>
                <w:szCs w:val="28"/>
                <w:vertAlign w:val="superscript"/>
              </w:rPr>
              <w:t>Votre fichier doit contenir des caractères/ne doit pas être vide</w:t>
            </w:r>
            <w:r w:rsidRPr="6BF8E8CF">
              <w:rPr>
                <w:rFonts w:ascii="Century Gothic" w:eastAsia="Century Gothic" w:hAnsi="Century Gothic" w:cs="Century Gothic"/>
                <w:color w:val="000000" w:themeColor="text1"/>
                <w:sz w:val="28"/>
                <w:szCs w:val="28"/>
                <w:vertAlign w:val="superscript"/>
              </w:rPr>
              <w:t>)</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E3EFCD"/>
          </w:tcPr>
          <w:p w14:paraId="3678F4BA" w14:textId="386982B0" w:rsidR="00721D1D" w:rsidRPr="6BF8E8CF" w:rsidRDefault="00721D1D" w:rsidP="00721D1D">
            <w:pPr>
              <w:rPr>
                <w:rFonts w:ascii="Century Gothic" w:eastAsia="Century Gothic" w:hAnsi="Century Gothic" w:cs="Century Gothic"/>
                <w:color w:val="000000" w:themeColor="text1"/>
                <w:sz w:val="28"/>
                <w:szCs w:val="28"/>
                <w:vertAlign w:val="superscript"/>
              </w:rPr>
            </w:pPr>
            <w:r>
              <w:rPr>
                <w:rFonts w:ascii="Century Gothic" w:eastAsia="Century Gothic" w:hAnsi="Century Gothic" w:cs="Century Gothic"/>
                <w:color w:val="000000" w:themeColor="text1"/>
                <w:sz w:val="28"/>
                <w:szCs w:val="28"/>
                <w:vertAlign w:val="superscript"/>
              </w:rPr>
              <w:t>/</w:t>
            </w:r>
          </w:p>
        </w:tc>
      </w:tr>
      <w:tr w:rsidR="1FD349E3" w14:paraId="2A1E4540" w14:textId="77777777" w:rsidTr="00721D1D">
        <w:trPr>
          <w:trHeight w:val="707"/>
        </w:trPr>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5DD60F7C" w14:textId="149B23C8" w:rsidR="1FD349E3" w:rsidRDefault="4E4EEA34" w:rsidP="00721D1D">
            <w:pPr>
              <w:rPr>
                <w:rFonts w:ascii="Century Gothic" w:eastAsia="Century Gothic" w:hAnsi="Century Gothic" w:cs="Century Gothic"/>
                <w:color w:val="000000" w:themeColor="text1"/>
                <w:sz w:val="28"/>
                <w:szCs w:val="28"/>
              </w:rPr>
            </w:pPr>
            <w:r w:rsidRPr="6BF8E8CF">
              <w:rPr>
                <w:rFonts w:ascii="Century Gothic" w:eastAsia="Century Gothic" w:hAnsi="Century Gothic" w:cs="Century Gothic"/>
                <w:color w:val="000000" w:themeColor="text1"/>
                <w:sz w:val="28"/>
                <w:szCs w:val="28"/>
                <w:vertAlign w:val="superscript"/>
              </w:rPr>
              <w:t>Liste</w:t>
            </w:r>
            <w:r w:rsidR="3B3C1F7C"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d’annonces</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7088EDB4" w14:textId="47E44828" w:rsidR="1FD349E3" w:rsidRDefault="4E4EEA34" w:rsidP="00721D1D">
            <w:pPr>
              <w:rPr>
                <w:rFonts w:ascii="Century Gothic" w:eastAsia="Century Gothic" w:hAnsi="Century Gothic" w:cs="Century Gothic"/>
                <w:color w:val="000000" w:themeColor="text1"/>
                <w:sz w:val="28"/>
                <w:szCs w:val="28"/>
                <w:lang w:val="en-US"/>
              </w:rPr>
            </w:pPr>
            <w:r w:rsidRPr="6BF8E8CF">
              <w:rPr>
                <w:rFonts w:ascii="Century Gothic" w:eastAsia="Century Gothic" w:hAnsi="Century Gothic" w:cs="Century Gothic"/>
                <w:color w:val="000000" w:themeColor="text1"/>
                <w:sz w:val="28"/>
                <w:szCs w:val="28"/>
                <w:vertAlign w:val="superscript"/>
              </w:rPr>
              <w:t>Créer une</w:t>
            </w:r>
            <w:r w:rsidR="02D749F6"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multitude</w:t>
            </w:r>
            <w:r w:rsidR="331F6B81"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d’annonce</w:t>
            </w:r>
            <w:r w:rsidR="00721D1D">
              <w:rPr>
                <w:rFonts w:ascii="Century Gothic" w:eastAsia="Century Gothic" w:hAnsi="Century Gothic" w:cs="Century Gothic"/>
                <w:color w:val="000000" w:themeColor="text1"/>
                <w:sz w:val="28"/>
                <w:szCs w:val="28"/>
                <w:vertAlign w:val="superscript"/>
              </w:rPr>
              <w:t>s</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099119C5" w14:textId="473DFECF" w:rsidR="1FD349E3" w:rsidRDefault="4E4EEA34" w:rsidP="00721D1D">
            <w:pPr>
              <w:rPr>
                <w:rFonts w:ascii="Century Gothic" w:eastAsia="Century Gothic" w:hAnsi="Century Gothic" w:cs="Century Gothic"/>
                <w:color w:val="000000" w:themeColor="text1"/>
                <w:sz w:val="28"/>
                <w:szCs w:val="28"/>
              </w:rPr>
            </w:pPr>
            <w:r w:rsidRPr="6BF8E8CF">
              <w:rPr>
                <w:rFonts w:ascii="Century Gothic" w:eastAsia="Century Gothic" w:hAnsi="Century Gothic" w:cs="Century Gothic"/>
                <w:color w:val="000000" w:themeColor="text1"/>
                <w:sz w:val="28"/>
                <w:szCs w:val="28"/>
                <w:vertAlign w:val="superscript"/>
              </w:rPr>
              <w:t>Création</w:t>
            </w:r>
            <w:r w:rsidR="54353985"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d’une 2epage pour rediriger</w:t>
            </w:r>
            <w:r w:rsidR="151DABA9" w:rsidRPr="6BF8E8CF">
              <w:rPr>
                <w:rFonts w:ascii="Century Gothic" w:eastAsia="Century Gothic" w:hAnsi="Century Gothic" w:cs="Century Gothic"/>
                <w:color w:val="000000" w:themeColor="text1"/>
                <w:sz w:val="28"/>
                <w:szCs w:val="28"/>
                <w:vertAlign w:val="superscript"/>
              </w:rPr>
              <w:t xml:space="preserve"> </w:t>
            </w:r>
            <w:r w:rsidRPr="6BF8E8CF">
              <w:rPr>
                <w:rFonts w:ascii="Century Gothic" w:eastAsia="Century Gothic" w:hAnsi="Century Gothic" w:cs="Century Gothic"/>
                <w:color w:val="000000" w:themeColor="text1"/>
                <w:sz w:val="28"/>
                <w:szCs w:val="28"/>
                <w:vertAlign w:val="superscript"/>
              </w:rPr>
              <w:t>vers la suite de la liste</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10328FEE" w14:textId="74707E29" w:rsidR="1FD349E3" w:rsidRDefault="4E4EEA34" w:rsidP="00721D1D">
            <w:pPr>
              <w:rPr>
                <w:rFonts w:ascii="Century Gothic" w:eastAsia="Century Gothic" w:hAnsi="Century Gothic" w:cs="Century Gothic"/>
                <w:color w:val="000000" w:themeColor="text1"/>
                <w:sz w:val="28"/>
                <w:szCs w:val="28"/>
                <w:lang w:val="en-US"/>
              </w:rPr>
            </w:pPr>
            <w:r w:rsidRPr="6BF8E8CF">
              <w:rPr>
                <w:rFonts w:ascii="Century Gothic" w:eastAsia="Century Gothic" w:hAnsi="Century Gothic" w:cs="Century Gothic"/>
                <w:color w:val="000000" w:themeColor="text1"/>
                <w:sz w:val="28"/>
                <w:szCs w:val="28"/>
                <w:vertAlign w:val="superscript"/>
              </w:rPr>
              <w:t>/</w:t>
            </w:r>
          </w:p>
        </w:tc>
      </w:tr>
      <w:tr w:rsidR="00721D1D" w14:paraId="08996BEE" w14:textId="77777777" w:rsidTr="00721D1D">
        <w:trPr>
          <w:trHeight w:val="1193"/>
        </w:trPr>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61AE3F48" w14:textId="77777777" w:rsidR="00721D1D" w:rsidRPr="6BF8E8CF" w:rsidRDefault="00721D1D" w:rsidP="00721D1D">
            <w:pPr>
              <w:rPr>
                <w:rFonts w:ascii="Century Gothic" w:eastAsia="Century Gothic" w:hAnsi="Century Gothic" w:cs="Century Gothic"/>
                <w:color w:val="000000" w:themeColor="text1"/>
                <w:sz w:val="28"/>
                <w:szCs w:val="28"/>
                <w:vertAlign w:val="superscript"/>
              </w:rPr>
            </w:pP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74BE8904" w14:textId="28B5C9BE" w:rsidR="00721D1D" w:rsidRPr="6BF8E8CF" w:rsidRDefault="00721D1D" w:rsidP="00721D1D">
            <w:pPr>
              <w:rPr>
                <w:rFonts w:ascii="Century Gothic" w:eastAsia="Century Gothic" w:hAnsi="Century Gothic" w:cs="Century Gothic"/>
                <w:color w:val="000000" w:themeColor="text1"/>
                <w:sz w:val="28"/>
                <w:szCs w:val="28"/>
                <w:vertAlign w:val="superscript"/>
              </w:rPr>
            </w:pPr>
            <w:r>
              <w:rPr>
                <w:rFonts w:ascii="Century Gothic" w:eastAsia="Century Gothic" w:hAnsi="Century Gothic" w:cs="Century Gothic"/>
                <w:color w:val="000000" w:themeColor="text1"/>
                <w:sz w:val="28"/>
                <w:szCs w:val="28"/>
                <w:vertAlign w:val="superscript"/>
              </w:rPr>
              <w:t>N’avoir aucune annonce dans la liste d’annonces</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4C9B52D1" w14:textId="3429A2CD" w:rsidR="00721D1D" w:rsidRPr="6BF8E8CF" w:rsidRDefault="00721D1D" w:rsidP="00721D1D">
            <w:pPr>
              <w:rPr>
                <w:rFonts w:ascii="Century Gothic" w:eastAsia="Century Gothic" w:hAnsi="Century Gothic" w:cs="Century Gothic"/>
                <w:color w:val="000000" w:themeColor="text1"/>
                <w:sz w:val="28"/>
                <w:szCs w:val="28"/>
                <w:vertAlign w:val="superscript"/>
              </w:rPr>
            </w:pPr>
            <w:r>
              <w:rPr>
                <w:rFonts w:ascii="Century Gothic" w:eastAsia="Century Gothic" w:hAnsi="Century Gothic" w:cs="Century Gothic"/>
                <w:color w:val="000000" w:themeColor="text1"/>
                <w:sz w:val="28"/>
                <w:szCs w:val="28"/>
                <w:vertAlign w:val="superscript"/>
              </w:rPr>
              <w:t>Message d’information pour indiquer qu’il n’y a pas d’annonces suite à nos recherches.</w:t>
            </w:r>
          </w:p>
        </w:tc>
        <w:tc>
          <w:tcPr>
            <w:tcW w:w="2254" w:type="dxa"/>
            <w:tcBorders>
              <w:top w:val="single" w:sz="10" w:space="0" w:color="FFFFFF" w:themeColor="background1"/>
              <w:left w:val="single" w:sz="10" w:space="0" w:color="FFFFFF" w:themeColor="background1"/>
              <w:bottom w:val="single" w:sz="10" w:space="0" w:color="FFFFFF" w:themeColor="background1"/>
              <w:right w:val="single" w:sz="10" w:space="0" w:color="FFFFFF" w:themeColor="background1"/>
            </w:tcBorders>
            <w:shd w:val="clear" w:color="auto" w:fill="F1F7E8"/>
          </w:tcPr>
          <w:p w14:paraId="7DC4F935" w14:textId="77777777" w:rsidR="00721D1D" w:rsidRPr="6BF8E8CF" w:rsidRDefault="00721D1D" w:rsidP="00721D1D">
            <w:pPr>
              <w:rPr>
                <w:rFonts w:ascii="Century Gothic" w:eastAsia="Century Gothic" w:hAnsi="Century Gothic" w:cs="Century Gothic"/>
                <w:color w:val="000000" w:themeColor="text1"/>
                <w:sz w:val="28"/>
                <w:szCs w:val="28"/>
                <w:vertAlign w:val="superscript"/>
              </w:rPr>
            </w:pPr>
          </w:p>
        </w:tc>
      </w:tr>
    </w:tbl>
    <w:p w14:paraId="74BABE31" w14:textId="6FE870C1" w:rsidR="3278BCC1" w:rsidRDefault="3278BCC1" w:rsidP="00721D1D">
      <w:pPr>
        <w:rPr>
          <w:rFonts w:asciiTheme="majorHAnsi" w:eastAsiaTheme="majorEastAsia" w:hAnsiTheme="majorHAnsi" w:cstheme="majorBidi"/>
          <w:color w:val="2F5496" w:themeColor="accent1" w:themeShade="BF"/>
          <w:sz w:val="26"/>
          <w:szCs w:val="26"/>
        </w:rPr>
      </w:pPr>
    </w:p>
    <w:p w14:paraId="4FB07AE7" w14:textId="293D9135" w:rsidR="21DD52EE" w:rsidRDefault="21DD52EE" w:rsidP="00D51DD1">
      <w:pPr>
        <w:pStyle w:val="Titre1"/>
        <w:rPr>
          <w:sz w:val="26"/>
          <w:szCs w:val="26"/>
        </w:rPr>
      </w:pPr>
      <w:bookmarkStart w:id="40" w:name="_Toc67465960"/>
      <w:bookmarkStart w:id="41" w:name="_Toc67494803"/>
      <w:bookmarkStart w:id="42" w:name="_Toc67494834"/>
      <w:r>
        <w:t>Axes d’amélioration</w:t>
      </w:r>
      <w:bookmarkEnd w:id="40"/>
      <w:bookmarkEnd w:id="41"/>
      <w:bookmarkEnd w:id="42"/>
    </w:p>
    <w:p w14:paraId="07BC55ED" w14:textId="2B0A38B9" w:rsidR="467C6C15" w:rsidRDefault="467C6C15" w:rsidP="27A544F6">
      <w:r>
        <w:t xml:space="preserve">Nous envisageons bien-sûr de maintenir l’application par la suite en prenant en compte </w:t>
      </w:r>
      <w:r w:rsidR="1398CB0A">
        <w:t xml:space="preserve">d’éventuelles prochaines fonctionnalités servant à </w:t>
      </w:r>
      <w:r w:rsidR="3AC7BFE8">
        <w:t>répondre</w:t>
      </w:r>
      <w:r w:rsidR="1398CB0A">
        <w:t xml:space="preserve"> </w:t>
      </w:r>
      <w:r w:rsidR="3EEDB4BF">
        <w:t>aux</w:t>
      </w:r>
      <w:r w:rsidR="1398CB0A">
        <w:t xml:space="preserve"> besoins des clients.</w:t>
      </w:r>
    </w:p>
    <w:p w14:paraId="437A6D25" w14:textId="3CD84BB5" w:rsidR="00684C6A" w:rsidRDefault="12A3EC1F" w:rsidP="27A544F6">
      <w:pPr>
        <w:pStyle w:val="Paragraphedeliste"/>
        <w:numPr>
          <w:ilvl w:val="0"/>
          <w:numId w:val="1"/>
        </w:numPr>
        <w:rPr>
          <w:rFonts w:eastAsiaTheme="minorEastAsia"/>
        </w:rPr>
      </w:pPr>
      <w:r>
        <w:t>Faire une page administrateur.</w:t>
      </w:r>
    </w:p>
    <w:p w14:paraId="22BAD8E8" w14:textId="57EF3A1D" w:rsidR="00684C6A" w:rsidRDefault="12A3EC1F" w:rsidP="27A544F6">
      <w:pPr>
        <w:pStyle w:val="Paragraphedeliste"/>
        <w:numPr>
          <w:ilvl w:val="0"/>
          <w:numId w:val="1"/>
        </w:numPr>
        <w:rPr>
          <w:rFonts w:eastAsiaTheme="minorEastAsia"/>
        </w:rPr>
      </w:pPr>
      <w:r>
        <w:t>Elargir les types de contrat acceptés dans l’outil (CDI, CDD, autres…).</w:t>
      </w:r>
    </w:p>
    <w:p w14:paraId="4E6BD3E5" w14:textId="670F53C0" w:rsidR="00684C6A" w:rsidRDefault="12A3EC1F" w:rsidP="27A544F6">
      <w:pPr>
        <w:pStyle w:val="Paragraphedeliste"/>
        <w:numPr>
          <w:ilvl w:val="0"/>
          <w:numId w:val="1"/>
        </w:numPr>
        <w:rPr>
          <w:rFonts w:eastAsiaTheme="minorEastAsia"/>
        </w:rPr>
      </w:pPr>
      <w:r>
        <w:t>Ajouter une fonctionnalité de messagerie instantanée entre élèves et entreprises.</w:t>
      </w:r>
    </w:p>
    <w:p w14:paraId="129D06FE" w14:textId="73FFDFDA" w:rsidR="3672B7C0" w:rsidRDefault="12A3EC1F" w:rsidP="27A544F6">
      <w:pPr>
        <w:pStyle w:val="Paragraphedeliste"/>
        <w:numPr>
          <w:ilvl w:val="0"/>
          <w:numId w:val="1"/>
        </w:numPr>
        <w:rPr>
          <w:rFonts w:eastAsiaTheme="minorEastAsia"/>
        </w:rPr>
      </w:pPr>
      <w:r>
        <w:t>Ajouter un système de certifications pour attester les compétences des chercheurs d’emploi.</w:t>
      </w:r>
    </w:p>
    <w:sectPr w:rsidR="3672B7C0">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C8A3C" w14:textId="77777777" w:rsidR="00D51DD1" w:rsidRDefault="00D51DD1" w:rsidP="00D51DD1">
      <w:pPr>
        <w:spacing w:after="0" w:line="240" w:lineRule="auto"/>
      </w:pPr>
      <w:r>
        <w:separator/>
      </w:r>
    </w:p>
  </w:endnote>
  <w:endnote w:type="continuationSeparator" w:id="0">
    <w:p w14:paraId="704C77B5" w14:textId="77777777" w:rsidR="00D51DD1" w:rsidRDefault="00D51DD1" w:rsidP="00D51DD1">
      <w:pPr>
        <w:spacing w:after="0" w:line="240" w:lineRule="auto"/>
      </w:pPr>
      <w:r>
        <w:continuationSeparator/>
      </w:r>
    </w:p>
  </w:endnote>
  <w:endnote w:type="continuationNotice" w:id="1">
    <w:p w14:paraId="54CAAB9E" w14:textId="77777777" w:rsidR="00D51DD1" w:rsidRDefault="00D51D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CF42686" w14:paraId="26FEA6DC" w14:textId="77777777" w:rsidTr="7CF42686">
      <w:tc>
        <w:tcPr>
          <w:tcW w:w="3005" w:type="dxa"/>
        </w:tcPr>
        <w:p w14:paraId="45A04700" w14:textId="681AA416" w:rsidR="7CF42686" w:rsidRDefault="7CF42686" w:rsidP="7CF42686">
          <w:pPr>
            <w:pStyle w:val="En-tte"/>
            <w:ind w:left="-115"/>
          </w:pPr>
        </w:p>
      </w:tc>
      <w:tc>
        <w:tcPr>
          <w:tcW w:w="3005" w:type="dxa"/>
        </w:tcPr>
        <w:p w14:paraId="075C28DE" w14:textId="1F50A533" w:rsidR="7CF42686" w:rsidRDefault="7CF42686" w:rsidP="7CF42686">
          <w:pPr>
            <w:pStyle w:val="En-tte"/>
            <w:jc w:val="center"/>
          </w:pPr>
        </w:p>
      </w:tc>
      <w:tc>
        <w:tcPr>
          <w:tcW w:w="3005" w:type="dxa"/>
        </w:tcPr>
        <w:p w14:paraId="62277BC5" w14:textId="6419DD32" w:rsidR="7CF42686" w:rsidRDefault="7CF42686" w:rsidP="7CF42686">
          <w:pPr>
            <w:pStyle w:val="En-tte"/>
            <w:ind w:right="-115"/>
            <w:jc w:val="right"/>
          </w:pPr>
        </w:p>
      </w:tc>
    </w:tr>
  </w:tbl>
  <w:p w14:paraId="5EFF80BB" w14:textId="10C49D53" w:rsidR="00BC7272" w:rsidRDefault="00BC727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A6420" w14:textId="77777777" w:rsidR="00D51DD1" w:rsidRDefault="00D51DD1" w:rsidP="00D51DD1">
      <w:pPr>
        <w:spacing w:after="0" w:line="240" w:lineRule="auto"/>
      </w:pPr>
      <w:r>
        <w:separator/>
      </w:r>
    </w:p>
  </w:footnote>
  <w:footnote w:type="continuationSeparator" w:id="0">
    <w:p w14:paraId="63D9E3DD" w14:textId="77777777" w:rsidR="00D51DD1" w:rsidRDefault="00D51DD1" w:rsidP="00D51DD1">
      <w:pPr>
        <w:spacing w:after="0" w:line="240" w:lineRule="auto"/>
      </w:pPr>
      <w:r>
        <w:continuationSeparator/>
      </w:r>
    </w:p>
  </w:footnote>
  <w:footnote w:type="continuationNotice" w:id="1">
    <w:p w14:paraId="6E4A4444" w14:textId="77777777" w:rsidR="00D51DD1" w:rsidRDefault="00D51DD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1EC9B" w14:textId="39BF4986" w:rsidR="00D51DD1" w:rsidRPr="00D51DD1" w:rsidRDefault="00D51DD1" w:rsidP="00D51DD1">
    <w:pPr>
      <w:pStyle w:val="En-tte"/>
      <w:tabs>
        <w:tab w:val="clear" w:pos="4680"/>
        <w:tab w:val="clear" w:pos="9360"/>
        <w:tab w:val="left" w:pos="8003"/>
      </w:tabs>
    </w:pPr>
    <w:r w:rsidRPr="00D51DD1">
      <w:t>Amandine Alves</w:t>
    </w:r>
    <w:r>
      <w:t xml:space="preserve">                                                                                                                    Application Java JEE</w:t>
    </w:r>
  </w:p>
  <w:p w14:paraId="439C3CF8" w14:textId="77777777" w:rsidR="00D51DD1" w:rsidRPr="00D51DD1" w:rsidRDefault="00D51DD1">
    <w:pPr>
      <w:pStyle w:val="En-tte"/>
    </w:pPr>
    <w:r w:rsidRPr="00D51DD1">
      <w:t>Laurent Loux</w:t>
    </w:r>
  </w:p>
  <w:p w14:paraId="12A3973B" w14:textId="77777777" w:rsidR="00D51DD1" w:rsidRPr="00D51DD1" w:rsidRDefault="00D51DD1">
    <w:pPr>
      <w:pStyle w:val="En-tte"/>
    </w:pPr>
    <w:r w:rsidRPr="00D51DD1">
      <w:t>Yannis Morel</w:t>
    </w:r>
  </w:p>
  <w:p w14:paraId="79ABE3B7" w14:textId="77777777" w:rsidR="00D51DD1" w:rsidRPr="00D51DD1" w:rsidRDefault="00D51DD1">
    <w:pPr>
      <w:pStyle w:val="En-tte"/>
      <w:rPr>
        <w:lang w:val="en-US"/>
      </w:rPr>
    </w:pPr>
    <w:r>
      <w:rPr>
        <w:lang w:val="en-US"/>
      </w:rPr>
      <w:t>Adrian Bura</w:t>
    </w:r>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6048"/>
    <w:multiLevelType w:val="hybridMultilevel"/>
    <w:tmpl w:val="A9D86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02193A"/>
    <w:multiLevelType w:val="hybridMultilevel"/>
    <w:tmpl w:val="FFFFFFFF"/>
    <w:lvl w:ilvl="0" w:tplc="D9F89F70">
      <w:start w:val="1"/>
      <w:numFmt w:val="bullet"/>
      <w:lvlText w:val=""/>
      <w:lvlJc w:val="left"/>
      <w:pPr>
        <w:ind w:left="720" w:hanging="360"/>
      </w:pPr>
      <w:rPr>
        <w:rFonts w:ascii="Symbol" w:hAnsi="Symbol" w:hint="default"/>
      </w:rPr>
    </w:lvl>
    <w:lvl w:ilvl="1" w:tplc="2B46A37A">
      <w:start w:val="1"/>
      <w:numFmt w:val="bullet"/>
      <w:lvlText w:val="o"/>
      <w:lvlJc w:val="left"/>
      <w:pPr>
        <w:ind w:left="1440" w:hanging="360"/>
      </w:pPr>
      <w:rPr>
        <w:rFonts w:ascii="Courier New" w:hAnsi="Courier New" w:hint="default"/>
      </w:rPr>
    </w:lvl>
    <w:lvl w:ilvl="2" w:tplc="FAB45916">
      <w:start w:val="1"/>
      <w:numFmt w:val="bullet"/>
      <w:lvlText w:val=""/>
      <w:lvlJc w:val="left"/>
      <w:pPr>
        <w:ind w:left="2160" w:hanging="360"/>
      </w:pPr>
      <w:rPr>
        <w:rFonts w:ascii="Wingdings" w:hAnsi="Wingdings" w:hint="default"/>
      </w:rPr>
    </w:lvl>
    <w:lvl w:ilvl="3" w:tplc="11DA25D0">
      <w:start w:val="1"/>
      <w:numFmt w:val="bullet"/>
      <w:lvlText w:val=""/>
      <w:lvlJc w:val="left"/>
      <w:pPr>
        <w:ind w:left="2880" w:hanging="360"/>
      </w:pPr>
      <w:rPr>
        <w:rFonts w:ascii="Symbol" w:hAnsi="Symbol" w:hint="default"/>
      </w:rPr>
    </w:lvl>
    <w:lvl w:ilvl="4" w:tplc="15A48FE8">
      <w:start w:val="1"/>
      <w:numFmt w:val="bullet"/>
      <w:lvlText w:val="o"/>
      <w:lvlJc w:val="left"/>
      <w:pPr>
        <w:ind w:left="3600" w:hanging="360"/>
      </w:pPr>
      <w:rPr>
        <w:rFonts w:ascii="Courier New" w:hAnsi="Courier New" w:hint="default"/>
      </w:rPr>
    </w:lvl>
    <w:lvl w:ilvl="5" w:tplc="18EC7CFC">
      <w:start w:val="1"/>
      <w:numFmt w:val="bullet"/>
      <w:lvlText w:val=""/>
      <w:lvlJc w:val="left"/>
      <w:pPr>
        <w:ind w:left="4320" w:hanging="360"/>
      </w:pPr>
      <w:rPr>
        <w:rFonts w:ascii="Wingdings" w:hAnsi="Wingdings" w:hint="default"/>
      </w:rPr>
    </w:lvl>
    <w:lvl w:ilvl="6" w:tplc="55120078">
      <w:start w:val="1"/>
      <w:numFmt w:val="bullet"/>
      <w:lvlText w:val=""/>
      <w:lvlJc w:val="left"/>
      <w:pPr>
        <w:ind w:left="5040" w:hanging="360"/>
      </w:pPr>
      <w:rPr>
        <w:rFonts w:ascii="Symbol" w:hAnsi="Symbol" w:hint="default"/>
      </w:rPr>
    </w:lvl>
    <w:lvl w:ilvl="7" w:tplc="3E0CE294">
      <w:start w:val="1"/>
      <w:numFmt w:val="bullet"/>
      <w:lvlText w:val="o"/>
      <w:lvlJc w:val="left"/>
      <w:pPr>
        <w:ind w:left="5760" w:hanging="360"/>
      </w:pPr>
      <w:rPr>
        <w:rFonts w:ascii="Courier New" w:hAnsi="Courier New" w:hint="default"/>
      </w:rPr>
    </w:lvl>
    <w:lvl w:ilvl="8" w:tplc="06F43646">
      <w:start w:val="1"/>
      <w:numFmt w:val="bullet"/>
      <w:lvlText w:val=""/>
      <w:lvlJc w:val="left"/>
      <w:pPr>
        <w:ind w:left="6480" w:hanging="360"/>
      </w:pPr>
      <w:rPr>
        <w:rFonts w:ascii="Wingdings" w:hAnsi="Wingdings" w:hint="default"/>
      </w:rPr>
    </w:lvl>
  </w:abstractNum>
  <w:abstractNum w:abstractNumId="2" w15:restartNumberingAfterBreak="0">
    <w:nsid w:val="112B4C11"/>
    <w:multiLevelType w:val="hybridMultilevel"/>
    <w:tmpl w:val="D096B260"/>
    <w:lvl w:ilvl="0" w:tplc="8C8651F0">
      <w:start w:val="1"/>
      <w:numFmt w:val="bullet"/>
      <w:lvlText w:val=""/>
      <w:lvlJc w:val="left"/>
      <w:pPr>
        <w:ind w:left="720" w:hanging="360"/>
      </w:pPr>
      <w:rPr>
        <w:rFonts w:ascii="Symbol" w:hAnsi="Symbol" w:hint="default"/>
      </w:rPr>
    </w:lvl>
    <w:lvl w:ilvl="1" w:tplc="D39824DC">
      <w:start w:val="1"/>
      <w:numFmt w:val="bullet"/>
      <w:lvlText w:val="o"/>
      <w:lvlJc w:val="left"/>
      <w:pPr>
        <w:ind w:left="1440" w:hanging="360"/>
      </w:pPr>
      <w:rPr>
        <w:rFonts w:ascii="Courier New" w:hAnsi="Courier New" w:hint="default"/>
      </w:rPr>
    </w:lvl>
    <w:lvl w:ilvl="2" w:tplc="88A6B5E0">
      <w:start w:val="1"/>
      <w:numFmt w:val="bullet"/>
      <w:lvlText w:val=""/>
      <w:lvlJc w:val="left"/>
      <w:pPr>
        <w:ind w:left="2160" w:hanging="360"/>
      </w:pPr>
      <w:rPr>
        <w:rFonts w:ascii="Wingdings" w:hAnsi="Wingdings" w:hint="default"/>
      </w:rPr>
    </w:lvl>
    <w:lvl w:ilvl="3" w:tplc="FAF41CC2">
      <w:start w:val="1"/>
      <w:numFmt w:val="bullet"/>
      <w:lvlText w:val=""/>
      <w:lvlJc w:val="left"/>
      <w:pPr>
        <w:ind w:left="2880" w:hanging="360"/>
      </w:pPr>
      <w:rPr>
        <w:rFonts w:ascii="Symbol" w:hAnsi="Symbol" w:hint="default"/>
      </w:rPr>
    </w:lvl>
    <w:lvl w:ilvl="4" w:tplc="9B9ADB82">
      <w:start w:val="1"/>
      <w:numFmt w:val="bullet"/>
      <w:lvlText w:val="o"/>
      <w:lvlJc w:val="left"/>
      <w:pPr>
        <w:ind w:left="3600" w:hanging="360"/>
      </w:pPr>
      <w:rPr>
        <w:rFonts w:ascii="Courier New" w:hAnsi="Courier New" w:hint="default"/>
      </w:rPr>
    </w:lvl>
    <w:lvl w:ilvl="5" w:tplc="A1D63814">
      <w:start w:val="1"/>
      <w:numFmt w:val="bullet"/>
      <w:lvlText w:val=""/>
      <w:lvlJc w:val="left"/>
      <w:pPr>
        <w:ind w:left="4320" w:hanging="360"/>
      </w:pPr>
      <w:rPr>
        <w:rFonts w:ascii="Wingdings" w:hAnsi="Wingdings" w:hint="default"/>
      </w:rPr>
    </w:lvl>
    <w:lvl w:ilvl="6" w:tplc="E38AA770">
      <w:start w:val="1"/>
      <w:numFmt w:val="bullet"/>
      <w:lvlText w:val=""/>
      <w:lvlJc w:val="left"/>
      <w:pPr>
        <w:ind w:left="5040" w:hanging="360"/>
      </w:pPr>
      <w:rPr>
        <w:rFonts w:ascii="Symbol" w:hAnsi="Symbol" w:hint="default"/>
      </w:rPr>
    </w:lvl>
    <w:lvl w:ilvl="7" w:tplc="2054C018">
      <w:start w:val="1"/>
      <w:numFmt w:val="bullet"/>
      <w:lvlText w:val="o"/>
      <w:lvlJc w:val="left"/>
      <w:pPr>
        <w:ind w:left="5760" w:hanging="360"/>
      </w:pPr>
      <w:rPr>
        <w:rFonts w:ascii="Courier New" w:hAnsi="Courier New" w:hint="default"/>
      </w:rPr>
    </w:lvl>
    <w:lvl w:ilvl="8" w:tplc="EB7CBB64">
      <w:start w:val="1"/>
      <w:numFmt w:val="bullet"/>
      <w:lvlText w:val=""/>
      <w:lvlJc w:val="left"/>
      <w:pPr>
        <w:ind w:left="6480" w:hanging="360"/>
      </w:pPr>
      <w:rPr>
        <w:rFonts w:ascii="Wingdings" w:hAnsi="Wingdings" w:hint="default"/>
      </w:rPr>
    </w:lvl>
  </w:abstractNum>
  <w:abstractNum w:abstractNumId="3" w15:restartNumberingAfterBreak="0">
    <w:nsid w:val="15440DBB"/>
    <w:multiLevelType w:val="hybridMultilevel"/>
    <w:tmpl w:val="DBAC07A6"/>
    <w:lvl w:ilvl="0" w:tplc="D63E9476">
      <w:start w:val="1"/>
      <w:numFmt w:val="decimal"/>
      <w:lvlText w:val="%1."/>
      <w:lvlJc w:val="left"/>
      <w:pPr>
        <w:ind w:left="720" w:hanging="360"/>
      </w:pPr>
    </w:lvl>
    <w:lvl w:ilvl="1" w:tplc="E4762392">
      <w:start w:val="1"/>
      <w:numFmt w:val="lowerLetter"/>
      <w:lvlText w:val="%2."/>
      <w:lvlJc w:val="left"/>
      <w:pPr>
        <w:ind w:left="1440" w:hanging="360"/>
      </w:pPr>
    </w:lvl>
    <w:lvl w:ilvl="2" w:tplc="E21E2214">
      <w:start w:val="1"/>
      <w:numFmt w:val="lowerRoman"/>
      <w:lvlText w:val="%3."/>
      <w:lvlJc w:val="right"/>
      <w:pPr>
        <w:ind w:left="2160" w:hanging="180"/>
      </w:pPr>
    </w:lvl>
    <w:lvl w:ilvl="3" w:tplc="AC0CE6B6">
      <w:start w:val="1"/>
      <w:numFmt w:val="decimal"/>
      <w:lvlText w:val="%4."/>
      <w:lvlJc w:val="left"/>
      <w:pPr>
        <w:ind w:left="2880" w:hanging="360"/>
      </w:pPr>
    </w:lvl>
    <w:lvl w:ilvl="4" w:tplc="87F09682">
      <w:start w:val="1"/>
      <w:numFmt w:val="lowerLetter"/>
      <w:lvlText w:val="%5."/>
      <w:lvlJc w:val="left"/>
      <w:pPr>
        <w:ind w:left="3600" w:hanging="360"/>
      </w:pPr>
    </w:lvl>
    <w:lvl w:ilvl="5" w:tplc="7E1C81AA">
      <w:start w:val="1"/>
      <w:numFmt w:val="lowerRoman"/>
      <w:lvlText w:val="%6."/>
      <w:lvlJc w:val="right"/>
      <w:pPr>
        <w:ind w:left="4320" w:hanging="180"/>
      </w:pPr>
    </w:lvl>
    <w:lvl w:ilvl="6" w:tplc="E700AC08">
      <w:start w:val="1"/>
      <w:numFmt w:val="decimal"/>
      <w:lvlText w:val="%7."/>
      <w:lvlJc w:val="left"/>
      <w:pPr>
        <w:ind w:left="5040" w:hanging="360"/>
      </w:pPr>
    </w:lvl>
    <w:lvl w:ilvl="7" w:tplc="37C026F6">
      <w:start w:val="1"/>
      <w:numFmt w:val="lowerLetter"/>
      <w:lvlText w:val="%8."/>
      <w:lvlJc w:val="left"/>
      <w:pPr>
        <w:ind w:left="5760" w:hanging="360"/>
      </w:pPr>
    </w:lvl>
    <w:lvl w:ilvl="8" w:tplc="F5BAA4D0">
      <w:start w:val="1"/>
      <w:numFmt w:val="lowerRoman"/>
      <w:lvlText w:val="%9."/>
      <w:lvlJc w:val="right"/>
      <w:pPr>
        <w:ind w:left="6480" w:hanging="180"/>
      </w:pPr>
    </w:lvl>
  </w:abstractNum>
  <w:abstractNum w:abstractNumId="4" w15:restartNumberingAfterBreak="0">
    <w:nsid w:val="1D9D3D54"/>
    <w:multiLevelType w:val="hybridMultilevel"/>
    <w:tmpl w:val="0D4C6E0C"/>
    <w:lvl w:ilvl="0" w:tplc="63261E98">
      <w:start w:val="1"/>
      <w:numFmt w:val="bullet"/>
      <w:lvlText w:val=""/>
      <w:lvlJc w:val="left"/>
      <w:pPr>
        <w:ind w:left="720" w:hanging="360"/>
      </w:pPr>
      <w:rPr>
        <w:rFonts w:ascii="Symbol" w:hAnsi="Symbol" w:hint="default"/>
      </w:rPr>
    </w:lvl>
    <w:lvl w:ilvl="1" w:tplc="2F202582">
      <w:start w:val="1"/>
      <w:numFmt w:val="bullet"/>
      <w:lvlText w:val="o"/>
      <w:lvlJc w:val="left"/>
      <w:pPr>
        <w:ind w:left="1440" w:hanging="360"/>
      </w:pPr>
      <w:rPr>
        <w:rFonts w:ascii="Courier New" w:hAnsi="Courier New" w:hint="default"/>
      </w:rPr>
    </w:lvl>
    <w:lvl w:ilvl="2" w:tplc="5468705C">
      <w:start w:val="1"/>
      <w:numFmt w:val="bullet"/>
      <w:lvlText w:val=""/>
      <w:lvlJc w:val="left"/>
      <w:pPr>
        <w:ind w:left="2160" w:hanging="360"/>
      </w:pPr>
      <w:rPr>
        <w:rFonts w:ascii="Wingdings" w:hAnsi="Wingdings" w:hint="default"/>
      </w:rPr>
    </w:lvl>
    <w:lvl w:ilvl="3" w:tplc="E93AFD7E">
      <w:start w:val="1"/>
      <w:numFmt w:val="bullet"/>
      <w:lvlText w:val=""/>
      <w:lvlJc w:val="left"/>
      <w:pPr>
        <w:ind w:left="2880" w:hanging="360"/>
      </w:pPr>
      <w:rPr>
        <w:rFonts w:ascii="Symbol" w:hAnsi="Symbol" w:hint="default"/>
      </w:rPr>
    </w:lvl>
    <w:lvl w:ilvl="4" w:tplc="56323F7A">
      <w:start w:val="1"/>
      <w:numFmt w:val="bullet"/>
      <w:lvlText w:val="o"/>
      <w:lvlJc w:val="left"/>
      <w:pPr>
        <w:ind w:left="3600" w:hanging="360"/>
      </w:pPr>
      <w:rPr>
        <w:rFonts w:ascii="Courier New" w:hAnsi="Courier New" w:hint="default"/>
      </w:rPr>
    </w:lvl>
    <w:lvl w:ilvl="5" w:tplc="7702ED0A">
      <w:start w:val="1"/>
      <w:numFmt w:val="bullet"/>
      <w:lvlText w:val=""/>
      <w:lvlJc w:val="left"/>
      <w:pPr>
        <w:ind w:left="4320" w:hanging="360"/>
      </w:pPr>
      <w:rPr>
        <w:rFonts w:ascii="Wingdings" w:hAnsi="Wingdings" w:hint="default"/>
      </w:rPr>
    </w:lvl>
    <w:lvl w:ilvl="6" w:tplc="550AC8BC">
      <w:start w:val="1"/>
      <w:numFmt w:val="bullet"/>
      <w:lvlText w:val=""/>
      <w:lvlJc w:val="left"/>
      <w:pPr>
        <w:ind w:left="5040" w:hanging="360"/>
      </w:pPr>
      <w:rPr>
        <w:rFonts w:ascii="Symbol" w:hAnsi="Symbol" w:hint="default"/>
      </w:rPr>
    </w:lvl>
    <w:lvl w:ilvl="7" w:tplc="92C2ACBE">
      <w:start w:val="1"/>
      <w:numFmt w:val="bullet"/>
      <w:lvlText w:val="o"/>
      <w:lvlJc w:val="left"/>
      <w:pPr>
        <w:ind w:left="5760" w:hanging="360"/>
      </w:pPr>
      <w:rPr>
        <w:rFonts w:ascii="Courier New" w:hAnsi="Courier New" w:hint="default"/>
      </w:rPr>
    </w:lvl>
    <w:lvl w:ilvl="8" w:tplc="5FDA87F2">
      <w:start w:val="1"/>
      <w:numFmt w:val="bullet"/>
      <w:lvlText w:val=""/>
      <w:lvlJc w:val="left"/>
      <w:pPr>
        <w:ind w:left="6480" w:hanging="360"/>
      </w:pPr>
      <w:rPr>
        <w:rFonts w:ascii="Wingdings" w:hAnsi="Wingdings" w:hint="default"/>
      </w:rPr>
    </w:lvl>
  </w:abstractNum>
  <w:abstractNum w:abstractNumId="5" w15:restartNumberingAfterBreak="0">
    <w:nsid w:val="20EE7D2D"/>
    <w:multiLevelType w:val="hybridMultilevel"/>
    <w:tmpl w:val="FFFFFFFF"/>
    <w:lvl w:ilvl="0" w:tplc="1A20A76E">
      <w:start w:val="1"/>
      <w:numFmt w:val="bullet"/>
      <w:lvlText w:val=""/>
      <w:lvlJc w:val="left"/>
      <w:pPr>
        <w:ind w:left="720" w:hanging="360"/>
      </w:pPr>
      <w:rPr>
        <w:rFonts w:ascii="Symbol" w:hAnsi="Symbol" w:hint="default"/>
      </w:rPr>
    </w:lvl>
    <w:lvl w:ilvl="1" w:tplc="A22AC864">
      <w:start w:val="1"/>
      <w:numFmt w:val="bullet"/>
      <w:lvlText w:val="o"/>
      <w:lvlJc w:val="left"/>
      <w:pPr>
        <w:ind w:left="1440" w:hanging="360"/>
      </w:pPr>
      <w:rPr>
        <w:rFonts w:ascii="Courier New" w:hAnsi="Courier New" w:hint="default"/>
      </w:rPr>
    </w:lvl>
    <w:lvl w:ilvl="2" w:tplc="427E60FC">
      <w:start w:val="1"/>
      <w:numFmt w:val="bullet"/>
      <w:lvlText w:val=""/>
      <w:lvlJc w:val="left"/>
      <w:pPr>
        <w:ind w:left="2160" w:hanging="360"/>
      </w:pPr>
      <w:rPr>
        <w:rFonts w:ascii="Wingdings" w:hAnsi="Wingdings" w:hint="default"/>
      </w:rPr>
    </w:lvl>
    <w:lvl w:ilvl="3" w:tplc="2292C136">
      <w:start w:val="1"/>
      <w:numFmt w:val="bullet"/>
      <w:lvlText w:val=""/>
      <w:lvlJc w:val="left"/>
      <w:pPr>
        <w:ind w:left="2880" w:hanging="360"/>
      </w:pPr>
      <w:rPr>
        <w:rFonts w:ascii="Symbol" w:hAnsi="Symbol" w:hint="default"/>
      </w:rPr>
    </w:lvl>
    <w:lvl w:ilvl="4" w:tplc="DD8024E0">
      <w:start w:val="1"/>
      <w:numFmt w:val="bullet"/>
      <w:lvlText w:val="o"/>
      <w:lvlJc w:val="left"/>
      <w:pPr>
        <w:ind w:left="3600" w:hanging="360"/>
      </w:pPr>
      <w:rPr>
        <w:rFonts w:ascii="Courier New" w:hAnsi="Courier New" w:hint="default"/>
      </w:rPr>
    </w:lvl>
    <w:lvl w:ilvl="5" w:tplc="006C6638">
      <w:start w:val="1"/>
      <w:numFmt w:val="bullet"/>
      <w:lvlText w:val=""/>
      <w:lvlJc w:val="left"/>
      <w:pPr>
        <w:ind w:left="4320" w:hanging="360"/>
      </w:pPr>
      <w:rPr>
        <w:rFonts w:ascii="Wingdings" w:hAnsi="Wingdings" w:hint="default"/>
      </w:rPr>
    </w:lvl>
    <w:lvl w:ilvl="6" w:tplc="EA80C3C2">
      <w:start w:val="1"/>
      <w:numFmt w:val="bullet"/>
      <w:lvlText w:val=""/>
      <w:lvlJc w:val="left"/>
      <w:pPr>
        <w:ind w:left="5040" w:hanging="360"/>
      </w:pPr>
      <w:rPr>
        <w:rFonts w:ascii="Symbol" w:hAnsi="Symbol" w:hint="default"/>
      </w:rPr>
    </w:lvl>
    <w:lvl w:ilvl="7" w:tplc="952E8E36">
      <w:start w:val="1"/>
      <w:numFmt w:val="bullet"/>
      <w:lvlText w:val="o"/>
      <w:lvlJc w:val="left"/>
      <w:pPr>
        <w:ind w:left="5760" w:hanging="360"/>
      </w:pPr>
      <w:rPr>
        <w:rFonts w:ascii="Courier New" w:hAnsi="Courier New" w:hint="default"/>
      </w:rPr>
    </w:lvl>
    <w:lvl w:ilvl="8" w:tplc="4B6A977A">
      <w:start w:val="1"/>
      <w:numFmt w:val="bullet"/>
      <w:lvlText w:val=""/>
      <w:lvlJc w:val="left"/>
      <w:pPr>
        <w:ind w:left="6480" w:hanging="360"/>
      </w:pPr>
      <w:rPr>
        <w:rFonts w:ascii="Wingdings" w:hAnsi="Wingdings" w:hint="default"/>
      </w:rPr>
    </w:lvl>
  </w:abstractNum>
  <w:abstractNum w:abstractNumId="6" w15:restartNumberingAfterBreak="0">
    <w:nsid w:val="25543971"/>
    <w:multiLevelType w:val="multilevel"/>
    <w:tmpl w:val="82706E08"/>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30E5713C"/>
    <w:multiLevelType w:val="hybridMultilevel"/>
    <w:tmpl w:val="9036F998"/>
    <w:lvl w:ilvl="0" w:tplc="D762448E">
      <w:start w:val="1"/>
      <w:numFmt w:val="bullet"/>
      <w:lvlText w:val=""/>
      <w:lvlJc w:val="left"/>
      <w:pPr>
        <w:ind w:left="720" w:hanging="360"/>
      </w:pPr>
      <w:rPr>
        <w:rFonts w:ascii="Symbol" w:hAnsi="Symbol" w:hint="default"/>
      </w:rPr>
    </w:lvl>
    <w:lvl w:ilvl="1" w:tplc="56FA11A8">
      <w:start w:val="1"/>
      <w:numFmt w:val="bullet"/>
      <w:lvlText w:val="o"/>
      <w:lvlJc w:val="left"/>
      <w:pPr>
        <w:ind w:left="1440" w:hanging="360"/>
      </w:pPr>
      <w:rPr>
        <w:rFonts w:ascii="Courier New" w:hAnsi="Courier New" w:hint="default"/>
      </w:rPr>
    </w:lvl>
    <w:lvl w:ilvl="2" w:tplc="E1E48A64">
      <w:start w:val="1"/>
      <w:numFmt w:val="bullet"/>
      <w:lvlText w:val=""/>
      <w:lvlJc w:val="left"/>
      <w:pPr>
        <w:ind w:left="2160" w:hanging="360"/>
      </w:pPr>
      <w:rPr>
        <w:rFonts w:ascii="Wingdings" w:hAnsi="Wingdings" w:hint="default"/>
      </w:rPr>
    </w:lvl>
    <w:lvl w:ilvl="3" w:tplc="981604BA">
      <w:start w:val="1"/>
      <w:numFmt w:val="bullet"/>
      <w:lvlText w:val=""/>
      <w:lvlJc w:val="left"/>
      <w:pPr>
        <w:ind w:left="2880" w:hanging="360"/>
      </w:pPr>
      <w:rPr>
        <w:rFonts w:ascii="Symbol" w:hAnsi="Symbol" w:hint="default"/>
      </w:rPr>
    </w:lvl>
    <w:lvl w:ilvl="4" w:tplc="C826FB3C">
      <w:start w:val="1"/>
      <w:numFmt w:val="bullet"/>
      <w:lvlText w:val="o"/>
      <w:lvlJc w:val="left"/>
      <w:pPr>
        <w:ind w:left="3600" w:hanging="360"/>
      </w:pPr>
      <w:rPr>
        <w:rFonts w:ascii="Courier New" w:hAnsi="Courier New" w:hint="default"/>
      </w:rPr>
    </w:lvl>
    <w:lvl w:ilvl="5" w:tplc="BC2ECE08">
      <w:start w:val="1"/>
      <w:numFmt w:val="bullet"/>
      <w:lvlText w:val=""/>
      <w:lvlJc w:val="left"/>
      <w:pPr>
        <w:ind w:left="4320" w:hanging="360"/>
      </w:pPr>
      <w:rPr>
        <w:rFonts w:ascii="Wingdings" w:hAnsi="Wingdings" w:hint="default"/>
      </w:rPr>
    </w:lvl>
    <w:lvl w:ilvl="6" w:tplc="C4A237B8">
      <w:start w:val="1"/>
      <w:numFmt w:val="bullet"/>
      <w:lvlText w:val=""/>
      <w:lvlJc w:val="left"/>
      <w:pPr>
        <w:ind w:left="5040" w:hanging="360"/>
      </w:pPr>
      <w:rPr>
        <w:rFonts w:ascii="Symbol" w:hAnsi="Symbol" w:hint="default"/>
      </w:rPr>
    </w:lvl>
    <w:lvl w:ilvl="7" w:tplc="FFF4E3FE">
      <w:start w:val="1"/>
      <w:numFmt w:val="bullet"/>
      <w:lvlText w:val="o"/>
      <w:lvlJc w:val="left"/>
      <w:pPr>
        <w:ind w:left="5760" w:hanging="360"/>
      </w:pPr>
      <w:rPr>
        <w:rFonts w:ascii="Courier New" w:hAnsi="Courier New" w:hint="default"/>
      </w:rPr>
    </w:lvl>
    <w:lvl w:ilvl="8" w:tplc="4CA826A8">
      <w:start w:val="1"/>
      <w:numFmt w:val="bullet"/>
      <w:lvlText w:val=""/>
      <w:lvlJc w:val="left"/>
      <w:pPr>
        <w:ind w:left="6480" w:hanging="360"/>
      </w:pPr>
      <w:rPr>
        <w:rFonts w:ascii="Wingdings" w:hAnsi="Wingdings" w:hint="default"/>
      </w:rPr>
    </w:lvl>
  </w:abstractNum>
  <w:abstractNum w:abstractNumId="8" w15:restartNumberingAfterBreak="0">
    <w:nsid w:val="399137A4"/>
    <w:multiLevelType w:val="hybridMultilevel"/>
    <w:tmpl w:val="83D29DB4"/>
    <w:lvl w:ilvl="0" w:tplc="8C0E749A">
      <w:start w:val="1"/>
      <w:numFmt w:val="bullet"/>
      <w:lvlText w:val=""/>
      <w:lvlJc w:val="left"/>
      <w:pPr>
        <w:ind w:left="720" w:hanging="360"/>
      </w:pPr>
      <w:rPr>
        <w:rFonts w:ascii="Symbol" w:hAnsi="Symbol" w:hint="default"/>
      </w:rPr>
    </w:lvl>
    <w:lvl w:ilvl="1" w:tplc="A4EEB3DE">
      <w:start w:val="1"/>
      <w:numFmt w:val="bullet"/>
      <w:lvlText w:val="o"/>
      <w:lvlJc w:val="left"/>
      <w:pPr>
        <w:ind w:left="1440" w:hanging="360"/>
      </w:pPr>
      <w:rPr>
        <w:rFonts w:ascii="Courier New" w:hAnsi="Courier New" w:hint="default"/>
      </w:rPr>
    </w:lvl>
    <w:lvl w:ilvl="2" w:tplc="C0C82E6C">
      <w:start w:val="1"/>
      <w:numFmt w:val="bullet"/>
      <w:lvlText w:val=""/>
      <w:lvlJc w:val="left"/>
      <w:pPr>
        <w:ind w:left="2160" w:hanging="360"/>
      </w:pPr>
      <w:rPr>
        <w:rFonts w:ascii="Wingdings" w:hAnsi="Wingdings" w:hint="default"/>
      </w:rPr>
    </w:lvl>
    <w:lvl w:ilvl="3" w:tplc="363884F2">
      <w:start w:val="1"/>
      <w:numFmt w:val="bullet"/>
      <w:lvlText w:val=""/>
      <w:lvlJc w:val="left"/>
      <w:pPr>
        <w:ind w:left="2880" w:hanging="360"/>
      </w:pPr>
      <w:rPr>
        <w:rFonts w:ascii="Symbol" w:hAnsi="Symbol" w:hint="default"/>
      </w:rPr>
    </w:lvl>
    <w:lvl w:ilvl="4" w:tplc="BA1E86A6">
      <w:start w:val="1"/>
      <w:numFmt w:val="bullet"/>
      <w:lvlText w:val="o"/>
      <w:lvlJc w:val="left"/>
      <w:pPr>
        <w:ind w:left="3600" w:hanging="360"/>
      </w:pPr>
      <w:rPr>
        <w:rFonts w:ascii="Courier New" w:hAnsi="Courier New" w:hint="default"/>
      </w:rPr>
    </w:lvl>
    <w:lvl w:ilvl="5" w:tplc="251E4308">
      <w:start w:val="1"/>
      <w:numFmt w:val="bullet"/>
      <w:lvlText w:val=""/>
      <w:lvlJc w:val="left"/>
      <w:pPr>
        <w:ind w:left="4320" w:hanging="360"/>
      </w:pPr>
      <w:rPr>
        <w:rFonts w:ascii="Wingdings" w:hAnsi="Wingdings" w:hint="default"/>
      </w:rPr>
    </w:lvl>
    <w:lvl w:ilvl="6" w:tplc="EF16ABCA">
      <w:start w:val="1"/>
      <w:numFmt w:val="bullet"/>
      <w:lvlText w:val=""/>
      <w:lvlJc w:val="left"/>
      <w:pPr>
        <w:ind w:left="5040" w:hanging="360"/>
      </w:pPr>
      <w:rPr>
        <w:rFonts w:ascii="Symbol" w:hAnsi="Symbol" w:hint="default"/>
      </w:rPr>
    </w:lvl>
    <w:lvl w:ilvl="7" w:tplc="FF585D6A">
      <w:start w:val="1"/>
      <w:numFmt w:val="bullet"/>
      <w:lvlText w:val="o"/>
      <w:lvlJc w:val="left"/>
      <w:pPr>
        <w:ind w:left="5760" w:hanging="360"/>
      </w:pPr>
      <w:rPr>
        <w:rFonts w:ascii="Courier New" w:hAnsi="Courier New" w:hint="default"/>
      </w:rPr>
    </w:lvl>
    <w:lvl w:ilvl="8" w:tplc="3738B948">
      <w:start w:val="1"/>
      <w:numFmt w:val="bullet"/>
      <w:lvlText w:val=""/>
      <w:lvlJc w:val="left"/>
      <w:pPr>
        <w:ind w:left="6480" w:hanging="360"/>
      </w:pPr>
      <w:rPr>
        <w:rFonts w:ascii="Wingdings" w:hAnsi="Wingdings" w:hint="default"/>
      </w:rPr>
    </w:lvl>
  </w:abstractNum>
  <w:abstractNum w:abstractNumId="9" w15:restartNumberingAfterBreak="0">
    <w:nsid w:val="3B3B0CD9"/>
    <w:multiLevelType w:val="multilevel"/>
    <w:tmpl w:val="31AE5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F9914D6"/>
    <w:multiLevelType w:val="hybridMultilevel"/>
    <w:tmpl w:val="29B2F344"/>
    <w:lvl w:ilvl="0" w:tplc="09AC5AD8">
      <w:start w:val="1"/>
      <w:numFmt w:val="decimal"/>
      <w:lvlText w:val="%1."/>
      <w:lvlJc w:val="left"/>
      <w:pPr>
        <w:ind w:left="720" w:hanging="360"/>
      </w:pPr>
    </w:lvl>
    <w:lvl w:ilvl="1" w:tplc="AB86B294">
      <w:start w:val="1"/>
      <w:numFmt w:val="lowerLetter"/>
      <w:lvlText w:val="%2."/>
      <w:lvlJc w:val="left"/>
      <w:pPr>
        <w:ind w:left="1440" w:hanging="360"/>
      </w:pPr>
    </w:lvl>
    <w:lvl w:ilvl="2" w:tplc="5D8E6CBA">
      <w:start w:val="1"/>
      <w:numFmt w:val="lowerRoman"/>
      <w:lvlText w:val="%3."/>
      <w:lvlJc w:val="right"/>
      <w:pPr>
        <w:ind w:left="2160" w:hanging="180"/>
      </w:pPr>
    </w:lvl>
    <w:lvl w:ilvl="3" w:tplc="89AAAD04">
      <w:start w:val="1"/>
      <w:numFmt w:val="decimal"/>
      <w:lvlText w:val="%4."/>
      <w:lvlJc w:val="left"/>
      <w:pPr>
        <w:ind w:left="2880" w:hanging="360"/>
      </w:pPr>
    </w:lvl>
    <w:lvl w:ilvl="4" w:tplc="F6802E64">
      <w:start w:val="1"/>
      <w:numFmt w:val="lowerLetter"/>
      <w:lvlText w:val="%5."/>
      <w:lvlJc w:val="left"/>
      <w:pPr>
        <w:ind w:left="3600" w:hanging="360"/>
      </w:pPr>
    </w:lvl>
    <w:lvl w:ilvl="5" w:tplc="1338C220">
      <w:start w:val="1"/>
      <w:numFmt w:val="lowerRoman"/>
      <w:lvlText w:val="%6."/>
      <w:lvlJc w:val="right"/>
      <w:pPr>
        <w:ind w:left="4320" w:hanging="180"/>
      </w:pPr>
    </w:lvl>
    <w:lvl w:ilvl="6" w:tplc="D286E308">
      <w:start w:val="1"/>
      <w:numFmt w:val="decimal"/>
      <w:lvlText w:val="%7."/>
      <w:lvlJc w:val="left"/>
      <w:pPr>
        <w:ind w:left="5040" w:hanging="360"/>
      </w:pPr>
    </w:lvl>
    <w:lvl w:ilvl="7" w:tplc="30244DA0">
      <w:start w:val="1"/>
      <w:numFmt w:val="lowerLetter"/>
      <w:lvlText w:val="%8."/>
      <w:lvlJc w:val="left"/>
      <w:pPr>
        <w:ind w:left="5760" w:hanging="360"/>
      </w:pPr>
    </w:lvl>
    <w:lvl w:ilvl="8" w:tplc="42E2438E">
      <w:start w:val="1"/>
      <w:numFmt w:val="lowerRoman"/>
      <w:lvlText w:val="%9."/>
      <w:lvlJc w:val="right"/>
      <w:pPr>
        <w:ind w:left="6480" w:hanging="180"/>
      </w:pPr>
    </w:lvl>
  </w:abstractNum>
  <w:abstractNum w:abstractNumId="11" w15:restartNumberingAfterBreak="0">
    <w:nsid w:val="55347671"/>
    <w:multiLevelType w:val="hybridMultilevel"/>
    <w:tmpl w:val="40E03584"/>
    <w:lvl w:ilvl="0" w:tplc="8D880E6C">
      <w:start w:val="1"/>
      <w:numFmt w:val="decimal"/>
      <w:lvlText w:val="%1."/>
      <w:lvlJc w:val="left"/>
      <w:pPr>
        <w:ind w:left="720" w:hanging="360"/>
      </w:pPr>
    </w:lvl>
    <w:lvl w:ilvl="1" w:tplc="9F8C5690">
      <w:start w:val="1"/>
      <w:numFmt w:val="lowerLetter"/>
      <w:lvlText w:val="%2."/>
      <w:lvlJc w:val="left"/>
      <w:pPr>
        <w:ind w:left="1440" w:hanging="360"/>
      </w:pPr>
    </w:lvl>
    <w:lvl w:ilvl="2" w:tplc="578ABC4A">
      <w:start w:val="1"/>
      <w:numFmt w:val="lowerRoman"/>
      <w:lvlText w:val="%3."/>
      <w:lvlJc w:val="right"/>
      <w:pPr>
        <w:ind w:left="2160" w:hanging="180"/>
      </w:pPr>
    </w:lvl>
    <w:lvl w:ilvl="3" w:tplc="1DFEF338">
      <w:start w:val="1"/>
      <w:numFmt w:val="decimal"/>
      <w:lvlText w:val="%4."/>
      <w:lvlJc w:val="left"/>
      <w:pPr>
        <w:ind w:left="2880" w:hanging="360"/>
      </w:pPr>
    </w:lvl>
    <w:lvl w:ilvl="4" w:tplc="703AD358">
      <w:start w:val="1"/>
      <w:numFmt w:val="lowerLetter"/>
      <w:lvlText w:val="%5."/>
      <w:lvlJc w:val="left"/>
      <w:pPr>
        <w:ind w:left="3600" w:hanging="360"/>
      </w:pPr>
    </w:lvl>
    <w:lvl w:ilvl="5" w:tplc="4DCE376A">
      <w:start w:val="1"/>
      <w:numFmt w:val="lowerRoman"/>
      <w:lvlText w:val="%6."/>
      <w:lvlJc w:val="right"/>
      <w:pPr>
        <w:ind w:left="4320" w:hanging="180"/>
      </w:pPr>
    </w:lvl>
    <w:lvl w:ilvl="6" w:tplc="49E425CE">
      <w:start w:val="1"/>
      <w:numFmt w:val="decimal"/>
      <w:lvlText w:val="%7."/>
      <w:lvlJc w:val="left"/>
      <w:pPr>
        <w:ind w:left="5040" w:hanging="360"/>
      </w:pPr>
    </w:lvl>
    <w:lvl w:ilvl="7" w:tplc="9FACFCA8">
      <w:start w:val="1"/>
      <w:numFmt w:val="lowerLetter"/>
      <w:lvlText w:val="%8."/>
      <w:lvlJc w:val="left"/>
      <w:pPr>
        <w:ind w:left="5760" w:hanging="360"/>
      </w:pPr>
    </w:lvl>
    <w:lvl w:ilvl="8" w:tplc="839A4DCA">
      <w:start w:val="1"/>
      <w:numFmt w:val="lowerRoman"/>
      <w:lvlText w:val="%9."/>
      <w:lvlJc w:val="right"/>
      <w:pPr>
        <w:ind w:left="6480" w:hanging="180"/>
      </w:pPr>
    </w:lvl>
  </w:abstractNum>
  <w:abstractNum w:abstractNumId="12" w15:restartNumberingAfterBreak="0">
    <w:nsid w:val="5E3F50DD"/>
    <w:multiLevelType w:val="hybridMultilevel"/>
    <w:tmpl w:val="FFFFFFFF"/>
    <w:lvl w:ilvl="0" w:tplc="DED40FF2">
      <w:start w:val="1"/>
      <w:numFmt w:val="bullet"/>
      <w:lvlText w:val=""/>
      <w:lvlJc w:val="left"/>
      <w:pPr>
        <w:ind w:left="720" w:hanging="360"/>
      </w:pPr>
      <w:rPr>
        <w:rFonts w:ascii="Symbol" w:hAnsi="Symbol" w:hint="default"/>
      </w:rPr>
    </w:lvl>
    <w:lvl w:ilvl="1" w:tplc="3924979A">
      <w:start w:val="1"/>
      <w:numFmt w:val="bullet"/>
      <w:lvlText w:val="o"/>
      <w:lvlJc w:val="left"/>
      <w:pPr>
        <w:ind w:left="1440" w:hanging="360"/>
      </w:pPr>
      <w:rPr>
        <w:rFonts w:ascii="Courier New" w:hAnsi="Courier New" w:hint="default"/>
      </w:rPr>
    </w:lvl>
    <w:lvl w:ilvl="2" w:tplc="910AC356">
      <w:start w:val="1"/>
      <w:numFmt w:val="bullet"/>
      <w:lvlText w:val=""/>
      <w:lvlJc w:val="left"/>
      <w:pPr>
        <w:ind w:left="2160" w:hanging="360"/>
      </w:pPr>
      <w:rPr>
        <w:rFonts w:ascii="Wingdings" w:hAnsi="Wingdings" w:hint="default"/>
      </w:rPr>
    </w:lvl>
    <w:lvl w:ilvl="3" w:tplc="50BC901E">
      <w:start w:val="1"/>
      <w:numFmt w:val="bullet"/>
      <w:lvlText w:val=""/>
      <w:lvlJc w:val="left"/>
      <w:pPr>
        <w:ind w:left="2880" w:hanging="360"/>
      </w:pPr>
      <w:rPr>
        <w:rFonts w:ascii="Symbol" w:hAnsi="Symbol" w:hint="default"/>
      </w:rPr>
    </w:lvl>
    <w:lvl w:ilvl="4" w:tplc="341C7202">
      <w:start w:val="1"/>
      <w:numFmt w:val="bullet"/>
      <w:lvlText w:val="o"/>
      <w:lvlJc w:val="left"/>
      <w:pPr>
        <w:ind w:left="3600" w:hanging="360"/>
      </w:pPr>
      <w:rPr>
        <w:rFonts w:ascii="Courier New" w:hAnsi="Courier New" w:hint="default"/>
      </w:rPr>
    </w:lvl>
    <w:lvl w:ilvl="5" w:tplc="274C1A42">
      <w:start w:val="1"/>
      <w:numFmt w:val="bullet"/>
      <w:lvlText w:val=""/>
      <w:lvlJc w:val="left"/>
      <w:pPr>
        <w:ind w:left="4320" w:hanging="360"/>
      </w:pPr>
      <w:rPr>
        <w:rFonts w:ascii="Wingdings" w:hAnsi="Wingdings" w:hint="default"/>
      </w:rPr>
    </w:lvl>
    <w:lvl w:ilvl="6" w:tplc="CC78CB8C">
      <w:start w:val="1"/>
      <w:numFmt w:val="bullet"/>
      <w:lvlText w:val=""/>
      <w:lvlJc w:val="left"/>
      <w:pPr>
        <w:ind w:left="5040" w:hanging="360"/>
      </w:pPr>
      <w:rPr>
        <w:rFonts w:ascii="Symbol" w:hAnsi="Symbol" w:hint="default"/>
      </w:rPr>
    </w:lvl>
    <w:lvl w:ilvl="7" w:tplc="59B2885E">
      <w:start w:val="1"/>
      <w:numFmt w:val="bullet"/>
      <w:lvlText w:val="o"/>
      <w:lvlJc w:val="left"/>
      <w:pPr>
        <w:ind w:left="5760" w:hanging="360"/>
      </w:pPr>
      <w:rPr>
        <w:rFonts w:ascii="Courier New" w:hAnsi="Courier New" w:hint="default"/>
      </w:rPr>
    </w:lvl>
    <w:lvl w:ilvl="8" w:tplc="0EB44DE2">
      <w:start w:val="1"/>
      <w:numFmt w:val="bullet"/>
      <w:lvlText w:val=""/>
      <w:lvlJc w:val="left"/>
      <w:pPr>
        <w:ind w:left="6480" w:hanging="360"/>
      </w:pPr>
      <w:rPr>
        <w:rFonts w:ascii="Wingdings" w:hAnsi="Wingdings" w:hint="default"/>
      </w:rPr>
    </w:lvl>
  </w:abstractNum>
  <w:abstractNum w:abstractNumId="13" w15:restartNumberingAfterBreak="0">
    <w:nsid w:val="64630045"/>
    <w:multiLevelType w:val="hybridMultilevel"/>
    <w:tmpl w:val="8DBE434A"/>
    <w:lvl w:ilvl="0" w:tplc="0956A8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4A0B61"/>
    <w:multiLevelType w:val="hybridMultilevel"/>
    <w:tmpl w:val="92928FA0"/>
    <w:lvl w:ilvl="0" w:tplc="5C744198">
      <w:start w:val="1"/>
      <w:numFmt w:val="bullet"/>
      <w:lvlText w:val=""/>
      <w:lvlJc w:val="left"/>
      <w:pPr>
        <w:ind w:left="720" w:hanging="360"/>
      </w:pPr>
      <w:rPr>
        <w:rFonts w:ascii="Symbol" w:hAnsi="Symbol" w:hint="default"/>
      </w:rPr>
    </w:lvl>
    <w:lvl w:ilvl="1" w:tplc="BC3A750E">
      <w:start w:val="1"/>
      <w:numFmt w:val="bullet"/>
      <w:lvlText w:val="o"/>
      <w:lvlJc w:val="left"/>
      <w:pPr>
        <w:ind w:left="1440" w:hanging="360"/>
      </w:pPr>
      <w:rPr>
        <w:rFonts w:ascii="Courier New" w:hAnsi="Courier New" w:hint="default"/>
      </w:rPr>
    </w:lvl>
    <w:lvl w:ilvl="2" w:tplc="2B2ECCCA">
      <w:start w:val="1"/>
      <w:numFmt w:val="bullet"/>
      <w:lvlText w:val=""/>
      <w:lvlJc w:val="left"/>
      <w:pPr>
        <w:ind w:left="2160" w:hanging="360"/>
      </w:pPr>
      <w:rPr>
        <w:rFonts w:ascii="Wingdings" w:hAnsi="Wingdings" w:hint="default"/>
      </w:rPr>
    </w:lvl>
    <w:lvl w:ilvl="3" w:tplc="EF341CA2">
      <w:start w:val="1"/>
      <w:numFmt w:val="bullet"/>
      <w:lvlText w:val=""/>
      <w:lvlJc w:val="left"/>
      <w:pPr>
        <w:ind w:left="2880" w:hanging="360"/>
      </w:pPr>
      <w:rPr>
        <w:rFonts w:ascii="Symbol" w:hAnsi="Symbol" w:hint="default"/>
      </w:rPr>
    </w:lvl>
    <w:lvl w:ilvl="4" w:tplc="EC54EBCE">
      <w:start w:val="1"/>
      <w:numFmt w:val="bullet"/>
      <w:lvlText w:val="o"/>
      <w:lvlJc w:val="left"/>
      <w:pPr>
        <w:ind w:left="3600" w:hanging="360"/>
      </w:pPr>
      <w:rPr>
        <w:rFonts w:ascii="Courier New" w:hAnsi="Courier New" w:hint="default"/>
      </w:rPr>
    </w:lvl>
    <w:lvl w:ilvl="5" w:tplc="DF2C4B08">
      <w:start w:val="1"/>
      <w:numFmt w:val="bullet"/>
      <w:lvlText w:val=""/>
      <w:lvlJc w:val="left"/>
      <w:pPr>
        <w:ind w:left="4320" w:hanging="360"/>
      </w:pPr>
      <w:rPr>
        <w:rFonts w:ascii="Wingdings" w:hAnsi="Wingdings" w:hint="default"/>
      </w:rPr>
    </w:lvl>
    <w:lvl w:ilvl="6" w:tplc="C37CE9CE">
      <w:start w:val="1"/>
      <w:numFmt w:val="bullet"/>
      <w:lvlText w:val=""/>
      <w:lvlJc w:val="left"/>
      <w:pPr>
        <w:ind w:left="5040" w:hanging="360"/>
      </w:pPr>
      <w:rPr>
        <w:rFonts w:ascii="Symbol" w:hAnsi="Symbol" w:hint="default"/>
      </w:rPr>
    </w:lvl>
    <w:lvl w:ilvl="7" w:tplc="141AA316">
      <w:start w:val="1"/>
      <w:numFmt w:val="bullet"/>
      <w:lvlText w:val="o"/>
      <w:lvlJc w:val="left"/>
      <w:pPr>
        <w:ind w:left="5760" w:hanging="360"/>
      </w:pPr>
      <w:rPr>
        <w:rFonts w:ascii="Courier New" w:hAnsi="Courier New" w:hint="default"/>
      </w:rPr>
    </w:lvl>
    <w:lvl w:ilvl="8" w:tplc="3648B696">
      <w:start w:val="1"/>
      <w:numFmt w:val="bullet"/>
      <w:lvlText w:val=""/>
      <w:lvlJc w:val="left"/>
      <w:pPr>
        <w:ind w:left="6480" w:hanging="360"/>
      </w:pPr>
      <w:rPr>
        <w:rFonts w:ascii="Wingdings" w:hAnsi="Wingdings" w:hint="default"/>
      </w:rPr>
    </w:lvl>
  </w:abstractNum>
  <w:abstractNum w:abstractNumId="15" w15:restartNumberingAfterBreak="0">
    <w:nsid w:val="79DF4425"/>
    <w:multiLevelType w:val="hybridMultilevel"/>
    <w:tmpl w:val="FB6AC4D4"/>
    <w:lvl w:ilvl="0" w:tplc="B164BD22">
      <w:start w:val="1"/>
      <w:numFmt w:val="decimal"/>
      <w:lvlText w:val="%1."/>
      <w:lvlJc w:val="left"/>
      <w:pPr>
        <w:ind w:left="720" w:hanging="360"/>
      </w:pPr>
    </w:lvl>
    <w:lvl w:ilvl="1" w:tplc="31364330">
      <w:start w:val="1"/>
      <w:numFmt w:val="lowerLetter"/>
      <w:lvlText w:val="%2."/>
      <w:lvlJc w:val="left"/>
      <w:pPr>
        <w:ind w:left="1440" w:hanging="360"/>
      </w:pPr>
    </w:lvl>
    <w:lvl w:ilvl="2" w:tplc="F1DC3BB8">
      <w:start w:val="1"/>
      <w:numFmt w:val="lowerRoman"/>
      <w:lvlText w:val="%3."/>
      <w:lvlJc w:val="right"/>
      <w:pPr>
        <w:ind w:left="2160" w:hanging="180"/>
      </w:pPr>
    </w:lvl>
    <w:lvl w:ilvl="3" w:tplc="6A28F314">
      <w:start w:val="1"/>
      <w:numFmt w:val="decimal"/>
      <w:lvlText w:val="%4."/>
      <w:lvlJc w:val="left"/>
      <w:pPr>
        <w:ind w:left="2880" w:hanging="360"/>
      </w:pPr>
    </w:lvl>
    <w:lvl w:ilvl="4" w:tplc="050284CA">
      <w:start w:val="1"/>
      <w:numFmt w:val="lowerLetter"/>
      <w:lvlText w:val="%5."/>
      <w:lvlJc w:val="left"/>
      <w:pPr>
        <w:ind w:left="3600" w:hanging="360"/>
      </w:pPr>
    </w:lvl>
    <w:lvl w:ilvl="5" w:tplc="C4244D70">
      <w:start w:val="1"/>
      <w:numFmt w:val="lowerRoman"/>
      <w:lvlText w:val="%6."/>
      <w:lvlJc w:val="right"/>
      <w:pPr>
        <w:ind w:left="4320" w:hanging="180"/>
      </w:pPr>
    </w:lvl>
    <w:lvl w:ilvl="6" w:tplc="12D00430">
      <w:start w:val="1"/>
      <w:numFmt w:val="decimal"/>
      <w:lvlText w:val="%7."/>
      <w:lvlJc w:val="left"/>
      <w:pPr>
        <w:ind w:left="5040" w:hanging="360"/>
      </w:pPr>
    </w:lvl>
    <w:lvl w:ilvl="7" w:tplc="E2B26A46">
      <w:start w:val="1"/>
      <w:numFmt w:val="lowerLetter"/>
      <w:lvlText w:val="%8."/>
      <w:lvlJc w:val="left"/>
      <w:pPr>
        <w:ind w:left="5760" w:hanging="360"/>
      </w:pPr>
    </w:lvl>
    <w:lvl w:ilvl="8" w:tplc="8CCE446E">
      <w:start w:val="1"/>
      <w:numFmt w:val="lowerRoman"/>
      <w:lvlText w:val="%9."/>
      <w:lvlJc w:val="right"/>
      <w:pPr>
        <w:ind w:left="6480" w:hanging="180"/>
      </w:pPr>
    </w:lvl>
  </w:abstractNum>
  <w:num w:numId="1">
    <w:abstractNumId w:val="12"/>
  </w:num>
  <w:num w:numId="2">
    <w:abstractNumId w:val="4"/>
  </w:num>
  <w:num w:numId="3">
    <w:abstractNumId w:val="15"/>
  </w:num>
  <w:num w:numId="4">
    <w:abstractNumId w:val="11"/>
  </w:num>
  <w:num w:numId="5">
    <w:abstractNumId w:val="14"/>
  </w:num>
  <w:num w:numId="6">
    <w:abstractNumId w:val="2"/>
  </w:num>
  <w:num w:numId="7">
    <w:abstractNumId w:val="8"/>
  </w:num>
  <w:num w:numId="8">
    <w:abstractNumId w:val="9"/>
  </w:num>
  <w:num w:numId="9">
    <w:abstractNumId w:val="10"/>
  </w:num>
  <w:num w:numId="10">
    <w:abstractNumId w:val="3"/>
  </w:num>
  <w:num w:numId="11">
    <w:abstractNumId w:val="7"/>
  </w:num>
  <w:num w:numId="12">
    <w:abstractNumId w:val="0"/>
  </w:num>
  <w:num w:numId="13">
    <w:abstractNumId w:val="6"/>
  </w:num>
  <w:num w:numId="14">
    <w:abstractNumId w:val="13"/>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0E4667"/>
    <w:rsid w:val="000172A6"/>
    <w:rsid w:val="00034DE3"/>
    <w:rsid w:val="00052031"/>
    <w:rsid w:val="00056F02"/>
    <w:rsid w:val="00094951"/>
    <w:rsid w:val="000D62D0"/>
    <w:rsid w:val="00111058"/>
    <w:rsid w:val="00146CD7"/>
    <w:rsid w:val="00156BC6"/>
    <w:rsid w:val="001768D3"/>
    <w:rsid w:val="001A66DF"/>
    <w:rsid w:val="001C1166"/>
    <w:rsid w:val="0023140D"/>
    <w:rsid w:val="00297A8A"/>
    <w:rsid w:val="002D08CB"/>
    <w:rsid w:val="002F585E"/>
    <w:rsid w:val="00320F56"/>
    <w:rsid w:val="00322617"/>
    <w:rsid w:val="0035F803"/>
    <w:rsid w:val="0040557D"/>
    <w:rsid w:val="00455C66"/>
    <w:rsid w:val="00471F91"/>
    <w:rsid w:val="004BAD41"/>
    <w:rsid w:val="004F3846"/>
    <w:rsid w:val="0052674F"/>
    <w:rsid w:val="005324E4"/>
    <w:rsid w:val="0055130C"/>
    <w:rsid w:val="00586B7F"/>
    <w:rsid w:val="005E316A"/>
    <w:rsid w:val="00610E76"/>
    <w:rsid w:val="00667EC0"/>
    <w:rsid w:val="00670F0E"/>
    <w:rsid w:val="00684C6A"/>
    <w:rsid w:val="006F6D07"/>
    <w:rsid w:val="00721D1D"/>
    <w:rsid w:val="007A6027"/>
    <w:rsid w:val="007C655F"/>
    <w:rsid w:val="007D0AA2"/>
    <w:rsid w:val="00860234"/>
    <w:rsid w:val="00874FFD"/>
    <w:rsid w:val="008E67B3"/>
    <w:rsid w:val="00923444"/>
    <w:rsid w:val="00996FE2"/>
    <w:rsid w:val="009A20D0"/>
    <w:rsid w:val="00A80933"/>
    <w:rsid w:val="00A89D9D"/>
    <w:rsid w:val="00AF082F"/>
    <w:rsid w:val="00AF15B5"/>
    <w:rsid w:val="00AF60A3"/>
    <w:rsid w:val="00B6180B"/>
    <w:rsid w:val="00B8578A"/>
    <w:rsid w:val="00BA4FAB"/>
    <w:rsid w:val="00BB2B7D"/>
    <w:rsid w:val="00BC7272"/>
    <w:rsid w:val="00BE62C0"/>
    <w:rsid w:val="00C561BB"/>
    <w:rsid w:val="00CB5C00"/>
    <w:rsid w:val="00CD2B7A"/>
    <w:rsid w:val="00D00858"/>
    <w:rsid w:val="00D2441E"/>
    <w:rsid w:val="00D248B1"/>
    <w:rsid w:val="00D51DD1"/>
    <w:rsid w:val="00D93893"/>
    <w:rsid w:val="00DD26AE"/>
    <w:rsid w:val="00E202AE"/>
    <w:rsid w:val="00E35982"/>
    <w:rsid w:val="00E73D01"/>
    <w:rsid w:val="00ED197D"/>
    <w:rsid w:val="00F34CF7"/>
    <w:rsid w:val="00F63197"/>
    <w:rsid w:val="00FA0548"/>
    <w:rsid w:val="00FB7721"/>
    <w:rsid w:val="00FD647E"/>
    <w:rsid w:val="0102CB72"/>
    <w:rsid w:val="0194730A"/>
    <w:rsid w:val="02030D7C"/>
    <w:rsid w:val="0271931A"/>
    <w:rsid w:val="0277BF1E"/>
    <w:rsid w:val="02D51977"/>
    <w:rsid w:val="02D749F6"/>
    <w:rsid w:val="03217267"/>
    <w:rsid w:val="03713611"/>
    <w:rsid w:val="03FBCE39"/>
    <w:rsid w:val="0442B810"/>
    <w:rsid w:val="04670414"/>
    <w:rsid w:val="0556F36D"/>
    <w:rsid w:val="057C0EC0"/>
    <w:rsid w:val="0602D475"/>
    <w:rsid w:val="069B354D"/>
    <w:rsid w:val="07867993"/>
    <w:rsid w:val="07C41A74"/>
    <w:rsid w:val="083A332D"/>
    <w:rsid w:val="085FA8CB"/>
    <w:rsid w:val="091ACBC5"/>
    <w:rsid w:val="093352F5"/>
    <w:rsid w:val="095FEAD5"/>
    <w:rsid w:val="09B9ADB2"/>
    <w:rsid w:val="0A823EE1"/>
    <w:rsid w:val="0AB1F994"/>
    <w:rsid w:val="0AB254DC"/>
    <w:rsid w:val="0E247F29"/>
    <w:rsid w:val="0E9214DF"/>
    <w:rsid w:val="0F782654"/>
    <w:rsid w:val="100CCE35"/>
    <w:rsid w:val="10519253"/>
    <w:rsid w:val="10C279F7"/>
    <w:rsid w:val="10DDF3E0"/>
    <w:rsid w:val="1113F6B5"/>
    <w:rsid w:val="11559FA7"/>
    <w:rsid w:val="11DBDF9F"/>
    <w:rsid w:val="12A3EC1F"/>
    <w:rsid w:val="132C42B9"/>
    <w:rsid w:val="1376B5C4"/>
    <w:rsid w:val="1398CB0A"/>
    <w:rsid w:val="145E4D8B"/>
    <w:rsid w:val="151DABA9"/>
    <w:rsid w:val="154A7914"/>
    <w:rsid w:val="1608B987"/>
    <w:rsid w:val="16BF819C"/>
    <w:rsid w:val="1709A9A2"/>
    <w:rsid w:val="170BBF13"/>
    <w:rsid w:val="181CB402"/>
    <w:rsid w:val="184A9F18"/>
    <w:rsid w:val="18783412"/>
    <w:rsid w:val="19FEB125"/>
    <w:rsid w:val="1A206B38"/>
    <w:rsid w:val="1A62AE55"/>
    <w:rsid w:val="1A81FDD0"/>
    <w:rsid w:val="1B4E3C40"/>
    <w:rsid w:val="1B760868"/>
    <w:rsid w:val="1C05A1F3"/>
    <w:rsid w:val="1C82BFED"/>
    <w:rsid w:val="1CC3E361"/>
    <w:rsid w:val="1D570D3A"/>
    <w:rsid w:val="1DE0FF05"/>
    <w:rsid w:val="1FB32265"/>
    <w:rsid w:val="1FD349E3"/>
    <w:rsid w:val="1FED3DA9"/>
    <w:rsid w:val="209E34BC"/>
    <w:rsid w:val="20D816F7"/>
    <w:rsid w:val="20E91FF8"/>
    <w:rsid w:val="20F76577"/>
    <w:rsid w:val="215455D3"/>
    <w:rsid w:val="2167B78C"/>
    <w:rsid w:val="2169BF8A"/>
    <w:rsid w:val="21DD52EE"/>
    <w:rsid w:val="22B76D94"/>
    <w:rsid w:val="2312D94B"/>
    <w:rsid w:val="2479DADC"/>
    <w:rsid w:val="25698683"/>
    <w:rsid w:val="256988C3"/>
    <w:rsid w:val="26DC22A0"/>
    <w:rsid w:val="27834252"/>
    <w:rsid w:val="27A544F6"/>
    <w:rsid w:val="27D00FC9"/>
    <w:rsid w:val="28DC059F"/>
    <w:rsid w:val="29D200FA"/>
    <w:rsid w:val="2A57E4D1"/>
    <w:rsid w:val="2ADAED7A"/>
    <w:rsid w:val="2B123FBB"/>
    <w:rsid w:val="2BA0512A"/>
    <w:rsid w:val="2BE61167"/>
    <w:rsid w:val="2C76BDDB"/>
    <w:rsid w:val="2C9D2F98"/>
    <w:rsid w:val="2D35FA6D"/>
    <w:rsid w:val="2D3B83C2"/>
    <w:rsid w:val="2D55CE1E"/>
    <w:rsid w:val="2DFB5E1D"/>
    <w:rsid w:val="2E833A19"/>
    <w:rsid w:val="2E84E754"/>
    <w:rsid w:val="2F972E7E"/>
    <w:rsid w:val="2FC58DC1"/>
    <w:rsid w:val="2FF8344F"/>
    <w:rsid w:val="30B5C3E4"/>
    <w:rsid w:val="30FF0F65"/>
    <w:rsid w:val="31697D7E"/>
    <w:rsid w:val="317DEA1B"/>
    <w:rsid w:val="31CCCDB6"/>
    <w:rsid w:val="31F92CD8"/>
    <w:rsid w:val="3278BCC1"/>
    <w:rsid w:val="32B86A65"/>
    <w:rsid w:val="3319BA7C"/>
    <w:rsid w:val="331F6B81"/>
    <w:rsid w:val="33C29233"/>
    <w:rsid w:val="33F44240"/>
    <w:rsid w:val="34166714"/>
    <w:rsid w:val="3487F5E3"/>
    <w:rsid w:val="34A11E40"/>
    <w:rsid w:val="3535B23E"/>
    <w:rsid w:val="357B2672"/>
    <w:rsid w:val="3597FF90"/>
    <w:rsid w:val="35DF0226"/>
    <w:rsid w:val="362AE981"/>
    <w:rsid w:val="3672B7C0"/>
    <w:rsid w:val="3679DC03"/>
    <w:rsid w:val="36B56ED7"/>
    <w:rsid w:val="374E39AC"/>
    <w:rsid w:val="37D628FB"/>
    <w:rsid w:val="3841FC9F"/>
    <w:rsid w:val="384A1BFB"/>
    <w:rsid w:val="38A70C57"/>
    <w:rsid w:val="38B19330"/>
    <w:rsid w:val="38DDA758"/>
    <w:rsid w:val="3920ECFA"/>
    <w:rsid w:val="3930001A"/>
    <w:rsid w:val="3945FE4A"/>
    <w:rsid w:val="39A02C1F"/>
    <w:rsid w:val="39D4E35B"/>
    <w:rsid w:val="39E56CC9"/>
    <w:rsid w:val="3A564D36"/>
    <w:rsid w:val="3A6177B9"/>
    <w:rsid w:val="3ABB5CEE"/>
    <w:rsid w:val="3AC7BFE8"/>
    <w:rsid w:val="3ADF0C24"/>
    <w:rsid w:val="3AF73767"/>
    <w:rsid w:val="3B3C1F7C"/>
    <w:rsid w:val="3C0C4213"/>
    <w:rsid w:val="3C46244E"/>
    <w:rsid w:val="3C8AFAB9"/>
    <w:rsid w:val="3DB6E0B6"/>
    <w:rsid w:val="3DBB82F2"/>
    <w:rsid w:val="3E196F6D"/>
    <w:rsid w:val="3E348716"/>
    <w:rsid w:val="3EEDB4BF"/>
    <w:rsid w:val="3F22493C"/>
    <w:rsid w:val="403E2A5A"/>
    <w:rsid w:val="40620D43"/>
    <w:rsid w:val="40BD0748"/>
    <w:rsid w:val="41A3AAE9"/>
    <w:rsid w:val="423E9301"/>
    <w:rsid w:val="42FFD8DD"/>
    <w:rsid w:val="430F93A7"/>
    <w:rsid w:val="4399AE05"/>
    <w:rsid w:val="440452B9"/>
    <w:rsid w:val="4434FF22"/>
    <w:rsid w:val="45357E66"/>
    <w:rsid w:val="45569A2B"/>
    <w:rsid w:val="45B0DC48"/>
    <w:rsid w:val="46162CFF"/>
    <w:rsid w:val="4647F2E2"/>
    <w:rsid w:val="465F2785"/>
    <w:rsid w:val="467C6C15"/>
    <w:rsid w:val="46C912F4"/>
    <w:rsid w:val="47073B44"/>
    <w:rsid w:val="4765705F"/>
    <w:rsid w:val="47DDA7F5"/>
    <w:rsid w:val="48DAB7C7"/>
    <w:rsid w:val="48F6163D"/>
    <w:rsid w:val="4965ACCE"/>
    <w:rsid w:val="49950830"/>
    <w:rsid w:val="49C55FB1"/>
    <w:rsid w:val="49E997DC"/>
    <w:rsid w:val="4A9909DB"/>
    <w:rsid w:val="4AA3EBBE"/>
    <w:rsid w:val="4AF9E1C1"/>
    <w:rsid w:val="4B0E4667"/>
    <w:rsid w:val="4B23D7DA"/>
    <w:rsid w:val="4BAF0B8F"/>
    <w:rsid w:val="4BB536C9"/>
    <w:rsid w:val="4CB793B9"/>
    <w:rsid w:val="4CD68EB6"/>
    <w:rsid w:val="4DDDF3FD"/>
    <w:rsid w:val="4DEEFCFE"/>
    <w:rsid w:val="4E062C22"/>
    <w:rsid w:val="4E4EEA34"/>
    <w:rsid w:val="4EA63D4A"/>
    <w:rsid w:val="4EB460AE"/>
    <w:rsid w:val="4FF6B081"/>
    <w:rsid w:val="501F4D75"/>
    <w:rsid w:val="50E7FFC5"/>
    <w:rsid w:val="511F7A83"/>
    <w:rsid w:val="5127FF2F"/>
    <w:rsid w:val="526DC9A1"/>
    <w:rsid w:val="5283D026"/>
    <w:rsid w:val="52C9915E"/>
    <w:rsid w:val="53C3A217"/>
    <w:rsid w:val="53DA7171"/>
    <w:rsid w:val="53E4C22D"/>
    <w:rsid w:val="54353985"/>
    <w:rsid w:val="54857355"/>
    <w:rsid w:val="54BB2EDE"/>
    <w:rsid w:val="55155BB8"/>
    <w:rsid w:val="559C4A88"/>
    <w:rsid w:val="55F1EF87"/>
    <w:rsid w:val="5656FF3F"/>
    <w:rsid w:val="567551A0"/>
    <w:rsid w:val="567A6334"/>
    <w:rsid w:val="58532398"/>
    <w:rsid w:val="5898E4D0"/>
    <w:rsid w:val="589D09F3"/>
    <w:rsid w:val="59299049"/>
    <w:rsid w:val="5966350B"/>
    <w:rsid w:val="5A00F919"/>
    <w:rsid w:val="5A072037"/>
    <w:rsid w:val="5A67F81D"/>
    <w:rsid w:val="5ACC83E7"/>
    <w:rsid w:val="5B5E2B7F"/>
    <w:rsid w:val="5BA2F098"/>
    <w:rsid w:val="5BE7B4B6"/>
    <w:rsid w:val="5C2ABC41"/>
    <w:rsid w:val="5D0AF9AA"/>
    <w:rsid w:val="5E39A62E"/>
    <w:rsid w:val="5E474EDF"/>
    <w:rsid w:val="5E4B7245"/>
    <w:rsid w:val="5ECC4AE0"/>
    <w:rsid w:val="5F156FB4"/>
    <w:rsid w:val="5F205197"/>
    <w:rsid w:val="5F8EDFB4"/>
    <w:rsid w:val="5FD04C8B"/>
    <w:rsid w:val="601C33E6"/>
    <w:rsid w:val="60ABE340"/>
    <w:rsid w:val="61CC70E4"/>
    <w:rsid w:val="62255503"/>
    <w:rsid w:val="62838F15"/>
    <w:rsid w:val="628B7F50"/>
    <w:rsid w:val="633F90EF"/>
    <w:rsid w:val="63784E27"/>
    <w:rsid w:val="645A3DD0"/>
    <w:rsid w:val="653762C6"/>
    <w:rsid w:val="6540B668"/>
    <w:rsid w:val="656E4B62"/>
    <w:rsid w:val="658773BF"/>
    <w:rsid w:val="65DCA32E"/>
    <w:rsid w:val="66184F0D"/>
    <w:rsid w:val="66724D0D"/>
    <w:rsid w:val="66F45756"/>
    <w:rsid w:val="6748B9BE"/>
    <w:rsid w:val="6784723B"/>
    <w:rsid w:val="67A378BA"/>
    <w:rsid w:val="683A9063"/>
    <w:rsid w:val="68869DA4"/>
    <w:rsid w:val="68B6F525"/>
    <w:rsid w:val="68F8F6BC"/>
    <w:rsid w:val="693794B7"/>
    <w:rsid w:val="6A6F517F"/>
    <w:rsid w:val="6BF8E8CF"/>
    <w:rsid w:val="6C3EDDF8"/>
    <w:rsid w:val="6C54055E"/>
    <w:rsid w:val="6CE846D6"/>
    <w:rsid w:val="6D713DEB"/>
    <w:rsid w:val="6D786128"/>
    <w:rsid w:val="6D908D66"/>
    <w:rsid w:val="6DADDD57"/>
    <w:rsid w:val="6DAFDBE6"/>
    <w:rsid w:val="6DE7527F"/>
    <w:rsid w:val="6E190113"/>
    <w:rsid w:val="6E55F116"/>
    <w:rsid w:val="6EED69B0"/>
    <w:rsid w:val="6F6E5F5E"/>
    <w:rsid w:val="6FACFD59"/>
    <w:rsid w:val="6FB0259A"/>
    <w:rsid w:val="70436350"/>
    <w:rsid w:val="7121BA3E"/>
    <w:rsid w:val="715E680E"/>
    <w:rsid w:val="71D255F6"/>
    <w:rsid w:val="71EB7E53"/>
    <w:rsid w:val="723D8CCC"/>
    <w:rsid w:val="725C7390"/>
    <w:rsid w:val="72A8C2A7"/>
    <w:rsid w:val="73874EB4"/>
    <w:rsid w:val="73C245C8"/>
    <w:rsid w:val="74338A07"/>
    <w:rsid w:val="754894B3"/>
    <w:rsid w:val="7564248D"/>
    <w:rsid w:val="75A1C56E"/>
    <w:rsid w:val="75BAEDCB"/>
    <w:rsid w:val="75EE3EEB"/>
    <w:rsid w:val="76414983"/>
    <w:rsid w:val="76AAD31B"/>
    <w:rsid w:val="778BA201"/>
    <w:rsid w:val="77A5ECBD"/>
    <w:rsid w:val="77CF3E62"/>
    <w:rsid w:val="77FE99C4"/>
    <w:rsid w:val="78C3FD74"/>
    <w:rsid w:val="791F5299"/>
    <w:rsid w:val="7998D03D"/>
    <w:rsid w:val="79C53C98"/>
    <w:rsid w:val="7A4EC4D4"/>
    <w:rsid w:val="7B87AB36"/>
    <w:rsid w:val="7CF42686"/>
    <w:rsid w:val="7D5FF3D9"/>
    <w:rsid w:val="7E109B9C"/>
    <w:rsid w:val="7E2BD8AE"/>
    <w:rsid w:val="7E6DDB48"/>
    <w:rsid w:val="7F13F078"/>
    <w:rsid w:val="7F2A6B57"/>
    <w:rsid w:val="7FACBB4D"/>
    <w:rsid w:val="7FE0776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B0E4667"/>
  <w15:chartTrackingRefBased/>
  <w15:docId w15:val="{A219F389-7E30-46B4-982D-5DA378F1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35982"/>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35982"/>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35982"/>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35982"/>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35982"/>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35982"/>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35982"/>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rsid w:val="00D51DD1"/>
    <w:pPr>
      <w:tabs>
        <w:tab w:val="center" w:pos="4680"/>
        <w:tab w:val="right" w:pos="9360"/>
      </w:tabs>
      <w:spacing w:after="0" w:line="240" w:lineRule="auto"/>
    </w:pPr>
  </w:style>
  <w:style w:type="character" w:customStyle="1" w:styleId="En-tteCar">
    <w:name w:val="En-tête Car"/>
    <w:basedOn w:val="Policepardfaut"/>
    <w:link w:val="En-tte"/>
    <w:uiPriority w:val="99"/>
    <w:rsid w:val="00D51DD1"/>
  </w:style>
  <w:style w:type="paragraph" w:styleId="Pieddepage">
    <w:name w:val="footer"/>
    <w:basedOn w:val="Normal"/>
    <w:link w:val="PieddepageCar"/>
    <w:uiPriority w:val="99"/>
    <w:unhideWhenUsed/>
    <w:rsid w:val="00D51DD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51DD1"/>
  </w:style>
  <w:style w:type="paragraph" w:styleId="Titre">
    <w:name w:val="Title"/>
    <w:basedOn w:val="Normal"/>
    <w:next w:val="Normal"/>
    <w:link w:val="TitreCar"/>
    <w:uiPriority w:val="10"/>
    <w:qFormat/>
    <w:rsid w:val="00D51D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1DD1"/>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D51D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semiHidden/>
    <w:rsid w:val="00E3598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E3598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3598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3598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3598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3598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35982"/>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paragraph" w:styleId="En-ttedetabledesmatires">
    <w:name w:val="TOC Heading"/>
    <w:basedOn w:val="Titre1"/>
    <w:next w:val="Normal"/>
    <w:uiPriority w:val="39"/>
    <w:unhideWhenUsed/>
    <w:qFormat/>
    <w:rsid w:val="00860234"/>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D20D70"/>
    <w:rsid w:val="00D20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14446F86F3B942850DA1D6B2EB1AC1" ma:contentTypeVersion="6" ma:contentTypeDescription="Crée un document." ma:contentTypeScope="" ma:versionID="1538c98780de636cc8ca8766ff073e83">
  <xsd:schema xmlns:xsd="http://www.w3.org/2001/XMLSchema" xmlns:xs="http://www.w3.org/2001/XMLSchema" xmlns:p="http://schemas.microsoft.com/office/2006/metadata/properties" xmlns:ns2="42838318-7403-45f3-aebd-748a97fb68f8" targetNamespace="http://schemas.microsoft.com/office/2006/metadata/properties" ma:root="true" ma:fieldsID="9acf76f9802335ed27cf5fd55ca386dd" ns2:_="">
    <xsd:import namespace="42838318-7403-45f3-aebd-748a97fb68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38318-7403-45f3-aebd-748a97fb6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B2FC8-DF88-4431-A3E2-5CA971E2E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38318-7403-45f3-aebd-748a97fb6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0D8212-8F72-45D1-80D9-565FE5E23B39}">
  <ds:schemaRefs>
    <ds:schemaRef ds:uri="http://purl.org/dc/elements/1.1/"/>
    <ds:schemaRef ds:uri="http://schemas.microsoft.com/office/2006/metadata/properties"/>
    <ds:schemaRef ds:uri="42838318-7403-45f3-aebd-748a97fb68f8"/>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3F851C6E-A8F9-41DC-8552-3759E5A9AA81}">
  <ds:schemaRefs>
    <ds:schemaRef ds:uri="http://schemas.microsoft.com/sharepoint/v3/contenttype/forms"/>
  </ds:schemaRefs>
</ds:datastoreItem>
</file>

<file path=customXml/itemProps4.xml><?xml version="1.0" encoding="utf-8"?>
<ds:datastoreItem xmlns:ds="http://schemas.openxmlformats.org/officeDocument/2006/customXml" ds:itemID="{EFEB7010-DC67-44B3-96CA-5B2E2E1DB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1041</Words>
  <Characters>5728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ALVES FERNANDES AMANDINE</dc:creator>
  <cp:keywords/>
  <dc:description/>
  <cp:lastModifiedBy>MOREL YANNIS</cp:lastModifiedBy>
  <cp:revision>36</cp:revision>
  <dcterms:created xsi:type="dcterms:W3CDTF">2021-03-24T15:12:00Z</dcterms:created>
  <dcterms:modified xsi:type="dcterms:W3CDTF">2021-03-24T15:45:00Z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0x0101004A14446F86F3B942850DA1D6B2EB1AC1</vt:lpwstr>
  </property>
</Properties>
</file>