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rPr>
      </w:pPr>
      <w:r w:rsidDel="00000000" w:rsidR="00000000" w:rsidRPr="00000000">
        <w:rPr>
          <w:b w:val="1"/>
          <w:rtl w:val="0"/>
        </w:rPr>
        <w:t xml:space="preserve">Calculatrice en PHP.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Dans ces exercices vous allez renforcer votre apprentissage sur le</w:t>
      </w:r>
      <w:r w:rsidDel="00000000" w:rsidR="00000000" w:rsidRPr="00000000">
        <w:rPr>
          <w:b w:val="1"/>
          <w:rtl w:val="0"/>
        </w:rPr>
        <w:t xml:space="preserve"> if...else</w:t>
      </w:r>
      <w:r w:rsidDel="00000000" w:rsidR="00000000" w:rsidRPr="00000000">
        <w:rPr>
          <w:rtl w:val="0"/>
        </w:rPr>
        <w:t xml:space="preserve">, le </w:t>
      </w:r>
      <w:r w:rsidDel="00000000" w:rsidR="00000000" w:rsidRPr="00000000">
        <w:rPr>
          <w:b w:val="1"/>
          <w:rtl w:val="0"/>
        </w:rPr>
        <w:t xml:space="preserve">switch</w:t>
      </w:r>
      <w:r w:rsidDel="00000000" w:rsidR="00000000" w:rsidRPr="00000000">
        <w:rPr>
          <w:rtl w:val="0"/>
        </w:rPr>
        <w:t xml:space="preserve">, et les </w:t>
      </w:r>
      <w:r w:rsidDel="00000000" w:rsidR="00000000" w:rsidRPr="00000000">
        <w:rPr>
          <w:b w:val="1"/>
          <w:rtl w:val="0"/>
        </w:rPr>
        <w:t xml:space="preserve">fonctions.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Faites une calculatrice simple mais réalisée avec différents procédés PHP afin de vous améliorer dans ce domaine.</w:t>
      </w:r>
    </w:p>
    <w:p w:rsidR="00000000" w:rsidDel="00000000" w:rsidP="00000000" w:rsidRDefault="00000000" w:rsidRPr="00000000">
      <w:pPr>
        <w:pBdr/>
        <w:contextualSpacing w:val="0"/>
        <w:rPr/>
      </w:pPr>
      <w:r w:rsidDel="00000000" w:rsidR="00000000" w:rsidRPr="00000000">
        <w:rPr>
          <w:rtl w:val="0"/>
        </w:rPr>
        <w:t xml:space="preserve">La division, L’addition, La multiplication et la soustraction y sont réunis.</w:t>
      </w:r>
    </w:p>
    <w:p w:rsidR="00000000" w:rsidDel="00000000" w:rsidP="00000000" w:rsidRDefault="00000000" w:rsidRPr="00000000">
      <w:pPr>
        <w:pBdr/>
        <w:contextualSpacing w:val="0"/>
        <w:rPr/>
      </w:pPr>
      <w:r w:rsidDel="00000000" w:rsidR="00000000" w:rsidRPr="00000000">
        <w:rPr>
          <w:rtl w:val="0"/>
        </w:rPr>
        <w:t xml:space="preserve">vous devez me proposer 3 possibilités différentes, mais deux sont pratiquement semblables.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L’une utilise les conditions if … else ( et afficher le résultat dans un modal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La deuxième avec switch ( afficher le résultat sur la page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Enfin, la troisième utilisant les fonctions ( afficher le résultat dans un INPUT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Quelles sont les possibilités de la calculatrice?</w:t>
      </w:r>
    </w:p>
    <w:p w:rsidR="00000000" w:rsidDel="00000000" w:rsidP="00000000" w:rsidRDefault="00000000" w:rsidRPr="00000000">
      <w:pPr>
        <w:pBdr/>
        <w:contextualSpacing w:val="0"/>
        <w:rPr/>
      </w:pPr>
      <w:r w:rsidDel="00000000" w:rsidR="00000000" w:rsidRPr="00000000">
        <w:rPr>
          <w:rtl w:val="0"/>
        </w:rPr>
        <w:t xml:space="preserve">La calculatrice vous permet  de calculer en utilisant l’addition, la soustraction, la multiplication et la division. Ajouter un bouton (C) utilisant le JS pour vider les inputs. En bonus, vous pouvez intégrer le modulo (%), ce n’est pas bien  compliqué.</w:t>
      </w:r>
    </w:p>
    <w:p w:rsidR="00000000" w:rsidDel="00000000" w:rsidP="00000000" w:rsidRDefault="00000000" w:rsidRPr="00000000">
      <w:pPr>
        <w:pBdr/>
        <w:contextualSpacing w:val="0"/>
        <w:rPr/>
      </w:pPr>
      <w:r w:rsidDel="00000000" w:rsidR="00000000" w:rsidRPr="00000000">
        <w:rPr>
          <w:rtl w:val="0"/>
        </w:rPr>
        <w:t xml:space="preserve">Surtout, sécurisez vos inputs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Attention: La calculatrice affichera des messages d’erreur dans les cas suivant: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Champs vides,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Division par 0, ( pour éviter les erreurs PHP genre:</w:t>
      </w:r>
      <w:r w:rsidDel="00000000" w:rsidR="00000000" w:rsidRPr="00000000">
        <w:rPr>
          <w:b w:val="1"/>
          <w:rtl w:val="0"/>
        </w:rPr>
        <w:t xml:space="preserve"> ( Warning: Division  by zero in blablabla/ blabla/nini/calculatrice on line 50 )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Bonne PHP...  </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