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24870FF3" wp14:editId="6C7B9BC4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01069B">
      <w:pPr>
        <w:pStyle w:val="Titolo1"/>
      </w:pPr>
      <w:bookmarkStart w:id="0" w:name="_Toc437453363"/>
      <w:r>
        <w:lastRenderedPageBreak/>
        <w:t>Table of Contents</w:t>
      </w:r>
      <w:bookmarkEnd w:id="0"/>
    </w:p>
    <w:p w14:paraId="6C966299" w14:textId="77777777" w:rsidR="00796513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796513">
        <w:rPr>
          <w:noProof/>
        </w:rPr>
        <w:t>1.</w:t>
      </w:r>
      <w:r w:rsidR="00796513">
        <w:rPr>
          <w:rFonts w:eastAsiaTheme="minorEastAsia"/>
          <w:noProof/>
        </w:rPr>
        <w:tab/>
      </w:r>
      <w:r w:rsidR="00796513">
        <w:rPr>
          <w:noProof/>
        </w:rPr>
        <w:t>Table of Contents</w:t>
      </w:r>
      <w:r w:rsidR="00796513">
        <w:rPr>
          <w:noProof/>
        </w:rPr>
        <w:tab/>
      </w:r>
      <w:r w:rsidR="00796513">
        <w:rPr>
          <w:noProof/>
        </w:rPr>
        <w:fldChar w:fldCharType="begin"/>
      </w:r>
      <w:r w:rsidR="00796513">
        <w:rPr>
          <w:noProof/>
        </w:rPr>
        <w:instrText xml:space="preserve"> PAGEREF _Toc437453363 \h </w:instrText>
      </w:r>
      <w:r w:rsidR="00796513">
        <w:rPr>
          <w:noProof/>
        </w:rPr>
      </w:r>
      <w:r w:rsidR="00796513">
        <w:rPr>
          <w:noProof/>
        </w:rPr>
        <w:fldChar w:fldCharType="separate"/>
      </w:r>
      <w:r w:rsidR="00796513">
        <w:rPr>
          <w:noProof/>
        </w:rPr>
        <w:t>2</w:t>
      </w:r>
      <w:r w:rsidR="00796513">
        <w:rPr>
          <w:noProof/>
        </w:rPr>
        <w:fldChar w:fldCharType="end"/>
      </w:r>
    </w:p>
    <w:p w14:paraId="60517A38" w14:textId="77777777" w:rsidR="00796513" w:rsidRDefault="00796513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_Toc437453364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CAB340" w14:textId="77777777" w:rsidR="00796513" w:rsidRDefault="00796513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_Toc437453365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4B7038" w14:textId="77777777" w:rsidR="00796513" w:rsidRDefault="00796513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Classed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_Toc437453366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1D099B" w14:textId="77777777" w:rsidR="00796513" w:rsidRDefault="00796513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_Toc437453367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06637D" w14:textId="77777777" w:rsidR="00796513" w:rsidRDefault="00796513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_Toc437453368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2386A2" w14:textId="77777777" w:rsidR="00796513" w:rsidRDefault="00796513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_Toc437453369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F54E4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  <w:bookmarkStart w:id="1" w:name="_GoBack"/>
      <w:bookmarkEnd w:id="1"/>
    </w:p>
    <w:p w14:paraId="76C921EE" w14:textId="77777777" w:rsidR="0001069B" w:rsidRDefault="0001069B" w:rsidP="0001069B">
      <w:pPr>
        <w:pStyle w:val="Titolo1"/>
      </w:pPr>
      <w:bookmarkStart w:id="2" w:name="_Toc437453364"/>
      <w:r>
        <w:lastRenderedPageBreak/>
        <w:t>Introduction</w:t>
      </w:r>
      <w:bookmarkEnd w:id="2"/>
    </w:p>
    <w:p w14:paraId="1D279861" w14:textId="77777777" w:rsidR="00025582" w:rsidRDefault="0001069B" w:rsidP="0001069B">
      <w:pPr>
        <w:pStyle w:val="Titolo2"/>
      </w:pPr>
      <w:bookmarkStart w:id="3" w:name="_Toc437453365"/>
      <w:r>
        <w:t>Purpose</w:t>
      </w:r>
      <w:bookmarkEnd w:id="3"/>
      <w:r>
        <w:t xml:space="preserve"> </w:t>
      </w:r>
    </w:p>
    <w:p w14:paraId="7A9AF43E" w14:textId="24514536" w:rsidR="00357373" w:rsidRDefault="005C6ABE" w:rsidP="003979AD">
      <w:pPr>
        <w:pStyle w:val="TestoNormale"/>
      </w:pPr>
      <w:r>
        <w:t xml:space="preserve">This </w:t>
      </w:r>
      <w:r w:rsidR="003979AD">
        <w:rPr>
          <w:b/>
        </w:rPr>
        <w:t>(….)</w:t>
      </w:r>
    </w:p>
    <w:p w14:paraId="2598EB48" w14:textId="77777777"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3A9DA8B1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D5D6FC8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14963190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60F815FC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87058FD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79129FB9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5A8676CA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5C86CE86" w:rsidR="003979AD" w:rsidRDefault="003979AD" w:rsidP="003979AD">
      <w:pPr>
        <w:pStyle w:val="Titolo1"/>
      </w:pPr>
      <w:bookmarkStart w:id="4" w:name="_Toc437453366"/>
      <w:r>
        <w:lastRenderedPageBreak/>
        <w:t>Classed that were assigned to the group</w:t>
      </w:r>
      <w:bookmarkEnd w:id="4"/>
    </w:p>
    <w:p w14:paraId="3AADCD70" w14:textId="52275F31" w:rsidR="003979AD" w:rsidRDefault="003979AD" w:rsidP="003979AD">
      <w:pPr>
        <w:pStyle w:val="Titolo1"/>
      </w:pPr>
      <w:bookmarkStart w:id="5" w:name="_Toc437453367"/>
      <w:r>
        <w:t>Functional role of assigned set of classes</w:t>
      </w:r>
      <w:bookmarkEnd w:id="5"/>
    </w:p>
    <w:p w14:paraId="4B7BAA26" w14:textId="1A2C8CF3" w:rsidR="003979AD" w:rsidRDefault="003979AD" w:rsidP="003979AD">
      <w:pPr>
        <w:pStyle w:val="Titolo1"/>
      </w:pPr>
      <w:bookmarkStart w:id="6" w:name="_Toc437453368"/>
      <w:r>
        <w:t>List of issues found by applying the checklist</w:t>
      </w:r>
      <w:bookmarkEnd w:id="6"/>
    </w:p>
    <w:p w14:paraId="623B5B5B" w14:textId="3A28066B" w:rsidR="003979AD" w:rsidRPr="004670CE" w:rsidRDefault="003979AD" w:rsidP="003979AD">
      <w:pPr>
        <w:pStyle w:val="Titolo1"/>
      </w:pPr>
      <w:bookmarkStart w:id="7" w:name="_Toc437453369"/>
      <w:r>
        <w:t>Other highlighted problems</w:t>
      </w:r>
      <w:bookmarkEnd w:id="7"/>
    </w:p>
    <w:sectPr w:rsidR="003979AD" w:rsidRPr="004670CE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5A532" w14:textId="77777777" w:rsidR="00400EDC" w:rsidRDefault="00400EDC" w:rsidP="006F09C2">
      <w:pPr>
        <w:spacing w:after="0" w:line="240" w:lineRule="auto"/>
      </w:pPr>
      <w:r>
        <w:separator/>
      </w:r>
    </w:p>
  </w:endnote>
  <w:endnote w:type="continuationSeparator" w:id="0">
    <w:p w14:paraId="79BBCADA" w14:textId="77777777" w:rsidR="00400EDC" w:rsidRDefault="00400EDC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EF3AC" w14:textId="77777777" w:rsidR="00400EDC" w:rsidRDefault="00400EDC" w:rsidP="006F09C2">
      <w:pPr>
        <w:spacing w:after="0" w:line="240" w:lineRule="auto"/>
      </w:pPr>
      <w:r>
        <w:separator/>
      </w:r>
    </w:p>
  </w:footnote>
  <w:footnote w:type="continuationSeparator" w:id="0">
    <w:p w14:paraId="57BD248C" w14:textId="77777777" w:rsidR="00400EDC" w:rsidRDefault="00400EDC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96513" w:rsidRPr="0079651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3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96513" w:rsidRPr="0079651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3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2"/>
  </w:num>
  <w:num w:numId="4">
    <w:abstractNumId w:val="0"/>
  </w:num>
  <w:num w:numId="5">
    <w:abstractNumId w:val="9"/>
  </w:num>
  <w:num w:numId="6">
    <w:abstractNumId w:val="7"/>
  </w:num>
  <w:num w:numId="7">
    <w:abstractNumId w:val="10"/>
  </w:num>
  <w:num w:numId="8">
    <w:abstractNumId w:val="24"/>
  </w:num>
  <w:num w:numId="9">
    <w:abstractNumId w:val="2"/>
  </w:num>
  <w:num w:numId="10">
    <w:abstractNumId w:val="20"/>
  </w:num>
  <w:num w:numId="11">
    <w:abstractNumId w:val="11"/>
  </w:num>
  <w:num w:numId="12">
    <w:abstractNumId w:val="15"/>
  </w:num>
  <w:num w:numId="13">
    <w:abstractNumId w:val="3"/>
  </w:num>
  <w:num w:numId="14">
    <w:abstractNumId w:val="21"/>
  </w:num>
  <w:num w:numId="15">
    <w:abstractNumId w:val="17"/>
  </w:num>
  <w:num w:numId="16">
    <w:abstractNumId w:val="18"/>
  </w:num>
  <w:num w:numId="17">
    <w:abstractNumId w:val="12"/>
  </w:num>
  <w:num w:numId="18">
    <w:abstractNumId w:val="1"/>
  </w:num>
  <w:num w:numId="19">
    <w:abstractNumId w:val="13"/>
  </w:num>
  <w:num w:numId="20">
    <w:abstractNumId w:val="8"/>
  </w:num>
  <w:num w:numId="21">
    <w:abstractNumId w:val="23"/>
  </w:num>
  <w:num w:numId="22">
    <w:abstractNumId w:val="5"/>
  </w:num>
  <w:num w:numId="23">
    <w:abstractNumId w:val="14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E39D6"/>
    <w:rsid w:val="000F1535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5BA0"/>
    <w:rsid w:val="001E022D"/>
    <w:rsid w:val="001E3588"/>
    <w:rsid w:val="001E6E72"/>
    <w:rsid w:val="0021259C"/>
    <w:rsid w:val="002179F4"/>
    <w:rsid w:val="00226126"/>
    <w:rsid w:val="002278D6"/>
    <w:rsid w:val="002325B8"/>
    <w:rsid w:val="002372E8"/>
    <w:rsid w:val="002433DE"/>
    <w:rsid w:val="002456DA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2C10"/>
    <w:rsid w:val="003B72E9"/>
    <w:rsid w:val="003F273D"/>
    <w:rsid w:val="00400EDC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4361C"/>
    <w:rsid w:val="00646C75"/>
    <w:rsid w:val="006554B8"/>
    <w:rsid w:val="006E1D19"/>
    <w:rsid w:val="006F09C2"/>
    <w:rsid w:val="007045D8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10507"/>
    <w:rsid w:val="0084146B"/>
    <w:rsid w:val="008705BA"/>
    <w:rsid w:val="00875534"/>
    <w:rsid w:val="0087738B"/>
    <w:rsid w:val="00881920"/>
    <w:rsid w:val="00887241"/>
    <w:rsid w:val="008B2784"/>
    <w:rsid w:val="008C6CB5"/>
    <w:rsid w:val="008D37F8"/>
    <w:rsid w:val="008D401D"/>
    <w:rsid w:val="008E7657"/>
    <w:rsid w:val="008E7E50"/>
    <w:rsid w:val="00904642"/>
    <w:rsid w:val="009115BD"/>
    <w:rsid w:val="00925D56"/>
    <w:rsid w:val="00926770"/>
    <w:rsid w:val="009332F4"/>
    <w:rsid w:val="00963808"/>
    <w:rsid w:val="00964605"/>
    <w:rsid w:val="00967C18"/>
    <w:rsid w:val="00977FB1"/>
    <w:rsid w:val="009964C7"/>
    <w:rsid w:val="009B1450"/>
    <w:rsid w:val="009B3386"/>
    <w:rsid w:val="009B3E48"/>
    <w:rsid w:val="009C5521"/>
    <w:rsid w:val="009F20E4"/>
    <w:rsid w:val="009F47AF"/>
    <w:rsid w:val="00A0407B"/>
    <w:rsid w:val="00A32E65"/>
    <w:rsid w:val="00A364F8"/>
    <w:rsid w:val="00A66596"/>
    <w:rsid w:val="00A85F2B"/>
    <w:rsid w:val="00A85FBB"/>
    <w:rsid w:val="00AB6FE1"/>
    <w:rsid w:val="00AD2904"/>
    <w:rsid w:val="00AD6E2C"/>
    <w:rsid w:val="00AF057D"/>
    <w:rsid w:val="00B1673D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C0248F"/>
    <w:rsid w:val="00C111CD"/>
    <w:rsid w:val="00C11B76"/>
    <w:rsid w:val="00C162BB"/>
    <w:rsid w:val="00C202FD"/>
    <w:rsid w:val="00C36200"/>
    <w:rsid w:val="00C401B6"/>
    <w:rsid w:val="00C470D6"/>
    <w:rsid w:val="00C627FF"/>
    <w:rsid w:val="00C70390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4093B"/>
    <w:rsid w:val="00D65F92"/>
    <w:rsid w:val="00D71D95"/>
    <w:rsid w:val="00D75F05"/>
    <w:rsid w:val="00D8354E"/>
    <w:rsid w:val="00D87689"/>
    <w:rsid w:val="00D96C66"/>
    <w:rsid w:val="00DD28FE"/>
    <w:rsid w:val="00DE0808"/>
    <w:rsid w:val="00DF575B"/>
    <w:rsid w:val="00E128A9"/>
    <w:rsid w:val="00E446D5"/>
    <w:rsid w:val="00E518AE"/>
    <w:rsid w:val="00E57251"/>
    <w:rsid w:val="00E6374C"/>
    <w:rsid w:val="00E76BEF"/>
    <w:rsid w:val="00E772FD"/>
    <w:rsid w:val="00E91EE6"/>
    <w:rsid w:val="00E94793"/>
    <w:rsid w:val="00EA4647"/>
    <w:rsid w:val="00EA680B"/>
    <w:rsid w:val="00EA681B"/>
    <w:rsid w:val="00EC5E34"/>
    <w:rsid w:val="00ED4C07"/>
    <w:rsid w:val="00EE00FC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83F24A38-7427-4AAF-B3A2-4CCDAA6B0F1F}" type="presOf" srcId="{03689D08-8F94-B240-B093-204B4D1B1996}" destId="{11041959-BAD3-494D-A0CA-60D08024935F}" srcOrd="0" destOrd="0" presId="urn:microsoft.com/office/officeart/2005/8/layout/bProcess3"/>
    <dgm:cxn modelId="{3F2151C0-DC98-41ED-9146-D4E6C0BC3038}" type="presOf" srcId="{03689D08-8F94-B240-B093-204B4D1B1996}" destId="{F515C25C-FBC4-0A42-9BD8-739DB491DE01}" srcOrd="1" destOrd="0" presId="urn:microsoft.com/office/officeart/2005/8/layout/bProcess3"/>
    <dgm:cxn modelId="{4ADB9DA5-509E-4156-BF86-32F9C3E37C0E}" type="presOf" srcId="{6FF581C4-5EE0-6547-8B0A-4DD4E49DF7D5}" destId="{70788382-AA77-7C4C-A399-82382C8CD1E3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210D1663-0857-4656-85ED-6711A8DA327D}" type="presOf" srcId="{C900A651-3FCA-634D-8E96-FB8C693E1E8F}" destId="{71E5BCB2-3AB6-4C42-9B09-A87936C7F001}" srcOrd="0" destOrd="0" presId="urn:microsoft.com/office/officeart/2005/8/layout/bProcess3"/>
    <dgm:cxn modelId="{26A1AE98-A20A-4A3F-A7D0-9FF2B187EFD2}" type="presOf" srcId="{51AF1449-732A-7245-8907-3B0B474E6716}" destId="{08B24028-0337-A54F-863C-D83DC536E50D}" srcOrd="1" destOrd="0" presId="urn:microsoft.com/office/officeart/2005/8/layout/bProcess3"/>
    <dgm:cxn modelId="{9DB7AF73-E85A-4A51-8621-914EC7E36542}" type="presOf" srcId="{6FF581C4-5EE0-6547-8B0A-4DD4E49DF7D5}" destId="{EE2C3E7E-7411-F14A-B102-730D81D864D3}" srcOrd="1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6A1229EA-3EC0-408B-80F6-23811E89894C}" type="presOf" srcId="{3D31D781-DE26-FC46-87C5-81D28438E988}" destId="{5054442F-68CC-BA4D-A78B-D10165C93B35}" srcOrd="0" destOrd="0" presId="urn:microsoft.com/office/officeart/2005/8/layout/bProcess3"/>
    <dgm:cxn modelId="{D34F9945-8344-4AB4-A53B-F0E9DE43921A}" type="presOf" srcId="{56563E73-53C5-C242-B5DD-534CCEB5A55B}" destId="{1AB89A78-53AA-8046-940B-4774F5E8A3F4}" srcOrd="0" destOrd="0" presId="urn:microsoft.com/office/officeart/2005/8/layout/bProcess3"/>
    <dgm:cxn modelId="{B5219CEA-E6EC-4016-892B-FE8FD8121228}" type="presOf" srcId="{981B4EF9-7A3A-BE49-B6B6-0021D3615771}" destId="{CA2203B5-A4CA-2C4D-8577-50E3388F2246}" srcOrd="0" destOrd="0" presId="urn:microsoft.com/office/officeart/2005/8/layout/bProcess3"/>
    <dgm:cxn modelId="{70682C23-939E-485D-AF76-9712F5CC8ED1}" type="presOf" srcId="{56563E73-53C5-C242-B5DD-534CCEB5A55B}" destId="{8845A127-0D85-A14A-94CB-F773727D4C9B}" srcOrd="1" destOrd="0" presId="urn:microsoft.com/office/officeart/2005/8/layout/bProcess3"/>
    <dgm:cxn modelId="{232626BF-16D0-4558-8332-597325C16437}" type="presOf" srcId="{3ABC577C-D926-6C40-8609-A47272EDC0E8}" destId="{35CF6ACD-16BB-D44B-9967-A88BE4C856FA}" srcOrd="0" destOrd="0" presId="urn:microsoft.com/office/officeart/2005/8/layout/bProcess3"/>
    <dgm:cxn modelId="{934098E0-46F9-4D41-9128-C7AD63EEADC6}" type="presOf" srcId="{E1700588-AA9B-9044-98E5-A52BC9E980D8}" destId="{BE891453-7A81-9745-80FE-393D0BD9F682}" srcOrd="0" destOrd="0" presId="urn:microsoft.com/office/officeart/2005/8/layout/bProcess3"/>
    <dgm:cxn modelId="{6ABA4CCE-0995-4416-B60F-FB65F84C19DD}" type="presOf" srcId="{7DBAA654-83A9-2749-9A11-3A2F0853292E}" destId="{379D3411-2CF2-1443-9DE7-1F3F74BE70B6}" srcOrd="0" destOrd="0" presId="urn:microsoft.com/office/officeart/2005/8/layout/bProcess3"/>
    <dgm:cxn modelId="{8286A082-E6DE-4387-934F-78DB18D8E68C}" type="presOf" srcId="{E1700588-AA9B-9044-98E5-A52BC9E980D8}" destId="{0D4A6B71-9678-E74B-A4F4-3D04D7F96F18}" srcOrd="1" destOrd="0" presId="urn:microsoft.com/office/officeart/2005/8/layout/bProcess3"/>
    <dgm:cxn modelId="{8DCB0BCD-83F9-4FE0-8DE0-938AE12D9694}" type="presOf" srcId="{761D77BA-5704-3540-A64C-39623ABDE933}" destId="{2B850CA7-3DA8-704B-9542-29A27C4E6E8A}" srcOrd="0" destOrd="0" presId="urn:microsoft.com/office/officeart/2005/8/layout/bProcess3"/>
    <dgm:cxn modelId="{40165E33-6C72-452A-A221-536E4AC9189E}" type="presOf" srcId="{9D0A3E8F-79EA-4741-B4AF-359BBF2AD54A}" destId="{CB005E4D-98D2-5E43-A79A-01D73FA5246C}" srcOrd="0" destOrd="0" presId="urn:microsoft.com/office/officeart/2005/8/layout/bProcess3"/>
    <dgm:cxn modelId="{F03DE921-8F7F-4BF7-ADF1-B7FBF99915FC}" type="presOf" srcId="{51AF1449-732A-7245-8907-3B0B474E6716}" destId="{70A625A3-B04D-314A-9454-BA7560E71142}" srcOrd="0" destOrd="0" presId="urn:microsoft.com/office/officeart/2005/8/layout/bProcess3"/>
    <dgm:cxn modelId="{4A4EE102-6248-4036-BA5C-94489D0AA190}" type="presParOf" srcId="{379D3411-2CF2-1443-9DE7-1F3F74BE70B6}" destId="{71E5BCB2-3AB6-4C42-9B09-A87936C7F001}" srcOrd="0" destOrd="0" presId="urn:microsoft.com/office/officeart/2005/8/layout/bProcess3"/>
    <dgm:cxn modelId="{8F094707-B861-413A-A958-BC224EA41E62}" type="presParOf" srcId="{379D3411-2CF2-1443-9DE7-1F3F74BE70B6}" destId="{70788382-AA77-7C4C-A399-82382C8CD1E3}" srcOrd="1" destOrd="0" presId="urn:microsoft.com/office/officeart/2005/8/layout/bProcess3"/>
    <dgm:cxn modelId="{CBCCF4AE-1889-4916-AC0E-CF487F6B895A}" type="presParOf" srcId="{70788382-AA77-7C4C-A399-82382C8CD1E3}" destId="{EE2C3E7E-7411-F14A-B102-730D81D864D3}" srcOrd="0" destOrd="0" presId="urn:microsoft.com/office/officeart/2005/8/layout/bProcess3"/>
    <dgm:cxn modelId="{B978AC76-EE5C-4C79-A2FA-398F1AC3732C}" type="presParOf" srcId="{379D3411-2CF2-1443-9DE7-1F3F74BE70B6}" destId="{CB005E4D-98D2-5E43-A79A-01D73FA5246C}" srcOrd="2" destOrd="0" presId="urn:microsoft.com/office/officeart/2005/8/layout/bProcess3"/>
    <dgm:cxn modelId="{E9D60364-E127-4D1E-B56A-F72ADD262643}" type="presParOf" srcId="{379D3411-2CF2-1443-9DE7-1F3F74BE70B6}" destId="{1AB89A78-53AA-8046-940B-4774F5E8A3F4}" srcOrd="3" destOrd="0" presId="urn:microsoft.com/office/officeart/2005/8/layout/bProcess3"/>
    <dgm:cxn modelId="{DB5D9958-BC51-4A97-B0F5-90B3DC71C7FF}" type="presParOf" srcId="{1AB89A78-53AA-8046-940B-4774F5E8A3F4}" destId="{8845A127-0D85-A14A-94CB-F773727D4C9B}" srcOrd="0" destOrd="0" presId="urn:microsoft.com/office/officeart/2005/8/layout/bProcess3"/>
    <dgm:cxn modelId="{8E9A5A51-16BB-463A-ADEC-683DD752CEF4}" type="presParOf" srcId="{379D3411-2CF2-1443-9DE7-1F3F74BE70B6}" destId="{2B850CA7-3DA8-704B-9542-29A27C4E6E8A}" srcOrd="4" destOrd="0" presId="urn:microsoft.com/office/officeart/2005/8/layout/bProcess3"/>
    <dgm:cxn modelId="{136BD7E2-0472-4F88-A7C8-B57CF986F48B}" type="presParOf" srcId="{379D3411-2CF2-1443-9DE7-1F3F74BE70B6}" destId="{11041959-BAD3-494D-A0CA-60D08024935F}" srcOrd="5" destOrd="0" presId="urn:microsoft.com/office/officeart/2005/8/layout/bProcess3"/>
    <dgm:cxn modelId="{D765C751-72AA-4DDA-938A-131D37990870}" type="presParOf" srcId="{11041959-BAD3-494D-A0CA-60D08024935F}" destId="{F515C25C-FBC4-0A42-9BD8-739DB491DE01}" srcOrd="0" destOrd="0" presId="urn:microsoft.com/office/officeart/2005/8/layout/bProcess3"/>
    <dgm:cxn modelId="{98C7E78F-7DF6-48E3-BCA6-2B1B7CD3C7AA}" type="presParOf" srcId="{379D3411-2CF2-1443-9DE7-1F3F74BE70B6}" destId="{35CF6ACD-16BB-D44B-9967-A88BE4C856FA}" srcOrd="6" destOrd="0" presId="urn:microsoft.com/office/officeart/2005/8/layout/bProcess3"/>
    <dgm:cxn modelId="{AC764A3E-CFD9-409C-B3C8-1922C0323025}" type="presParOf" srcId="{379D3411-2CF2-1443-9DE7-1F3F74BE70B6}" destId="{BE891453-7A81-9745-80FE-393D0BD9F682}" srcOrd="7" destOrd="0" presId="urn:microsoft.com/office/officeart/2005/8/layout/bProcess3"/>
    <dgm:cxn modelId="{67EE37AC-24B7-45CD-B8EF-0244411C622A}" type="presParOf" srcId="{BE891453-7A81-9745-80FE-393D0BD9F682}" destId="{0D4A6B71-9678-E74B-A4F4-3D04D7F96F18}" srcOrd="0" destOrd="0" presId="urn:microsoft.com/office/officeart/2005/8/layout/bProcess3"/>
    <dgm:cxn modelId="{3F9A18A5-0D9A-4189-9F52-4CC08231ADA8}" type="presParOf" srcId="{379D3411-2CF2-1443-9DE7-1F3F74BE70B6}" destId="{5054442F-68CC-BA4D-A78B-D10165C93B35}" srcOrd="8" destOrd="0" presId="urn:microsoft.com/office/officeart/2005/8/layout/bProcess3"/>
    <dgm:cxn modelId="{6B7A0658-EF9F-4750-8BAD-4AEEBD2B1B8F}" type="presParOf" srcId="{379D3411-2CF2-1443-9DE7-1F3F74BE70B6}" destId="{70A625A3-B04D-314A-9454-BA7560E71142}" srcOrd="9" destOrd="0" presId="urn:microsoft.com/office/officeart/2005/8/layout/bProcess3"/>
    <dgm:cxn modelId="{6F1B10B7-2880-439A-9757-FAA01EA5524C}" type="presParOf" srcId="{70A625A3-B04D-314A-9454-BA7560E71142}" destId="{08B24028-0337-A54F-863C-D83DC536E50D}" srcOrd="0" destOrd="0" presId="urn:microsoft.com/office/officeart/2005/8/layout/bProcess3"/>
    <dgm:cxn modelId="{1F44ECE6-F424-493C-81FD-BD76AE7C35EA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6B8D80-9AD8-4239-A66B-67FBA76F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5</cp:revision>
  <cp:lastPrinted>2015-12-04T13:47:00Z</cp:lastPrinted>
  <dcterms:created xsi:type="dcterms:W3CDTF">2015-12-09T18:31:00Z</dcterms:created>
  <dcterms:modified xsi:type="dcterms:W3CDTF">2015-12-09T18:40:00Z</dcterms:modified>
</cp:coreProperties>
</file>