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9C1" w:rsidRPr="001838E5" w:rsidRDefault="00FB09C1" w:rsidP="00FB09C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:rsidR="00FB09C1" w:rsidRPr="001838E5" w:rsidRDefault="00FB09C1" w:rsidP="00FB09C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Кафедра Телекомунікації</w:t>
      </w:r>
    </w:p>
    <w:tbl>
      <w:tblPr>
        <w:tblStyle w:val="a7"/>
        <w:tblW w:w="9923" w:type="dxa"/>
        <w:tblLayout w:type="fixed"/>
        <w:tblLook w:val="04A0" w:firstRow="1" w:lastRow="0" w:firstColumn="1" w:lastColumn="0" w:noHBand="0" w:noVBand="1"/>
      </w:tblPr>
      <w:tblGrid>
        <w:gridCol w:w="4957"/>
        <w:gridCol w:w="2551"/>
        <w:gridCol w:w="2415"/>
      </w:tblGrid>
      <w:tr w:rsidR="00FB09C1" w:rsidRPr="001838E5" w:rsidTr="000D58DB">
        <w:tc>
          <w:tcPr>
            <w:tcW w:w="4957" w:type="dxa"/>
            <w:vMerge w:val="restart"/>
            <w:tcBorders>
              <w:top w:val="nil"/>
              <w:left w:val="nil"/>
              <w:bottom w:val="nil"/>
            </w:tcBorders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Робота №</w:t>
            </w:r>
          </w:p>
        </w:tc>
        <w:tc>
          <w:tcPr>
            <w:tcW w:w="2415" w:type="dxa"/>
          </w:tcPr>
          <w:p w:rsidR="00FB09C1" w:rsidRPr="00FB09C1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FB09C1" w:rsidRPr="001838E5" w:rsidTr="000D58DB">
        <w:tc>
          <w:tcPr>
            <w:tcW w:w="4957" w:type="dxa"/>
            <w:vMerge/>
            <w:tcBorders>
              <w:left w:val="nil"/>
              <w:bottom w:val="nil"/>
            </w:tcBorders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415" w:type="dxa"/>
          </w:tcPr>
          <w:p w:rsidR="00FB09C1" w:rsidRPr="00FB09C1" w:rsidRDefault="00EA5443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ТР-33</w:t>
            </w:r>
          </w:p>
        </w:tc>
      </w:tr>
      <w:tr w:rsidR="00FB09C1" w:rsidRPr="001838E5" w:rsidTr="000D58DB">
        <w:tc>
          <w:tcPr>
            <w:tcW w:w="4957" w:type="dxa"/>
            <w:vMerge/>
            <w:tcBorders>
              <w:left w:val="nil"/>
              <w:bottom w:val="nil"/>
            </w:tcBorders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415" w:type="dxa"/>
          </w:tcPr>
          <w:p w:rsidR="00FB09C1" w:rsidRPr="00AC07A3" w:rsidRDefault="00EA5443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Мандюк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Андрій</w:t>
            </w:r>
            <w:proofErr w:type="spellEnd"/>
          </w:p>
        </w:tc>
      </w:tr>
      <w:tr w:rsidR="00FB09C1" w:rsidRPr="001838E5" w:rsidTr="000D58DB">
        <w:tc>
          <w:tcPr>
            <w:tcW w:w="4957" w:type="dxa"/>
            <w:vMerge/>
            <w:tcBorders>
              <w:left w:val="nil"/>
              <w:bottom w:val="nil"/>
            </w:tcBorders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415" w:type="dxa"/>
          </w:tcPr>
          <w:p w:rsidR="00FB09C1" w:rsidRPr="001838E5" w:rsidRDefault="00FB09C1" w:rsidP="00D85AC0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Бугиль Б.А.</w:t>
            </w:r>
          </w:p>
        </w:tc>
      </w:tr>
    </w:tbl>
    <w:p w:rsidR="00FB09C1" w:rsidRDefault="00FB09C1" w:rsidP="00FB09C1">
      <w:pPr>
        <w:pStyle w:val="a5"/>
        <w:rPr>
          <w:rFonts w:ascii="Times New Roman" w:hAnsi="Times New Roman" w:cs="Times New Roman"/>
          <w:sz w:val="16"/>
          <w:szCs w:val="16"/>
        </w:rPr>
      </w:pP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1209"/>
        <w:gridCol w:w="8709"/>
      </w:tblGrid>
      <w:tr w:rsidR="00FB09C1" w:rsidRPr="007B21AE" w:rsidTr="000D58DB">
        <w:trPr>
          <w:trHeight w:val="1371"/>
        </w:trPr>
        <w:tc>
          <w:tcPr>
            <w:tcW w:w="1209" w:type="dxa"/>
          </w:tcPr>
          <w:p w:rsidR="00FB09C1" w:rsidRPr="007F052A" w:rsidRDefault="00FB09C1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Завдання:</w:t>
            </w:r>
          </w:p>
        </w:tc>
        <w:tc>
          <w:tcPr>
            <w:tcW w:w="8709" w:type="dxa"/>
          </w:tcPr>
          <w:p w:rsidR="00FB09C1" w:rsidRPr="00FB09C1" w:rsidRDefault="00FB09C1" w:rsidP="00FB09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Дослідити роботу мережевих пристроїв та прослідкувати як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опрацьовуютьсядані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на різних рівнях моделі OSI.</w:t>
            </w:r>
          </w:p>
          <w:p w:rsidR="00FB09C1" w:rsidRPr="007B21AE" w:rsidRDefault="00FB09C1" w:rsidP="00FB09C1">
            <w:pPr>
              <w:pStyle w:val="a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B09C1" w:rsidRPr="00F110BE" w:rsidTr="000D58DB">
        <w:trPr>
          <w:trHeight w:val="9328"/>
        </w:trPr>
        <w:tc>
          <w:tcPr>
            <w:tcW w:w="1209" w:type="dxa"/>
          </w:tcPr>
          <w:p w:rsidR="00FB09C1" w:rsidRPr="007F052A" w:rsidRDefault="00FB09C1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 виконання роботи:</w:t>
            </w:r>
          </w:p>
        </w:tc>
        <w:tc>
          <w:tcPr>
            <w:tcW w:w="8709" w:type="dxa"/>
          </w:tcPr>
          <w:p w:rsidR="00FB09C1" w:rsidRPr="00FB09C1" w:rsidRDefault="00FB09C1" w:rsidP="00FB09C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між комп’ютерами що </w:t>
            </w:r>
            <w:r w:rsidR="00EA5443">
              <w:rPr>
                <w:rFonts w:ascii="Times New Roman" w:hAnsi="Times New Roman" w:cs="Times New Roman"/>
                <w:sz w:val="20"/>
                <w:szCs w:val="20"/>
              </w:rPr>
              <w:t>ввімкнені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до повторювача (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) та прослі</w:t>
            </w:r>
            <w:r w:rsidR="00EA5443">
              <w:rPr>
                <w:rFonts w:ascii="Times New Roman" w:hAnsi="Times New Roman" w:cs="Times New Roman"/>
                <w:sz w:val="20"/>
                <w:szCs w:val="20"/>
              </w:rPr>
              <w:t>дковуємо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передачу пакетів між ними: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Пристрою, що отримує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Не змінюється, тому що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hub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лише відправляє пакети на різні входи, а не робить операції над ними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1 рівень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Є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колізіція</w:t>
            </w:r>
            <w:proofErr w:type="spellEnd"/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Кадр знищується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2 рівень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Знищуються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Запустити команду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між комп’ютерами що під’єднані до комутатора (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) та прослідкувати як комутатор опрацьовує дані.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Одержувача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Ні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2 рівень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Ні, тому що </w:t>
            </w:r>
            <w:r w:rsidR="00EA5443">
              <w:rPr>
                <w:rFonts w:ascii="Times New Roman" w:hAnsi="Times New Roman" w:cs="Times New Roman"/>
                <w:sz w:val="20"/>
                <w:szCs w:val="20"/>
              </w:rPr>
              <w:t xml:space="preserve">є </w:t>
            </w:r>
            <w:bookmarkStart w:id="0" w:name="_GoBack"/>
            <w:bookmarkEnd w:id="0"/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адреса одержувача.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компютерів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і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роутера</w:t>
            </w:r>
            <w:proofErr w:type="spellEnd"/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Можливо. Наприклад, до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hub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`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а підключені 2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компютери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з різними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адресами</w:t>
            </w:r>
          </w:p>
          <w:p w:rsidR="00FB09C1" w:rsidRPr="00FB09C1" w:rsidRDefault="00FB09C1" w:rsidP="00FB09C1">
            <w:pPr>
              <w:pStyle w:val="a3"/>
              <w:ind w:left="108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09C1" w:rsidRPr="00FB09C1" w:rsidRDefault="00FB09C1" w:rsidP="00FB09C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–  на 2 рівні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Не можливо, тому що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switch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немає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адреси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Роутер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опрацьовує дані. Встановлюється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адреса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роутера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. Чому?</w:t>
            </w:r>
          </w:p>
          <w:p w:rsidR="00FB09C1" w:rsidRPr="00FB09C1" w:rsidRDefault="00FB09C1" w:rsidP="00FB09C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:rsidR="00FB09C1" w:rsidRPr="00FB09C1" w:rsidRDefault="00FB09C1" w:rsidP="00FB09C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Запустити команду 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між комп’ютерами що знаходяться в різних мережах та прослідкувати як маршрутизатор опрацьовує пакети.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Mac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адреса відправника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FB09C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Мереже́вий</w:t>
            </w:r>
            <w:proofErr w:type="spellEnd"/>
            <w:r w:rsidRPr="00FB09C1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шлюз</w:t>
            </w: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(</w:t>
            </w:r>
            <w:hyperlink r:id="rId7" w:tooltip="Англійська мова" w:history="1">
              <w:r w:rsidRPr="00FB09C1">
                <w:rPr>
                  <w:rStyle w:val="a4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англ.</w:t>
              </w:r>
            </w:hyperlink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  <w:r w:rsidRPr="00FB09C1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en"/>
              </w:rPr>
              <w:t>gateway</w:t>
            </w: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 — апаратний </w:t>
            </w:r>
            <w:hyperlink r:id="rId8" w:tooltip="Маршрутизатор" w:history="1">
              <w:r w:rsidRPr="00FB09C1">
                <w:rPr>
                  <w:rStyle w:val="a4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маршрутизатор</w:t>
              </w:r>
            </w:hyperlink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або </w:t>
            </w:r>
            <w:hyperlink r:id="rId9" w:tooltip="Програмне забезпечення" w:history="1">
              <w:r w:rsidRPr="00FB09C1">
                <w:rPr>
                  <w:rStyle w:val="a4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програмне забезпечення</w:t>
              </w:r>
            </w:hyperlink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 для сполучення </w:t>
            </w:r>
            <w:hyperlink r:id="rId10" w:tooltip="Комп'ютерні мережі" w:history="1">
              <w:r w:rsidRPr="00FB09C1">
                <w:rPr>
                  <w:rStyle w:val="a4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комп'ютерних мереж</w:t>
              </w:r>
            </w:hyperlink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що використовують різні </w:t>
            </w:r>
            <w:hyperlink r:id="rId11" w:tooltip="Мережевий протокол" w:history="1">
              <w:r w:rsidRPr="00FB09C1">
                <w:rPr>
                  <w:rStyle w:val="a4"/>
                  <w:rFonts w:ascii="Times New Roman" w:hAnsi="Times New Roman" w:cs="Times New Roman"/>
                  <w:color w:val="000000" w:themeColor="text1"/>
                  <w:sz w:val="20"/>
                  <w:szCs w:val="20"/>
                  <w:u w:val="none"/>
                </w:rPr>
                <w:t>протоколи</w:t>
              </w:r>
            </w:hyperlink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 (наприклад, локальної та глобальної). 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Так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 змінюється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 рівень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Через порт 0/0 д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оступна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мережа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, через порт 0/1 мережа 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LAN</w:t>
            </w: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</w:t>
            </w:r>
          </w:p>
          <w:p w:rsidR="00FB09C1" w:rsidRPr="00FB09C1" w:rsidRDefault="00FB09C1" w:rsidP="00FB09C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24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Вона з</w:t>
            </w:r>
            <w:proofErr w:type="spellStart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мінюється</w:t>
            </w:r>
            <w:proofErr w:type="spellEnd"/>
            <w:r w:rsidRPr="00FB09C1">
              <w:rPr>
                <w:rFonts w:ascii="Times New Roman" w:hAnsi="Times New Roman" w:cs="Times New Roman"/>
                <w:sz w:val="20"/>
                <w:szCs w:val="20"/>
              </w:rPr>
              <w:t xml:space="preserve"> на представлення в шістнадцятко</w:t>
            </w:r>
            <w:proofErr w:type="gramStart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 xml:space="preserve"> У</w:t>
            </w:r>
            <w:proofErr w:type="gramEnd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>двохточковій</w:t>
            </w:r>
            <w:proofErr w:type="spellEnd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 xml:space="preserve"> конфігурації адреса HDLC використовується для позначення напрямку передачі - з мережі до пристрою користувача (10000000) або навпаки (11000000).</w:t>
            </w:r>
          </w:p>
          <w:p w:rsidR="00FB09C1" w:rsidRPr="00FB09C1" w:rsidRDefault="00FB09C1" w:rsidP="00FB09C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Преамбула слугує для синхронізації.</w:t>
            </w:r>
          </w:p>
          <w:p w:rsidR="00FB09C1" w:rsidRPr="00FB09C1" w:rsidRDefault="00FB09C1" w:rsidP="00FB09C1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24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</w:pPr>
            <w:r w:rsidRPr="00FB09C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 xml:space="preserve">У </w:t>
            </w:r>
            <w:proofErr w:type="spellStart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>двохточковій</w:t>
            </w:r>
            <w:proofErr w:type="spellEnd"/>
            <w:r w:rsidRPr="00FB09C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uk-UA"/>
              </w:rPr>
              <w:t xml:space="preserve"> конфігурації адреса HDLC використовується для позначення напрямку передачі - з мережі до пристрою користувача (10000000) або навпаки (11000000).</w:t>
            </w:r>
          </w:p>
          <w:p w:rsidR="00FB09C1" w:rsidRPr="00FB09C1" w:rsidRDefault="00FB09C1" w:rsidP="00D85AC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B09C1" w:rsidRPr="004B727D" w:rsidTr="000D58DB">
        <w:trPr>
          <w:trHeight w:val="2264"/>
        </w:trPr>
        <w:tc>
          <w:tcPr>
            <w:tcW w:w="1209" w:type="dxa"/>
          </w:tcPr>
          <w:p w:rsidR="00FB09C1" w:rsidRPr="007F052A" w:rsidRDefault="00FB09C1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Висновок:</w:t>
            </w:r>
          </w:p>
        </w:tc>
        <w:tc>
          <w:tcPr>
            <w:tcW w:w="8709" w:type="dxa"/>
          </w:tcPr>
          <w:p w:rsidR="00FB09C1" w:rsidRPr="00FB09C1" w:rsidRDefault="00FB09C1" w:rsidP="00D85AC0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FB09C1" w:rsidRPr="00FB09C1" w:rsidRDefault="00FB09C1" w:rsidP="00FB09C1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</w:t>
            </w:r>
            <w:r w:rsidRPr="00FB09C1">
              <w:rPr>
                <w:rFonts w:ascii="Times New Roman" w:hAnsi="Times New Roman" w:cs="Times New Roman"/>
                <w:sz w:val="20"/>
                <w:szCs w:val="20"/>
              </w:rPr>
              <w:t>а лабораторній роботі досліджували роботу  мережевих пристроїв та прослідкували як опрацьовуються дані на різних рівнях моделі OSI.</w:t>
            </w:r>
          </w:p>
        </w:tc>
      </w:tr>
    </w:tbl>
    <w:p w:rsidR="00532D22" w:rsidRPr="000D58DB" w:rsidRDefault="00532D22" w:rsidP="000D58D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32D22" w:rsidRPr="000D58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52475"/>
    <w:multiLevelType w:val="hybridMultilevel"/>
    <w:tmpl w:val="3FA27C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822352"/>
    <w:multiLevelType w:val="hybridMultilevel"/>
    <w:tmpl w:val="06BA62AC"/>
    <w:lvl w:ilvl="0" w:tplc="C97AD7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BA5A67"/>
    <w:multiLevelType w:val="hybridMultilevel"/>
    <w:tmpl w:val="67A0F6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227DB0"/>
    <w:multiLevelType w:val="hybridMultilevel"/>
    <w:tmpl w:val="0002BFCE"/>
    <w:lvl w:ilvl="0" w:tplc="9874383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27B"/>
    <w:rsid w:val="000D58DB"/>
    <w:rsid w:val="002B284C"/>
    <w:rsid w:val="002E4BF7"/>
    <w:rsid w:val="00317563"/>
    <w:rsid w:val="003557A1"/>
    <w:rsid w:val="003C4AA7"/>
    <w:rsid w:val="0049464D"/>
    <w:rsid w:val="00516D58"/>
    <w:rsid w:val="00532D22"/>
    <w:rsid w:val="00546FBE"/>
    <w:rsid w:val="005F6FAD"/>
    <w:rsid w:val="00741102"/>
    <w:rsid w:val="00834F79"/>
    <w:rsid w:val="008A63C2"/>
    <w:rsid w:val="00975CEE"/>
    <w:rsid w:val="009C5F1B"/>
    <w:rsid w:val="00A46984"/>
    <w:rsid w:val="00AA2B6A"/>
    <w:rsid w:val="00AC07A3"/>
    <w:rsid w:val="00BB527B"/>
    <w:rsid w:val="00D6608C"/>
    <w:rsid w:val="00EA5443"/>
    <w:rsid w:val="00ED4FFD"/>
    <w:rsid w:val="00FB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F1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6FBE"/>
    <w:rPr>
      <w:color w:val="0563C1" w:themeColor="hyperlink"/>
      <w:u w:val="single"/>
    </w:rPr>
  </w:style>
  <w:style w:type="paragraph" w:customStyle="1" w:styleId="Standard">
    <w:name w:val="Standard"/>
    <w:rsid w:val="00532D22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5">
    <w:name w:val="header"/>
    <w:basedOn w:val="a"/>
    <w:link w:val="a6"/>
    <w:uiPriority w:val="99"/>
    <w:unhideWhenUsed/>
    <w:rsid w:val="00FB09C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B09C1"/>
  </w:style>
  <w:style w:type="table" w:styleId="a7">
    <w:name w:val="Table Grid"/>
    <w:basedOn w:val="a1"/>
    <w:uiPriority w:val="39"/>
    <w:rsid w:val="00FB09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5F1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6FBE"/>
    <w:rPr>
      <w:color w:val="0563C1" w:themeColor="hyperlink"/>
      <w:u w:val="single"/>
    </w:rPr>
  </w:style>
  <w:style w:type="paragraph" w:customStyle="1" w:styleId="Standard">
    <w:name w:val="Standard"/>
    <w:rsid w:val="00532D22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5">
    <w:name w:val="header"/>
    <w:basedOn w:val="a"/>
    <w:link w:val="a6"/>
    <w:uiPriority w:val="99"/>
    <w:unhideWhenUsed/>
    <w:rsid w:val="00FB09C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B09C1"/>
  </w:style>
  <w:style w:type="table" w:styleId="a7">
    <w:name w:val="Table Grid"/>
    <w:basedOn w:val="a1"/>
    <w:uiPriority w:val="39"/>
    <w:rsid w:val="00FB09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C%D0%B0%D1%80%D1%88%D1%80%D1%83%D1%82%D0%B8%D0%B7%D0%B0%D1%82%D0%BE%D1%8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0%D0%BD%D0%B3%D0%BB%D1%96%D0%B9%D1%81%D1%8C%D0%BA%D0%B0_%D0%BC%D0%BE%D0%B2%D0%B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k.wikipedia.org/wiki/%D0%9C%D0%B5%D1%80%D0%B5%D0%B6%D0%B5%D0%B2%D0%B8%D0%B9_%D0%BF%D1%80%D0%BE%D1%82%D0%BE%D0%BA%D0%BE%D0%BB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uk.wikipedia.org/wiki/%D0%9A%D0%BE%D0%BC%D0%BF%27%D1%8E%D1%82%D0%B5%D1%80%D0%BD%D1%96_%D0%BC%D0%B5%D1%80%D0%B5%D0%B6%D1%96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uk.wikipedia.org/wiki/%D0%9F%D1%80%D0%BE%D0%B3%D1%80%D0%B0%D0%BC%D0%BD%D0%B5_%D0%B7%D0%B0%D0%B1%D0%B5%D0%B7%D0%BF%D0%B5%D1%87%D0%B5%D0%BD%D0%BD%D1%8F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F3DC7-EC49-416F-9055-99453C264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Roman</cp:lastModifiedBy>
  <cp:revision>8</cp:revision>
  <dcterms:created xsi:type="dcterms:W3CDTF">2019-03-20T21:18:00Z</dcterms:created>
  <dcterms:modified xsi:type="dcterms:W3CDTF">2020-05-14T12:59:00Z</dcterms:modified>
</cp:coreProperties>
</file>