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79F4DA" w14:textId="6741778E" w:rsidR="00814C7C" w:rsidRPr="00E65E41" w:rsidRDefault="00AC269E" w:rsidP="002250D9">
      <w:pPr>
        <w:spacing w:before="240"/>
        <w:jc w:val="center"/>
        <w:rPr>
          <w:rFonts w:ascii="Times New Roman" w:hAnsi="Times New Roman" w:cs="Times New Roman"/>
          <w:b/>
        </w:rPr>
      </w:pPr>
      <w:r w:rsidRPr="00E65E41">
        <w:rPr>
          <w:rFonts w:ascii="Times New Roman" w:hAnsi="Times New Roman" w:cs="Times New Roman"/>
          <w:b/>
        </w:rPr>
        <w:t>BME2104 -</w:t>
      </w:r>
      <w:r w:rsidRPr="00E65E41">
        <w:rPr>
          <w:rFonts w:ascii="Times New Roman" w:hAnsi="Times New Roman" w:cs="Times New Roman"/>
          <w:b/>
        </w:rPr>
        <w:t>《生物医学影像技术》</w:t>
      </w:r>
      <w:r w:rsidR="00814C7C" w:rsidRPr="00E65E41">
        <w:rPr>
          <w:rFonts w:ascii="Times New Roman" w:hAnsi="Times New Roman" w:cs="Times New Roman"/>
          <w:b/>
        </w:rPr>
        <w:t>Home Work #</w:t>
      </w:r>
      <w:r w:rsidR="0068128F">
        <w:rPr>
          <w:rFonts w:ascii="Times New Roman" w:hAnsi="Times New Roman" w:cs="Times New Roman"/>
          <w:b/>
        </w:rPr>
        <w:t>4</w:t>
      </w:r>
    </w:p>
    <w:p w14:paraId="62B35338" w14:textId="543AC57D" w:rsidR="00B918B6" w:rsidRPr="00E65E41" w:rsidRDefault="00143744" w:rsidP="002250D9">
      <w:pPr>
        <w:jc w:val="center"/>
        <w:rPr>
          <w:rFonts w:ascii="Times New Roman" w:hAnsi="Times New Roman" w:cs="Times New Roman"/>
        </w:rPr>
      </w:pPr>
      <w:r w:rsidRPr="00E65E41">
        <w:rPr>
          <w:rFonts w:ascii="Times New Roman" w:hAnsi="Times New Roman" w:cs="Times New Roman"/>
        </w:rPr>
        <w:t>Due Date:</w:t>
      </w:r>
      <w:r w:rsidR="00B918B6" w:rsidRPr="00E65E41">
        <w:rPr>
          <w:rFonts w:ascii="Times New Roman" w:hAnsi="Times New Roman" w:cs="Times New Roman"/>
        </w:rPr>
        <w:t xml:space="preserve"> </w:t>
      </w:r>
      <w:r w:rsidR="00EC53AA">
        <w:rPr>
          <w:rFonts w:ascii="Times New Roman" w:hAnsi="Times New Roman" w:cs="Times New Roman"/>
        </w:rPr>
        <w:t>June 5</w:t>
      </w:r>
      <w:r w:rsidR="00E6286F" w:rsidRPr="00E65E41">
        <w:rPr>
          <w:rFonts w:ascii="Times New Roman" w:hAnsi="Times New Roman" w:cs="Times New Roman"/>
        </w:rPr>
        <w:t>, 20</w:t>
      </w:r>
      <w:r w:rsidR="002839C4" w:rsidRPr="00E65E41">
        <w:rPr>
          <w:rFonts w:ascii="Times New Roman" w:hAnsi="Times New Roman" w:cs="Times New Roman"/>
        </w:rPr>
        <w:t>2</w:t>
      </w:r>
      <w:r w:rsidR="00EC53AA">
        <w:rPr>
          <w:rFonts w:ascii="Times New Roman" w:hAnsi="Times New Roman" w:cs="Times New Roman"/>
        </w:rPr>
        <w:t>4</w:t>
      </w:r>
      <w:bookmarkStart w:id="0" w:name="_GoBack"/>
      <w:bookmarkEnd w:id="0"/>
    </w:p>
    <w:p w14:paraId="6FC6D0AC" w14:textId="74FFC0D1" w:rsidR="003E3F9B" w:rsidRPr="00E65E41" w:rsidRDefault="003E3F9B" w:rsidP="003273BD">
      <w:pPr>
        <w:jc w:val="both"/>
        <w:rPr>
          <w:rFonts w:ascii="Times New Roman" w:hAnsi="Times New Roman" w:cs="Times New Roman"/>
          <w:i/>
        </w:rPr>
      </w:pPr>
      <w:r w:rsidRPr="00E65E41">
        <w:rPr>
          <w:rFonts w:ascii="Times New Roman" w:hAnsi="Times New Roman" w:cs="Times New Roman"/>
          <w:b/>
          <w:i/>
        </w:rPr>
        <w:t>Note:</w:t>
      </w:r>
      <w:r w:rsidRPr="00E65E41">
        <w:rPr>
          <w:rFonts w:ascii="Times New Roman" w:hAnsi="Times New Roman" w:cs="Times New Roman"/>
          <w:i/>
        </w:rPr>
        <w:t xml:space="preserve"> Please </w:t>
      </w:r>
      <w:r w:rsidR="00F02726" w:rsidRPr="00E65E41">
        <w:rPr>
          <w:rFonts w:ascii="Times New Roman" w:hAnsi="Times New Roman" w:cs="Times New Roman"/>
          <w:i/>
        </w:rPr>
        <w:t>prepare</w:t>
      </w:r>
      <w:r w:rsidRPr="00E65E41">
        <w:rPr>
          <w:rFonts w:ascii="Times New Roman" w:hAnsi="Times New Roman" w:cs="Times New Roman"/>
          <w:i/>
        </w:rPr>
        <w:t xml:space="preserve"> your answers</w:t>
      </w:r>
      <w:r w:rsidR="00F02726" w:rsidRPr="00E65E41">
        <w:rPr>
          <w:rFonts w:ascii="Times New Roman" w:hAnsi="Times New Roman" w:cs="Times New Roman"/>
          <w:i/>
        </w:rPr>
        <w:t xml:space="preserve"> to the problems</w:t>
      </w:r>
      <w:r w:rsidRPr="00E65E41">
        <w:rPr>
          <w:rFonts w:ascii="Times New Roman" w:hAnsi="Times New Roman" w:cs="Times New Roman"/>
          <w:i/>
        </w:rPr>
        <w:t xml:space="preserve"> in a single PDF, and upload your PDF to </w:t>
      </w:r>
      <w:r w:rsidR="00697ECE" w:rsidRPr="00E65E41">
        <w:rPr>
          <w:rFonts w:ascii="Times New Roman" w:hAnsi="Times New Roman" w:cs="Times New Roman"/>
          <w:i/>
        </w:rPr>
        <w:t>Blackboard</w:t>
      </w:r>
      <w:r w:rsidRPr="00E65E41">
        <w:rPr>
          <w:rFonts w:ascii="Times New Roman" w:hAnsi="Times New Roman" w:cs="Times New Roman"/>
          <w:i/>
        </w:rPr>
        <w:t xml:space="preserve">. </w:t>
      </w:r>
    </w:p>
    <w:p w14:paraId="51291CE9" w14:textId="5ECE4B97" w:rsidR="00786C0A" w:rsidRDefault="00786C0A" w:rsidP="00CF3E1E">
      <w:pPr>
        <w:pStyle w:val="ListParagraph"/>
        <w:widowControl w:val="0"/>
        <w:numPr>
          <w:ilvl w:val="0"/>
          <w:numId w:val="3"/>
        </w:numPr>
        <w:tabs>
          <w:tab w:val="left" w:pos="646"/>
        </w:tabs>
        <w:autoSpaceDE w:val="0"/>
        <w:autoSpaceDN w:val="0"/>
        <w:spacing w:before="37" w:after="0" w:line="240" w:lineRule="auto"/>
        <w:ind w:left="280" w:hanging="280"/>
        <w:contextualSpacing w:val="0"/>
        <w:jc w:val="left"/>
        <w:rPr>
          <w:rFonts w:ascii="Times New Roman" w:hAnsi="Times New Roman" w:cs="Times New Roman"/>
        </w:rPr>
      </w:pPr>
      <w:r w:rsidRPr="00786C0A">
        <w:rPr>
          <w:rFonts w:ascii="Times New Roman" w:hAnsi="Times New Roman" w:cs="Times New Roman"/>
        </w:rPr>
        <w:t>What two factors determine the precession frequency of resonance?</w:t>
      </w:r>
    </w:p>
    <w:p w14:paraId="2B36D3C5" w14:textId="51A9F420" w:rsidR="00786C0A" w:rsidRDefault="00786C0A" w:rsidP="00786C0A">
      <w:pPr>
        <w:pStyle w:val="ListParagraph"/>
        <w:widowControl w:val="0"/>
        <w:tabs>
          <w:tab w:val="left" w:pos="646"/>
        </w:tabs>
        <w:autoSpaceDE w:val="0"/>
        <w:autoSpaceDN w:val="0"/>
        <w:spacing w:before="37" w:after="0" w:line="240" w:lineRule="auto"/>
        <w:ind w:left="280"/>
        <w:contextualSpacing w:val="0"/>
        <w:jc w:val="right"/>
        <w:rPr>
          <w:rFonts w:ascii="Times New Roman" w:hAnsi="Times New Roman" w:cs="Times New Roman"/>
        </w:rPr>
      </w:pPr>
    </w:p>
    <w:p w14:paraId="00075096" w14:textId="75DF3604" w:rsidR="00786C0A" w:rsidRDefault="00786C0A" w:rsidP="00786C0A">
      <w:pPr>
        <w:pStyle w:val="ListParagraph"/>
        <w:widowControl w:val="0"/>
        <w:tabs>
          <w:tab w:val="left" w:pos="646"/>
        </w:tabs>
        <w:autoSpaceDE w:val="0"/>
        <w:autoSpaceDN w:val="0"/>
        <w:spacing w:before="37" w:after="0" w:line="240" w:lineRule="auto"/>
        <w:ind w:left="280"/>
        <w:contextualSpacing w:val="0"/>
        <w:jc w:val="right"/>
        <w:rPr>
          <w:rFonts w:ascii="Times New Roman" w:hAnsi="Times New Roman" w:cs="Times New Roman"/>
        </w:rPr>
      </w:pPr>
    </w:p>
    <w:p w14:paraId="0F283809" w14:textId="77777777" w:rsidR="00786C0A" w:rsidRDefault="00786C0A" w:rsidP="00786C0A">
      <w:pPr>
        <w:pStyle w:val="ListParagraph"/>
        <w:widowControl w:val="0"/>
        <w:tabs>
          <w:tab w:val="left" w:pos="646"/>
        </w:tabs>
        <w:autoSpaceDE w:val="0"/>
        <w:autoSpaceDN w:val="0"/>
        <w:spacing w:before="37" w:after="0" w:line="240" w:lineRule="auto"/>
        <w:ind w:left="280"/>
        <w:contextualSpacing w:val="0"/>
        <w:jc w:val="right"/>
        <w:rPr>
          <w:rFonts w:ascii="Times New Roman" w:hAnsi="Times New Roman" w:cs="Times New Roman"/>
        </w:rPr>
      </w:pPr>
    </w:p>
    <w:p w14:paraId="4BB461EC" w14:textId="77777777" w:rsidR="00786C0A" w:rsidRDefault="00786C0A" w:rsidP="00786C0A">
      <w:pPr>
        <w:pStyle w:val="ListParagraph"/>
        <w:widowControl w:val="0"/>
        <w:tabs>
          <w:tab w:val="left" w:pos="646"/>
        </w:tabs>
        <w:autoSpaceDE w:val="0"/>
        <w:autoSpaceDN w:val="0"/>
        <w:spacing w:before="37" w:after="0" w:line="240" w:lineRule="auto"/>
        <w:ind w:left="280"/>
        <w:contextualSpacing w:val="0"/>
        <w:jc w:val="right"/>
        <w:rPr>
          <w:rFonts w:ascii="Times New Roman" w:hAnsi="Times New Roman" w:cs="Times New Roman"/>
        </w:rPr>
      </w:pPr>
    </w:p>
    <w:p w14:paraId="2B967E66" w14:textId="71670654" w:rsidR="00786C0A" w:rsidRDefault="00786C0A" w:rsidP="00CF3E1E">
      <w:pPr>
        <w:pStyle w:val="ListParagraph"/>
        <w:widowControl w:val="0"/>
        <w:numPr>
          <w:ilvl w:val="0"/>
          <w:numId w:val="3"/>
        </w:numPr>
        <w:tabs>
          <w:tab w:val="left" w:pos="646"/>
        </w:tabs>
        <w:autoSpaceDE w:val="0"/>
        <w:autoSpaceDN w:val="0"/>
        <w:spacing w:before="37" w:after="0" w:line="240" w:lineRule="auto"/>
        <w:ind w:left="280" w:hanging="280"/>
        <w:contextualSpacing w:val="0"/>
        <w:jc w:val="left"/>
        <w:rPr>
          <w:rFonts w:ascii="Times New Roman" w:hAnsi="Times New Roman" w:cs="Times New Roman"/>
        </w:rPr>
      </w:pPr>
      <w:r w:rsidRPr="00786C0A">
        <w:rPr>
          <w:rFonts w:ascii="Times New Roman" w:hAnsi="Times New Roman" w:cs="Times New Roman"/>
        </w:rPr>
        <w:t>How do we detect an NMR</w:t>
      </w:r>
      <w:r>
        <w:rPr>
          <w:rFonts w:ascii="Times New Roman" w:hAnsi="Times New Roman" w:cs="Times New Roman"/>
        </w:rPr>
        <w:t xml:space="preserve"> (or MRI)</w:t>
      </w:r>
      <w:r w:rsidRPr="00786C0A">
        <w:rPr>
          <w:rFonts w:ascii="Times New Roman" w:hAnsi="Times New Roman" w:cs="Times New Roman"/>
        </w:rPr>
        <w:t xml:space="preserve"> signal?</w:t>
      </w:r>
    </w:p>
    <w:p w14:paraId="186AB596" w14:textId="50C4F2B7" w:rsidR="00786C0A" w:rsidRDefault="00786C0A" w:rsidP="00786C0A">
      <w:pPr>
        <w:pStyle w:val="ListParagraph"/>
        <w:widowControl w:val="0"/>
        <w:tabs>
          <w:tab w:val="left" w:pos="646"/>
        </w:tabs>
        <w:autoSpaceDE w:val="0"/>
        <w:autoSpaceDN w:val="0"/>
        <w:spacing w:before="37" w:after="0" w:line="240" w:lineRule="auto"/>
        <w:ind w:left="280"/>
        <w:contextualSpacing w:val="0"/>
        <w:jc w:val="right"/>
        <w:rPr>
          <w:rFonts w:ascii="Times New Roman" w:hAnsi="Times New Roman" w:cs="Times New Roman"/>
        </w:rPr>
      </w:pPr>
    </w:p>
    <w:p w14:paraId="2EA02B4D" w14:textId="27F27863" w:rsidR="00786C0A" w:rsidRDefault="00786C0A" w:rsidP="00786C0A">
      <w:pPr>
        <w:pStyle w:val="ListParagraph"/>
        <w:widowControl w:val="0"/>
        <w:tabs>
          <w:tab w:val="left" w:pos="646"/>
        </w:tabs>
        <w:autoSpaceDE w:val="0"/>
        <w:autoSpaceDN w:val="0"/>
        <w:spacing w:before="37" w:after="0" w:line="240" w:lineRule="auto"/>
        <w:ind w:left="280"/>
        <w:contextualSpacing w:val="0"/>
        <w:jc w:val="right"/>
        <w:rPr>
          <w:rFonts w:ascii="Times New Roman" w:hAnsi="Times New Roman" w:cs="Times New Roman"/>
        </w:rPr>
      </w:pPr>
    </w:p>
    <w:p w14:paraId="1C013872" w14:textId="77777777" w:rsidR="00786C0A" w:rsidRDefault="00786C0A" w:rsidP="00786C0A">
      <w:pPr>
        <w:pStyle w:val="ListParagraph"/>
        <w:widowControl w:val="0"/>
        <w:tabs>
          <w:tab w:val="left" w:pos="646"/>
        </w:tabs>
        <w:autoSpaceDE w:val="0"/>
        <w:autoSpaceDN w:val="0"/>
        <w:spacing w:before="37" w:after="0" w:line="240" w:lineRule="auto"/>
        <w:ind w:left="280"/>
        <w:contextualSpacing w:val="0"/>
        <w:jc w:val="right"/>
        <w:rPr>
          <w:rFonts w:ascii="Times New Roman" w:hAnsi="Times New Roman" w:cs="Times New Roman"/>
        </w:rPr>
      </w:pPr>
    </w:p>
    <w:p w14:paraId="1EF13E5F" w14:textId="77777777" w:rsidR="00786C0A" w:rsidRPr="00786C0A" w:rsidRDefault="00786C0A" w:rsidP="00786C0A">
      <w:pPr>
        <w:pStyle w:val="ListParagraph"/>
        <w:widowControl w:val="0"/>
        <w:tabs>
          <w:tab w:val="left" w:pos="646"/>
        </w:tabs>
        <w:autoSpaceDE w:val="0"/>
        <w:autoSpaceDN w:val="0"/>
        <w:spacing w:before="37" w:after="0" w:line="240" w:lineRule="auto"/>
        <w:ind w:left="280"/>
        <w:contextualSpacing w:val="0"/>
        <w:jc w:val="right"/>
        <w:rPr>
          <w:rFonts w:ascii="Times New Roman" w:hAnsi="Times New Roman" w:cs="Times New Roman"/>
        </w:rPr>
      </w:pPr>
    </w:p>
    <w:p w14:paraId="5FE12BEB" w14:textId="626ED688" w:rsidR="009E3C4B" w:rsidRPr="00E65E41" w:rsidRDefault="009E3C4B" w:rsidP="00CF3E1E">
      <w:pPr>
        <w:pStyle w:val="ListParagraph"/>
        <w:widowControl w:val="0"/>
        <w:numPr>
          <w:ilvl w:val="0"/>
          <w:numId w:val="3"/>
        </w:numPr>
        <w:tabs>
          <w:tab w:val="left" w:pos="646"/>
        </w:tabs>
        <w:autoSpaceDE w:val="0"/>
        <w:autoSpaceDN w:val="0"/>
        <w:spacing w:before="37" w:after="0" w:line="240" w:lineRule="auto"/>
        <w:ind w:left="280" w:hanging="280"/>
        <w:contextualSpacing w:val="0"/>
        <w:jc w:val="left"/>
        <w:rPr>
          <w:rFonts w:ascii="Times New Roman" w:hAnsi="Times New Roman" w:cs="Times New Roman"/>
        </w:rPr>
      </w:pPr>
      <w:r w:rsidRPr="00E65E41">
        <w:rPr>
          <w:rFonts w:ascii="Times New Roman" w:hAnsi="Times New Roman" w:cs="Times New Roman"/>
          <w:color w:val="231F20"/>
        </w:rPr>
        <w:t>a.</w:t>
      </w:r>
      <w:r w:rsidRPr="00E65E41">
        <w:rPr>
          <w:rFonts w:ascii="Times New Roman" w:hAnsi="Times New Roman" w:cs="Times New Roman"/>
          <w:color w:val="231F20"/>
          <w:spacing w:val="9"/>
        </w:rPr>
        <w:t xml:space="preserve"> </w:t>
      </w:r>
      <w:r w:rsidRPr="00E65E41">
        <w:rPr>
          <w:rFonts w:ascii="Times New Roman" w:hAnsi="Times New Roman" w:cs="Times New Roman"/>
          <w:color w:val="231F20"/>
        </w:rPr>
        <w:t>What</w:t>
      </w:r>
      <w:r w:rsidRPr="00E65E41">
        <w:rPr>
          <w:rFonts w:ascii="Times New Roman" w:hAnsi="Times New Roman" w:cs="Times New Roman"/>
          <w:color w:val="231F20"/>
          <w:spacing w:val="10"/>
        </w:rPr>
        <w:t xml:space="preserve"> </w:t>
      </w:r>
      <w:r w:rsidRPr="00E65E41">
        <w:rPr>
          <w:rFonts w:ascii="Times New Roman" w:hAnsi="Times New Roman" w:cs="Times New Roman"/>
          <w:color w:val="231F20"/>
        </w:rPr>
        <w:t>is</w:t>
      </w:r>
      <w:r w:rsidRPr="00E65E41">
        <w:rPr>
          <w:rFonts w:ascii="Times New Roman" w:hAnsi="Times New Roman" w:cs="Times New Roman"/>
          <w:color w:val="231F20"/>
          <w:spacing w:val="9"/>
        </w:rPr>
        <w:t xml:space="preserve"> </w:t>
      </w:r>
      <w:r w:rsidRPr="00E65E41">
        <w:rPr>
          <w:rFonts w:ascii="Times New Roman" w:hAnsi="Times New Roman" w:cs="Times New Roman"/>
          <w:color w:val="231F20"/>
        </w:rPr>
        <w:t>the</w:t>
      </w:r>
      <w:r w:rsidRPr="00E65E41">
        <w:rPr>
          <w:rFonts w:ascii="Times New Roman" w:hAnsi="Times New Roman" w:cs="Times New Roman"/>
          <w:color w:val="231F20"/>
          <w:spacing w:val="9"/>
        </w:rPr>
        <w:t xml:space="preserve"> </w:t>
      </w:r>
      <w:r w:rsidRPr="00E65E41">
        <w:rPr>
          <w:rFonts w:ascii="Times New Roman" w:hAnsi="Times New Roman" w:cs="Times New Roman"/>
          <w:color w:val="231F20"/>
        </w:rPr>
        <w:t>Larmor</w:t>
      </w:r>
      <w:r w:rsidRPr="00E65E41">
        <w:rPr>
          <w:rFonts w:ascii="Times New Roman" w:hAnsi="Times New Roman" w:cs="Times New Roman"/>
          <w:color w:val="231F20"/>
          <w:spacing w:val="9"/>
        </w:rPr>
        <w:t xml:space="preserve"> </w:t>
      </w:r>
      <w:r w:rsidRPr="00E65E41">
        <w:rPr>
          <w:rFonts w:ascii="Times New Roman" w:hAnsi="Times New Roman" w:cs="Times New Roman"/>
          <w:color w:val="231F20"/>
          <w:spacing w:val="-2"/>
        </w:rPr>
        <w:t>equation?</w:t>
      </w:r>
    </w:p>
    <w:p w14:paraId="5C5EBE4C" w14:textId="77777777" w:rsidR="009E3C4B" w:rsidRPr="00E65E41" w:rsidRDefault="009E3C4B" w:rsidP="00CF3E1E">
      <w:pPr>
        <w:pStyle w:val="BodyText"/>
        <w:rPr>
          <w:rFonts w:ascii="Times New Roman" w:hAnsi="Times New Roman" w:cs="Times New Roman"/>
        </w:rPr>
      </w:pPr>
    </w:p>
    <w:p w14:paraId="464488B8" w14:textId="77777777" w:rsidR="009E3C4B" w:rsidRPr="00E65E41" w:rsidRDefault="009E3C4B" w:rsidP="00CF3E1E">
      <w:pPr>
        <w:pStyle w:val="BodyText"/>
        <w:rPr>
          <w:rFonts w:ascii="Times New Roman" w:hAnsi="Times New Roman" w:cs="Times New Roman"/>
        </w:rPr>
      </w:pPr>
    </w:p>
    <w:p w14:paraId="4E3DC2C6" w14:textId="77777777" w:rsidR="009E3C4B" w:rsidRPr="00E65E41" w:rsidRDefault="009E3C4B" w:rsidP="00CF3E1E">
      <w:pPr>
        <w:pStyle w:val="BodyText"/>
        <w:rPr>
          <w:rFonts w:ascii="Times New Roman" w:hAnsi="Times New Roman" w:cs="Times New Roman"/>
        </w:rPr>
      </w:pPr>
    </w:p>
    <w:p w14:paraId="32660E28" w14:textId="77777777" w:rsidR="009E3C4B" w:rsidRPr="00E65E41" w:rsidRDefault="009E3C4B" w:rsidP="00CF3E1E">
      <w:pPr>
        <w:pStyle w:val="BodyText"/>
        <w:rPr>
          <w:rFonts w:ascii="Times New Roman" w:hAnsi="Times New Roman" w:cs="Times New Roman"/>
        </w:rPr>
      </w:pPr>
    </w:p>
    <w:p w14:paraId="1039E169" w14:textId="77777777" w:rsidR="009E3C4B" w:rsidRPr="00E65E41" w:rsidRDefault="009E3C4B" w:rsidP="00CF3E1E">
      <w:pPr>
        <w:pStyle w:val="BodyText"/>
        <w:rPr>
          <w:rFonts w:ascii="Times New Roman" w:hAnsi="Times New Roman" w:cs="Times New Roman"/>
        </w:rPr>
      </w:pPr>
    </w:p>
    <w:p w14:paraId="17893A8F" w14:textId="193E30FE" w:rsidR="009E3C4B" w:rsidRPr="00E65E41" w:rsidRDefault="009E3C4B" w:rsidP="00CF3E1E">
      <w:pPr>
        <w:pStyle w:val="BodyText"/>
        <w:spacing w:before="142" w:line="256" w:lineRule="auto"/>
        <w:ind w:left="280" w:right="1"/>
        <w:rPr>
          <w:rFonts w:ascii="Times New Roman" w:hAnsi="Times New Roman" w:cs="Times New Roman"/>
          <w:color w:val="231F20"/>
        </w:rPr>
      </w:pPr>
      <w:r w:rsidRPr="00E65E41">
        <w:rPr>
          <w:rFonts w:ascii="Times New Roman" w:hAnsi="Times New Roman" w:cs="Times New Roman"/>
          <w:color w:val="231F20"/>
        </w:rPr>
        <w:t>b.</w:t>
      </w:r>
      <w:r w:rsidRPr="00E65E41">
        <w:rPr>
          <w:rFonts w:ascii="Times New Roman" w:hAnsi="Times New Roman" w:cs="Times New Roman"/>
          <w:color w:val="231F20"/>
          <w:spacing w:val="-4"/>
        </w:rPr>
        <w:t xml:space="preserve"> </w:t>
      </w:r>
      <w:r w:rsidRPr="00E65E41">
        <w:rPr>
          <w:rFonts w:ascii="Times New Roman" w:hAnsi="Times New Roman" w:cs="Times New Roman"/>
          <w:color w:val="231F20"/>
        </w:rPr>
        <w:t>The</w:t>
      </w:r>
      <w:r w:rsidRPr="00E65E41">
        <w:rPr>
          <w:rFonts w:ascii="Times New Roman" w:hAnsi="Times New Roman" w:cs="Times New Roman"/>
          <w:color w:val="231F20"/>
          <w:spacing w:val="-4"/>
        </w:rPr>
        <w:t xml:space="preserve"> </w:t>
      </w:r>
      <w:r w:rsidRPr="00E65E41">
        <w:rPr>
          <w:rFonts w:ascii="Times New Roman" w:hAnsi="Times New Roman" w:cs="Times New Roman"/>
          <w:color w:val="231F20"/>
        </w:rPr>
        <w:t>gyromagnetic</w:t>
      </w:r>
      <w:r w:rsidRPr="00E65E41">
        <w:rPr>
          <w:rFonts w:ascii="Times New Roman" w:hAnsi="Times New Roman" w:cs="Times New Roman"/>
          <w:color w:val="231F20"/>
          <w:spacing w:val="-4"/>
        </w:rPr>
        <w:t xml:space="preserve"> </w:t>
      </w:r>
      <w:r w:rsidRPr="00E65E41">
        <w:rPr>
          <w:rFonts w:ascii="Times New Roman" w:hAnsi="Times New Roman" w:cs="Times New Roman"/>
          <w:color w:val="231F20"/>
        </w:rPr>
        <w:t>ratio</w:t>
      </w:r>
      <w:r w:rsidRPr="00E65E41">
        <w:rPr>
          <w:rFonts w:ascii="Times New Roman" w:hAnsi="Times New Roman" w:cs="Times New Roman"/>
          <w:color w:val="231F20"/>
          <w:spacing w:val="-4"/>
        </w:rPr>
        <w:t xml:space="preserve"> </w:t>
      </w:r>
      <w:r w:rsidRPr="00E65E41">
        <w:rPr>
          <w:rFonts w:ascii="Times New Roman" w:hAnsi="Times New Roman" w:cs="Times New Roman"/>
          <w:color w:val="231F20"/>
        </w:rPr>
        <w:t>of</w:t>
      </w:r>
      <w:r w:rsidRPr="00E65E41">
        <w:rPr>
          <w:rFonts w:ascii="Times New Roman" w:hAnsi="Times New Roman" w:cs="Times New Roman"/>
          <w:color w:val="231F20"/>
          <w:spacing w:val="-4"/>
        </w:rPr>
        <w:t xml:space="preserve"> </w:t>
      </w:r>
      <w:r w:rsidRPr="00E65E41">
        <w:rPr>
          <w:rFonts w:ascii="Times New Roman" w:hAnsi="Times New Roman" w:cs="Times New Roman"/>
          <w:color w:val="231F20"/>
        </w:rPr>
        <w:t>a</w:t>
      </w:r>
      <w:r w:rsidRPr="00E65E41">
        <w:rPr>
          <w:rFonts w:ascii="Times New Roman" w:hAnsi="Times New Roman" w:cs="Times New Roman"/>
          <w:color w:val="231F20"/>
          <w:spacing w:val="-4"/>
        </w:rPr>
        <w:t xml:space="preserve"> </w:t>
      </w:r>
      <w:r w:rsidRPr="00E65E41">
        <w:rPr>
          <w:rFonts w:ascii="Times New Roman" w:hAnsi="Times New Roman" w:cs="Times New Roman"/>
          <w:color w:val="231F20"/>
        </w:rPr>
        <w:t>proton,</w:t>
      </w:r>
      <w:r w:rsidRPr="00E65E41">
        <w:rPr>
          <w:rFonts w:ascii="Times New Roman" w:hAnsi="Times New Roman" w:cs="Times New Roman"/>
          <w:color w:val="231F20"/>
          <w:spacing w:val="-4"/>
        </w:rPr>
        <w:t xml:space="preserve"> </w:t>
      </w:r>
      <w:r w:rsidRPr="00E65E41">
        <w:rPr>
          <w:rFonts w:ascii="Times New Roman" w:hAnsi="Times New Roman" w:cs="Times New Roman"/>
          <w:i/>
          <w:color w:val="231F20"/>
        </w:rPr>
        <w:t>γ/</w:t>
      </w:r>
      <w:r w:rsidRPr="00E65E41">
        <w:rPr>
          <w:rFonts w:ascii="Times New Roman" w:hAnsi="Times New Roman" w:cs="Times New Roman"/>
          <w:color w:val="231F20"/>
        </w:rPr>
        <w:t>2</w:t>
      </w:r>
      <w:r w:rsidRPr="00E65E41">
        <w:rPr>
          <w:rFonts w:ascii="Times New Roman" w:hAnsi="Times New Roman" w:cs="Times New Roman"/>
          <w:i/>
          <w:color w:val="231F20"/>
        </w:rPr>
        <w:t>π</w:t>
      </w:r>
      <w:r w:rsidRPr="00E65E41">
        <w:rPr>
          <w:rFonts w:ascii="Times New Roman" w:hAnsi="Times New Roman" w:cs="Times New Roman"/>
          <w:color w:val="231F20"/>
        </w:rPr>
        <w:t>,</w:t>
      </w:r>
      <w:r w:rsidRPr="00E65E41">
        <w:rPr>
          <w:rFonts w:ascii="Times New Roman" w:hAnsi="Times New Roman" w:cs="Times New Roman"/>
          <w:color w:val="231F20"/>
          <w:spacing w:val="-4"/>
        </w:rPr>
        <w:t xml:space="preserve"> </w:t>
      </w:r>
      <w:r w:rsidRPr="00E65E41">
        <w:rPr>
          <w:rFonts w:ascii="Times New Roman" w:hAnsi="Times New Roman" w:cs="Times New Roman"/>
          <w:color w:val="231F20"/>
        </w:rPr>
        <w:t>is</w:t>
      </w:r>
      <w:r w:rsidRPr="00E65E41">
        <w:rPr>
          <w:rFonts w:ascii="Times New Roman" w:hAnsi="Times New Roman" w:cs="Times New Roman"/>
          <w:color w:val="231F20"/>
          <w:spacing w:val="-4"/>
        </w:rPr>
        <w:t xml:space="preserve"> </w:t>
      </w:r>
      <w:r w:rsidRPr="00E65E41">
        <w:rPr>
          <w:rFonts w:ascii="Times New Roman" w:hAnsi="Times New Roman" w:cs="Times New Roman"/>
          <w:color w:val="231F20"/>
        </w:rPr>
        <w:t>approximately</w:t>
      </w:r>
      <w:r w:rsidRPr="00E65E41">
        <w:rPr>
          <w:rFonts w:ascii="Times New Roman" w:hAnsi="Times New Roman" w:cs="Times New Roman"/>
          <w:color w:val="231F20"/>
          <w:spacing w:val="-4"/>
        </w:rPr>
        <w:t xml:space="preserve"> </w:t>
      </w:r>
      <w:r w:rsidRPr="00E65E41">
        <w:rPr>
          <w:rFonts w:ascii="Times New Roman" w:hAnsi="Times New Roman" w:cs="Times New Roman"/>
          <w:color w:val="231F20"/>
        </w:rPr>
        <w:t>43</w:t>
      </w:r>
      <w:r w:rsidRPr="00E65E41">
        <w:rPr>
          <w:rFonts w:ascii="Times New Roman" w:hAnsi="Times New Roman" w:cs="Times New Roman"/>
          <w:color w:val="231F20"/>
          <w:spacing w:val="-4"/>
        </w:rPr>
        <w:t xml:space="preserve"> </w:t>
      </w:r>
      <w:r w:rsidRPr="00E65E41">
        <w:rPr>
          <w:rFonts w:ascii="Times New Roman" w:hAnsi="Times New Roman" w:cs="Times New Roman"/>
          <w:color w:val="231F20"/>
        </w:rPr>
        <w:t>MHz/T.</w:t>
      </w:r>
      <w:r w:rsidRPr="00E65E41">
        <w:rPr>
          <w:rFonts w:ascii="Times New Roman" w:hAnsi="Times New Roman" w:cs="Times New Roman"/>
          <w:color w:val="231F20"/>
          <w:spacing w:val="-4"/>
        </w:rPr>
        <w:t xml:space="preserve"> </w:t>
      </w:r>
      <w:r w:rsidRPr="00E65E41">
        <w:rPr>
          <w:rFonts w:ascii="Times New Roman" w:hAnsi="Times New Roman" w:cs="Times New Roman"/>
          <w:color w:val="231F20"/>
        </w:rPr>
        <w:t>What</w:t>
      </w:r>
      <w:r w:rsidRPr="00E65E41">
        <w:rPr>
          <w:rFonts w:ascii="Times New Roman" w:hAnsi="Times New Roman" w:cs="Times New Roman"/>
          <w:color w:val="231F20"/>
          <w:spacing w:val="-4"/>
        </w:rPr>
        <w:t xml:space="preserve"> </w:t>
      </w:r>
      <w:r w:rsidRPr="00E65E41">
        <w:rPr>
          <w:rFonts w:ascii="Times New Roman" w:hAnsi="Times New Roman" w:cs="Times New Roman"/>
          <w:color w:val="231F20"/>
        </w:rPr>
        <w:t>is</w:t>
      </w:r>
      <w:r w:rsidRPr="00E65E41">
        <w:rPr>
          <w:rFonts w:ascii="Times New Roman" w:hAnsi="Times New Roman" w:cs="Times New Roman"/>
          <w:color w:val="231F20"/>
          <w:spacing w:val="-4"/>
        </w:rPr>
        <w:t xml:space="preserve"> </w:t>
      </w:r>
      <w:r w:rsidRPr="00E65E41">
        <w:rPr>
          <w:rFonts w:ascii="Times New Roman" w:hAnsi="Times New Roman" w:cs="Times New Roman"/>
          <w:color w:val="231F20"/>
        </w:rPr>
        <w:t>its</w:t>
      </w:r>
      <w:r w:rsidRPr="00E65E41">
        <w:rPr>
          <w:rFonts w:ascii="Times New Roman" w:hAnsi="Times New Roman" w:cs="Times New Roman"/>
          <w:color w:val="231F20"/>
          <w:spacing w:val="-4"/>
        </w:rPr>
        <w:t xml:space="preserve"> </w:t>
      </w:r>
      <w:r w:rsidRPr="00E65E41">
        <w:rPr>
          <w:rFonts w:ascii="Times New Roman" w:hAnsi="Times New Roman" w:cs="Times New Roman"/>
          <w:color w:val="231F20"/>
        </w:rPr>
        <w:t>precession</w:t>
      </w:r>
      <w:r w:rsidRPr="00E65E41">
        <w:rPr>
          <w:rFonts w:ascii="Times New Roman" w:hAnsi="Times New Roman" w:cs="Times New Roman"/>
          <w:color w:val="231F20"/>
          <w:spacing w:val="-4"/>
        </w:rPr>
        <w:t xml:space="preserve"> </w:t>
      </w:r>
      <w:r w:rsidRPr="00E65E41">
        <w:rPr>
          <w:rFonts w:ascii="Times New Roman" w:hAnsi="Times New Roman" w:cs="Times New Roman"/>
          <w:color w:val="231F20"/>
        </w:rPr>
        <w:t>frequency at 3T?</w:t>
      </w:r>
    </w:p>
    <w:p w14:paraId="01EA3BEC" w14:textId="12097054" w:rsidR="00DB1CD4" w:rsidRPr="00E65E41" w:rsidRDefault="00DB1CD4" w:rsidP="00CF3E1E">
      <w:pPr>
        <w:pStyle w:val="BodyText"/>
        <w:spacing w:before="142" w:line="256" w:lineRule="auto"/>
        <w:ind w:left="280" w:right="1"/>
        <w:rPr>
          <w:rFonts w:ascii="Times New Roman" w:hAnsi="Times New Roman" w:cs="Times New Roman"/>
        </w:rPr>
      </w:pPr>
    </w:p>
    <w:p w14:paraId="0F2704B6" w14:textId="66EC7B74" w:rsidR="00DB1CD4" w:rsidRPr="00E65E41" w:rsidRDefault="00DB1CD4" w:rsidP="00CF3E1E">
      <w:pPr>
        <w:pStyle w:val="BodyText"/>
        <w:spacing w:before="142" w:line="256" w:lineRule="auto"/>
        <w:ind w:left="280" w:right="1"/>
        <w:rPr>
          <w:rFonts w:ascii="Times New Roman" w:hAnsi="Times New Roman" w:cs="Times New Roman"/>
        </w:rPr>
      </w:pPr>
    </w:p>
    <w:p w14:paraId="1948F9F8" w14:textId="1FAA56FE" w:rsidR="00DB1CD4" w:rsidRPr="00E65E41" w:rsidRDefault="00DB1CD4" w:rsidP="00CF3E1E">
      <w:pPr>
        <w:pStyle w:val="BodyText"/>
        <w:spacing w:before="142" w:line="256" w:lineRule="auto"/>
        <w:ind w:left="280" w:right="1"/>
        <w:rPr>
          <w:rFonts w:ascii="Times New Roman" w:hAnsi="Times New Roman" w:cs="Times New Roman"/>
        </w:rPr>
      </w:pPr>
    </w:p>
    <w:p w14:paraId="7A00DBD8" w14:textId="4168B4DD" w:rsidR="00DB1CD4" w:rsidRPr="00E65E41" w:rsidRDefault="00DB1CD4" w:rsidP="00DB1CD4">
      <w:pPr>
        <w:widowControl w:val="0"/>
        <w:tabs>
          <w:tab w:val="left" w:pos="646"/>
        </w:tabs>
        <w:autoSpaceDE w:val="0"/>
        <w:autoSpaceDN w:val="0"/>
        <w:spacing w:after="0" w:line="240" w:lineRule="auto"/>
        <w:rPr>
          <w:rFonts w:ascii="Times New Roman" w:hAnsi="Times New Roman" w:cs="Times New Roman"/>
        </w:rPr>
      </w:pPr>
      <w:r w:rsidRPr="00E65E41">
        <w:rPr>
          <w:rFonts w:ascii="Times New Roman" w:hAnsi="Times New Roman" w:cs="Times New Roman"/>
        </w:rPr>
        <w:t xml:space="preserve">    c. </w:t>
      </w:r>
      <w:r w:rsidRPr="00E65E41">
        <w:rPr>
          <w:rFonts w:ascii="Times New Roman" w:hAnsi="Times New Roman" w:cs="Times New Roman"/>
          <w:color w:val="231F20"/>
        </w:rPr>
        <w:t>What</w:t>
      </w:r>
      <w:r w:rsidRPr="00E65E41">
        <w:rPr>
          <w:rFonts w:ascii="Times New Roman" w:hAnsi="Times New Roman" w:cs="Times New Roman"/>
          <w:color w:val="231F20"/>
          <w:spacing w:val="4"/>
        </w:rPr>
        <w:t xml:space="preserve"> </w:t>
      </w:r>
      <w:r w:rsidRPr="00E65E41">
        <w:rPr>
          <w:rFonts w:ascii="Times New Roman" w:hAnsi="Times New Roman" w:cs="Times New Roman"/>
          <w:color w:val="231F20"/>
        </w:rPr>
        <w:t>ﬂip</w:t>
      </w:r>
      <w:r w:rsidRPr="00E65E41">
        <w:rPr>
          <w:rFonts w:ascii="Times New Roman" w:hAnsi="Times New Roman" w:cs="Times New Roman"/>
          <w:color w:val="231F20"/>
          <w:spacing w:val="4"/>
        </w:rPr>
        <w:t xml:space="preserve"> </w:t>
      </w:r>
      <w:r w:rsidRPr="00E65E41">
        <w:rPr>
          <w:rFonts w:ascii="Times New Roman" w:hAnsi="Times New Roman" w:cs="Times New Roman"/>
          <w:color w:val="231F20"/>
        </w:rPr>
        <w:t>angle</w:t>
      </w:r>
      <w:r w:rsidRPr="00E65E41">
        <w:rPr>
          <w:rFonts w:ascii="Times New Roman" w:hAnsi="Times New Roman" w:cs="Times New Roman"/>
          <w:color w:val="231F20"/>
          <w:spacing w:val="4"/>
        </w:rPr>
        <w:t xml:space="preserve"> </w:t>
      </w:r>
      <w:r w:rsidRPr="00E65E41">
        <w:rPr>
          <w:rFonts w:ascii="Times New Roman" w:hAnsi="Times New Roman" w:cs="Times New Roman"/>
          <w:color w:val="231F20"/>
        </w:rPr>
        <w:t>would</w:t>
      </w:r>
      <w:r w:rsidRPr="00E65E41">
        <w:rPr>
          <w:rFonts w:ascii="Times New Roman" w:hAnsi="Times New Roman" w:cs="Times New Roman"/>
          <w:color w:val="231F20"/>
          <w:spacing w:val="4"/>
        </w:rPr>
        <w:t xml:space="preserve"> </w:t>
      </w:r>
      <w:r w:rsidRPr="00E65E41">
        <w:rPr>
          <w:rFonts w:ascii="Times New Roman" w:hAnsi="Times New Roman" w:cs="Times New Roman"/>
          <w:color w:val="231F20"/>
        </w:rPr>
        <w:t>be</w:t>
      </w:r>
      <w:r w:rsidRPr="00E65E41">
        <w:rPr>
          <w:rFonts w:ascii="Times New Roman" w:hAnsi="Times New Roman" w:cs="Times New Roman"/>
          <w:color w:val="231F20"/>
          <w:spacing w:val="5"/>
        </w:rPr>
        <w:t xml:space="preserve"> </w:t>
      </w:r>
      <w:r w:rsidRPr="00E65E41">
        <w:rPr>
          <w:rFonts w:ascii="Times New Roman" w:hAnsi="Times New Roman" w:cs="Times New Roman"/>
          <w:color w:val="231F20"/>
        </w:rPr>
        <w:t>obtained</w:t>
      </w:r>
      <w:r w:rsidRPr="00E65E41">
        <w:rPr>
          <w:rFonts w:ascii="Times New Roman" w:hAnsi="Times New Roman" w:cs="Times New Roman"/>
          <w:color w:val="231F20"/>
          <w:spacing w:val="4"/>
        </w:rPr>
        <w:t xml:space="preserve"> </w:t>
      </w:r>
      <w:r w:rsidRPr="00E65E41">
        <w:rPr>
          <w:rFonts w:ascii="Times New Roman" w:hAnsi="Times New Roman" w:cs="Times New Roman"/>
          <w:color w:val="231F20"/>
        </w:rPr>
        <w:t>with</w:t>
      </w:r>
      <w:r w:rsidRPr="00E65E41">
        <w:rPr>
          <w:rFonts w:ascii="Times New Roman" w:hAnsi="Times New Roman" w:cs="Times New Roman"/>
          <w:color w:val="231F20"/>
          <w:spacing w:val="4"/>
        </w:rPr>
        <w:t xml:space="preserve"> </w:t>
      </w:r>
      <w:r w:rsidRPr="00E65E41">
        <w:rPr>
          <w:rFonts w:ascii="Times New Roman" w:hAnsi="Times New Roman" w:cs="Times New Roman"/>
          <w:color w:val="231F20"/>
        </w:rPr>
        <w:t>a</w:t>
      </w:r>
      <w:r w:rsidRPr="00E65E41">
        <w:rPr>
          <w:rFonts w:ascii="Times New Roman" w:hAnsi="Times New Roman" w:cs="Times New Roman"/>
          <w:color w:val="231F20"/>
          <w:spacing w:val="4"/>
        </w:rPr>
        <w:t xml:space="preserve"> </w:t>
      </w:r>
      <w:r w:rsidRPr="00E65E41">
        <w:rPr>
          <w:rFonts w:ascii="Times New Roman" w:hAnsi="Times New Roman" w:cs="Times New Roman"/>
          <w:i/>
          <w:color w:val="231F20"/>
        </w:rPr>
        <w:t>B</w:t>
      </w:r>
      <w:r w:rsidRPr="00E65E41">
        <w:rPr>
          <w:rFonts w:ascii="Times New Roman" w:hAnsi="Times New Roman" w:cs="Times New Roman"/>
          <w:color w:val="231F20"/>
          <w:vertAlign w:val="subscript"/>
        </w:rPr>
        <w:t>1</w:t>
      </w:r>
      <w:r w:rsidRPr="00E65E41">
        <w:rPr>
          <w:rFonts w:ascii="Times New Roman" w:hAnsi="Times New Roman" w:cs="Times New Roman"/>
          <w:color w:val="231F20"/>
          <w:spacing w:val="-1"/>
        </w:rPr>
        <w:t xml:space="preserve"> </w:t>
      </w:r>
      <w:r w:rsidRPr="00E65E41">
        <w:rPr>
          <w:rFonts w:ascii="Times New Roman" w:hAnsi="Times New Roman" w:cs="Times New Roman"/>
          <w:color w:val="231F20"/>
        </w:rPr>
        <w:t>at</w:t>
      </w:r>
      <w:r w:rsidRPr="00E65E41">
        <w:rPr>
          <w:rFonts w:ascii="Times New Roman" w:hAnsi="Times New Roman" w:cs="Times New Roman"/>
          <w:color w:val="231F20"/>
          <w:spacing w:val="5"/>
        </w:rPr>
        <w:t xml:space="preserve"> </w:t>
      </w:r>
      <w:r w:rsidRPr="00E65E41">
        <w:rPr>
          <w:rFonts w:ascii="Times New Roman" w:hAnsi="Times New Roman" w:cs="Times New Roman"/>
          <w:color w:val="231F20"/>
        </w:rPr>
        <w:t>23.3</w:t>
      </w:r>
      <w:r w:rsidRPr="00E65E41">
        <w:rPr>
          <w:rFonts w:ascii="Times New Roman" w:hAnsi="Times New Roman" w:cs="Times New Roman"/>
          <w:color w:val="231F20"/>
          <w:spacing w:val="4"/>
        </w:rPr>
        <w:t xml:space="preserve"> </w:t>
      </w:r>
      <w:proofErr w:type="spellStart"/>
      <w:r w:rsidRPr="00E65E41">
        <w:rPr>
          <w:rFonts w:ascii="Times New Roman" w:hAnsi="Times New Roman" w:cs="Times New Roman"/>
          <w:i/>
          <w:color w:val="231F20"/>
        </w:rPr>
        <w:t>μ</w:t>
      </w:r>
      <w:r w:rsidRPr="00E65E41">
        <w:rPr>
          <w:rFonts w:ascii="Times New Roman" w:hAnsi="Times New Roman" w:cs="Times New Roman"/>
          <w:color w:val="231F20"/>
        </w:rPr>
        <w:t>T</w:t>
      </w:r>
      <w:proofErr w:type="spellEnd"/>
      <w:r w:rsidRPr="00E65E41">
        <w:rPr>
          <w:rFonts w:ascii="Times New Roman" w:hAnsi="Times New Roman" w:cs="Times New Roman"/>
          <w:color w:val="231F20"/>
          <w:spacing w:val="4"/>
        </w:rPr>
        <w:t xml:space="preserve"> </w:t>
      </w:r>
      <w:r w:rsidRPr="00E65E41">
        <w:rPr>
          <w:rFonts w:ascii="Times New Roman" w:hAnsi="Times New Roman" w:cs="Times New Roman"/>
          <w:color w:val="231F20"/>
        </w:rPr>
        <w:t>applied</w:t>
      </w:r>
      <w:r w:rsidRPr="00E65E41">
        <w:rPr>
          <w:rFonts w:ascii="Times New Roman" w:hAnsi="Times New Roman" w:cs="Times New Roman"/>
          <w:color w:val="231F20"/>
          <w:spacing w:val="4"/>
        </w:rPr>
        <w:t xml:space="preserve"> </w:t>
      </w:r>
      <w:r w:rsidRPr="00E65E41">
        <w:rPr>
          <w:rFonts w:ascii="Times New Roman" w:hAnsi="Times New Roman" w:cs="Times New Roman"/>
          <w:color w:val="231F20"/>
        </w:rPr>
        <w:t>for</w:t>
      </w:r>
      <w:r w:rsidRPr="00E65E41">
        <w:rPr>
          <w:rFonts w:ascii="Times New Roman" w:hAnsi="Times New Roman" w:cs="Times New Roman"/>
          <w:color w:val="231F20"/>
          <w:spacing w:val="5"/>
        </w:rPr>
        <w:t xml:space="preserve"> </w:t>
      </w:r>
      <w:r w:rsidRPr="00E65E41">
        <w:rPr>
          <w:rFonts w:ascii="Times New Roman" w:hAnsi="Times New Roman" w:cs="Times New Roman"/>
          <w:color w:val="231F20"/>
        </w:rPr>
        <w:t>0.5</w:t>
      </w:r>
      <w:r w:rsidRPr="00E65E41">
        <w:rPr>
          <w:rFonts w:ascii="Times New Roman" w:hAnsi="Times New Roman" w:cs="Times New Roman"/>
          <w:color w:val="231F20"/>
          <w:spacing w:val="4"/>
        </w:rPr>
        <w:t xml:space="preserve"> </w:t>
      </w:r>
      <w:r w:rsidRPr="00E65E41">
        <w:rPr>
          <w:rFonts w:ascii="Times New Roman" w:hAnsi="Times New Roman" w:cs="Times New Roman"/>
          <w:color w:val="231F20"/>
          <w:spacing w:val="-5"/>
        </w:rPr>
        <w:t>ms?</w:t>
      </w:r>
    </w:p>
    <w:p w14:paraId="64D81514" w14:textId="3C973658" w:rsidR="00DB1CD4" w:rsidRPr="00E65E41" w:rsidRDefault="00DB1CD4" w:rsidP="00CF3E1E">
      <w:pPr>
        <w:pStyle w:val="BodyText"/>
        <w:spacing w:before="142" w:line="256" w:lineRule="auto"/>
        <w:ind w:left="280" w:right="1"/>
        <w:rPr>
          <w:rFonts w:ascii="Times New Roman" w:hAnsi="Times New Roman" w:cs="Times New Roman"/>
        </w:rPr>
      </w:pPr>
    </w:p>
    <w:p w14:paraId="100C984D" w14:textId="4E3B7CA4" w:rsidR="00E65E41" w:rsidRPr="00E65E41" w:rsidRDefault="00E65E41" w:rsidP="00CF3E1E">
      <w:pPr>
        <w:pStyle w:val="BodyText"/>
        <w:spacing w:before="142" w:line="256" w:lineRule="auto"/>
        <w:ind w:left="280" w:right="1"/>
        <w:rPr>
          <w:rFonts w:ascii="Times New Roman" w:hAnsi="Times New Roman" w:cs="Times New Roman"/>
        </w:rPr>
      </w:pPr>
    </w:p>
    <w:p w14:paraId="6590266F" w14:textId="77777777" w:rsidR="00CD3BD9" w:rsidRDefault="00CD3BD9" w:rsidP="00CD3BD9">
      <w:pPr>
        <w:widowControl w:val="0"/>
        <w:tabs>
          <w:tab w:val="left" w:pos="646"/>
        </w:tabs>
        <w:autoSpaceDE w:val="0"/>
        <w:autoSpaceDN w:val="0"/>
        <w:spacing w:after="0" w:line="384" w:lineRule="auto"/>
        <w:ind w:right="1073"/>
        <w:rPr>
          <w:rFonts w:ascii="Times New Roman" w:hAnsi="Times New Roman" w:cs="Times New Roman"/>
        </w:rPr>
      </w:pPr>
    </w:p>
    <w:p w14:paraId="59953D1E" w14:textId="77777777" w:rsidR="00CD3BD9" w:rsidRDefault="00CD3BD9" w:rsidP="00CD3BD9">
      <w:pPr>
        <w:widowControl w:val="0"/>
        <w:tabs>
          <w:tab w:val="left" w:pos="646"/>
        </w:tabs>
        <w:autoSpaceDE w:val="0"/>
        <w:autoSpaceDN w:val="0"/>
        <w:spacing w:after="0" w:line="384" w:lineRule="auto"/>
        <w:ind w:right="1073"/>
        <w:rPr>
          <w:rFonts w:ascii="Times New Roman" w:hAnsi="Times New Roman" w:cs="Times New Roman"/>
        </w:rPr>
      </w:pPr>
    </w:p>
    <w:p w14:paraId="0134E0E1" w14:textId="6337593B" w:rsidR="00C4643D" w:rsidRDefault="00786C0A" w:rsidP="006637B2">
      <w:pPr>
        <w:widowControl w:val="0"/>
        <w:tabs>
          <w:tab w:val="left" w:pos="646"/>
        </w:tabs>
        <w:autoSpaceDE w:val="0"/>
        <w:autoSpaceDN w:val="0"/>
        <w:spacing w:after="0" w:line="384" w:lineRule="auto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</w:rPr>
        <w:t>4</w:t>
      </w:r>
      <w:r w:rsidR="00E65E41" w:rsidRPr="00CD3BD9">
        <w:rPr>
          <w:rFonts w:ascii="Times New Roman" w:hAnsi="Times New Roman" w:cs="Times New Roman"/>
        </w:rPr>
        <w:t xml:space="preserve">. </w:t>
      </w:r>
      <w:r w:rsidR="00E65E41" w:rsidRPr="00CD3BD9">
        <w:rPr>
          <w:rFonts w:ascii="Times New Roman" w:hAnsi="Times New Roman" w:cs="Times New Roman"/>
          <w:color w:val="231F20"/>
        </w:rPr>
        <w:t xml:space="preserve">Use the following </w:t>
      </w:r>
      <w:r w:rsidR="00E65E41" w:rsidRPr="00CD3BD9">
        <w:rPr>
          <w:rFonts w:ascii="Times New Roman" w:hAnsi="Times New Roman" w:cs="Times New Roman"/>
          <w:i/>
          <w:color w:val="231F20"/>
        </w:rPr>
        <w:t>T</w:t>
      </w:r>
      <w:r w:rsidR="00E65E41" w:rsidRPr="00CD3BD9">
        <w:rPr>
          <w:rFonts w:ascii="Times New Roman" w:hAnsi="Times New Roman" w:cs="Times New Roman"/>
          <w:color w:val="231F20"/>
          <w:vertAlign w:val="subscript"/>
        </w:rPr>
        <w:t>1</w:t>
      </w:r>
      <w:r w:rsidR="00E65E41" w:rsidRPr="00CD3BD9">
        <w:rPr>
          <w:rFonts w:ascii="Times New Roman" w:hAnsi="Times New Roman" w:cs="Times New Roman"/>
          <w:color w:val="231F20"/>
        </w:rPr>
        <w:t xml:space="preserve"> and </w:t>
      </w:r>
      <w:r w:rsidR="00E65E41" w:rsidRPr="00CD3BD9">
        <w:rPr>
          <w:rFonts w:ascii="Times New Roman" w:hAnsi="Times New Roman" w:cs="Times New Roman"/>
          <w:i/>
          <w:color w:val="231F20"/>
        </w:rPr>
        <w:t>T</w:t>
      </w:r>
      <w:r w:rsidR="00E65E41" w:rsidRPr="00CD3BD9">
        <w:rPr>
          <w:rFonts w:ascii="Times New Roman" w:hAnsi="Times New Roman" w:cs="Times New Roman"/>
          <w:color w:val="231F20"/>
          <w:vertAlign w:val="subscript"/>
        </w:rPr>
        <w:t>2</w:t>
      </w:r>
      <w:r w:rsidR="00E65E41" w:rsidRPr="00CD3BD9">
        <w:rPr>
          <w:rFonts w:ascii="Times New Roman" w:hAnsi="Times New Roman" w:cs="Times New Roman"/>
          <w:color w:val="231F20"/>
        </w:rPr>
        <w:t xml:space="preserve"> relaxation rates for gray matter and white matter for 1.5 T and 3 T. </w:t>
      </w:r>
    </w:p>
    <w:p w14:paraId="68702575" w14:textId="64A3D34E" w:rsidR="00E65E41" w:rsidRPr="00CD3BD9" w:rsidRDefault="00C4643D" w:rsidP="00CD3BD9">
      <w:pPr>
        <w:widowControl w:val="0"/>
        <w:tabs>
          <w:tab w:val="left" w:pos="646"/>
        </w:tabs>
        <w:autoSpaceDE w:val="0"/>
        <w:autoSpaceDN w:val="0"/>
        <w:spacing w:after="0" w:line="384" w:lineRule="auto"/>
        <w:ind w:right="107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31F20"/>
        </w:rPr>
        <w:tab/>
      </w:r>
      <w:r w:rsidR="00E65E41" w:rsidRPr="00CD3BD9">
        <w:rPr>
          <w:rFonts w:ascii="Times New Roman" w:hAnsi="Times New Roman" w:cs="Times New Roman"/>
          <w:color w:val="231F20"/>
        </w:rPr>
        <w:t>Brain gray</w:t>
      </w:r>
      <w:r w:rsidR="00E65E41" w:rsidRPr="00CD3BD9">
        <w:rPr>
          <w:rFonts w:ascii="Times New Roman" w:hAnsi="Times New Roman" w:cs="Times New Roman"/>
          <w:color w:val="231F20"/>
          <w:spacing w:val="80"/>
        </w:rPr>
        <w:t xml:space="preserve"> </w:t>
      </w:r>
      <w:r w:rsidR="00E65E41" w:rsidRPr="00CD3BD9">
        <w:rPr>
          <w:rFonts w:ascii="Times New Roman" w:hAnsi="Times New Roman" w:cs="Times New Roman"/>
          <w:color w:val="231F20"/>
        </w:rPr>
        <w:t>matter:</w:t>
      </w:r>
    </w:p>
    <w:p w14:paraId="3159D657" w14:textId="77777777" w:rsidR="00E65E41" w:rsidRPr="00E65E41" w:rsidRDefault="00E65E41" w:rsidP="00E65E41">
      <w:pPr>
        <w:pStyle w:val="BodyText"/>
        <w:ind w:left="2099"/>
        <w:rPr>
          <w:rFonts w:ascii="Times New Roman" w:hAnsi="Times New Roman" w:cs="Times New Roman"/>
        </w:rPr>
      </w:pPr>
      <w:r w:rsidRPr="00E65E41">
        <w:rPr>
          <w:rFonts w:ascii="Times New Roman" w:hAnsi="Times New Roman" w:cs="Times New Roman"/>
          <w:i/>
          <w:color w:val="231F20"/>
        </w:rPr>
        <w:t>T</w:t>
      </w:r>
      <w:r w:rsidRPr="00E65E41">
        <w:rPr>
          <w:rFonts w:ascii="Times New Roman" w:hAnsi="Times New Roman" w:cs="Times New Roman"/>
          <w:color w:val="231F20"/>
          <w:vertAlign w:val="subscript"/>
        </w:rPr>
        <w:t>1</w:t>
      </w:r>
      <w:r w:rsidRPr="00E65E41">
        <w:rPr>
          <w:rFonts w:ascii="Times New Roman" w:hAnsi="Times New Roman" w:cs="Times New Roman"/>
          <w:color w:val="231F20"/>
          <w:spacing w:val="-6"/>
        </w:rPr>
        <w:t xml:space="preserve"> </w:t>
      </w:r>
      <w:r w:rsidRPr="00E65E41">
        <w:rPr>
          <w:rFonts w:ascii="Times New Roman" w:hAnsi="Times New Roman" w:cs="Times New Roman"/>
          <w:color w:val="231F20"/>
        </w:rPr>
        <w:t>920 ms (1.5</w:t>
      </w:r>
      <w:r w:rsidRPr="00E65E41">
        <w:rPr>
          <w:rFonts w:ascii="Times New Roman" w:hAnsi="Times New Roman" w:cs="Times New Roman"/>
          <w:color w:val="231F20"/>
          <w:spacing w:val="-1"/>
        </w:rPr>
        <w:t xml:space="preserve"> </w:t>
      </w:r>
      <w:r w:rsidRPr="00E65E41">
        <w:rPr>
          <w:rFonts w:ascii="Times New Roman" w:hAnsi="Times New Roman" w:cs="Times New Roman"/>
          <w:color w:val="231F20"/>
        </w:rPr>
        <w:t xml:space="preserve">T), 1600 ms (3.0 </w:t>
      </w:r>
      <w:r w:rsidRPr="00E65E41">
        <w:rPr>
          <w:rFonts w:ascii="Times New Roman" w:hAnsi="Times New Roman" w:cs="Times New Roman"/>
          <w:color w:val="231F20"/>
          <w:spacing w:val="-5"/>
        </w:rPr>
        <w:t>T)</w:t>
      </w:r>
    </w:p>
    <w:p w14:paraId="20C33C24" w14:textId="77777777" w:rsidR="00134D42" w:rsidRDefault="00E65E41" w:rsidP="00E65E41">
      <w:pPr>
        <w:pStyle w:val="BodyText"/>
        <w:tabs>
          <w:tab w:val="left" w:pos="4226"/>
        </w:tabs>
        <w:spacing w:before="148" w:line="256" w:lineRule="auto"/>
        <w:ind w:left="645" w:right="6232" w:firstLine="1454"/>
        <w:rPr>
          <w:rFonts w:ascii="Times New Roman" w:hAnsi="Times New Roman" w:cs="Times New Roman"/>
          <w:color w:val="231F20"/>
          <w:spacing w:val="-6"/>
          <w:w w:val="95"/>
        </w:rPr>
      </w:pPr>
      <w:r w:rsidRPr="00E65E41">
        <w:rPr>
          <w:rFonts w:ascii="Times New Roman" w:hAnsi="Times New Roman" w:cs="Times New Roman"/>
          <w:i/>
          <w:color w:val="231F20"/>
        </w:rPr>
        <w:t>T</w:t>
      </w:r>
      <w:r w:rsidRPr="00E65E41">
        <w:rPr>
          <w:rFonts w:ascii="Times New Roman" w:hAnsi="Times New Roman" w:cs="Times New Roman"/>
          <w:color w:val="231F20"/>
          <w:vertAlign w:val="subscript"/>
        </w:rPr>
        <w:t>2</w:t>
      </w:r>
      <w:r w:rsidRPr="00E65E41">
        <w:rPr>
          <w:rFonts w:ascii="Times New Roman" w:hAnsi="Times New Roman" w:cs="Times New Roman"/>
          <w:color w:val="231F20"/>
        </w:rPr>
        <w:t xml:space="preserve"> 100 ms</w:t>
      </w:r>
      <w:r w:rsidRPr="00E65E41">
        <w:rPr>
          <w:rFonts w:ascii="Times New Roman" w:hAnsi="Times New Roman" w:cs="Times New Roman"/>
          <w:color w:val="231F20"/>
        </w:rPr>
        <w:tab/>
      </w:r>
      <w:r w:rsidRPr="00E65E41">
        <w:rPr>
          <w:rFonts w:ascii="Times New Roman" w:hAnsi="Times New Roman" w:cs="Times New Roman"/>
          <w:color w:val="231F20"/>
          <w:spacing w:val="-6"/>
          <w:w w:val="95"/>
        </w:rPr>
        <w:t>80</w:t>
      </w:r>
      <w:r w:rsidRPr="00E65E41">
        <w:rPr>
          <w:rFonts w:ascii="Times New Roman" w:hAnsi="Times New Roman" w:cs="Times New Roman"/>
          <w:color w:val="231F20"/>
          <w:spacing w:val="-7"/>
        </w:rPr>
        <w:t xml:space="preserve"> </w:t>
      </w:r>
      <w:r w:rsidRPr="00E65E41">
        <w:rPr>
          <w:rFonts w:ascii="Times New Roman" w:hAnsi="Times New Roman" w:cs="Times New Roman"/>
          <w:color w:val="231F20"/>
          <w:spacing w:val="-6"/>
          <w:w w:val="95"/>
        </w:rPr>
        <w:t xml:space="preserve">ms </w:t>
      </w:r>
    </w:p>
    <w:p w14:paraId="5E80A377" w14:textId="46009E3C" w:rsidR="00E65E41" w:rsidRPr="00E65E41" w:rsidRDefault="00E65E41" w:rsidP="00134D42">
      <w:pPr>
        <w:pStyle w:val="BodyText"/>
        <w:tabs>
          <w:tab w:val="left" w:pos="4226"/>
        </w:tabs>
        <w:spacing w:before="148" w:line="256" w:lineRule="auto"/>
        <w:ind w:left="645" w:right="6232"/>
        <w:rPr>
          <w:rFonts w:ascii="Times New Roman" w:hAnsi="Times New Roman" w:cs="Times New Roman"/>
        </w:rPr>
      </w:pPr>
      <w:r w:rsidRPr="00E65E41">
        <w:rPr>
          <w:rFonts w:ascii="Times New Roman" w:hAnsi="Times New Roman" w:cs="Times New Roman"/>
          <w:color w:val="231F20"/>
        </w:rPr>
        <w:t>Brain white matter:</w:t>
      </w:r>
    </w:p>
    <w:p w14:paraId="080C0099" w14:textId="77777777" w:rsidR="00E65E41" w:rsidRPr="00E65E41" w:rsidRDefault="00E65E41" w:rsidP="00E65E41">
      <w:pPr>
        <w:pStyle w:val="BodyText"/>
        <w:spacing w:before="134"/>
        <w:ind w:left="2100"/>
        <w:rPr>
          <w:rFonts w:ascii="Times New Roman" w:hAnsi="Times New Roman" w:cs="Times New Roman"/>
        </w:rPr>
      </w:pPr>
      <w:r w:rsidRPr="00E65E41">
        <w:rPr>
          <w:rFonts w:ascii="Times New Roman" w:hAnsi="Times New Roman" w:cs="Times New Roman"/>
          <w:i/>
          <w:color w:val="231F20"/>
        </w:rPr>
        <w:t>T</w:t>
      </w:r>
      <w:r w:rsidRPr="00E65E41">
        <w:rPr>
          <w:rFonts w:ascii="Times New Roman" w:hAnsi="Times New Roman" w:cs="Times New Roman"/>
          <w:color w:val="231F20"/>
          <w:vertAlign w:val="subscript"/>
        </w:rPr>
        <w:t>1</w:t>
      </w:r>
      <w:r w:rsidRPr="00E65E41">
        <w:rPr>
          <w:rFonts w:ascii="Times New Roman" w:hAnsi="Times New Roman" w:cs="Times New Roman"/>
          <w:color w:val="231F20"/>
        </w:rPr>
        <w:t xml:space="preserve"> 790</w:t>
      </w:r>
      <w:r w:rsidRPr="00E65E41">
        <w:rPr>
          <w:rFonts w:ascii="Times New Roman" w:hAnsi="Times New Roman" w:cs="Times New Roman"/>
          <w:color w:val="231F20"/>
          <w:spacing w:val="5"/>
        </w:rPr>
        <w:t xml:space="preserve"> </w:t>
      </w:r>
      <w:r w:rsidRPr="00E65E41">
        <w:rPr>
          <w:rFonts w:ascii="Times New Roman" w:hAnsi="Times New Roman" w:cs="Times New Roman"/>
          <w:color w:val="231F20"/>
        </w:rPr>
        <w:t>ms</w:t>
      </w:r>
      <w:r w:rsidRPr="00E65E41">
        <w:rPr>
          <w:rFonts w:ascii="Times New Roman" w:hAnsi="Times New Roman" w:cs="Times New Roman"/>
          <w:color w:val="231F20"/>
          <w:spacing w:val="5"/>
        </w:rPr>
        <w:t xml:space="preserve"> </w:t>
      </w:r>
      <w:r w:rsidRPr="00E65E41">
        <w:rPr>
          <w:rFonts w:ascii="Times New Roman" w:hAnsi="Times New Roman" w:cs="Times New Roman"/>
          <w:color w:val="231F20"/>
        </w:rPr>
        <w:t>(1.5</w:t>
      </w:r>
      <w:r w:rsidRPr="00E65E41">
        <w:rPr>
          <w:rFonts w:ascii="Times New Roman" w:hAnsi="Times New Roman" w:cs="Times New Roman"/>
          <w:color w:val="231F20"/>
          <w:spacing w:val="6"/>
        </w:rPr>
        <w:t xml:space="preserve"> </w:t>
      </w:r>
      <w:r w:rsidRPr="00E65E41">
        <w:rPr>
          <w:rFonts w:ascii="Times New Roman" w:hAnsi="Times New Roman" w:cs="Times New Roman"/>
          <w:color w:val="231F20"/>
        </w:rPr>
        <w:t>T),</w:t>
      </w:r>
      <w:r w:rsidRPr="00E65E41">
        <w:rPr>
          <w:rFonts w:ascii="Times New Roman" w:hAnsi="Times New Roman" w:cs="Times New Roman"/>
          <w:color w:val="231F20"/>
          <w:spacing w:val="5"/>
        </w:rPr>
        <w:t xml:space="preserve"> </w:t>
      </w:r>
      <w:r w:rsidRPr="00E65E41">
        <w:rPr>
          <w:rFonts w:ascii="Times New Roman" w:hAnsi="Times New Roman" w:cs="Times New Roman"/>
          <w:color w:val="231F20"/>
        </w:rPr>
        <w:t>1100</w:t>
      </w:r>
      <w:r w:rsidRPr="00E65E41">
        <w:rPr>
          <w:rFonts w:ascii="Times New Roman" w:hAnsi="Times New Roman" w:cs="Times New Roman"/>
          <w:color w:val="231F20"/>
          <w:spacing w:val="5"/>
        </w:rPr>
        <w:t xml:space="preserve"> </w:t>
      </w:r>
      <w:r w:rsidRPr="00E65E41">
        <w:rPr>
          <w:rFonts w:ascii="Times New Roman" w:hAnsi="Times New Roman" w:cs="Times New Roman"/>
          <w:color w:val="231F20"/>
        </w:rPr>
        <w:t>ms</w:t>
      </w:r>
      <w:r w:rsidRPr="00E65E41">
        <w:rPr>
          <w:rFonts w:ascii="Times New Roman" w:hAnsi="Times New Roman" w:cs="Times New Roman"/>
          <w:color w:val="231F20"/>
          <w:spacing w:val="6"/>
        </w:rPr>
        <w:t xml:space="preserve"> </w:t>
      </w:r>
      <w:r w:rsidRPr="00E65E41">
        <w:rPr>
          <w:rFonts w:ascii="Times New Roman" w:hAnsi="Times New Roman" w:cs="Times New Roman"/>
          <w:color w:val="231F20"/>
        </w:rPr>
        <w:t>(3.0</w:t>
      </w:r>
      <w:r w:rsidRPr="00E65E41">
        <w:rPr>
          <w:rFonts w:ascii="Times New Roman" w:hAnsi="Times New Roman" w:cs="Times New Roman"/>
          <w:color w:val="231F20"/>
          <w:spacing w:val="5"/>
        </w:rPr>
        <w:t xml:space="preserve"> </w:t>
      </w:r>
      <w:r w:rsidRPr="00E65E41">
        <w:rPr>
          <w:rFonts w:ascii="Times New Roman" w:hAnsi="Times New Roman" w:cs="Times New Roman"/>
          <w:color w:val="231F20"/>
          <w:spacing w:val="-5"/>
        </w:rPr>
        <w:t>T)</w:t>
      </w:r>
    </w:p>
    <w:p w14:paraId="4F7FA46E" w14:textId="77777777" w:rsidR="00E65E41" w:rsidRPr="00E65E41" w:rsidRDefault="00E65E41" w:rsidP="00E65E41">
      <w:pPr>
        <w:pStyle w:val="BodyText"/>
        <w:tabs>
          <w:tab w:val="left" w:pos="4117"/>
        </w:tabs>
        <w:spacing w:before="148"/>
        <w:ind w:left="2100"/>
        <w:rPr>
          <w:rFonts w:ascii="Times New Roman" w:hAnsi="Times New Roman" w:cs="Times New Roman"/>
        </w:rPr>
      </w:pPr>
      <w:r w:rsidRPr="00E65E41">
        <w:rPr>
          <w:rFonts w:ascii="Times New Roman" w:hAnsi="Times New Roman" w:cs="Times New Roman"/>
          <w:i/>
          <w:color w:val="231F20"/>
        </w:rPr>
        <w:t>T</w:t>
      </w:r>
      <w:r w:rsidRPr="00E65E41">
        <w:rPr>
          <w:rFonts w:ascii="Times New Roman" w:hAnsi="Times New Roman" w:cs="Times New Roman"/>
          <w:color w:val="231F20"/>
          <w:vertAlign w:val="subscript"/>
        </w:rPr>
        <w:t>2</w:t>
      </w:r>
      <w:r w:rsidRPr="00E65E41">
        <w:rPr>
          <w:rFonts w:ascii="Times New Roman" w:hAnsi="Times New Roman" w:cs="Times New Roman"/>
          <w:color w:val="231F20"/>
          <w:spacing w:val="63"/>
        </w:rPr>
        <w:t xml:space="preserve"> </w:t>
      </w:r>
      <w:r w:rsidRPr="00E65E41">
        <w:rPr>
          <w:rFonts w:ascii="Times New Roman" w:hAnsi="Times New Roman" w:cs="Times New Roman"/>
          <w:color w:val="231F20"/>
        </w:rPr>
        <w:t>90</w:t>
      </w:r>
      <w:r w:rsidRPr="00E65E41">
        <w:rPr>
          <w:rFonts w:ascii="Times New Roman" w:hAnsi="Times New Roman" w:cs="Times New Roman"/>
          <w:color w:val="231F20"/>
          <w:spacing w:val="7"/>
        </w:rPr>
        <w:t xml:space="preserve"> </w:t>
      </w:r>
      <w:r w:rsidRPr="00E65E41">
        <w:rPr>
          <w:rFonts w:ascii="Times New Roman" w:hAnsi="Times New Roman" w:cs="Times New Roman"/>
          <w:color w:val="231F20"/>
          <w:spacing w:val="-5"/>
          <w:w w:val="95"/>
        </w:rPr>
        <w:t>ms</w:t>
      </w:r>
      <w:r w:rsidRPr="00E65E41">
        <w:rPr>
          <w:rFonts w:ascii="Times New Roman" w:hAnsi="Times New Roman" w:cs="Times New Roman"/>
          <w:color w:val="231F20"/>
        </w:rPr>
        <w:tab/>
      </w:r>
      <w:r w:rsidRPr="00E65E41">
        <w:rPr>
          <w:rFonts w:ascii="Times New Roman" w:hAnsi="Times New Roman" w:cs="Times New Roman"/>
          <w:color w:val="231F20"/>
          <w:w w:val="90"/>
        </w:rPr>
        <w:t>60</w:t>
      </w:r>
      <w:r w:rsidRPr="00E65E41">
        <w:rPr>
          <w:rFonts w:ascii="Times New Roman" w:hAnsi="Times New Roman" w:cs="Times New Roman"/>
          <w:color w:val="231F20"/>
          <w:spacing w:val="3"/>
        </w:rPr>
        <w:t xml:space="preserve"> </w:t>
      </w:r>
      <w:r w:rsidRPr="00E65E41">
        <w:rPr>
          <w:rFonts w:ascii="Times New Roman" w:hAnsi="Times New Roman" w:cs="Times New Roman"/>
          <w:color w:val="231F20"/>
          <w:spacing w:val="-5"/>
        </w:rPr>
        <w:t>ms</w:t>
      </w:r>
    </w:p>
    <w:p w14:paraId="6ED3E84D" w14:textId="77777777" w:rsidR="00E65E41" w:rsidRPr="00E65E41" w:rsidRDefault="00E65E41" w:rsidP="00E65E41">
      <w:pPr>
        <w:pStyle w:val="BodyText"/>
        <w:rPr>
          <w:rFonts w:ascii="Times New Roman" w:hAnsi="Times New Roman" w:cs="Times New Roman"/>
        </w:rPr>
      </w:pPr>
    </w:p>
    <w:p w14:paraId="5283B1BB" w14:textId="77777777" w:rsidR="00E65E41" w:rsidRPr="00E65E41" w:rsidRDefault="00E65E41" w:rsidP="00E65E41">
      <w:pPr>
        <w:pStyle w:val="BodyText"/>
        <w:spacing w:before="9"/>
        <w:rPr>
          <w:rFonts w:ascii="Times New Roman" w:hAnsi="Times New Roman" w:cs="Times New Roman"/>
        </w:rPr>
      </w:pPr>
    </w:p>
    <w:p w14:paraId="2146322B" w14:textId="77777777" w:rsidR="00E65E41" w:rsidRPr="00E65E41" w:rsidRDefault="00E65E41" w:rsidP="00E65E41">
      <w:pPr>
        <w:pStyle w:val="ListParagraph"/>
        <w:widowControl w:val="0"/>
        <w:numPr>
          <w:ilvl w:val="1"/>
          <w:numId w:val="5"/>
        </w:numPr>
        <w:tabs>
          <w:tab w:val="left" w:pos="888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</w:rPr>
      </w:pPr>
      <w:r w:rsidRPr="00E65E41">
        <w:rPr>
          <w:rFonts w:ascii="Times New Roman" w:hAnsi="Times New Roman" w:cs="Times New Roman"/>
          <w:color w:val="231F20"/>
        </w:rPr>
        <w:t>Write</w:t>
      </w:r>
      <w:r w:rsidRPr="00E65E41">
        <w:rPr>
          <w:rFonts w:ascii="Times New Roman" w:hAnsi="Times New Roman" w:cs="Times New Roman"/>
          <w:color w:val="231F20"/>
          <w:spacing w:val="5"/>
        </w:rPr>
        <w:t xml:space="preserve"> </w:t>
      </w:r>
      <w:r w:rsidRPr="00E65E41">
        <w:rPr>
          <w:rFonts w:ascii="Times New Roman" w:hAnsi="Times New Roman" w:cs="Times New Roman"/>
          <w:color w:val="231F20"/>
        </w:rPr>
        <w:t>a</w:t>
      </w:r>
      <w:r w:rsidRPr="00E65E41">
        <w:rPr>
          <w:rFonts w:ascii="Times New Roman" w:hAnsi="Times New Roman" w:cs="Times New Roman"/>
          <w:color w:val="231F20"/>
          <w:spacing w:val="5"/>
        </w:rPr>
        <w:t xml:space="preserve"> </w:t>
      </w:r>
      <w:r w:rsidRPr="00E65E41">
        <w:rPr>
          <w:rFonts w:ascii="Times New Roman" w:hAnsi="Times New Roman" w:cs="Times New Roman"/>
          <w:color w:val="231F20"/>
        </w:rPr>
        <w:t>program</w:t>
      </w:r>
      <w:r w:rsidRPr="00E65E41">
        <w:rPr>
          <w:rFonts w:ascii="Times New Roman" w:hAnsi="Times New Roman" w:cs="Times New Roman"/>
          <w:color w:val="231F20"/>
          <w:spacing w:val="6"/>
        </w:rPr>
        <w:t xml:space="preserve"> </w:t>
      </w:r>
      <w:r w:rsidRPr="00E65E41">
        <w:rPr>
          <w:rFonts w:ascii="Times New Roman" w:hAnsi="Times New Roman" w:cs="Times New Roman"/>
          <w:color w:val="231F20"/>
        </w:rPr>
        <w:t>to</w:t>
      </w:r>
      <w:r w:rsidRPr="00E65E41">
        <w:rPr>
          <w:rFonts w:ascii="Times New Roman" w:hAnsi="Times New Roman" w:cs="Times New Roman"/>
          <w:color w:val="231F20"/>
          <w:spacing w:val="5"/>
        </w:rPr>
        <w:t xml:space="preserve"> </w:t>
      </w:r>
      <w:r w:rsidRPr="00E65E41">
        <w:rPr>
          <w:rFonts w:ascii="Times New Roman" w:hAnsi="Times New Roman" w:cs="Times New Roman"/>
          <w:color w:val="231F20"/>
        </w:rPr>
        <w:t>plot</w:t>
      </w:r>
      <w:r w:rsidRPr="00E65E41">
        <w:rPr>
          <w:rFonts w:ascii="Times New Roman" w:hAnsi="Times New Roman" w:cs="Times New Roman"/>
          <w:color w:val="231F20"/>
          <w:spacing w:val="5"/>
        </w:rPr>
        <w:t xml:space="preserve"> </w:t>
      </w:r>
      <w:r w:rsidRPr="00E65E41">
        <w:rPr>
          <w:rFonts w:ascii="Times New Roman" w:hAnsi="Times New Roman" w:cs="Times New Roman"/>
          <w:color w:val="231F20"/>
        </w:rPr>
        <w:t>(and</w:t>
      </w:r>
      <w:r w:rsidRPr="00E65E41">
        <w:rPr>
          <w:rFonts w:ascii="Times New Roman" w:hAnsi="Times New Roman" w:cs="Times New Roman"/>
          <w:color w:val="231F20"/>
          <w:spacing w:val="6"/>
        </w:rPr>
        <w:t xml:space="preserve"> </w:t>
      </w:r>
      <w:r w:rsidRPr="00E65E41">
        <w:rPr>
          <w:rFonts w:ascii="Times New Roman" w:hAnsi="Times New Roman" w:cs="Times New Roman"/>
          <w:color w:val="231F20"/>
        </w:rPr>
        <w:t>label)</w:t>
      </w:r>
      <w:r w:rsidRPr="00E65E41">
        <w:rPr>
          <w:rFonts w:ascii="Times New Roman" w:hAnsi="Times New Roman" w:cs="Times New Roman"/>
          <w:color w:val="231F20"/>
          <w:spacing w:val="6"/>
        </w:rPr>
        <w:t xml:space="preserve"> </w:t>
      </w:r>
      <w:r w:rsidRPr="00E65E41">
        <w:rPr>
          <w:rFonts w:ascii="Times New Roman" w:hAnsi="Times New Roman" w:cs="Times New Roman"/>
          <w:color w:val="231F20"/>
        </w:rPr>
        <w:t>the</w:t>
      </w:r>
      <w:r w:rsidRPr="00E65E41">
        <w:rPr>
          <w:rFonts w:ascii="Times New Roman" w:hAnsi="Times New Roman" w:cs="Times New Roman"/>
          <w:color w:val="231F20"/>
          <w:spacing w:val="5"/>
        </w:rPr>
        <w:t xml:space="preserve"> </w:t>
      </w:r>
      <w:r w:rsidRPr="00E65E41">
        <w:rPr>
          <w:rFonts w:ascii="Times New Roman" w:hAnsi="Times New Roman" w:cs="Times New Roman"/>
          <w:color w:val="231F20"/>
        </w:rPr>
        <w:t>four</w:t>
      </w:r>
      <w:r w:rsidRPr="00E65E41">
        <w:rPr>
          <w:rFonts w:ascii="Times New Roman" w:hAnsi="Times New Roman" w:cs="Times New Roman"/>
          <w:color w:val="231F20"/>
          <w:spacing w:val="6"/>
        </w:rPr>
        <w:t xml:space="preserve"> </w:t>
      </w:r>
      <w:r w:rsidRPr="00E65E41">
        <w:rPr>
          <w:rFonts w:ascii="Times New Roman" w:hAnsi="Times New Roman" w:cs="Times New Roman"/>
          <w:i/>
          <w:color w:val="231F20"/>
        </w:rPr>
        <w:t>T</w:t>
      </w:r>
      <w:r w:rsidRPr="00E65E41">
        <w:rPr>
          <w:rFonts w:ascii="Times New Roman" w:hAnsi="Times New Roman" w:cs="Times New Roman"/>
          <w:color w:val="231F20"/>
          <w:vertAlign w:val="subscript"/>
        </w:rPr>
        <w:t>1</w:t>
      </w:r>
      <w:r w:rsidRPr="00E65E41">
        <w:rPr>
          <w:rFonts w:ascii="Times New Roman" w:hAnsi="Times New Roman" w:cs="Times New Roman"/>
          <w:color w:val="231F20"/>
          <w:spacing w:val="1"/>
        </w:rPr>
        <w:t xml:space="preserve"> </w:t>
      </w:r>
      <w:r w:rsidRPr="00E65E41">
        <w:rPr>
          <w:rFonts w:ascii="Times New Roman" w:hAnsi="Times New Roman" w:cs="Times New Roman"/>
          <w:color w:val="231F20"/>
          <w:spacing w:val="-2"/>
        </w:rPr>
        <w:t>curves.</w:t>
      </w:r>
    </w:p>
    <w:p w14:paraId="4EB86B28" w14:textId="77777777" w:rsidR="00E65E41" w:rsidRPr="00E65E41" w:rsidRDefault="00E65E41" w:rsidP="00E65E41">
      <w:pPr>
        <w:pStyle w:val="BodyText"/>
        <w:spacing w:before="10"/>
        <w:rPr>
          <w:rFonts w:ascii="Times New Roman" w:hAnsi="Times New Roman" w:cs="Times New Roman"/>
        </w:rPr>
      </w:pPr>
    </w:p>
    <w:p w14:paraId="13F3BCC5" w14:textId="080DE5EC" w:rsidR="00E65E41" w:rsidRPr="00786C0A" w:rsidRDefault="00E65E41" w:rsidP="00E65E41">
      <w:pPr>
        <w:pStyle w:val="ListParagraph"/>
        <w:widowControl w:val="0"/>
        <w:numPr>
          <w:ilvl w:val="1"/>
          <w:numId w:val="5"/>
        </w:numPr>
        <w:tabs>
          <w:tab w:val="left" w:pos="900"/>
        </w:tabs>
        <w:autoSpaceDE w:val="0"/>
        <w:autoSpaceDN w:val="0"/>
        <w:spacing w:before="57" w:after="0" w:line="240" w:lineRule="auto"/>
        <w:ind w:left="899" w:hanging="255"/>
        <w:contextualSpacing w:val="0"/>
        <w:rPr>
          <w:rFonts w:ascii="Times New Roman" w:hAnsi="Times New Roman" w:cs="Times New Roman"/>
        </w:rPr>
      </w:pPr>
      <w:r w:rsidRPr="00E65E41">
        <w:rPr>
          <w:rFonts w:ascii="Times New Roman" w:hAnsi="Times New Roman" w:cs="Times New Roman"/>
          <w:color w:val="231F20"/>
        </w:rPr>
        <w:t>Plot</w:t>
      </w:r>
      <w:r w:rsidRPr="00E65E41">
        <w:rPr>
          <w:rFonts w:ascii="Times New Roman" w:hAnsi="Times New Roman" w:cs="Times New Roman"/>
          <w:color w:val="231F20"/>
          <w:spacing w:val="11"/>
        </w:rPr>
        <w:t xml:space="preserve"> </w:t>
      </w:r>
      <w:r w:rsidRPr="00E65E41">
        <w:rPr>
          <w:rFonts w:ascii="Times New Roman" w:hAnsi="Times New Roman" w:cs="Times New Roman"/>
          <w:color w:val="231F20"/>
        </w:rPr>
        <w:t>(and</w:t>
      </w:r>
      <w:r w:rsidRPr="00E65E41">
        <w:rPr>
          <w:rFonts w:ascii="Times New Roman" w:hAnsi="Times New Roman" w:cs="Times New Roman"/>
          <w:color w:val="231F20"/>
          <w:spacing w:val="10"/>
        </w:rPr>
        <w:t xml:space="preserve"> </w:t>
      </w:r>
      <w:r w:rsidRPr="00E65E41">
        <w:rPr>
          <w:rFonts w:ascii="Times New Roman" w:hAnsi="Times New Roman" w:cs="Times New Roman"/>
          <w:color w:val="231F20"/>
        </w:rPr>
        <w:t>label)</w:t>
      </w:r>
      <w:r w:rsidRPr="00E65E41">
        <w:rPr>
          <w:rFonts w:ascii="Times New Roman" w:hAnsi="Times New Roman" w:cs="Times New Roman"/>
          <w:color w:val="231F20"/>
          <w:spacing w:val="11"/>
        </w:rPr>
        <w:t xml:space="preserve"> </w:t>
      </w:r>
      <w:r w:rsidRPr="00E65E41">
        <w:rPr>
          <w:rFonts w:ascii="Times New Roman" w:hAnsi="Times New Roman" w:cs="Times New Roman"/>
          <w:color w:val="231F20"/>
        </w:rPr>
        <w:t>the</w:t>
      </w:r>
      <w:r w:rsidRPr="00E65E41">
        <w:rPr>
          <w:rFonts w:ascii="Times New Roman" w:hAnsi="Times New Roman" w:cs="Times New Roman"/>
          <w:color w:val="231F20"/>
          <w:spacing w:val="11"/>
        </w:rPr>
        <w:t xml:space="preserve"> </w:t>
      </w:r>
      <w:r w:rsidRPr="00E65E41">
        <w:rPr>
          <w:rFonts w:ascii="Times New Roman" w:hAnsi="Times New Roman" w:cs="Times New Roman"/>
          <w:color w:val="231F20"/>
        </w:rPr>
        <w:t>four</w:t>
      </w:r>
      <w:r w:rsidRPr="00E65E41">
        <w:rPr>
          <w:rFonts w:ascii="Times New Roman" w:hAnsi="Times New Roman" w:cs="Times New Roman"/>
          <w:color w:val="231F20"/>
          <w:spacing w:val="11"/>
        </w:rPr>
        <w:t xml:space="preserve"> </w:t>
      </w:r>
      <w:r w:rsidRPr="00E65E41">
        <w:rPr>
          <w:rFonts w:ascii="Times New Roman" w:hAnsi="Times New Roman" w:cs="Times New Roman"/>
          <w:i/>
          <w:color w:val="231F20"/>
        </w:rPr>
        <w:t>T</w:t>
      </w:r>
      <w:r w:rsidRPr="00E65E41">
        <w:rPr>
          <w:rFonts w:ascii="Times New Roman" w:hAnsi="Times New Roman" w:cs="Times New Roman"/>
          <w:color w:val="231F20"/>
          <w:vertAlign w:val="subscript"/>
        </w:rPr>
        <w:t>2</w:t>
      </w:r>
      <w:r w:rsidRPr="00E65E41">
        <w:rPr>
          <w:rFonts w:ascii="Times New Roman" w:hAnsi="Times New Roman" w:cs="Times New Roman"/>
          <w:color w:val="231F20"/>
          <w:spacing w:val="6"/>
        </w:rPr>
        <w:t xml:space="preserve"> </w:t>
      </w:r>
      <w:r w:rsidRPr="00E65E41">
        <w:rPr>
          <w:rFonts w:ascii="Times New Roman" w:hAnsi="Times New Roman" w:cs="Times New Roman"/>
          <w:color w:val="231F20"/>
          <w:spacing w:val="-2"/>
        </w:rPr>
        <w:t>curves.</w:t>
      </w:r>
    </w:p>
    <w:p w14:paraId="183A4F1A" w14:textId="77777777" w:rsidR="00786C0A" w:rsidRPr="00BB0850" w:rsidRDefault="00786C0A" w:rsidP="00786C0A">
      <w:pPr>
        <w:pStyle w:val="ListParagraph"/>
        <w:widowControl w:val="0"/>
        <w:tabs>
          <w:tab w:val="left" w:pos="900"/>
        </w:tabs>
        <w:autoSpaceDE w:val="0"/>
        <w:autoSpaceDN w:val="0"/>
        <w:spacing w:before="57" w:after="0" w:line="240" w:lineRule="auto"/>
        <w:ind w:left="899"/>
        <w:contextualSpacing w:val="0"/>
        <w:jc w:val="right"/>
        <w:rPr>
          <w:rFonts w:ascii="Times New Roman" w:hAnsi="Times New Roman" w:cs="Times New Roman"/>
        </w:rPr>
      </w:pPr>
    </w:p>
    <w:p w14:paraId="67DAB310" w14:textId="0B7D777E" w:rsidR="00BB0850" w:rsidRDefault="00BB0850" w:rsidP="00BB0850">
      <w:pPr>
        <w:pStyle w:val="ListParagraph"/>
        <w:widowControl w:val="0"/>
        <w:numPr>
          <w:ilvl w:val="1"/>
          <w:numId w:val="5"/>
        </w:numPr>
        <w:tabs>
          <w:tab w:val="left" w:pos="900"/>
        </w:tabs>
        <w:autoSpaceDE w:val="0"/>
        <w:autoSpaceDN w:val="0"/>
        <w:spacing w:before="57" w:after="0" w:line="240" w:lineRule="auto"/>
        <w:contextualSpacing w:val="0"/>
        <w:rPr>
          <w:rFonts w:ascii="Times New Roman" w:hAnsi="Times New Roman" w:cs="Times New Roman"/>
        </w:rPr>
      </w:pPr>
      <w:r w:rsidRPr="00BB0850">
        <w:rPr>
          <w:rFonts w:ascii="Times New Roman" w:hAnsi="Times New Roman" w:cs="Times New Roman"/>
        </w:rPr>
        <w:t>If faster T1 relaxation leads to brighter T1 images, which is brighter in a T1-weighted image - gray or white</w:t>
      </w:r>
      <w:r>
        <w:rPr>
          <w:rFonts w:ascii="Times New Roman" w:hAnsi="Times New Roman" w:cs="Times New Roman"/>
        </w:rPr>
        <w:t xml:space="preserve"> </w:t>
      </w:r>
      <w:r w:rsidRPr="00BB0850">
        <w:rPr>
          <w:rFonts w:ascii="Times New Roman" w:hAnsi="Times New Roman" w:cs="Times New Roman"/>
        </w:rPr>
        <w:t>matter?</w:t>
      </w:r>
    </w:p>
    <w:p w14:paraId="675DD5B8" w14:textId="77777777" w:rsidR="00786C0A" w:rsidRDefault="00786C0A" w:rsidP="00786C0A">
      <w:pPr>
        <w:pStyle w:val="ListParagraph"/>
        <w:widowControl w:val="0"/>
        <w:tabs>
          <w:tab w:val="left" w:pos="900"/>
        </w:tabs>
        <w:autoSpaceDE w:val="0"/>
        <w:autoSpaceDN w:val="0"/>
        <w:spacing w:before="57" w:after="0" w:line="240" w:lineRule="auto"/>
        <w:ind w:left="887"/>
        <w:contextualSpacing w:val="0"/>
        <w:jc w:val="right"/>
        <w:rPr>
          <w:rFonts w:ascii="Times New Roman" w:hAnsi="Times New Roman" w:cs="Times New Roman"/>
        </w:rPr>
      </w:pPr>
    </w:p>
    <w:p w14:paraId="6A0D8C77" w14:textId="770052A1" w:rsidR="00786C0A" w:rsidRPr="00786C0A" w:rsidRDefault="00786C0A" w:rsidP="00786C0A">
      <w:pPr>
        <w:pStyle w:val="ListParagraph"/>
        <w:widowControl w:val="0"/>
        <w:numPr>
          <w:ilvl w:val="1"/>
          <w:numId w:val="5"/>
        </w:numPr>
        <w:tabs>
          <w:tab w:val="left" w:pos="900"/>
        </w:tabs>
        <w:autoSpaceDE w:val="0"/>
        <w:autoSpaceDN w:val="0"/>
        <w:spacing w:before="57" w:after="0" w:line="240" w:lineRule="auto"/>
        <w:contextualSpacing w:val="0"/>
        <w:rPr>
          <w:rFonts w:ascii="Times New Roman" w:hAnsi="Times New Roman" w:cs="Times New Roman"/>
        </w:rPr>
      </w:pPr>
      <w:r w:rsidRPr="00786C0A">
        <w:rPr>
          <w:rFonts w:ascii="Times New Roman" w:hAnsi="Times New Roman" w:cs="Times New Roman"/>
        </w:rPr>
        <w:t>If slower T2 relaxation leads to brighter T2 images, which is brighter in a T2-weighted image - gray or white</w:t>
      </w:r>
      <w:r>
        <w:rPr>
          <w:rFonts w:ascii="Times New Roman" w:hAnsi="Times New Roman" w:cs="Times New Roman"/>
        </w:rPr>
        <w:t xml:space="preserve"> </w:t>
      </w:r>
      <w:r w:rsidRPr="00786C0A">
        <w:rPr>
          <w:rFonts w:ascii="Times New Roman" w:hAnsi="Times New Roman" w:cs="Times New Roman"/>
        </w:rPr>
        <w:t>matter?</w:t>
      </w:r>
    </w:p>
    <w:p w14:paraId="089D7FE0" w14:textId="77777777" w:rsidR="00E65E41" w:rsidRPr="00E65E41" w:rsidRDefault="00E65E41" w:rsidP="00E65E41">
      <w:pPr>
        <w:pStyle w:val="BodyText"/>
        <w:rPr>
          <w:rFonts w:ascii="Times New Roman" w:hAnsi="Times New Roman" w:cs="Times New Roman"/>
        </w:rPr>
      </w:pPr>
    </w:p>
    <w:p w14:paraId="3F7F7250" w14:textId="6F95FF4D" w:rsidR="00E65E41" w:rsidRPr="00E65E41" w:rsidRDefault="00E65E41" w:rsidP="00E65E41">
      <w:pPr>
        <w:pStyle w:val="BodyText"/>
        <w:spacing w:before="142" w:line="256" w:lineRule="auto"/>
        <w:ind w:right="1"/>
        <w:rPr>
          <w:rFonts w:ascii="Times New Roman" w:hAnsi="Times New Roman" w:cs="Times New Roman"/>
        </w:rPr>
      </w:pPr>
    </w:p>
    <w:p w14:paraId="06984962" w14:textId="38F476FA" w:rsidR="009E3C4B" w:rsidRPr="00E65E41" w:rsidRDefault="009E3C4B" w:rsidP="009E3C4B">
      <w:pPr>
        <w:pStyle w:val="BodyText"/>
        <w:rPr>
          <w:rFonts w:ascii="Times New Roman" w:hAnsi="Times New Roman" w:cs="Times New Roman"/>
        </w:rPr>
      </w:pPr>
    </w:p>
    <w:p w14:paraId="158536FB" w14:textId="329AECB6" w:rsidR="00CF3E1E" w:rsidRPr="00E65E41" w:rsidRDefault="00CF3E1E" w:rsidP="009E3C4B">
      <w:pPr>
        <w:pStyle w:val="BodyText"/>
        <w:rPr>
          <w:rFonts w:ascii="Times New Roman" w:hAnsi="Times New Roman" w:cs="Times New Roman"/>
        </w:rPr>
      </w:pPr>
    </w:p>
    <w:p w14:paraId="7C77DE6D" w14:textId="1D9CF369" w:rsidR="00CF3E1E" w:rsidRPr="00E65E41" w:rsidRDefault="00CF3E1E" w:rsidP="009E3C4B">
      <w:pPr>
        <w:pStyle w:val="BodyText"/>
        <w:rPr>
          <w:rFonts w:ascii="Times New Roman" w:hAnsi="Times New Roman" w:cs="Times New Roman"/>
        </w:rPr>
      </w:pPr>
    </w:p>
    <w:p w14:paraId="2932C7B5" w14:textId="77777777" w:rsidR="00CF3E1E" w:rsidRPr="00E65E41" w:rsidRDefault="00CF3E1E" w:rsidP="009E3C4B">
      <w:pPr>
        <w:pStyle w:val="BodyText"/>
        <w:rPr>
          <w:rFonts w:ascii="Times New Roman" w:hAnsi="Times New Roman" w:cs="Times New Roman"/>
        </w:rPr>
      </w:pPr>
    </w:p>
    <w:p w14:paraId="1294F6B5" w14:textId="77777777" w:rsidR="00D45D5D" w:rsidRPr="00E65E41" w:rsidRDefault="00D45D5D" w:rsidP="003273BD">
      <w:pPr>
        <w:jc w:val="both"/>
        <w:rPr>
          <w:rFonts w:ascii="Times New Roman" w:hAnsi="Times New Roman" w:cs="Times New Roman"/>
        </w:rPr>
      </w:pPr>
    </w:p>
    <w:sectPr w:rsidR="00D45D5D" w:rsidRPr="00E65E41" w:rsidSect="00716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0A3FA2" w14:textId="77777777" w:rsidR="00F76613" w:rsidRDefault="00F76613" w:rsidP="00FF6B5F">
      <w:pPr>
        <w:spacing w:after="0" w:line="240" w:lineRule="auto"/>
      </w:pPr>
      <w:r>
        <w:separator/>
      </w:r>
    </w:p>
  </w:endnote>
  <w:endnote w:type="continuationSeparator" w:id="0">
    <w:p w14:paraId="0A509CAB" w14:textId="77777777" w:rsidR="00F76613" w:rsidRDefault="00F76613" w:rsidP="00FF6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1053E3" w14:textId="77777777" w:rsidR="00F76613" w:rsidRDefault="00F76613" w:rsidP="00FF6B5F">
      <w:pPr>
        <w:spacing w:after="0" w:line="240" w:lineRule="auto"/>
      </w:pPr>
      <w:r>
        <w:separator/>
      </w:r>
    </w:p>
  </w:footnote>
  <w:footnote w:type="continuationSeparator" w:id="0">
    <w:p w14:paraId="6C430003" w14:textId="77777777" w:rsidR="00F76613" w:rsidRDefault="00F76613" w:rsidP="00FF6B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F25F5"/>
    <w:multiLevelType w:val="hybridMultilevel"/>
    <w:tmpl w:val="32B6D436"/>
    <w:lvl w:ilvl="0" w:tplc="B956A288">
      <w:start w:val="1"/>
      <w:numFmt w:val="decimal"/>
      <w:lvlText w:val="%1."/>
      <w:lvlJc w:val="left"/>
      <w:pPr>
        <w:ind w:left="645" w:hanging="279"/>
        <w:jc w:val="right"/>
      </w:pPr>
      <w:rPr>
        <w:rFonts w:ascii="Georgia" w:eastAsia="Georgia" w:hAnsi="Georgia" w:cs="Georgia" w:hint="default"/>
        <w:b w:val="0"/>
        <w:bCs w:val="0"/>
        <w:i w:val="0"/>
        <w:iCs w:val="0"/>
        <w:color w:val="231F20"/>
        <w:w w:val="110"/>
        <w:sz w:val="22"/>
        <w:szCs w:val="22"/>
      </w:rPr>
    </w:lvl>
    <w:lvl w:ilvl="1" w:tplc="CEF2D14E">
      <w:start w:val="1"/>
      <w:numFmt w:val="lowerLetter"/>
      <w:lvlText w:val="%2."/>
      <w:lvlJc w:val="left"/>
      <w:pPr>
        <w:ind w:left="887" w:hanging="243"/>
      </w:pPr>
      <w:rPr>
        <w:rFonts w:ascii="Georgia" w:eastAsia="Georgia" w:hAnsi="Georgia" w:cs="Georgia" w:hint="default"/>
        <w:b w:val="0"/>
        <w:bCs w:val="0"/>
        <w:i w:val="0"/>
        <w:iCs w:val="0"/>
        <w:color w:val="231F20"/>
        <w:w w:val="99"/>
        <w:sz w:val="22"/>
        <w:szCs w:val="22"/>
      </w:rPr>
    </w:lvl>
    <w:lvl w:ilvl="2" w:tplc="1A6E5F14">
      <w:numFmt w:val="bullet"/>
      <w:lvlText w:val="•"/>
      <w:lvlJc w:val="left"/>
      <w:pPr>
        <w:ind w:left="6700" w:hanging="243"/>
      </w:pPr>
      <w:rPr>
        <w:rFonts w:hint="default"/>
      </w:rPr>
    </w:lvl>
    <w:lvl w:ilvl="3" w:tplc="08366770">
      <w:numFmt w:val="bullet"/>
      <w:lvlText w:val="•"/>
      <w:lvlJc w:val="left"/>
      <w:pPr>
        <w:ind w:left="7240" w:hanging="243"/>
      </w:pPr>
      <w:rPr>
        <w:rFonts w:hint="default"/>
      </w:rPr>
    </w:lvl>
    <w:lvl w:ilvl="4" w:tplc="8C1812EA">
      <w:numFmt w:val="bullet"/>
      <w:lvlText w:val="•"/>
      <w:lvlJc w:val="left"/>
      <w:pPr>
        <w:ind w:left="7780" w:hanging="243"/>
      </w:pPr>
      <w:rPr>
        <w:rFonts w:hint="default"/>
      </w:rPr>
    </w:lvl>
    <w:lvl w:ilvl="5" w:tplc="0E8A25EA">
      <w:numFmt w:val="bullet"/>
      <w:lvlText w:val="•"/>
      <w:lvlJc w:val="left"/>
      <w:pPr>
        <w:ind w:left="8320" w:hanging="243"/>
      </w:pPr>
      <w:rPr>
        <w:rFonts w:hint="default"/>
      </w:rPr>
    </w:lvl>
    <w:lvl w:ilvl="6" w:tplc="CB98268C">
      <w:numFmt w:val="bullet"/>
      <w:lvlText w:val="•"/>
      <w:lvlJc w:val="left"/>
      <w:pPr>
        <w:ind w:left="8860" w:hanging="243"/>
      </w:pPr>
      <w:rPr>
        <w:rFonts w:hint="default"/>
      </w:rPr>
    </w:lvl>
    <w:lvl w:ilvl="7" w:tplc="22B4AC0C">
      <w:numFmt w:val="bullet"/>
      <w:lvlText w:val="•"/>
      <w:lvlJc w:val="left"/>
      <w:pPr>
        <w:ind w:left="9400" w:hanging="243"/>
      </w:pPr>
      <w:rPr>
        <w:rFonts w:hint="default"/>
      </w:rPr>
    </w:lvl>
    <w:lvl w:ilvl="8" w:tplc="CD9ECFF0">
      <w:numFmt w:val="bullet"/>
      <w:lvlText w:val="•"/>
      <w:lvlJc w:val="left"/>
      <w:pPr>
        <w:ind w:left="9940" w:hanging="243"/>
      </w:pPr>
      <w:rPr>
        <w:rFonts w:hint="default"/>
      </w:rPr>
    </w:lvl>
  </w:abstractNum>
  <w:abstractNum w:abstractNumId="1" w15:restartNumberingAfterBreak="0">
    <w:nsid w:val="41F51D96"/>
    <w:multiLevelType w:val="hybridMultilevel"/>
    <w:tmpl w:val="6A70CA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392E6F"/>
    <w:multiLevelType w:val="hybridMultilevel"/>
    <w:tmpl w:val="32B6D436"/>
    <w:lvl w:ilvl="0" w:tplc="B956A288">
      <w:start w:val="1"/>
      <w:numFmt w:val="decimal"/>
      <w:lvlText w:val="%1."/>
      <w:lvlJc w:val="left"/>
      <w:pPr>
        <w:ind w:left="645" w:hanging="279"/>
        <w:jc w:val="right"/>
      </w:pPr>
      <w:rPr>
        <w:rFonts w:ascii="Georgia" w:eastAsia="Georgia" w:hAnsi="Georgia" w:cs="Georgia" w:hint="default"/>
        <w:b w:val="0"/>
        <w:bCs w:val="0"/>
        <w:i w:val="0"/>
        <w:iCs w:val="0"/>
        <w:color w:val="231F20"/>
        <w:w w:val="110"/>
        <w:sz w:val="22"/>
        <w:szCs w:val="22"/>
      </w:rPr>
    </w:lvl>
    <w:lvl w:ilvl="1" w:tplc="CEF2D14E">
      <w:start w:val="1"/>
      <w:numFmt w:val="lowerLetter"/>
      <w:lvlText w:val="%2."/>
      <w:lvlJc w:val="left"/>
      <w:pPr>
        <w:ind w:left="887" w:hanging="243"/>
      </w:pPr>
      <w:rPr>
        <w:rFonts w:ascii="Georgia" w:eastAsia="Georgia" w:hAnsi="Georgia" w:cs="Georgia" w:hint="default"/>
        <w:b w:val="0"/>
        <w:bCs w:val="0"/>
        <w:i w:val="0"/>
        <w:iCs w:val="0"/>
        <w:color w:val="231F20"/>
        <w:w w:val="99"/>
        <w:sz w:val="22"/>
        <w:szCs w:val="22"/>
      </w:rPr>
    </w:lvl>
    <w:lvl w:ilvl="2" w:tplc="1A6E5F14">
      <w:numFmt w:val="bullet"/>
      <w:lvlText w:val="•"/>
      <w:lvlJc w:val="left"/>
      <w:pPr>
        <w:ind w:left="6700" w:hanging="243"/>
      </w:pPr>
      <w:rPr>
        <w:rFonts w:hint="default"/>
      </w:rPr>
    </w:lvl>
    <w:lvl w:ilvl="3" w:tplc="08366770">
      <w:numFmt w:val="bullet"/>
      <w:lvlText w:val="•"/>
      <w:lvlJc w:val="left"/>
      <w:pPr>
        <w:ind w:left="7240" w:hanging="243"/>
      </w:pPr>
      <w:rPr>
        <w:rFonts w:hint="default"/>
      </w:rPr>
    </w:lvl>
    <w:lvl w:ilvl="4" w:tplc="8C1812EA">
      <w:numFmt w:val="bullet"/>
      <w:lvlText w:val="•"/>
      <w:lvlJc w:val="left"/>
      <w:pPr>
        <w:ind w:left="7780" w:hanging="243"/>
      </w:pPr>
      <w:rPr>
        <w:rFonts w:hint="default"/>
      </w:rPr>
    </w:lvl>
    <w:lvl w:ilvl="5" w:tplc="0E8A25EA">
      <w:numFmt w:val="bullet"/>
      <w:lvlText w:val="•"/>
      <w:lvlJc w:val="left"/>
      <w:pPr>
        <w:ind w:left="8320" w:hanging="243"/>
      </w:pPr>
      <w:rPr>
        <w:rFonts w:hint="default"/>
      </w:rPr>
    </w:lvl>
    <w:lvl w:ilvl="6" w:tplc="CB98268C">
      <w:numFmt w:val="bullet"/>
      <w:lvlText w:val="•"/>
      <w:lvlJc w:val="left"/>
      <w:pPr>
        <w:ind w:left="8860" w:hanging="243"/>
      </w:pPr>
      <w:rPr>
        <w:rFonts w:hint="default"/>
      </w:rPr>
    </w:lvl>
    <w:lvl w:ilvl="7" w:tplc="22B4AC0C">
      <w:numFmt w:val="bullet"/>
      <w:lvlText w:val="•"/>
      <w:lvlJc w:val="left"/>
      <w:pPr>
        <w:ind w:left="9400" w:hanging="243"/>
      </w:pPr>
      <w:rPr>
        <w:rFonts w:hint="default"/>
      </w:rPr>
    </w:lvl>
    <w:lvl w:ilvl="8" w:tplc="CD9ECFF0">
      <w:numFmt w:val="bullet"/>
      <w:lvlText w:val="•"/>
      <w:lvlJc w:val="left"/>
      <w:pPr>
        <w:ind w:left="9940" w:hanging="243"/>
      </w:pPr>
      <w:rPr>
        <w:rFonts w:hint="default"/>
      </w:rPr>
    </w:lvl>
  </w:abstractNum>
  <w:abstractNum w:abstractNumId="3" w15:restartNumberingAfterBreak="0">
    <w:nsid w:val="6CDC04CB"/>
    <w:multiLevelType w:val="hybridMultilevel"/>
    <w:tmpl w:val="DD4AF018"/>
    <w:lvl w:ilvl="0" w:tplc="D30044AC">
      <w:start w:val="1"/>
      <w:numFmt w:val="upperLetter"/>
      <w:lvlText w:val="%1."/>
      <w:lvlJc w:val="left"/>
      <w:pPr>
        <w:ind w:left="0" w:hanging="360"/>
      </w:pPr>
      <w:rPr>
        <w:b/>
      </w:r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 w15:restartNumberingAfterBreak="0">
    <w:nsid w:val="736A6B30"/>
    <w:multiLevelType w:val="hybridMultilevel"/>
    <w:tmpl w:val="32B6D436"/>
    <w:lvl w:ilvl="0" w:tplc="B956A288">
      <w:start w:val="1"/>
      <w:numFmt w:val="decimal"/>
      <w:lvlText w:val="%1."/>
      <w:lvlJc w:val="left"/>
      <w:pPr>
        <w:ind w:left="645" w:hanging="279"/>
        <w:jc w:val="right"/>
      </w:pPr>
      <w:rPr>
        <w:rFonts w:ascii="Georgia" w:eastAsia="Georgia" w:hAnsi="Georgia" w:cs="Georgia" w:hint="default"/>
        <w:b w:val="0"/>
        <w:bCs w:val="0"/>
        <w:i w:val="0"/>
        <w:iCs w:val="0"/>
        <w:color w:val="231F20"/>
        <w:w w:val="110"/>
        <w:sz w:val="22"/>
        <w:szCs w:val="22"/>
      </w:rPr>
    </w:lvl>
    <w:lvl w:ilvl="1" w:tplc="CEF2D14E">
      <w:start w:val="1"/>
      <w:numFmt w:val="lowerLetter"/>
      <w:lvlText w:val="%2."/>
      <w:lvlJc w:val="left"/>
      <w:pPr>
        <w:ind w:left="887" w:hanging="243"/>
      </w:pPr>
      <w:rPr>
        <w:rFonts w:ascii="Georgia" w:eastAsia="Georgia" w:hAnsi="Georgia" w:cs="Georgia" w:hint="default"/>
        <w:b w:val="0"/>
        <w:bCs w:val="0"/>
        <w:i w:val="0"/>
        <w:iCs w:val="0"/>
        <w:color w:val="231F20"/>
        <w:w w:val="99"/>
        <w:sz w:val="22"/>
        <w:szCs w:val="22"/>
      </w:rPr>
    </w:lvl>
    <w:lvl w:ilvl="2" w:tplc="1A6E5F14">
      <w:numFmt w:val="bullet"/>
      <w:lvlText w:val="•"/>
      <w:lvlJc w:val="left"/>
      <w:pPr>
        <w:ind w:left="6700" w:hanging="243"/>
      </w:pPr>
      <w:rPr>
        <w:rFonts w:hint="default"/>
      </w:rPr>
    </w:lvl>
    <w:lvl w:ilvl="3" w:tplc="08366770">
      <w:numFmt w:val="bullet"/>
      <w:lvlText w:val="•"/>
      <w:lvlJc w:val="left"/>
      <w:pPr>
        <w:ind w:left="7240" w:hanging="243"/>
      </w:pPr>
      <w:rPr>
        <w:rFonts w:hint="default"/>
      </w:rPr>
    </w:lvl>
    <w:lvl w:ilvl="4" w:tplc="8C1812EA">
      <w:numFmt w:val="bullet"/>
      <w:lvlText w:val="•"/>
      <w:lvlJc w:val="left"/>
      <w:pPr>
        <w:ind w:left="7780" w:hanging="243"/>
      </w:pPr>
      <w:rPr>
        <w:rFonts w:hint="default"/>
      </w:rPr>
    </w:lvl>
    <w:lvl w:ilvl="5" w:tplc="0E8A25EA">
      <w:numFmt w:val="bullet"/>
      <w:lvlText w:val="•"/>
      <w:lvlJc w:val="left"/>
      <w:pPr>
        <w:ind w:left="8320" w:hanging="243"/>
      </w:pPr>
      <w:rPr>
        <w:rFonts w:hint="default"/>
      </w:rPr>
    </w:lvl>
    <w:lvl w:ilvl="6" w:tplc="CB98268C">
      <w:numFmt w:val="bullet"/>
      <w:lvlText w:val="•"/>
      <w:lvlJc w:val="left"/>
      <w:pPr>
        <w:ind w:left="8860" w:hanging="243"/>
      </w:pPr>
      <w:rPr>
        <w:rFonts w:hint="default"/>
      </w:rPr>
    </w:lvl>
    <w:lvl w:ilvl="7" w:tplc="22B4AC0C">
      <w:numFmt w:val="bullet"/>
      <w:lvlText w:val="•"/>
      <w:lvlJc w:val="left"/>
      <w:pPr>
        <w:ind w:left="9400" w:hanging="243"/>
      </w:pPr>
      <w:rPr>
        <w:rFonts w:hint="default"/>
      </w:rPr>
    </w:lvl>
    <w:lvl w:ilvl="8" w:tplc="CD9ECFF0">
      <w:numFmt w:val="bullet"/>
      <w:lvlText w:val="•"/>
      <w:lvlJc w:val="left"/>
      <w:pPr>
        <w:ind w:left="9940" w:hanging="243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B5F"/>
    <w:rsid w:val="00001729"/>
    <w:rsid w:val="000447A2"/>
    <w:rsid w:val="000714C9"/>
    <w:rsid w:val="000F3362"/>
    <w:rsid w:val="000F5B8C"/>
    <w:rsid w:val="00105597"/>
    <w:rsid w:val="0011160F"/>
    <w:rsid w:val="0012451B"/>
    <w:rsid w:val="00134D42"/>
    <w:rsid w:val="001373E1"/>
    <w:rsid w:val="00143744"/>
    <w:rsid w:val="00151CD7"/>
    <w:rsid w:val="00181AE1"/>
    <w:rsid w:val="001B2E69"/>
    <w:rsid w:val="001B3ACA"/>
    <w:rsid w:val="001E0181"/>
    <w:rsid w:val="002138D8"/>
    <w:rsid w:val="002250D9"/>
    <w:rsid w:val="00254DA7"/>
    <w:rsid w:val="00272F6F"/>
    <w:rsid w:val="0028004C"/>
    <w:rsid w:val="002839C4"/>
    <w:rsid w:val="0029319A"/>
    <w:rsid w:val="002A14DE"/>
    <w:rsid w:val="002D38AB"/>
    <w:rsid w:val="002E52E9"/>
    <w:rsid w:val="00300C8C"/>
    <w:rsid w:val="003058FF"/>
    <w:rsid w:val="003273BD"/>
    <w:rsid w:val="003607D9"/>
    <w:rsid w:val="00373766"/>
    <w:rsid w:val="00376194"/>
    <w:rsid w:val="00387EC9"/>
    <w:rsid w:val="003D3415"/>
    <w:rsid w:val="003E3F9B"/>
    <w:rsid w:val="00433E98"/>
    <w:rsid w:val="004475B0"/>
    <w:rsid w:val="0046724A"/>
    <w:rsid w:val="00490D98"/>
    <w:rsid w:val="0049574F"/>
    <w:rsid w:val="004C3AE5"/>
    <w:rsid w:val="004C40D5"/>
    <w:rsid w:val="005831B3"/>
    <w:rsid w:val="005A5879"/>
    <w:rsid w:val="006637B2"/>
    <w:rsid w:val="0068128F"/>
    <w:rsid w:val="00682A8D"/>
    <w:rsid w:val="006925AA"/>
    <w:rsid w:val="00697ECE"/>
    <w:rsid w:val="006A4BFD"/>
    <w:rsid w:val="006C53E2"/>
    <w:rsid w:val="00786C0A"/>
    <w:rsid w:val="00797F4B"/>
    <w:rsid w:val="007C4B6D"/>
    <w:rsid w:val="007C5AFB"/>
    <w:rsid w:val="007D3FF8"/>
    <w:rsid w:val="00814C7C"/>
    <w:rsid w:val="00820967"/>
    <w:rsid w:val="00857AB8"/>
    <w:rsid w:val="008B21A8"/>
    <w:rsid w:val="008F1C19"/>
    <w:rsid w:val="008F2251"/>
    <w:rsid w:val="009149BF"/>
    <w:rsid w:val="00917734"/>
    <w:rsid w:val="009206E1"/>
    <w:rsid w:val="00954374"/>
    <w:rsid w:val="00955C8C"/>
    <w:rsid w:val="009C6FA0"/>
    <w:rsid w:val="009E3201"/>
    <w:rsid w:val="009E3C4B"/>
    <w:rsid w:val="00A24A38"/>
    <w:rsid w:val="00A86758"/>
    <w:rsid w:val="00AA625F"/>
    <w:rsid w:val="00AB6F2F"/>
    <w:rsid w:val="00AC269E"/>
    <w:rsid w:val="00AC75C3"/>
    <w:rsid w:val="00AE6C05"/>
    <w:rsid w:val="00B0094A"/>
    <w:rsid w:val="00B3471B"/>
    <w:rsid w:val="00B37A46"/>
    <w:rsid w:val="00B47437"/>
    <w:rsid w:val="00B8640F"/>
    <w:rsid w:val="00B918B6"/>
    <w:rsid w:val="00B919D9"/>
    <w:rsid w:val="00BB0850"/>
    <w:rsid w:val="00BC06DF"/>
    <w:rsid w:val="00BC2598"/>
    <w:rsid w:val="00BF075D"/>
    <w:rsid w:val="00C07279"/>
    <w:rsid w:val="00C4643D"/>
    <w:rsid w:val="00C63D83"/>
    <w:rsid w:val="00C82D0D"/>
    <w:rsid w:val="00CD3BD9"/>
    <w:rsid w:val="00CF3E1E"/>
    <w:rsid w:val="00D037F4"/>
    <w:rsid w:val="00D21D0D"/>
    <w:rsid w:val="00D45D5D"/>
    <w:rsid w:val="00D75D4A"/>
    <w:rsid w:val="00D844A4"/>
    <w:rsid w:val="00D94205"/>
    <w:rsid w:val="00DB1CD4"/>
    <w:rsid w:val="00E0597F"/>
    <w:rsid w:val="00E47E38"/>
    <w:rsid w:val="00E6286F"/>
    <w:rsid w:val="00E65E41"/>
    <w:rsid w:val="00EC53AA"/>
    <w:rsid w:val="00EC5441"/>
    <w:rsid w:val="00F02726"/>
    <w:rsid w:val="00F03C03"/>
    <w:rsid w:val="00F10AFE"/>
    <w:rsid w:val="00F4698F"/>
    <w:rsid w:val="00F47B58"/>
    <w:rsid w:val="00F53FA8"/>
    <w:rsid w:val="00F541E4"/>
    <w:rsid w:val="00F56D08"/>
    <w:rsid w:val="00F70C69"/>
    <w:rsid w:val="00F726D0"/>
    <w:rsid w:val="00F72D89"/>
    <w:rsid w:val="00F764B4"/>
    <w:rsid w:val="00F76613"/>
    <w:rsid w:val="00F908D0"/>
    <w:rsid w:val="00FB790B"/>
    <w:rsid w:val="00FC361C"/>
    <w:rsid w:val="00FF6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0E29C20"/>
  <w15:chartTrackingRefBased/>
  <w15:docId w15:val="{D5F590BF-5DAD-4F1F-9C98-D6ADF7F32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F6B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FF6B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6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B5F"/>
  </w:style>
  <w:style w:type="table" w:styleId="TableGrid">
    <w:name w:val="Table Grid"/>
    <w:basedOn w:val="TableNormal"/>
    <w:uiPriority w:val="39"/>
    <w:rsid w:val="00FF6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FF6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B5F"/>
  </w:style>
  <w:style w:type="character" w:styleId="PlaceholderText">
    <w:name w:val="Placeholder Text"/>
    <w:basedOn w:val="DefaultParagraphFont"/>
    <w:uiPriority w:val="99"/>
    <w:semiHidden/>
    <w:rsid w:val="00F764B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01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E018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33E9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058FF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9E3C4B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9E3C4B"/>
    <w:rPr>
      <w:rFonts w:ascii="Georgia" w:eastAsia="Georgia" w:hAnsi="Georgia" w:cs="Georgia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Cao, Guohua</dc:creator>
  <cp:keywords/>
  <dc:description/>
  <cp:lastModifiedBy>Guohua Cao</cp:lastModifiedBy>
  <cp:revision>19</cp:revision>
  <dcterms:created xsi:type="dcterms:W3CDTF">2022-05-15T18:28:00Z</dcterms:created>
  <dcterms:modified xsi:type="dcterms:W3CDTF">2024-05-23T08:06:00Z</dcterms:modified>
</cp:coreProperties>
</file>