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eastAsia="宋体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宋体" w:cs="Times New Roman"/>
          <w:b/>
          <w:bCs/>
          <w:sz w:val="36"/>
          <w:szCs w:val="36"/>
        </w:rPr>
        <w:t xml:space="preserve">CS132: Software Engineering </w:t>
      </w:r>
    </w:p>
    <w:p>
      <w:pPr>
        <w:jc w:val="both"/>
        <w:rPr>
          <w:rFonts w:hint="default" w:ascii="Times New Roman" w:hAnsi="Times New Roman" w:eastAsia="宋体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宋体" w:cs="Times New Roman"/>
          <w:b/>
          <w:bCs/>
          <w:sz w:val="36"/>
          <w:szCs w:val="36"/>
        </w:rPr>
        <w:t>HW</w:t>
      </w:r>
      <w:r>
        <w:rPr>
          <w:rFonts w:hint="eastAsia" w:ascii="Times New Roman" w:hAnsi="Times New Roman" w:eastAsia="宋体" w:cs="Times New Roman"/>
          <w:b/>
          <w:bCs/>
          <w:sz w:val="36"/>
          <w:szCs w:val="36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/>
          <w:bCs/>
          <w:sz w:val="36"/>
          <w:szCs w:val="36"/>
        </w:rPr>
        <w:t>: UML Practice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jc w:val="both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In this homework we will use UML to describe the functionality of a system and specify its interactions with users. When drawing UML diagrams, please use software recommended in class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(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Visio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/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Visual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Paradigm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/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draw.io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).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Please try to answer all the questions in English and submit a .pdf report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on Blackboard. The deadline for submission is Feb 6th at 23:59.</w:t>
      </w:r>
      <w:bookmarkStart w:id="0" w:name="_GoBack"/>
      <w:bookmarkEnd w:id="0"/>
    </w:p>
    <w:p>
      <w:pPr>
        <w:jc w:val="both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</w:rPr>
        <w:t xml:space="preserve">1 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Class diagram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 xml:space="preserve"> (25pt)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company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called Warm-Up 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has several departments. Each department is managed by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 head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,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who is also a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staff</w:t>
      </w:r>
      <w:r>
        <w:rPr>
          <w:rFonts w:hint="default" w:ascii="Times New Roman" w:hAnsi="Times New Roman" w:eastAsia="宋体" w:cs="Times New Roman"/>
          <w:sz w:val="24"/>
          <w:szCs w:val="24"/>
        </w:rPr>
        <w:t>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Each department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carries out at least one project and has at least one staff. The department head is responsible for issuing policies and evaluating other staffs.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taff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s must be assigned to one, but possibly more departments.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Each staff takes part in at least one project but e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ach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project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may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involve many different employees</w:t>
      </w:r>
      <w:r>
        <w:rPr>
          <w:rFonts w:hint="default" w:ascii="Times New Roman" w:hAnsi="Times New Roman" w:eastAsia="宋体" w:cs="Times New Roman"/>
          <w:sz w:val="24"/>
          <w:szCs w:val="24"/>
        </w:rPr>
        <w:t>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The staffs have the right to get the salary and request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ing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for leave. </w:t>
      </w:r>
    </w:p>
    <w:p>
      <w:pPr>
        <w:jc w:val="both"/>
        <w:rPr>
          <w:rFonts w:hint="default" w:ascii="Times New Roman" w:hAnsi="Times New Roman" w:eastAsia="宋体" w:cs="Times New Roman"/>
          <w:strike/>
          <w:dstrike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In addition to the above description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,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w</w:t>
      </w:r>
      <w:r>
        <w:rPr>
          <w:rFonts w:hint="default" w:ascii="Times New Roman" w:hAnsi="Times New Roman" w:eastAsia="宋体" w:cs="Times New Roman"/>
          <w:sz w:val="24"/>
          <w:szCs w:val="24"/>
        </w:rPr>
        <w:t>e know the department name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, the 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staff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name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, the 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staff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id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, the 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project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names,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and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the department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head id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. 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Please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draw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a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Class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diagram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using the information given above.</w:t>
      </w:r>
    </w:p>
    <w:p>
      <w:p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622800" cy="2508250"/>
            <wp:effectExtent l="0" t="0" r="0" b="6350"/>
            <wp:docPr id="1" name="图片 1" descr="C:\Users\Administrator\Desktop\2022春软件工程TA\Class Diagram_answer.jpgClass Diagram_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2022春软件工程TA\Class Diagram_answer.jpgClass Diagram_answer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both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 xml:space="preserve">Use Case 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diagram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 xml:space="preserve"> (25pt)</w:t>
      </w:r>
    </w:p>
    <w:p>
      <w:p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Gezi Wang is a staff member of this company. He is in charge of the company's cashier and accounting operations, and often needs to operate ATM machines. 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Draw an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Use Case diagram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to illustrate what he can do with the ATM system.</w:t>
      </w:r>
    </w:p>
    <w:p>
      <w:p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(Hint: The ATM system should at least include functions for logging in, ejecting the card, transferring money, withdrawing money, making deposits, checking balances, and printing receipt)</w:t>
      </w:r>
    </w:p>
    <w:p>
      <w:p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432300" cy="2889250"/>
            <wp:effectExtent l="0" t="0" r="0" b="6350"/>
            <wp:docPr id="3" name="图片 3" descr="C:\Users\Administrator\Desktop\2022春软件工程TA\Use Case Diagram1_answer.jpgUse Case Diagram1_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2022春软件工程TA\Use Case Diagram1_answer.jpgUse Case Diagram1_answer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 xml:space="preserve">Activity 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diagram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 xml:space="preserve"> (25pt)</w:t>
      </w:r>
    </w:p>
    <w:p>
      <w:pPr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Draw an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activity diagram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to illustrate the process for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Gezi Wang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using the ATM to transfer money. Make sure to use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Swim Lane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to group activities for different roles. (Hint: You should at least consider the case of incorrect PIN and insufficient balance/invalid transactions)</w:t>
      </w:r>
    </w:p>
    <w:p>
      <w:p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191000" cy="6883400"/>
            <wp:effectExtent l="0" t="0" r="0" b="0"/>
            <wp:docPr id="5" name="图片 5" descr="Activity Diagram1_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ctivity Diagram1_answ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88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 xml:space="preserve">Sequence 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diagram</w:t>
      </w:r>
    </w:p>
    <w:p>
      <w:pPr>
        <w:jc w:val="left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Observe the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sequence diagram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and answer the corresponding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questions</w:t>
      </w:r>
    </w:p>
    <w:p>
      <w:p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479800" cy="3736340"/>
            <wp:effectExtent l="0" t="0" r="0" b="10160"/>
            <wp:docPr id="2" name="图片 2" descr="Sequence Diagram_comp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equence Diagram_complet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4.1 Determine whether the following statements are correct (12pt)</w:t>
      </w:r>
    </w:p>
    <w:p>
      <w:pPr>
        <w:jc w:val="both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4842510</wp:posOffset>
                </wp:positionH>
                <wp:positionV relativeFrom="paragraph">
                  <wp:posOffset>153035</wp:posOffset>
                </wp:positionV>
                <wp:extent cx="476250" cy="325120"/>
                <wp:effectExtent l="6350" t="6350" r="12700" b="1143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25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1.3pt;margin-top:12.05pt;height:25.6pt;width:37.5pt;z-index:-251658240;v-text-anchor:middle;mso-width-relative:page;mso-height-relative:page;" fillcolor="#5B9BD5 [3204]" filled="t" stroked="t" coordsize="21600,21600" o:gfxdata="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HqfRYXWAAAACQEAAA8AAAAAAAAAAQAgAAAAIgAAAGRycy9kb3ducmV2LnhtbFBL&#10;AQIUABQAAAAIAIdO4kDJ/VHTagIAAMkEAAAOAAAAAAAAAAEAIAAAACU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getAmount()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is an asynchronous message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wordWrap w:val="0"/>
        <w:jc w:val="right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True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False</w:t>
      </w:r>
    </w:p>
    <w:p>
      <w:pPr>
        <w:jc w:val="both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4848860</wp:posOffset>
                </wp:positionH>
                <wp:positionV relativeFrom="paragraph">
                  <wp:posOffset>307975</wp:posOffset>
                </wp:positionV>
                <wp:extent cx="476250" cy="325120"/>
                <wp:effectExtent l="6350" t="6350" r="12700" b="1143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25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1.8pt;margin-top:24.25pt;height:25.6pt;width:37.5pt;z-index:-251657216;v-text-anchor:middle;mso-width-relative:page;mso-height-relative:page;" fillcolor="#5B9BD5 [3204]" filled="t" stroked="t" coordsize="21600,21600" o:gfxdata="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sM5HX1wAAAAkBAAAPAAAAAAAAAAEAIAAAACIAAABkcnMvZG93bnJldi54bWxQ&#10;SwECFAAUAAAACACHTuJAFcm5ZGoCAADJBAAADgAAAAAAAAABACAAAAAm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The execution order of getAmount() and getBalance() is not guaranteed unless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strict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operator is added.</w:t>
      </w:r>
    </w:p>
    <w:p>
      <w:pPr>
        <w:wordWrap w:val="0"/>
        <w:jc w:val="right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True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False</w:t>
      </w:r>
    </w:p>
    <w:p>
      <w:pPr>
        <w:jc w:val="both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n opt fragment cannot be enclosed in other combined fragments such as strict</w:t>
      </w:r>
    </w:p>
    <w:p>
      <w:p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4867910</wp:posOffset>
                </wp:positionH>
                <wp:positionV relativeFrom="paragraph">
                  <wp:posOffset>123825</wp:posOffset>
                </wp:positionV>
                <wp:extent cx="476250" cy="325120"/>
                <wp:effectExtent l="6350" t="6350" r="12700" b="1143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25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3.3pt;margin-top:9.75pt;height:25.6pt;width:37.5pt;z-index:-251656192;v-text-anchor:middle;mso-width-relative:page;mso-height-relative:page;" fillcolor="#5B9BD5 [3204]" filled="t" stroked="t" coordsize="21600,21600" o:gfxdata="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pWgsU1QAAAAkBAAAPAAAAAAAAAAEAIAAAACIAAABkcnMvZG93bnJldi54bWxQSwEC&#10;FAAUAAAACACHTuJApP7VamkCAADJBAAADgAAAAAAAAABACAAAAAk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or par, while alt can be enclosed in such fragments.</w:t>
      </w:r>
    </w:p>
    <w:p>
      <w:pPr>
        <w:wordWrap w:val="0"/>
        <w:jc w:val="right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True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False</w:t>
      </w:r>
    </w:p>
    <w:p>
      <w:pPr>
        <w:wordWrap/>
        <w:jc w:val="left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both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4.2 Drawing Practice (13pt)</w:t>
      </w:r>
    </w:p>
    <w:p>
      <w:p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Now, according to the known sequence diagram and the template given below, let us change the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alt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operator to the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opt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operator, so that the two diagrams are equivalent.</w:t>
      </w:r>
    </w:p>
    <w:p>
      <w:p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484880" cy="4376420"/>
            <wp:effectExtent l="0" t="0" r="7620" b="5080"/>
            <wp:docPr id="9" name="图片 9" descr="Sequence Diagram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equence Diagram answ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73164"/>
    <w:rsid w:val="012722CC"/>
    <w:rsid w:val="037F3732"/>
    <w:rsid w:val="03FC0FB4"/>
    <w:rsid w:val="066834DD"/>
    <w:rsid w:val="07D67CF6"/>
    <w:rsid w:val="0AA23629"/>
    <w:rsid w:val="0B630C20"/>
    <w:rsid w:val="0D212F30"/>
    <w:rsid w:val="118A4A7A"/>
    <w:rsid w:val="128866AE"/>
    <w:rsid w:val="132B3AFC"/>
    <w:rsid w:val="16700CA3"/>
    <w:rsid w:val="17AB76FC"/>
    <w:rsid w:val="1A77575A"/>
    <w:rsid w:val="1BDB118B"/>
    <w:rsid w:val="1C2266C1"/>
    <w:rsid w:val="1D611DB2"/>
    <w:rsid w:val="1DC1507A"/>
    <w:rsid w:val="1FF13F56"/>
    <w:rsid w:val="20FB0D44"/>
    <w:rsid w:val="22523958"/>
    <w:rsid w:val="25842F09"/>
    <w:rsid w:val="25B31709"/>
    <w:rsid w:val="272C197B"/>
    <w:rsid w:val="27503449"/>
    <w:rsid w:val="28CB0B50"/>
    <w:rsid w:val="2DE85FF4"/>
    <w:rsid w:val="2E4F75FA"/>
    <w:rsid w:val="303E1AC1"/>
    <w:rsid w:val="314570FC"/>
    <w:rsid w:val="35BE5D08"/>
    <w:rsid w:val="360E70C7"/>
    <w:rsid w:val="39F1755E"/>
    <w:rsid w:val="3CB12BA9"/>
    <w:rsid w:val="3CD31002"/>
    <w:rsid w:val="3CD7284A"/>
    <w:rsid w:val="3CDA7833"/>
    <w:rsid w:val="3D547843"/>
    <w:rsid w:val="3D78030E"/>
    <w:rsid w:val="41E01A32"/>
    <w:rsid w:val="42594E16"/>
    <w:rsid w:val="4552574C"/>
    <w:rsid w:val="4714020E"/>
    <w:rsid w:val="4D5F6C11"/>
    <w:rsid w:val="4E064F29"/>
    <w:rsid w:val="4E1B482D"/>
    <w:rsid w:val="4E56214A"/>
    <w:rsid w:val="4F113261"/>
    <w:rsid w:val="4FF1484B"/>
    <w:rsid w:val="50972879"/>
    <w:rsid w:val="5223202D"/>
    <w:rsid w:val="5C064619"/>
    <w:rsid w:val="5C0E4796"/>
    <w:rsid w:val="605E6858"/>
    <w:rsid w:val="638D47BA"/>
    <w:rsid w:val="65A1741B"/>
    <w:rsid w:val="65AB3296"/>
    <w:rsid w:val="66BE7F71"/>
    <w:rsid w:val="6AD428BE"/>
    <w:rsid w:val="6B7A684F"/>
    <w:rsid w:val="6CF605E1"/>
    <w:rsid w:val="6DE54D64"/>
    <w:rsid w:val="6EC14211"/>
    <w:rsid w:val="70CD2B40"/>
    <w:rsid w:val="722A0A58"/>
    <w:rsid w:val="73C95181"/>
    <w:rsid w:val="741F1CCB"/>
    <w:rsid w:val="74792AAA"/>
    <w:rsid w:val="74EC2D1D"/>
    <w:rsid w:val="77030840"/>
    <w:rsid w:val="79E31D37"/>
    <w:rsid w:val="7D097FFB"/>
    <w:rsid w:val="7F075230"/>
    <w:rsid w:val="7F24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2021-11-03T09:25:00Z</dcterms:created>
  <dc:creator>Administrator</dc:creator>
  <cp:lastModifiedBy>正在缓冲1408266073</cp:lastModifiedBy>
  <dcterms:modified xsi:type="dcterms:W3CDTF">2022-02-24T13:28:10Z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