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AA99" w14:textId="2F0EDD48" w:rsidR="0036515F" w:rsidRPr="00530FF9" w:rsidRDefault="0036515F" w:rsidP="003E5DC5">
      <w:pPr>
        <w:spacing w:line="360" w:lineRule="auto"/>
        <w:jc w:val="center"/>
        <w:rPr>
          <w:rFonts w:ascii="宋体" w:hAnsi="宋体"/>
          <w:b/>
          <w:sz w:val="32"/>
          <w:szCs w:val="24"/>
        </w:rPr>
      </w:pPr>
      <w:r w:rsidRPr="00530FF9">
        <w:rPr>
          <w:rFonts w:ascii="宋体" w:hAnsi="宋体" w:hint="eastAsia"/>
          <w:b/>
          <w:sz w:val="32"/>
          <w:szCs w:val="24"/>
        </w:rPr>
        <w:t>《</w:t>
      </w:r>
      <w:r w:rsidR="001B3A4F">
        <w:rPr>
          <w:rFonts w:ascii="宋体" w:hAnsi="宋体" w:hint="eastAsia"/>
          <w:b/>
          <w:sz w:val="32"/>
          <w:szCs w:val="24"/>
          <w:u w:val="single"/>
        </w:rPr>
        <w:t>经济学导论</w:t>
      </w:r>
      <w:r w:rsidRPr="00530FF9">
        <w:rPr>
          <w:rFonts w:ascii="宋体" w:hAnsi="宋体" w:hint="eastAsia"/>
          <w:b/>
          <w:sz w:val="32"/>
          <w:szCs w:val="24"/>
        </w:rPr>
        <w:t>》</w:t>
      </w:r>
      <w:r w:rsidRPr="00530FF9">
        <w:rPr>
          <w:rFonts w:ascii="宋体" w:hAnsi="宋体"/>
          <w:b/>
          <w:sz w:val="32"/>
          <w:szCs w:val="24"/>
        </w:rPr>
        <w:t>教学大纲</w:t>
      </w:r>
    </w:p>
    <w:p w14:paraId="54686860" w14:textId="77777777" w:rsidR="0036515F" w:rsidRPr="00530FF9" w:rsidRDefault="0036515F" w:rsidP="003E5DC5">
      <w:pPr>
        <w:spacing w:line="360" w:lineRule="auto"/>
        <w:rPr>
          <w:rFonts w:ascii="宋体" w:hAnsi="宋体"/>
          <w:b/>
          <w:szCs w:val="24"/>
        </w:rPr>
      </w:pPr>
      <w:r w:rsidRPr="00530FF9">
        <w:rPr>
          <w:rFonts w:ascii="宋体" w:hAnsi="宋体"/>
          <w:b/>
          <w:szCs w:val="24"/>
        </w:rPr>
        <w:t>一、课程基本信息</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5"/>
        <w:gridCol w:w="2590"/>
        <w:gridCol w:w="2267"/>
        <w:gridCol w:w="2508"/>
      </w:tblGrid>
      <w:tr w:rsidR="00530FF9" w:rsidRPr="00530FF9" w14:paraId="62501C1E" w14:textId="77777777" w:rsidTr="00D81A94">
        <w:tc>
          <w:tcPr>
            <w:tcW w:w="0" w:type="auto"/>
            <w:tcBorders>
              <w:top w:val="single" w:sz="6" w:space="0" w:color="000000"/>
              <w:left w:val="single" w:sz="6" w:space="0" w:color="000000"/>
              <w:bottom w:val="single" w:sz="6" w:space="0" w:color="000000"/>
              <w:right w:val="single" w:sz="6" w:space="0" w:color="000000"/>
            </w:tcBorders>
            <w:vAlign w:val="center"/>
          </w:tcPr>
          <w:p w14:paraId="44791EF0" w14:textId="77777777" w:rsidR="002A7E80" w:rsidRPr="00530FF9" w:rsidRDefault="002A7E80" w:rsidP="003E5DC5">
            <w:pPr>
              <w:spacing w:line="360" w:lineRule="auto"/>
              <w:jc w:val="center"/>
              <w:rPr>
                <w:rFonts w:ascii="宋体" w:hAnsi="宋体" w:cs="Times New Roman"/>
                <w:szCs w:val="24"/>
              </w:rPr>
            </w:pPr>
            <w:bookmarkStart w:id="0" w:name="_Hlk69830611"/>
            <w:r w:rsidRPr="00530FF9">
              <w:rPr>
                <w:rFonts w:ascii="宋体" w:hAnsi="宋体" w:cs="Times New Roman"/>
                <w:szCs w:val="24"/>
              </w:rPr>
              <w:t>课程名称</w:t>
            </w:r>
            <w:r w:rsidR="00D81A94" w:rsidRPr="00530FF9">
              <w:rPr>
                <w:rFonts w:ascii="宋体" w:hAnsi="宋体" w:cs="Times New Roman" w:hint="eastAsia"/>
                <w:szCs w:val="24"/>
              </w:rPr>
              <w:t>/英文名称</w:t>
            </w:r>
          </w:p>
        </w:tc>
        <w:tc>
          <w:tcPr>
            <w:tcW w:w="1331" w:type="pct"/>
            <w:tcBorders>
              <w:top w:val="single" w:sz="6" w:space="0" w:color="000000"/>
              <w:left w:val="single" w:sz="6" w:space="0" w:color="000000"/>
              <w:bottom w:val="single" w:sz="6" w:space="0" w:color="000000"/>
              <w:right w:val="single" w:sz="6" w:space="0" w:color="000000"/>
            </w:tcBorders>
            <w:vAlign w:val="center"/>
          </w:tcPr>
          <w:p w14:paraId="75A4C4E3" w14:textId="24BEEFE9" w:rsidR="002A7E80"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经济学导论</w:t>
            </w:r>
            <w:r w:rsidR="00C11BD2">
              <w:rPr>
                <w:rFonts w:ascii="宋体" w:hAnsi="宋体" w:cs="Times New Roman" w:hint="eastAsia"/>
                <w:szCs w:val="24"/>
              </w:rPr>
              <w:t>（</w:t>
            </w:r>
            <w:r w:rsidR="00C11BD2" w:rsidRPr="00C11BD2">
              <w:rPr>
                <w:rFonts w:ascii="宋体" w:hAnsi="宋体" w:cs="Times New Roman" w:hint="eastAsia"/>
                <w:szCs w:val="24"/>
                <w:highlight w:val="yellow"/>
              </w:rPr>
              <w:t>环境与能源方向</w:t>
            </w:r>
            <w:r w:rsidR="00C11BD2">
              <w:rPr>
                <w:rFonts w:ascii="宋体" w:hAnsi="宋体" w:cs="Times New Roman" w:hint="eastAsia"/>
                <w:szCs w:val="24"/>
              </w:rPr>
              <w:t>）</w:t>
            </w:r>
          </w:p>
        </w:tc>
        <w:tc>
          <w:tcPr>
            <w:tcW w:w="1165" w:type="pct"/>
            <w:tcBorders>
              <w:top w:val="single" w:sz="6" w:space="0" w:color="000000"/>
              <w:left w:val="single" w:sz="6" w:space="0" w:color="000000"/>
              <w:bottom w:val="single" w:sz="6" w:space="0" w:color="000000"/>
              <w:right w:val="single" w:sz="6" w:space="0" w:color="000000"/>
            </w:tcBorders>
            <w:vAlign w:val="center"/>
          </w:tcPr>
          <w:p w14:paraId="4D22214A" w14:textId="77777777" w:rsidR="002A7E80" w:rsidRPr="00530FF9" w:rsidRDefault="00D81A94" w:rsidP="003E5DC5">
            <w:pPr>
              <w:spacing w:line="360" w:lineRule="auto"/>
              <w:jc w:val="center"/>
              <w:rPr>
                <w:rFonts w:ascii="宋体" w:hAnsi="宋体" w:cs="Times New Roman"/>
                <w:szCs w:val="24"/>
              </w:rPr>
            </w:pPr>
            <w:r w:rsidRPr="00530FF9">
              <w:rPr>
                <w:rFonts w:ascii="宋体" w:hAnsi="宋体" w:cs="Times New Roman" w:hint="eastAsia"/>
                <w:szCs w:val="24"/>
              </w:rPr>
              <w:t>课程代码</w:t>
            </w:r>
          </w:p>
        </w:tc>
        <w:tc>
          <w:tcPr>
            <w:tcW w:w="1289" w:type="pct"/>
            <w:tcBorders>
              <w:top w:val="single" w:sz="6" w:space="0" w:color="000000"/>
              <w:left w:val="single" w:sz="6" w:space="0" w:color="000000"/>
              <w:bottom w:val="single" w:sz="6" w:space="0" w:color="000000"/>
              <w:right w:val="single" w:sz="6" w:space="0" w:color="000000"/>
            </w:tcBorders>
            <w:vAlign w:val="center"/>
            <w:hideMark/>
          </w:tcPr>
          <w:p w14:paraId="3163F238" w14:textId="4DD1769E" w:rsidR="002A7E80"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E</w:t>
            </w:r>
            <w:r>
              <w:rPr>
                <w:rFonts w:ascii="宋体" w:hAnsi="宋体" w:cs="Times New Roman"/>
                <w:szCs w:val="24"/>
              </w:rPr>
              <w:t>CON1001</w:t>
            </w:r>
          </w:p>
        </w:tc>
      </w:tr>
      <w:tr w:rsidR="00530FF9" w:rsidRPr="00530FF9" w14:paraId="75B59894" w14:textId="77777777" w:rsidTr="00D81A94">
        <w:tc>
          <w:tcPr>
            <w:tcW w:w="0" w:type="auto"/>
            <w:tcBorders>
              <w:top w:val="single" w:sz="6" w:space="0" w:color="000000"/>
              <w:left w:val="single" w:sz="6" w:space="0" w:color="000000"/>
              <w:bottom w:val="single" w:sz="6" w:space="0" w:color="000000"/>
              <w:right w:val="single" w:sz="6" w:space="0" w:color="000000"/>
            </w:tcBorders>
            <w:vAlign w:val="center"/>
          </w:tcPr>
          <w:p w14:paraId="36539992" w14:textId="59CCA01B" w:rsidR="00A43C47" w:rsidRPr="00530FF9" w:rsidRDefault="00A43C47" w:rsidP="003E5DC5">
            <w:pPr>
              <w:spacing w:line="360" w:lineRule="auto"/>
              <w:jc w:val="center"/>
              <w:rPr>
                <w:rFonts w:ascii="宋体" w:hAnsi="宋体" w:cs="Times New Roman"/>
                <w:szCs w:val="24"/>
              </w:rPr>
            </w:pPr>
            <w:r w:rsidRPr="00530FF9">
              <w:rPr>
                <w:rFonts w:ascii="宋体" w:hAnsi="宋体" w:cs="Times New Roman" w:hint="eastAsia"/>
                <w:szCs w:val="24"/>
              </w:rPr>
              <w:t>课程</w:t>
            </w:r>
            <w:r w:rsidR="00D81A94" w:rsidRPr="00530FF9">
              <w:rPr>
                <w:rFonts w:ascii="宋体" w:hAnsi="宋体" w:cs="Times New Roman" w:hint="eastAsia"/>
                <w:szCs w:val="24"/>
              </w:rPr>
              <w:t>层次</w:t>
            </w:r>
          </w:p>
        </w:tc>
        <w:tc>
          <w:tcPr>
            <w:tcW w:w="1331" w:type="pct"/>
            <w:tcBorders>
              <w:top w:val="single" w:sz="6" w:space="0" w:color="000000"/>
              <w:left w:val="single" w:sz="6" w:space="0" w:color="000000"/>
              <w:bottom w:val="single" w:sz="6" w:space="0" w:color="000000"/>
              <w:right w:val="single" w:sz="6" w:space="0" w:color="000000"/>
            </w:tcBorders>
            <w:vAlign w:val="center"/>
          </w:tcPr>
          <w:p w14:paraId="40373461" w14:textId="58C46A3D" w:rsidR="00A43C47"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本科生课程</w:t>
            </w:r>
          </w:p>
        </w:tc>
        <w:tc>
          <w:tcPr>
            <w:tcW w:w="1165" w:type="pct"/>
            <w:tcBorders>
              <w:top w:val="single" w:sz="6" w:space="0" w:color="000000"/>
              <w:left w:val="single" w:sz="6" w:space="0" w:color="000000"/>
              <w:bottom w:val="single" w:sz="6" w:space="0" w:color="000000"/>
              <w:right w:val="single" w:sz="6" w:space="0" w:color="000000"/>
            </w:tcBorders>
            <w:vAlign w:val="center"/>
          </w:tcPr>
          <w:p w14:paraId="20E14BE0" w14:textId="77777777" w:rsidR="00A43C47" w:rsidRPr="00530FF9" w:rsidRDefault="00AA79ED" w:rsidP="003E5DC5">
            <w:pPr>
              <w:spacing w:line="360" w:lineRule="auto"/>
              <w:jc w:val="center"/>
              <w:rPr>
                <w:rFonts w:ascii="宋体" w:hAnsi="宋体" w:cs="Times New Roman"/>
                <w:szCs w:val="24"/>
              </w:rPr>
            </w:pPr>
            <w:r w:rsidRPr="00530FF9">
              <w:rPr>
                <w:rFonts w:ascii="宋体" w:hAnsi="宋体" w:cs="Times New Roman" w:hint="eastAsia"/>
                <w:szCs w:val="24"/>
              </w:rPr>
              <w:t>学分/</w:t>
            </w:r>
            <w:r w:rsidRPr="00530FF9">
              <w:rPr>
                <w:rFonts w:ascii="宋体" w:hAnsi="宋体" w:cs="Times New Roman"/>
                <w:szCs w:val="24"/>
              </w:rPr>
              <w:t>学时</w:t>
            </w:r>
          </w:p>
        </w:tc>
        <w:tc>
          <w:tcPr>
            <w:tcW w:w="1289" w:type="pct"/>
            <w:tcBorders>
              <w:top w:val="single" w:sz="6" w:space="0" w:color="000000"/>
              <w:left w:val="single" w:sz="6" w:space="0" w:color="000000"/>
              <w:bottom w:val="single" w:sz="6" w:space="0" w:color="000000"/>
              <w:right w:val="single" w:sz="6" w:space="0" w:color="000000"/>
            </w:tcBorders>
            <w:vAlign w:val="center"/>
          </w:tcPr>
          <w:p w14:paraId="7E2893A8" w14:textId="022C7BBB" w:rsidR="00A43C47"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3</w:t>
            </w:r>
          </w:p>
        </w:tc>
      </w:tr>
      <w:tr w:rsidR="00530FF9" w:rsidRPr="00530FF9" w14:paraId="1D3290B3" w14:textId="77777777" w:rsidTr="00D81A94">
        <w:tc>
          <w:tcPr>
            <w:tcW w:w="0" w:type="auto"/>
            <w:tcBorders>
              <w:top w:val="single" w:sz="6" w:space="0" w:color="000000"/>
              <w:left w:val="single" w:sz="6" w:space="0" w:color="000000"/>
              <w:bottom w:val="single" w:sz="6" w:space="0" w:color="000000"/>
              <w:right w:val="single" w:sz="6" w:space="0" w:color="000000"/>
            </w:tcBorders>
            <w:vAlign w:val="center"/>
          </w:tcPr>
          <w:p w14:paraId="52AB4C0B" w14:textId="1A271576" w:rsidR="00AA79ED" w:rsidRPr="00530FF9" w:rsidRDefault="00AA79ED" w:rsidP="003E5DC5">
            <w:pPr>
              <w:spacing w:line="360" w:lineRule="auto"/>
              <w:jc w:val="center"/>
              <w:rPr>
                <w:rFonts w:ascii="宋体" w:hAnsi="宋体" w:cs="Times New Roman"/>
                <w:szCs w:val="24"/>
              </w:rPr>
            </w:pPr>
            <w:r w:rsidRPr="00530FF9">
              <w:rPr>
                <w:rFonts w:ascii="宋体" w:hAnsi="宋体" w:cs="Times New Roman" w:hint="eastAsia"/>
                <w:szCs w:val="24"/>
              </w:rPr>
              <w:t>主要面向专业</w:t>
            </w:r>
          </w:p>
        </w:tc>
        <w:tc>
          <w:tcPr>
            <w:tcW w:w="1331" w:type="pct"/>
            <w:tcBorders>
              <w:top w:val="single" w:sz="6" w:space="0" w:color="000000"/>
              <w:left w:val="single" w:sz="6" w:space="0" w:color="000000"/>
              <w:bottom w:val="single" w:sz="6" w:space="0" w:color="000000"/>
              <w:right w:val="single" w:sz="6" w:space="0" w:color="000000"/>
            </w:tcBorders>
            <w:vAlign w:val="center"/>
          </w:tcPr>
          <w:p w14:paraId="10911997" w14:textId="209CADD8" w:rsidR="00AA79ED"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全体本科生</w:t>
            </w:r>
          </w:p>
        </w:tc>
        <w:tc>
          <w:tcPr>
            <w:tcW w:w="1165" w:type="pct"/>
            <w:tcBorders>
              <w:top w:val="single" w:sz="6" w:space="0" w:color="000000"/>
              <w:left w:val="single" w:sz="6" w:space="0" w:color="000000"/>
              <w:bottom w:val="single" w:sz="6" w:space="0" w:color="000000"/>
              <w:right w:val="single" w:sz="6" w:space="0" w:color="000000"/>
            </w:tcBorders>
            <w:vAlign w:val="center"/>
          </w:tcPr>
          <w:p w14:paraId="298F764C" w14:textId="77777777" w:rsidR="00AA79ED" w:rsidRPr="00530FF9" w:rsidRDefault="00AA79ED" w:rsidP="003E5DC5">
            <w:pPr>
              <w:spacing w:line="360" w:lineRule="auto"/>
              <w:jc w:val="center"/>
              <w:rPr>
                <w:rFonts w:ascii="宋体" w:hAnsi="宋体" w:cs="Times New Roman"/>
                <w:szCs w:val="24"/>
              </w:rPr>
            </w:pPr>
            <w:r w:rsidRPr="00530FF9">
              <w:rPr>
                <w:rFonts w:ascii="宋体" w:hAnsi="宋体" w:cs="Times New Roman" w:hint="eastAsia"/>
                <w:szCs w:val="24"/>
              </w:rPr>
              <w:t>授课语言</w:t>
            </w:r>
          </w:p>
        </w:tc>
        <w:tc>
          <w:tcPr>
            <w:tcW w:w="1289" w:type="pct"/>
            <w:tcBorders>
              <w:top w:val="single" w:sz="6" w:space="0" w:color="000000"/>
              <w:left w:val="single" w:sz="6" w:space="0" w:color="000000"/>
              <w:bottom w:val="single" w:sz="6" w:space="0" w:color="000000"/>
              <w:right w:val="single" w:sz="6" w:space="0" w:color="000000"/>
            </w:tcBorders>
            <w:vAlign w:val="center"/>
          </w:tcPr>
          <w:p w14:paraId="7FB9FD2C" w14:textId="4A1CA30C" w:rsidR="00AA79ED"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中文</w:t>
            </w:r>
          </w:p>
        </w:tc>
      </w:tr>
      <w:tr w:rsidR="00530FF9" w:rsidRPr="00530FF9" w14:paraId="1EE8EF4B" w14:textId="77777777" w:rsidTr="00AA79ED">
        <w:tc>
          <w:tcPr>
            <w:tcW w:w="0" w:type="auto"/>
            <w:tcBorders>
              <w:top w:val="single" w:sz="6" w:space="0" w:color="000000"/>
              <w:left w:val="single" w:sz="6" w:space="0" w:color="000000"/>
              <w:bottom w:val="single" w:sz="6" w:space="0" w:color="000000"/>
              <w:right w:val="single" w:sz="6" w:space="0" w:color="000000"/>
            </w:tcBorders>
            <w:vAlign w:val="center"/>
          </w:tcPr>
          <w:p w14:paraId="37E5E57D" w14:textId="77777777" w:rsidR="00AA79ED" w:rsidRPr="00530FF9" w:rsidRDefault="00AA79ED" w:rsidP="003E5DC5">
            <w:pPr>
              <w:spacing w:line="360" w:lineRule="auto"/>
              <w:jc w:val="center"/>
              <w:rPr>
                <w:rFonts w:ascii="宋体" w:hAnsi="宋体" w:cs="Times New Roman"/>
                <w:szCs w:val="24"/>
              </w:rPr>
            </w:pPr>
            <w:r w:rsidRPr="00530FF9">
              <w:rPr>
                <w:rFonts w:ascii="宋体" w:hAnsi="宋体" w:cs="Times New Roman" w:hint="eastAsia"/>
                <w:szCs w:val="24"/>
              </w:rPr>
              <w:t>先修课程</w:t>
            </w:r>
          </w:p>
        </w:tc>
        <w:tc>
          <w:tcPr>
            <w:tcW w:w="3785" w:type="pct"/>
            <w:gridSpan w:val="3"/>
            <w:tcBorders>
              <w:top w:val="single" w:sz="6" w:space="0" w:color="000000"/>
              <w:left w:val="single" w:sz="6" w:space="0" w:color="000000"/>
              <w:bottom w:val="single" w:sz="6" w:space="0" w:color="000000"/>
              <w:right w:val="single" w:sz="6" w:space="0" w:color="000000"/>
            </w:tcBorders>
            <w:vAlign w:val="center"/>
          </w:tcPr>
          <w:p w14:paraId="09A1CAAC" w14:textId="46A40B67" w:rsidR="00AA79ED" w:rsidRPr="00530FF9" w:rsidRDefault="001B3A4F" w:rsidP="003E5DC5">
            <w:pPr>
              <w:spacing w:line="360" w:lineRule="auto"/>
              <w:jc w:val="left"/>
              <w:rPr>
                <w:rFonts w:ascii="宋体" w:hAnsi="宋体" w:cs="Times New Roman"/>
                <w:szCs w:val="24"/>
              </w:rPr>
            </w:pPr>
            <w:r>
              <w:rPr>
                <w:rFonts w:ascii="宋体" w:hAnsi="宋体" w:cs="Times New Roman" w:hint="eastAsia"/>
                <w:szCs w:val="24"/>
              </w:rPr>
              <w:t>无</w:t>
            </w:r>
          </w:p>
        </w:tc>
      </w:tr>
      <w:tr w:rsidR="00530FF9" w:rsidRPr="00530FF9" w14:paraId="6ABBAD9C" w14:textId="77777777" w:rsidTr="00D81A94">
        <w:tc>
          <w:tcPr>
            <w:tcW w:w="0" w:type="auto"/>
            <w:tcBorders>
              <w:top w:val="single" w:sz="6" w:space="0" w:color="000000"/>
              <w:left w:val="single" w:sz="6" w:space="0" w:color="000000"/>
              <w:bottom w:val="single" w:sz="6" w:space="0" w:color="000000"/>
              <w:right w:val="single" w:sz="6" w:space="0" w:color="000000"/>
            </w:tcBorders>
            <w:vAlign w:val="center"/>
          </w:tcPr>
          <w:p w14:paraId="6930DCAC" w14:textId="77777777" w:rsidR="00AA79ED" w:rsidRPr="00530FF9" w:rsidRDefault="00AA79ED" w:rsidP="003E5DC5">
            <w:pPr>
              <w:spacing w:line="360" w:lineRule="auto"/>
              <w:jc w:val="center"/>
              <w:rPr>
                <w:rFonts w:ascii="宋体" w:hAnsi="宋体" w:cs="Times New Roman"/>
                <w:szCs w:val="24"/>
              </w:rPr>
            </w:pPr>
            <w:r w:rsidRPr="00530FF9">
              <w:rPr>
                <w:rFonts w:ascii="宋体" w:hAnsi="宋体" w:cs="Times New Roman"/>
                <w:szCs w:val="24"/>
              </w:rPr>
              <w:t>开课单位</w:t>
            </w:r>
          </w:p>
        </w:tc>
        <w:tc>
          <w:tcPr>
            <w:tcW w:w="1331" w:type="pct"/>
            <w:tcBorders>
              <w:top w:val="single" w:sz="6" w:space="0" w:color="000000"/>
              <w:left w:val="single" w:sz="6" w:space="0" w:color="000000"/>
              <w:bottom w:val="single" w:sz="6" w:space="0" w:color="000000"/>
              <w:right w:val="single" w:sz="6" w:space="0" w:color="000000"/>
            </w:tcBorders>
            <w:vAlign w:val="center"/>
          </w:tcPr>
          <w:p w14:paraId="128E96D1" w14:textId="5DE29DCD" w:rsidR="00AA79ED" w:rsidRPr="00530FF9" w:rsidRDefault="001B3A4F" w:rsidP="003E5DC5">
            <w:pPr>
              <w:spacing w:line="360" w:lineRule="auto"/>
              <w:jc w:val="left"/>
              <w:rPr>
                <w:rFonts w:ascii="宋体" w:hAnsi="宋体" w:cs="Times New Roman"/>
                <w:szCs w:val="24"/>
              </w:rPr>
            </w:pPr>
            <w:proofErr w:type="gramStart"/>
            <w:r>
              <w:rPr>
                <w:rFonts w:ascii="宋体" w:hAnsi="宋体" w:cs="Times New Roman" w:hint="eastAsia"/>
                <w:szCs w:val="24"/>
              </w:rPr>
              <w:t>创管学院</w:t>
            </w:r>
            <w:proofErr w:type="gramEnd"/>
          </w:p>
        </w:tc>
        <w:tc>
          <w:tcPr>
            <w:tcW w:w="1165" w:type="pct"/>
            <w:tcBorders>
              <w:top w:val="single" w:sz="6" w:space="0" w:color="000000"/>
              <w:left w:val="single" w:sz="6" w:space="0" w:color="000000"/>
              <w:bottom w:val="single" w:sz="6" w:space="0" w:color="000000"/>
              <w:right w:val="single" w:sz="6" w:space="0" w:color="000000"/>
            </w:tcBorders>
            <w:vAlign w:val="center"/>
          </w:tcPr>
          <w:p w14:paraId="033C8BB9" w14:textId="77777777" w:rsidR="00AA79ED" w:rsidRPr="00530FF9" w:rsidRDefault="00AA79ED" w:rsidP="003E5DC5">
            <w:pPr>
              <w:spacing w:line="360" w:lineRule="auto"/>
              <w:jc w:val="center"/>
              <w:rPr>
                <w:rFonts w:ascii="宋体" w:hAnsi="宋体" w:cs="Times New Roman"/>
                <w:szCs w:val="24"/>
              </w:rPr>
            </w:pPr>
            <w:r w:rsidRPr="00530FF9">
              <w:rPr>
                <w:rFonts w:ascii="宋体" w:hAnsi="宋体" w:cs="Times New Roman"/>
                <w:szCs w:val="24"/>
              </w:rPr>
              <w:t>课程</w:t>
            </w:r>
            <w:r w:rsidR="00D81A94" w:rsidRPr="00530FF9">
              <w:rPr>
                <w:rFonts w:ascii="宋体" w:hAnsi="宋体" w:cs="Times New Roman" w:hint="eastAsia"/>
                <w:szCs w:val="24"/>
              </w:rPr>
              <w:t>负责人</w:t>
            </w:r>
          </w:p>
        </w:tc>
        <w:tc>
          <w:tcPr>
            <w:tcW w:w="1289" w:type="pct"/>
            <w:tcBorders>
              <w:top w:val="single" w:sz="6" w:space="0" w:color="000000"/>
              <w:left w:val="single" w:sz="6" w:space="0" w:color="000000"/>
              <w:bottom w:val="single" w:sz="6" w:space="0" w:color="000000"/>
              <w:right w:val="single" w:sz="6" w:space="0" w:color="000000"/>
            </w:tcBorders>
            <w:vAlign w:val="center"/>
          </w:tcPr>
          <w:p w14:paraId="44C8E9BC" w14:textId="62503EAD" w:rsidR="00416E40" w:rsidRPr="00530FF9" w:rsidRDefault="00416E40" w:rsidP="0082713D">
            <w:pPr>
              <w:spacing w:line="360" w:lineRule="auto"/>
              <w:jc w:val="left"/>
              <w:rPr>
                <w:rFonts w:ascii="宋体" w:hAnsi="宋体" w:cs="Times New Roman"/>
                <w:szCs w:val="24"/>
              </w:rPr>
            </w:pPr>
            <w:r w:rsidRPr="00416E40">
              <w:rPr>
                <w:rFonts w:ascii="宋体" w:hAnsi="宋体" w:cs="Times New Roman" w:hint="eastAsia"/>
                <w:szCs w:val="24"/>
              </w:rPr>
              <w:t>杨锡怡</w:t>
            </w:r>
          </w:p>
        </w:tc>
      </w:tr>
      <w:bookmarkEnd w:id="0"/>
    </w:tbl>
    <w:p w14:paraId="5A4AD71C" w14:textId="77777777" w:rsidR="00905DE1" w:rsidRPr="0082713D" w:rsidRDefault="00905DE1" w:rsidP="003E5DC5">
      <w:pPr>
        <w:spacing w:line="360" w:lineRule="auto"/>
        <w:rPr>
          <w:rFonts w:ascii="宋体" w:hAnsi="宋体"/>
          <w:szCs w:val="24"/>
        </w:rPr>
      </w:pPr>
    </w:p>
    <w:p w14:paraId="7BA1FE99" w14:textId="77777777" w:rsidR="00CB5E70" w:rsidRPr="00530FF9" w:rsidRDefault="0038253B" w:rsidP="003E5DC5">
      <w:pPr>
        <w:spacing w:line="360" w:lineRule="auto"/>
        <w:rPr>
          <w:rFonts w:ascii="宋体" w:hAnsi="宋体"/>
          <w:b/>
          <w:szCs w:val="24"/>
        </w:rPr>
      </w:pPr>
      <w:r w:rsidRPr="00530FF9">
        <w:rPr>
          <w:rFonts w:ascii="宋体" w:hAnsi="宋体" w:hint="eastAsia"/>
          <w:b/>
          <w:szCs w:val="24"/>
        </w:rPr>
        <w:t>二、课程简介</w:t>
      </w:r>
    </w:p>
    <w:p w14:paraId="3905D02C" w14:textId="77777777" w:rsidR="001B3A4F" w:rsidRPr="001B3A4F" w:rsidRDefault="001B3A4F" w:rsidP="001B3A4F">
      <w:pPr>
        <w:spacing w:line="360" w:lineRule="auto"/>
        <w:ind w:firstLineChars="200" w:firstLine="480"/>
        <w:rPr>
          <w:rFonts w:ascii="宋体" w:hAnsi="宋体"/>
          <w:bCs/>
          <w:szCs w:val="24"/>
        </w:rPr>
      </w:pPr>
      <w:r w:rsidRPr="001B3A4F">
        <w:rPr>
          <w:rFonts w:ascii="宋体" w:hAnsi="宋体" w:hint="eastAsia"/>
          <w:bCs/>
          <w:szCs w:val="24"/>
        </w:rPr>
        <w:t>经济学是一门研究人类经济行为和现象的社会学科，注重分析研究社会、团体、家庭或个人对稀缺资源的管理和配置行为，探讨如何做出更好的决策来优化资源配置。</w:t>
      </w:r>
    </w:p>
    <w:p w14:paraId="10B1300B" w14:textId="2F0FF383" w:rsidR="000818CE" w:rsidRPr="001B3A4F" w:rsidRDefault="001B3A4F" w:rsidP="001B3A4F">
      <w:pPr>
        <w:spacing w:line="360" w:lineRule="auto"/>
        <w:ind w:firstLineChars="200" w:firstLine="480"/>
        <w:rPr>
          <w:rFonts w:ascii="宋体" w:hAnsi="宋体"/>
          <w:bCs/>
          <w:szCs w:val="24"/>
        </w:rPr>
      </w:pPr>
      <w:r w:rsidRPr="001B3A4F">
        <w:rPr>
          <w:rFonts w:ascii="宋体" w:hAnsi="宋体" w:hint="eastAsia"/>
          <w:bCs/>
          <w:szCs w:val="24"/>
        </w:rPr>
        <w:t>这门课程将包含经济学中的两个主要分支：微观经济学和宏观经济学。微观部分关注家庭和企业等个体经济实体的行为以及他们在市场上的相互作用和影响；宏观部分则关注社会总体的经济行为及其结果。</w:t>
      </w:r>
    </w:p>
    <w:p w14:paraId="181BA3A1" w14:textId="77777777" w:rsidR="0055503B" w:rsidRPr="0055503B" w:rsidRDefault="0055503B" w:rsidP="003E5DC5">
      <w:pPr>
        <w:spacing w:line="360" w:lineRule="auto"/>
        <w:rPr>
          <w:rFonts w:ascii="宋体" w:hAnsi="宋体"/>
          <w:b/>
          <w:szCs w:val="24"/>
        </w:rPr>
      </w:pPr>
    </w:p>
    <w:p w14:paraId="788CBE3B" w14:textId="77777777" w:rsidR="00B83670" w:rsidRPr="00530FF9" w:rsidRDefault="00CB5E70" w:rsidP="000818CE">
      <w:pPr>
        <w:spacing w:line="360" w:lineRule="auto"/>
        <w:rPr>
          <w:rFonts w:ascii="宋体" w:hAnsi="宋体"/>
          <w:b/>
          <w:szCs w:val="24"/>
        </w:rPr>
      </w:pPr>
      <w:r w:rsidRPr="00530FF9">
        <w:rPr>
          <w:rFonts w:ascii="宋体" w:hAnsi="宋体" w:hint="eastAsia"/>
          <w:b/>
          <w:szCs w:val="24"/>
        </w:rPr>
        <w:t>三、课程</w:t>
      </w:r>
      <w:r w:rsidR="00CE17EC" w:rsidRPr="00530FF9">
        <w:rPr>
          <w:rFonts w:ascii="宋体" w:hAnsi="宋体" w:hint="eastAsia"/>
          <w:b/>
          <w:szCs w:val="24"/>
        </w:rPr>
        <w:t>教学</w:t>
      </w:r>
      <w:r w:rsidR="0038253B" w:rsidRPr="00530FF9">
        <w:rPr>
          <w:rFonts w:ascii="宋体" w:hAnsi="宋体" w:hint="eastAsia"/>
          <w:b/>
          <w:szCs w:val="24"/>
        </w:rPr>
        <w:t>目标</w:t>
      </w:r>
    </w:p>
    <w:p w14:paraId="4A6ACC07" w14:textId="7D7D5654" w:rsidR="000818CE" w:rsidRPr="001B3A4F" w:rsidRDefault="001B3A4F" w:rsidP="001B3A4F">
      <w:pPr>
        <w:spacing w:line="360" w:lineRule="auto"/>
        <w:ind w:firstLineChars="200" w:firstLine="480"/>
        <w:rPr>
          <w:rFonts w:ascii="宋体" w:hAnsi="宋体"/>
          <w:bCs/>
          <w:szCs w:val="24"/>
        </w:rPr>
      </w:pPr>
      <w:r w:rsidRPr="001B3A4F">
        <w:rPr>
          <w:rFonts w:ascii="宋体" w:hAnsi="宋体" w:hint="eastAsia"/>
          <w:bCs/>
          <w:szCs w:val="24"/>
        </w:rPr>
        <w:t>本课程将介绍经济学的基本概念和原理，培养学生运用经济学分析的视角观察社会现象、分析和思考经济问题的能力。</w:t>
      </w:r>
    </w:p>
    <w:p w14:paraId="47EAABFE" w14:textId="77610D82" w:rsidR="001B3A4F" w:rsidRPr="0055503B" w:rsidRDefault="001B3A4F" w:rsidP="0055503B">
      <w:pPr>
        <w:spacing w:line="360" w:lineRule="auto"/>
        <w:ind w:firstLineChars="200" w:firstLine="480"/>
        <w:rPr>
          <w:rFonts w:ascii="宋体" w:hAnsi="宋体"/>
          <w:bCs/>
          <w:szCs w:val="24"/>
        </w:rPr>
      </w:pPr>
      <w:r w:rsidRPr="001B3A4F">
        <w:rPr>
          <w:rFonts w:ascii="宋体" w:hAnsi="宋体" w:hint="eastAsia"/>
          <w:bCs/>
          <w:szCs w:val="24"/>
        </w:rPr>
        <w:t>在学期结束时，学生应能熟练</w:t>
      </w:r>
      <w:r w:rsidR="00416E40">
        <w:rPr>
          <w:rFonts w:ascii="宋体" w:hAnsi="宋体" w:hint="eastAsia"/>
          <w:bCs/>
          <w:szCs w:val="24"/>
        </w:rPr>
        <w:t>地</w:t>
      </w:r>
      <w:r w:rsidRPr="001B3A4F">
        <w:rPr>
          <w:rFonts w:ascii="宋体" w:hAnsi="宋体" w:hint="eastAsia"/>
          <w:bCs/>
          <w:szCs w:val="24"/>
        </w:rPr>
        <w:t>理解和掌握微观经济学和宏观经济学中的基本概念、原理及模型。我们期待学生能领会到经济学原理在解释我们身边这个复杂的世界时所体现出来的“精炼、简洁和美妙”，学会用经济学原理分析和解释现实生活中的问题。</w:t>
      </w:r>
    </w:p>
    <w:p w14:paraId="78BDEEFD" w14:textId="77777777" w:rsidR="00905DE1" w:rsidRPr="00530FF9" w:rsidRDefault="00905DE1" w:rsidP="003E5DC5">
      <w:pPr>
        <w:spacing w:line="360" w:lineRule="auto"/>
        <w:rPr>
          <w:rFonts w:ascii="宋体" w:hAnsi="宋体"/>
          <w:b/>
          <w:szCs w:val="24"/>
        </w:rPr>
      </w:pPr>
    </w:p>
    <w:p w14:paraId="7E220646" w14:textId="77777777" w:rsidR="00B83670" w:rsidRPr="00530FF9" w:rsidRDefault="00742DBB" w:rsidP="003E5DC5">
      <w:pPr>
        <w:spacing w:line="360" w:lineRule="auto"/>
        <w:rPr>
          <w:rFonts w:ascii="宋体" w:hAnsi="宋体"/>
          <w:b/>
          <w:szCs w:val="24"/>
        </w:rPr>
      </w:pPr>
      <w:r w:rsidRPr="00530FF9">
        <w:rPr>
          <w:rFonts w:ascii="宋体" w:hAnsi="宋体" w:hint="eastAsia"/>
          <w:b/>
          <w:szCs w:val="24"/>
        </w:rPr>
        <w:t>四</w:t>
      </w:r>
      <w:r w:rsidR="00B83670" w:rsidRPr="00530FF9">
        <w:rPr>
          <w:rFonts w:ascii="宋体" w:hAnsi="宋体" w:hint="eastAsia"/>
          <w:b/>
          <w:szCs w:val="24"/>
        </w:rPr>
        <w:t>、课程教学方法</w:t>
      </w:r>
    </w:p>
    <w:p w14:paraId="764E56F9" w14:textId="77B6AE94" w:rsidR="007556B0" w:rsidRDefault="001B3A4F" w:rsidP="001B3A4F">
      <w:pPr>
        <w:spacing w:line="360" w:lineRule="auto"/>
        <w:ind w:firstLineChars="200" w:firstLine="480"/>
        <w:rPr>
          <w:rFonts w:ascii="宋体" w:hAnsi="宋体"/>
          <w:bCs/>
          <w:szCs w:val="24"/>
        </w:rPr>
      </w:pPr>
      <w:r w:rsidRPr="001B3A4F">
        <w:rPr>
          <w:rFonts w:ascii="宋体" w:hAnsi="宋体" w:hint="eastAsia"/>
          <w:bCs/>
          <w:szCs w:val="24"/>
        </w:rPr>
        <w:t>课堂讲授为主，案例讨论与课堂互动为辅</w:t>
      </w:r>
    </w:p>
    <w:p w14:paraId="2699DCC1" w14:textId="2BFA9D42" w:rsidR="001B3A4F" w:rsidRPr="001B3A4F" w:rsidRDefault="007556B0" w:rsidP="007556B0">
      <w:pPr>
        <w:rPr>
          <w:rFonts w:ascii="宋体" w:hAnsi="宋体"/>
          <w:bCs/>
          <w:szCs w:val="24"/>
        </w:rPr>
      </w:pPr>
      <w:r>
        <w:rPr>
          <w:rFonts w:ascii="宋体" w:hAnsi="宋体"/>
          <w:bCs/>
          <w:szCs w:val="24"/>
        </w:rPr>
        <w:br w:type="page"/>
      </w:r>
    </w:p>
    <w:p w14:paraId="11B64849" w14:textId="3347C894" w:rsidR="0038253B" w:rsidRDefault="00742DBB" w:rsidP="003E5DC5">
      <w:pPr>
        <w:spacing w:line="360" w:lineRule="auto"/>
        <w:rPr>
          <w:rFonts w:ascii="宋体" w:hAnsi="宋体"/>
          <w:b/>
          <w:szCs w:val="24"/>
        </w:rPr>
      </w:pPr>
      <w:r w:rsidRPr="00530FF9">
        <w:rPr>
          <w:rFonts w:ascii="宋体" w:hAnsi="宋体" w:hint="eastAsia"/>
          <w:b/>
          <w:szCs w:val="24"/>
        </w:rPr>
        <w:lastRenderedPageBreak/>
        <w:t>五</w:t>
      </w:r>
      <w:r w:rsidR="0038253B" w:rsidRPr="00530FF9">
        <w:rPr>
          <w:rFonts w:ascii="宋体" w:hAnsi="宋体" w:hint="eastAsia"/>
          <w:b/>
          <w:szCs w:val="24"/>
        </w:rPr>
        <w:t>、课程教学内容与安排</w:t>
      </w:r>
    </w:p>
    <w:tbl>
      <w:tblPr>
        <w:tblStyle w:val="a4"/>
        <w:tblW w:w="9710" w:type="dxa"/>
        <w:tblLook w:val="04A0" w:firstRow="1" w:lastRow="0" w:firstColumn="1" w:lastColumn="0" w:noHBand="0" w:noVBand="1"/>
      </w:tblPr>
      <w:tblGrid>
        <w:gridCol w:w="988"/>
        <w:gridCol w:w="2268"/>
        <w:gridCol w:w="3969"/>
        <w:gridCol w:w="1209"/>
        <w:gridCol w:w="1276"/>
      </w:tblGrid>
      <w:tr w:rsidR="008627DA" w14:paraId="12993DC7" w14:textId="77777777" w:rsidTr="008627DA">
        <w:tc>
          <w:tcPr>
            <w:tcW w:w="988" w:type="dxa"/>
          </w:tcPr>
          <w:p w14:paraId="0AD71527" w14:textId="3E46C4EF" w:rsidR="008627DA" w:rsidRPr="008627DA" w:rsidRDefault="008627DA" w:rsidP="008627DA">
            <w:pPr>
              <w:spacing w:line="360" w:lineRule="auto"/>
              <w:rPr>
                <w:rFonts w:ascii="宋体" w:hAnsi="宋体"/>
                <w:b/>
                <w:bCs/>
                <w:szCs w:val="24"/>
              </w:rPr>
            </w:pPr>
            <w:r w:rsidRPr="008627DA">
              <w:rPr>
                <w:rFonts w:hint="eastAsia"/>
                <w:b/>
                <w:bCs/>
              </w:rPr>
              <w:t>教学周</w:t>
            </w:r>
          </w:p>
        </w:tc>
        <w:tc>
          <w:tcPr>
            <w:tcW w:w="2268" w:type="dxa"/>
          </w:tcPr>
          <w:p w14:paraId="78533AF4" w14:textId="3BFDC7D0" w:rsidR="008627DA" w:rsidRPr="008627DA" w:rsidRDefault="008627DA" w:rsidP="008627DA">
            <w:pPr>
              <w:spacing w:line="360" w:lineRule="auto"/>
              <w:rPr>
                <w:rFonts w:ascii="宋体" w:hAnsi="宋体"/>
                <w:b/>
                <w:bCs/>
                <w:szCs w:val="24"/>
              </w:rPr>
            </w:pPr>
            <w:r w:rsidRPr="008627DA">
              <w:rPr>
                <w:rFonts w:hint="eastAsia"/>
                <w:b/>
                <w:bCs/>
              </w:rPr>
              <w:t>章节名称</w:t>
            </w:r>
          </w:p>
        </w:tc>
        <w:tc>
          <w:tcPr>
            <w:tcW w:w="3969" w:type="dxa"/>
          </w:tcPr>
          <w:p w14:paraId="2C098EEA" w14:textId="11E738E1" w:rsidR="008627DA" w:rsidRPr="008627DA" w:rsidRDefault="008627DA" w:rsidP="008627DA">
            <w:pPr>
              <w:spacing w:line="360" w:lineRule="auto"/>
              <w:rPr>
                <w:rFonts w:ascii="宋体" w:hAnsi="宋体"/>
                <w:b/>
                <w:bCs/>
                <w:szCs w:val="24"/>
              </w:rPr>
            </w:pPr>
            <w:r w:rsidRPr="008627DA">
              <w:rPr>
                <w:rFonts w:hint="eastAsia"/>
                <w:b/>
                <w:bCs/>
              </w:rPr>
              <w:t>主要教学内容</w:t>
            </w:r>
          </w:p>
        </w:tc>
        <w:tc>
          <w:tcPr>
            <w:tcW w:w="1209" w:type="dxa"/>
          </w:tcPr>
          <w:p w14:paraId="05BC6C9F" w14:textId="6E7DB9B2" w:rsidR="008627DA" w:rsidRPr="008627DA" w:rsidRDefault="008627DA" w:rsidP="008627DA">
            <w:pPr>
              <w:spacing w:line="360" w:lineRule="auto"/>
              <w:rPr>
                <w:rFonts w:ascii="宋体" w:hAnsi="宋体"/>
                <w:b/>
                <w:bCs/>
                <w:szCs w:val="24"/>
              </w:rPr>
            </w:pPr>
            <w:r w:rsidRPr="008627DA">
              <w:rPr>
                <w:rFonts w:hint="eastAsia"/>
                <w:b/>
                <w:bCs/>
              </w:rPr>
              <w:t>学时安排</w:t>
            </w:r>
          </w:p>
        </w:tc>
        <w:tc>
          <w:tcPr>
            <w:tcW w:w="1276" w:type="dxa"/>
          </w:tcPr>
          <w:p w14:paraId="289FB96C" w14:textId="6849D713" w:rsidR="008627DA" w:rsidRPr="008627DA" w:rsidRDefault="008627DA" w:rsidP="008627DA">
            <w:pPr>
              <w:spacing w:line="360" w:lineRule="auto"/>
              <w:rPr>
                <w:rFonts w:ascii="宋体" w:hAnsi="宋体"/>
                <w:b/>
                <w:bCs/>
                <w:szCs w:val="24"/>
              </w:rPr>
            </w:pPr>
            <w:r w:rsidRPr="008627DA">
              <w:rPr>
                <w:rFonts w:hint="eastAsia"/>
                <w:b/>
                <w:bCs/>
              </w:rPr>
              <w:t>教学方法</w:t>
            </w:r>
          </w:p>
        </w:tc>
      </w:tr>
      <w:tr w:rsidR="008627DA" w14:paraId="76C8676D" w14:textId="77777777" w:rsidTr="008627DA">
        <w:tc>
          <w:tcPr>
            <w:tcW w:w="988" w:type="dxa"/>
          </w:tcPr>
          <w:p w14:paraId="1BE3B118" w14:textId="73CCE604" w:rsidR="008627DA" w:rsidRDefault="008627DA" w:rsidP="008627DA">
            <w:pPr>
              <w:spacing w:line="360" w:lineRule="auto"/>
              <w:jc w:val="center"/>
              <w:rPr>
                <w:rFonts w:ascii="宋体" w:hAnsi="宋体"/>
                <w:b/>
                <w:szCs w:val="24"/>
              </w:rPr>
            </w:pPr>
            <w:r w:rsidRPr="00CD68F7">
              <w:rPr>
                <w:rFonts w:hint="eastAsia"/>
              </w:rPr>
              <w:t>1</w:t>
            </w:r>
          </w:p>
        </w:tc>
        <w:tc>
          <w:tcPr>
            <w:tcW w:w="2268" w:type="dxa"/>
          </w:tcPr>
          <w:p w14:paraId="090DA93C" w14:textId="00688079" w:rsidR="008627DA" w:rsidRDefault="008627DA" w:rsidP="008627DA">
            <w:pPr>
              <w:spacing w:line="360" w:lineRule="auto"/>
              <w:rPr>
                <w:rFonts w:ascii="宋体" w:hAnsi="宋体"/>
                <w:b/>
                <w:szCs w:val="24"/>
              </w:rPr>
            </w:pPr>
            <w:r w:rsidRPr="00CD68F7">
              <w:rPr>
                <w:rFonts w:hint="eastAsia"/>
              </w:rPr>
              <w:t>经济学</w:t>
            </w:r>
            <w:r w:rsidR="00CF38DF">
              <w:rPr>
                <w:rFonts w:hint="eastAsia"/>
              </w:rPr>
              <w:t>概述</w:t>
            </w:r>
          </w:p>
        </w:tc>
        <w:tc>
          <w:tcPr>
            <w:tcW w:w="3969" w:type="dxa"/>
          </w:tcPr>
          <w:p w14:paraId="5E005624" w14:textId="77777777" w:rsidR="008627DA" w:rsidRPr="009355C0" w:rsidRDefault="009355C0" w:rsidP="009355C0">
            <w:pPr>
              <w:pStyle w:val="a3"/>
              <w:numPr>
                <w:ilvl w:val="0"/>
                <w:numId w:val="9"/>
              </w:numPr>
              <w:spacing w:line="360" w:lineRule="auto"/>
              <w:rPr>
                <w:rFonts w:ascii="宋体" w:hAnsi="宋体"/>
                <w:bCs/>
                <w:szCs w:val="24"/>
              </w:rPr>
            </w:pPr>
            <w:r w:rsidRPr="009355C0">
              <w:rPr>
                <w:rFonts w:ascii="宋体" w:hAnsi="宋体" w:hint="eastAsia"/>
                <w:bCs/>
                <w:szCs w:val="24"/>
              </w:rPr>
              <w:t>人们如何做出决策</w:t>
            </w:r>
          </w:p>
          <w:p w14:paraId="562BB2EF" w14:textId="77777777" w:rsidR="009355C0" w:rsidRPr="009355C0" w:rsidRDefault="009355C0" w:rsidP="009355C0">
            <w:pPr>
              <w:pStyle w:val="a3"/>
              <w:numPr>
                <w:ilvl w:val="0"/>
                <w:numId w:val="9"/>
              </w:numPr>
              <w:spacing w:line="360" w:lineRule="auto"/>
              <w:rPr>
                <w:rFonts w:ascii="宋体" w:hAnsi="宋体"/>
                <w:bCs/>
                <w:szCs w:val="24"/>
              </w:rPr>
            </w:pPr>
            <w:r w:rsidRPr="009355C0">
              <w:rPr>
                <w:rFonts w:ascii="宋体" w:hAnsi="宋体" w:hint="eastAsia"/>
                <w:bCs/>
                <w:szCs w:val="24"/>
              </w:rPr>
              <w:t>人们如何相互影响</w:t>
            </w:r>
          </w:p>
          <w:p w14:paraId="16282BF2" w14:textId="77777777" w:rsidR="009355C0" w:rsidRPr="009355C0" w:rsidRDefault="009355C0" w:rsidP="009355C0">
            <w:pPr>
              <w:pStyle w:val="a3"/>
              <w:numPr>
                <w:ilvl w:val="0"/>
                <w:numId w:val="9"/>
              </w:numPr>
              <w:spacing w:line="360" w:lineRule="auto"/>
              <w:rPr>
                <w:rFonts w:ascii="宋体" w:hAnsi="宋体"/>
                <w:bCs/>
                <w:szCs w:val="24"/>
              </w:rPr>
            </w:pPr>
            <w:r w:rsidRPr="009355C0">
              <w:rPr>
                <w:rFonts w:ascii="宋体" w:hAnsi="宋体" w:hint="eastAsia"/>
                <w:bCs/>
                <w:szCs w:val="24"/>
              </w:rPr>
              <w:t>整体经济如何运行</w:t>
            </w:r>
          </w:p>
          <w:p w14:paraId="1633129B" w14:textId="77777777" w:rsidR="009355C0" w:rsidRPr="009355C0" w:rsidRDefault="009355C0" w:rsidP="009355C0">
            <w:pPr>
              <w:pStyle w:val="a3"/>
              <w:numPr>
                <w:ilvl w:val="0"/>
                <w:numId w:val="9"/>
              </w:numPr>
              <w:spacing w:line="360" w:lineRule="auto"/>
              <w:rPr>
                <w:rFonts w:ascii="宋体" w:hAnsi="宋体"/>
                <w:bCs/>
                <w:szCs w:val="24"/>
              </w:rPr>
            </w:pPr>
            <w:r w:rsidRPr="009355C0">
              <w:rPr>
                <w:rFonts w:ascii="宋体" w:hAnsi="宋体" w:hint="eastAsia"/>
                <w:bCs/>
                <w:szCs w:val="24"/>
              </w:rPr>
              <w:t>作为科学家的经济学家</w:t>
            </w:r>
          </w:p>
          <w:p w14:paraId="6C220928" w14:textId="76A80D1A" w:rsidR="009355C0" w:rsidRPr="009355C0" w:rsidRDefault="009355C0" w:rsidP="009355C0">
            <w:pPr>
              <w:pStyle w:val="a3"/>
              <w:numPr>
                <w:ilvl w:val="0"/>
                <w:numId w:val="9"/>
              </w:numPr>
              <w:spacing w:line="360" w:lineRule="auto"/>
              <w:rPr>
                <w:rFonts w:ascii="宋体" w:hAnsi="宋体"/>
                <w:bCs/>
                <w:szCs w:val="24"/>
              </w:rPr>
            </w:pPr>
            <w:r w:rsidRPr="009355C0">
              <w:rPr>
                <w:rFonts w:ascii="宋体" w:hAnsi="宋体" w:hint="eastAsia"/>
                <w:bCs/>
                <w:szCs w:val="24"/>
              </w:rPr>
              <w:t>作为政策顾问的经济学家</w:t>
            </w:r>
          </w:p>
        </w:tc>
        <w:tc>
          <w:tcPr>
            <w:tcW w:w="1209" w:type="dxa"/>
          </w:tcPr>
          <w:p w14:paraId="70C643BB" w14:textId="3D6761C7"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0121550C" w14:textId="421EF1C0"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1F3942E9" w14:textId="77777777" w:rsidTr="008627DA">
        <w:tc>
          <w:tcPr>
            <w:tcW w:w="988" w:type="dxa"/>
          </w:tcPr>
          <w:p w14:paraId="0134B80A" w14:textId="382D2027" w:rsidR="008627DA" w:rsidRDefault="008627DA" w:rsidP="008627DA">
            <w:pPr>
              <w:spacing w:line="360" w:lineRule="auto"/>
              <w:jc w:val="center"/>
              <w:rPr>
                <w:rFonts w:ascii="宋体" w:hAnsi="宋体"/>
                <w:b/>
                <w:szCs w:val="24"/>
              </w:rPr>
            </w:pPr>
            <w:r w:rsidRPr="00CD68F7">
              <w:rPr>
                <w:rFonts w:hint="eastAsia"/>
              </w:rPr>
              <w:t>2</w:t>
            </w:r>
          </w:p>
        </w:tc>
        <w:tc>
          <w:tcPr>
            <w:tcW w:w="2268" w:type="dxa"/>
          </w:tcPr>
          <w:p w14:paraId="5E8504D0" w14:textId="363743FF" w:rsidR="008627DA" w:rsidRDefault="008627DA" w:rsidP="008627DA">
            <w:pPr>
              <w:spacing w:line="360" w:lineRule="auto"/>
              <w:rPr>
                <w:rFonts w:ascii="宋体" w:hAnsi="宋体"/>
                <w:b/>
                <w:szCs w:val="24"/>
              </w:rPr>
            </w:pPr>
            <w:r w:rsidRPr="00CD68F7">
              <w:rPr>
                <w:rFonts w:hint="eastAsia"/>
              </w:rPr>
              <w:t>贸易与比较优势</w:t>
            </w:r>
          </w:p>
        </w:tc>
        <w:tc>
          <w:tcPr>
            <w:tcW w:w="3969" w:type="dxa"/>
          </w:tcPr>
          <w:p w14:paraId="13961E06" w14:textId="77777777" w:rsidR="008627DA" w:rsidRPr="009355C0" w:rsidRDefault="009355C0" w:rsidP="009355C0">
            <w:pPr>
              <w:pStyle w:val="a3"/>
              <w:numPr>
                <w:ilvl w:val="0"/>
                <w:numId w:val="10"/>
              </w:numPr>
              <w:spacing w:line="360" w:lineRule="auto"/>
              <w:rPr>
                <w:rFonts w:ascii="宋体" w:hAnsi="宋体"/>
                <w:bCs/>
                <w:szCs w:val="24"/>
              </w:rPr>
            </w:pPr>
            <w:r w:rsidRPr="009355C0">
              <w:rPr>
                <w:rFonts w:ascii="宋体" w:hAnsi="宋体" w:hint="eastAsia"/>
                <w:bCs/>
                <w:szCs w:val="24"/>
              </w:rPr>
              <w:t>生产可能性曲线</w:t>
            </w:r>
          </w:p>
          <w:p w14:paraId="0AF20742" w14:textId="77777777" w:rsidR="009355C0" w:rsidRPr="009355C0" w:rsidRDefault="009355C0" w:rsidP="009355C0">
            <w:pPr>
              <w:pStyle w:val="a3"/>
              <w:numPr>
                <w:ilvl w:val="0"/>
                <w:numId w:val="10"/>
              </w:numPr>
              <w:spacing w:line="360" w:lineRule="auto"/>
              <w:rPr>
                <w:rFonts w:ascii="宋体" w:hAnsi="宋体"/>
                <w:bCs/>
                <w:szCs w:val="24"/>
              </w:rPr>
            </w:pPr>
            <w:r w:rsidRPr="009355C0">
              <w:rPr>
                <w:rFonts w:ascii="宋体" w:hAnsi="宋体" w:hint="eastAsia"/>
                <w:bCs/>
                <w:szCs w:val="24"/>
              </w:rPr>
              <w:t>比较优势与专业化</w:t>
            </w:r>
          </w:p>
          <w:p w14:paraId="36B9B2E7" w14:textId="77777777" w:rsidR="009355C0" w:rsidRPr="009355C0" w:rsidRDefault="009355C0" w:rsidP="009355C0">
            <w:pPr>
              <w:pStyle w:val="a3"/>
              <w:numPr>
                <w:ilvl w:val="0"/>
                <w:numId w:val="10"/>
              </w:numPr>
              <w:spacing w:line="360" w:lineRule="auto"/>
              <w:rPr>
                <w:rFonts w:ascii="宋体" w:hAnsi="宋体"/>
                <w:bCs/>
                <w:szCs w:val="24"/>
              </w:rPr>
            </w:pPr>
            <w:r w:rsidRPr="009355C0">
              <w:rPr>
                <w:rFonts w:ascii="宋体" w:hAnsi="宋体" w:hint="eastAsia"/>
                <w:bCs/>
                <w:szCs w:val="24"/>
              </w:rPr>
              <w:t>比较优势的应用</w:t>
            </w:r>
          </w:p>
          <w:p w14:paraId="30168DB6" w14:textId="6AFB622E" w:rsidR="009355C0" w:rsidRPr="009355C0" w:rsidRDefault="009355C0" w:rsidP="009355C0">
            <w:pPr>
              <w:pStyle w:val="a3"/>
              <w:numPr>
                <w:ilvl w:val="0"/>
                <w:numId w:val="10"/>
              </w:numPr>
              <w:spacing w:line="360" w:lineRule="auto"/>
              <w:rPr>
                <w:rFonts w:ascii="宋体" w:hAnsi="宋体"/>
                <w:bCs/>
                <w:szCs w:val="24"/>
              </w:rPr>
            </w:pPr>
            <w:r w:rsidRPr="009355C0">
              <w:rPr>
                <w:rFonts w:ascii="宋体" w:hAnsi="宋体" w:hint="eastAsia"/>
                <w:bCs/>
                <w:szCs w:val="24"/>
              </w:rPr>
              <w:t>各种限制贸易的观点</w:t>
            </w:r>
          </w:p>
        </w:tc>
        <w:tc>
          <w:tcPr>
            <w:tcW w:w="1209" w:type="dxa"/>
          </w:tcPr>
          <w:p w14:paraId="6C473E81" w14:textId="01386096"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0435CE55" w14:textId="6ADE10E3"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386DA04E" w14:textId="77777777" w:rsidTr="008627DA">
        <w:tc>
          <w:tcPr>
            <w:tcW w:w="988" w:type="dxa"/>
          </w:tcPr>
          <w:p w14:paraId="72C8A8AD" w14:textId="643ACFB9" w:rsidR="008627DA" w:rsidRDefault="008627DA" w:rsidP="008627DA">
            <w:pPr>
              <w:spacing w:line="360" w:lineRule="auto"/>
              <w:jc w:val="center"/>
              <w:rPr>
                <w:rFonts w:ascii="宋体" w:hAnsi="宋体"/>
                <w:b/>
                <w:szCs w:val="24"/>
              </w:rPr>
            </w:pPr>
            <w:r w:rsidRPr="00CD68F7">
              <w:rPr>
                <w:rFonts w:hint="eastAsia"/>
              </w:rPr>
              <w:t>3</w:t>
            </w:r>
          </w:p>
        </w:tc>
        <w:tc>
          <w:tcPr>
            <w:tcW w:w="2268" w:type="dxa"/>
          </w:tcPr>
          <w:p w14:paraId="16FBF25B" w14:textId="3F3FC9F1" w:rsidR="008627DA" w:rsidRDefault="008627DA" w:rsidP="008627DA">
            <w:pPr>
              <w:spacing w:line="360" w:lineRule="auto"/>
              <w:rPr>
                <w:rFonts w:ascii="宋体" w:hAnsi="宋体"/>
                <w:b/>
                <w:szCs w:val="24"/>
              </w:rPr>
            </w:pPr>
            <w:r w:rsidRPr="00CD68F7">
              <w:rPr>
                <w:rFonts w:hint="eastAsia"/>
              </w:rPr>
              <w:t>供给与需</w:t>
            </w:r>
            <w:r w:rsidRPr="00C82CA2">
              <w:rPr>
                <w:rFonts w:hint="eastAsia"/>
              </w:rPr>
              <w:t>求</w:t>
            </w:r>
          </w:p>
        </w:tc>
        <w:tc>
          <w:tcPr>
            <w:tcW w:w="3969" w:type="dxa"/>
          </w:tcPr>
          <w:p w14:paraId="68944420" w14:textId="77777777" w:rsidR="008627DA" w:rsidRPr="009355C0" w:rsidRDefault="009355C0" w:rsidP="009355C0">
            <w:pPr>
              <w:pStyle w:val="a3"/>
              <w:numPr>
                <w:ilvl w:val="0"/>
                <w:numId w:val="11"/>
              </w:numPr>
              <w:spacing w:line="360" w:lineRule="auto"/>
              <w:rPr>
                <w:rFonts w:ascii="宋体" w:hAnsi="宋体"/>
                <w:bCs/>
                <w:szCs w:val="24"/>
              </w:rPr>
            </w:pPr>
            <w:r w:rsidRPr="009355C0">
              <w:rPr>
                <w:rFonts w:ascii="宋体" w:hAnsi="宋体" w:hint="eastAsia"/>
                <w:bCs/>
                <w:szCs w:val="24"/>
              </w:rPr>
              <w:t>市场与竞争</w:t>
            </w:r>
          </w:p>
          <w:p w14:paraId="3A7D72DE" w14:textId="77777777" w:rsidR="009355C0" w:rsidRPr="009355C0" w:rsidRDefault="009355C0" w:rsidP="009355C0">
            <w:pPr>
              <w:pStyle w:val="a3"/>
              <w:numPr>
                <w:ilvl w:val="0"/>
                <w:numId w:val="11"/>
              </w:numPr>
              <w:spacing w:line="360" w:lineRule="auto"/>
              <w:rPr>
                <w:rFonts w:ascii="宋体" w:hAnsi="宋体"/>
                <w:bCs/>
                <w:szCs w:val="24"/>
              </w:rPr>
            </w:pPr>
            <w:r w:rsidRPr="009355C0">
              <w:rPr>
                <w:rFonts w:ascii="宋体" w:hAnsi="宋体" w:hint="eastAsia"/>
                <w:bCs/>
                <w:szCs w:val="24"/>
              </w:rPr>
              <w:t>需求与供给</w:t>
            </w:r>
          </w:p>
          <w:p w14:paraId="2919FF7A" w14:textId="77777777" w:rsidR="009355C0" w:rsidRPr="009355C0" w:rsidRDefault="009355C0" w:rsidP="009355C0">
            <w:pPr>
              <w:pStyle w:val="a3"/>
              <w:numPr>
                <w:ilvl w:val="0"/>
                <w:numId w:val="11"/>
              </w:numPr>
              <w:spacing w:line="360" w:lineRule="auto"/>
              <w:rPr>
                <w:rFonts w:ascii="宋体" w:hAnsi="宋体"/>
                <w:bCs/>
                <w:szCs w:val="24"/>
              </w:rPr>
            </w:pPr>
            <w:r w:rsidRPr="009355C0">
              <w:rPr>
                <w:rFonts w:ascii="宋体" w:hAnsi="宋体" w:hint="eastAsia"/>
                <w:bCs/>
                <w:szCs w:val="24"/>
              </w:rPr>
              <w:t>弹性</w:t>
            </w:r>
          </w:p>
          <w:p w14:paraId="5A8D4A20" w14:textId="077105B7" w:rsidR="009355C0" w:rsidRPr="009355C0" w:rsidRDefault="009355C0" w:rsidP="009355C0">
            <w:pPr>
              <w:pStyle w:val="a3"/>
              <w:numPr>
                <w:ilvl w:val="0"/>
                <w:numId w:val="11"/>
              </w:numPr>
              <w:spacing w:line="360" w:lineRule="auto"/>
              <w:rPr>
                <w:rFonts w:ascii="宋体" w:hAnsi="宋体"/>
                <w:bCs/>
                <w:szCs w:val="24"/>
              </w:rPr>
            </w:pPr>
            <w:r w:rsidRPr="009355C0">
              <w:rPr>
                <w:rFonts w:ascii="宋体" w:hAnsi="宋体" w:hint="eastAsia"/>
                <w:bCs/>
                <w:szCs w:val="24"/>
              </w:rPr>
              <w:t>供给、需求和弹性的应用</w:t>
            </w:r>
          </w:p>
        </w:tc>
        <w:tc>
          <w:tcPr>
            <w:tcW w:w="1209" w:type="dxa"/>
          </w:tcPr>
          <w:p w14:paraId="796188E2" w14:textId="0D33054F"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2DCD4F72" w14:textId="795F6A9B"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5A062C93" w14:textId="77777777" w:rsidTr="008627DA">
        <w:tc>
          <w:tcPr>
            <w:tcW w:w="988" w:type="dxa"/>
          </w:tcPr>
          <w:p w14:paraId="60ABACA5" w14:textId="5C89C460" w:rsidR="008627DA" w:rsidRDefault="008627DA" w:rsidP="008627DA">
            <w:pPr>
              <w:spacing w:line="360" w:lineRule="auto"/>
              <w:jc w:val="center"/>
              <w:rPr>
                <w:rFonts w:ascii="宋体" w:hAnsi="宋体"/>
                <w:b/>
                <w:szCs w:val="24"/>
              </w:rPr>
            </w:pPr>
            <w:r w:rsidRPr="00CD68F7">
              <w:rPr>
                <w:rFonts w:hint="eastAsia"/>
              </w:rPr>
              <w:t>4</w:t>
            </w:r>
          </w:p>
        </w:tc>
        <w:tc>
          <w:tcPr>
            <w:tcW w:w="2268" w:type="dxa"/>
          </w:tcPr>
          <w:p w14:paraId="350B2DC1" w14:textId="2C3F91AF" w:rsidR="008627DA" w:rsidRDefault="008627DA" w:rsidP="008627DA">
            <w:pPr>
              <w:spacing w:line="360" w:lineRule="auto"/>
              <w:rPr>
                <w:rFonts w:ascii="宋体" w:hAnsi="宋体"/>
                <w:b/>
                <w:szCs w:val="24"/>
              </w:rPr>
            </w:pPr>
            <w:r w:rsidRPr="00CD68F7">
              <w:rPr>
                <w:rFonts w:hint="eastAsia"/>
              </w:rPr>
              <w:t>税收与政府政策</w:t>
            </w:r>
          </w:p>
        </w:tc>
        <w:tc>
          <w:tcPr>
            <w:tcW w:w="3969" w:type="dxa"/>
          </w:tcPr>
          <w:p w14:paraId="30FA4E4D" w14:textId="77777777" w:rsidR="008627DA" w:rsidRPr="009355C0" w:rsidRDefault="009355C0" w:rsidP="009355C0">
            <w:pPr>
              <w:pStyle w:val="a3"/>
              <w:numPr>
                <w:ilvl w:val="0"/>
                <w:numId w:val="12"/>
              </w:numPr>
              <w:spacing w:line="360" w:lineRule="auto"/>
              <w:rPr>
                <w:rFonts w:ascii="宋体" w:hAnsi="宋体"/>
                <w:bCs/>
                <w:szCs w:val="24"/>
              </w:rPr>
            </w:pPr>
            <w:r w:rsidRPr="009355C0">
              <w:rPr>
                <w:rFonts w:ascii="宋体" w:hAnsi="宋体" w:hint="eastAsia"/>
                <w:bCs/>
                <w:szCs w:val="24"/>
              </w:rPr>
              <w:t>价格控制</w:t>
            </w:r>
          </w:p>
          <w:p w14:paraId="2828F5B2" w14:textId="77777777" w:rsidR="009355C0" w:rsidRPr="009355C0" w:rsidRDefault="009355C0" w:rsidP="009355C0">
            <w:pPr>
              <w:pStyle w:val="a3"/>
              <w:numPr>
                <w:ilvl w:val="0"/>
                <w:numId w:val="12"/>
              </w:numPr>
              <w:spacing w:line="360" w:lineRule="auto"/>
              <w:rPr>
                <w:rFonts w:ascii="宋体" w:hAnsi="宋体"/>
                <w:bCs/>
                <w:szCs w:val="24"/>
              </w:rPr>
            </w:pPr>
            <w:r w:rsidRPr="009355C0">
              <w:rPr>
                <w:rFonts w:ascii="宋体" w:hAnsi="宋体" w:hint="eastAsia"/>
                <w:bCs/>
                <w:szCs w:val="24"/>
              </w:rPr>
              <w:t>税收</w:t>
            </w:r>
          </w:p>
          <w:p w14:paraId="08E7099A" w14:textId="12570AA4" w:rsidR="009355C0" w:rsidRPr="0089481E" w:rsidRDefault="009355C0" w:rsidP="0089481E">
            <w:pPr>
              <w:pStyle w:val="a3"/>
              <w:numPr>
                <w:ilvl w:val="0"/>
                <w:numId w:val="12"/>
              </w:numPr>
              <w:spacing w:line="360" w:lineRule="auto"/>
              <w:rPr>
                <w:rFonts w:ascii="宋体" w:hAnsi="宋体" w:hint="eastAsia"/>
                <w:bCs/>
                <w:szCs w:val="24"/>
              </w:rPr>
            </w:pPr>
            <w:r w:rsidRPr="009355C0">
              <w:rPr>
                <w:rFonts w:ascii="宋体" w:hAnsi="宋体" w:hint="eastAsia"/>
                <w:bCs/>
                <w:szCs w:val="24"/>
              </w:rPr>
              <w:t>中国的税收概况</w:t>
            </w:r>
          </w:p>
        </w:tc>
        <w:tc>
          <w:tcPr>
            <w:tcW w:w="1209" w:type="dxa"/>
          </w:tcPr>
          <w:p w14:paraId="22680D2C" w14:textId="1DC4B540"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0CCE1B9E" w14:textId="1E6A2774"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3522AE53" w14:textId="77777777" w:rsidTr="008627DA">
        <w:tc>
          <w:tcPr>
            <w:tcW w:w="988" w:type="dxa"/>
          </w:tcPr>
          <w:p w14:paraId="39E8FBBD" w14:textId="69784064" w:rsidR="008627DA" w:rsidRDefault="008627DA" w:rsidP="008627DA">
            <w:pPr>
              <w:spacing w:line="360" w:lineRule="auto"/>
              <w:jc w:val="center"/>
              <w:rPr>
                <w:rFonts w:ascii="宋体" w:hAnsi="宋体"/>
                <w:b/>
                <w:szCs w:val="24"/>
              </w:rPr>
            </w:pPr>
            <w:r w:rsidRPr="00CD68F7">
              <w:rPr>
                <w:rFonts w:hint="eastAsia"/>
              </w:rPr>
              <w:t>5</w:t>
            </w:r>
          </w:p>
        </w:tc>
        <w:tc>
          <w:tcPr>
            <w:tcW w:w="2268" w:type="dxa"/>
          </w:tcPr>
          <w:p w14:paraId="3A0E508F" w14:textId="454B1F75" w:rsidR="008627DA" w:rsidRDefault="008627DA" w:rsidP="008627DA">
            <w:pPr>
              <w:spacing w:line="360" w:lineRule="auto"/>
              <w:rPr>
                <w:rFonts w:ascii="宋体" w:hAnsi="宋体"/>
                <w:b/>
                <w:szCs w:val="24"/>
              </w:rPr>
            </w:pPr>
            <w:r w:rsidRPr="00CD68F7">
              <w:rPr>
                <w:rFonts w:hint="eastAsia"/>
              </w:rPr>
              <w:t>福利经济学</w:t>
            </w:r>
          </w:p>
        </w:tc>
        <w:tc>
          <w:tcPr>
            <w:tcW w:w="3969" w:type="dxa"/>
          </w:tcPr>
          <w:p w14:paraId="776298E4" w14:textId="77777777" w:rsidR="008627DA" w:rsidRPr="009355C0" w:rsidRDefault="009355C0" w:rsidP="009355C0">
            <w:pPr>
              <w:pStyle w:val="a3"/>
              <w:numPr>
                <w:ilvl w:val="0"/>
                <w:numId w:val="13"/>
              </w:numPr>
              <w:spacing w:line="360" w:lineRule="auto"/>
              <w:rPr>
                <w:rFonts w:ascii="宋体" w:hAnsi="宋体"/>
                <w:bCs/>
                <w:szCs w:val="24"/>
              </w:rPr>
            </w:pPr>
            <w:r w:rsidRPr="009355C0">
              <w:rPr>
                <w:rFonts w:ascii="宋体" w:hAnsi="宋体" w:hint="eastAsia"/>
                <w:bCs/>
                <w:szCs w:val="24"/>
              </w:rPr>
              <w:t>消费者剩余</w:t>
            </w:r>
          </w:p>
          <w:p w14:paraId="31D30784" w14:textId="77777777" w:rsidR="009355C0" w:rsidRPr="009355C0" w:rsidRDefault="009355C0" w:rsidP="009355C0">
            <w:pPr>
              <w:pStyle w:val="a3"/>
              <w:numPr>
                <w:ilvl w:val="0"/>
                <w:numId w:val="13"/>
              </w:numPr>
              <w:spacing w:line="360" w:lineRule="auto"/>
              <w:rPr>
                <w:rFonts w:ascii="宋体" w:hAnsi="宋体"/>
                <w:bCs/>
                <w:szCs w:val="24"/>
              </w:rPr>
            </w:pPr>
            <w:r w:rsidRPr="009355C0">
              <w:rPr>
                <w:rFonts w:ascii="宋体" w:hAnsi="宋体" w:hint="eastAsia"/>
                <w:bCs/>
                <w:szCs w:val="24"/>
              </w:rPr>
              <w:t>生产者剩余</w:t>
            </w:r>
          </w:p>
          <w:p w14:paraId="3E341075" w14:textId="77777777" w:rsidR="009355C0" w:rsidRPr="009355C0" w:rsidRDefault="009355C0" w:rsidP="009355C0">
            <w:pPr>
              <w:pStyle w:val="a3"/>
              <w:numPr>
                <w:ilvl w:val="0"/>
                <w:numId w:val="13"/>
              </w:numPr>
              <w:spacing w:line="360" w:lineRule="auto"/>
              <w:rPr>
                <w:rFonts w:ascii="宋体" w:hAnsi="宋体"/>
                <w:bCs/>
                <w:szCs w:val="24"/>
              </w:rPr>
            </w:pPr>
            <w:r w:rsidRPr="009355C0">
              <w:rPr>
                <w:rFonts w:ascii="宋体" w:hAnsi="宋体" w:hint="eastAsia"/>
                <w:bCs/>
                <w:szCs w:val="24"/>
              </w:rPr>
              <w:t>市场效率</w:t>
            </w:r>
          </w:p>
          <w:p w14:paraId="5235620D" w14:textId="18C61C68" w:rsidR="009355C0" w:rsidRPr="009355C0" w:rsidRDefault="009355C0" w:rsidP="009355C0">
            <w:pPr>
              <w:pStyle w:val="a3"/>
              <w:numPr>
                <w:ilvl w:val="0"/>
                <w:numId w:val="13"/>
              </w:numPr>
              <w:spacing w:line="360" w:lineRule="auto"/>
              <w:rPr>
                <w:rFonts w:ascii="宋体" w:hAnsi="宋体"/>
                <w:bCs/>
                <w:szCs w:val="24"/>
              </w:rPr>
            </w:pPr>
            <w:r w:rsidRPr="009355C0">
              <w:rPr>
                <w:rFonts w:ascii="宋体" w:hAnsi="宋体" w:hint="eastAsia"/>
                <w:bCs/>
                <w:szCs w:val="24"/>
              </w:rPr>
              <w:t>税收的代价</w:t>
            </w:r>
          </w:p>
        </w:tc>
        <w:tc>
          <w:tcPr>
            <w:tcW w:w="1209" w:type="dxa"/>
          </w:tcPr>
          <w:p w14:paraId="64FF8056" w14:textId="6E02B141"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38EB477F" w14:textId="7856FE13"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461B6F63" w14:textId="77777777" w:rsidTr="008627DA">
        <w:tc>
          <w:tcPr>
            <w:tcW w:w="988" w:type="dxa"/>
          </w:tcPr>
          <w:p w14:paraId="0E86822B" w14:textId="3C5E1BA9" w:rsidR="008627DA" w:rsidRDefault="008627DA" w:rsidP="008627DA">
            <w:pPr>
              <w:spacing w:line="360" w:lineRule="auto"/>
              <w:jc w:val="center"/>
              <w:rPr>
                <w:rFonts w:ascii="宋体" w:hAnsi="宋体"/>
                <w:b/>
                <w:szCs w:val="24"/>
              </w:rPr>
            </w:pPr>
            <w:r w:rsidRPr="00CD68F7">
              <w:rPr>
                <w:rFonts w:hint="eastAsia"/>
              </w:rPr>
              <w:t>6</w:t>
            </w:r>
          </w:p>
        </w:tc>
        <w:tc>
          <w:tcPr>
            <w:tcW w:w="2268" w:type="dxa"/>
          </w:tcPr>
          <w:p w14:paraId="593C6132" w14:textId="3F8601C9" w:rsidR="008627DA" w:rsidRDefault="008627DA" w:rsidP="008627DA">
            <w:pPr>
              <w:spacing w:line="360" w:lineRule="auto"/>
              <w:rPr>
                <w:rFonts w:ascii="宋体" w:hAnsi="宋体"/>
                <w:b/>
                <w:szCs w:val="24"/>
              </w:rPr>
            </w:pPr>
            <w:r w:rsidRPr="00CD68F7">
              <w:rPr>
                <w:rFonts w:hint="eastAsia"/>
              </w:rPr>
              <w:t>外部性</w:t>
            </w:r>
            <w:r w:rsidR="0089481E">
              <w:rPr>
                <w:rFonts w:hint="eastAsia"/>
              </w:rPr>
              <w:t>（</w:t>
            </w:r>
            <w:r w:rsidR="0089481E" w:rsidRPr="0089481E">
              <w:rPr>
                <w:rFonts w:hint="eastAsia"/>
                <w:highlight w:val="yellow"/>
              </w:rPr>
              <w:t>环境</w:t>
            </w:r>
            <w:r w:rsidR="0089481E">
              <w:rPr>
                <w:rFonts w:hint="eastAsia"/>
              </w:rPr>
              <w:t>）</w:t>
            </w:r>
          </w:p>
        </w:tc>
        <w:tc>
          <w:tcPr>
            <w:tcW w:w="3969" w:type="dxa"/>
          </w:tcPr>
          <w:p w14:paraId="0F6A4AC8" w14:textId="51394D11" w:rsidR="008627DA" w:rsidRPr="009355C0" w:rsidRDefault="009355C0" w:rsidP="009355C0">
            <w:pPr>
              <w:pStyle w:val="a3"/>
              <w:numPr>
                <w:ilvl w:val="0"/>
                <w:numId w:val="14"/>
              </w:numPr>
              <w:spacing w:line="360" w:lineRule="auto"/>
              <w:rPr>
                <w:rFonts w:ascii="宋体" w:hAnsi="宋体"/>
                <w:bCs/>
                <w:szCs w:val="24"/>
              </w:rPr>
            </w:pPr>
            <w:r w:rsidRPr="009355C0">
              <w:rPr>
                <w:rFonts w:ascii="宋体" w:hAnsi="宋体" w:hint="eastAsia"/>
                <w:bCs/>
                <w:szCs w:val="24"/>
              </w:rPr>
              <w:t>外部性</w:t>
            </w:r>
            <w:r w:rsidR="00C11BD2">
              <w:rPr>
                <w:rFonts w:ascii="宋体" w:hAnsi="宋体" w:hint="eastAsia"/>
                <w:bCs/>
                <w:szCs w:val="24"/>
              </w:rPr>
              <w:t>（</w:t>
            </w:r>
            <w:r w:rsidR="00C11BD2" w:rsidRPr="00C11BD2">
              <w:rPr>
                <w:rFonts w:ascii="宋体" w:hAnsi="宋体" w:hint="eastAsia"/>
                <w:bCs/>
                <w:szCs w:val="24"/>
                <w:highlight w:val="yellow"/>
              </w:rPr>
              <w:t>环境负外部性</w:t>
            </w:r>
            <w:r w:rsidR="00C11BD2">
              <w:rPr>
                <w:rFonts w:ascii="宋体" w:hAnsi="宋体" w:hint="eastAsia"/>
                <w:bCs/>
                <w:szCs w:val="24"/>
                <w:highlight w:val="yellow"/>
              </w:rPr>
              <w:t>）</w:t>
            </w:r>
          </w:p>
          <w:p w14:paraId="3FAE6790" w14:textId="77777777" w:rsidR="0089481E" w:rsidRDefault="009355C0" w:rsidP="009355C0">
            <w:pPr>
              <w:pStyle w:val="a3"/>
              <w:numPr>
                <w:ilvl w:val="0"/>
                <w:numId w:val="14"/>
              </w:numPr>
              <w:spacing w:line="360" w:lineRule="auto"/>
              <w:rPr>
                <w:rFonts w:ascii="宋体" w:hAnsi="宋体"/>
                <w:bCs/>
                <w:szCs w:val="24"/>
              </w:rPr>
            </w:pPr>
            <w:r w:rsidRPr="009355C0">
              <w:rPr>
                <w:rFonts w:ascii="宋体" w:hAnsi="宋体" w:hint="eastAsia"/>
                <w:bCs/>
                <w:szCs w:val="24"/>
              </w:rPr>
              <w:t>针对外部性的公共政策</w:t>
            </w:r>
          </w:p>
          <w:p w14:paraId="2C3E2A3E" w14:textId="1D4A4C99" w:rsidR="0089481E" w:rsidRPr="0089481E" w:rsidRDefault="0089481E" w:rsidP="0089481E">
            <w:pPr>
              <w:pStyle w:val="a3"/>
              <w:numPr>
                <w:ilvl w:val="0"/>
                <w:numId w:val="41"/>
              </w:numPr>
              <w:spacing w:line="360" w:lineRule="auto"/>
              <w:rPr>
                <w:rFonts w:ascii="宋体" w:hAnsi="宋体"/>
                <w:bCs/>
                <w:szCs w:val="24"/>
                <w:highlight w:val="yellow"/>
              </w:rPr>
            </w:pPr>
            <w:r w:rsidRPr="0089481E">
              <w:rPr>
                <w:rFonts w:ascii="宋体" w:hAnsi="宋体" w:hint="eastAsia"/>
                <w:bCs/>
                <w:szCs w:val="24"/>
                <w:highlight w:val="yellow"/>
              </w:rPr>
              <w:t>环境税（例如碳税）</w:t>
            </w:r>
          </w:p>
          <w:p w14:paraId="3A5CB620" w14:textId="78D8B254" w:rsidR="009355C0" w:rsidRPr="0089481E" w:rsidRDefault="00C11BD2" w:rsidP="0089481E">
            <w:pPr>
              <w:pStyle w:val="a3"/>
              <w:numPr>
                <w:ilvl w:val="0"/>
                <w:numId w:val="41"/>
              </w:numPr>
              <w:spacing w:line="360" w:lineRule="auto"/>
              <w:rPr>
                <w:rFonts w:ascii="宋体" w:hAnsi="宋体"/>
                <w:bCs/>
                <w:szCs w:val="24"/>
                <w:highlight w:val="yellow"/>
              </w:rPr>
            </w:pPr>
            <w:r w:rsidRPr="0089481E">
              <w:rPr>
                <w:rFonts w:ascii="宋体" w:hAnsi="宋体" w:hint="eastAsia"/>
                <w:bCs/>
                <w:szCs w:val="24"/>
                <w:highlight w:val="yellow"/>
              </w:rPr>
              <w:t>排污权交易</w:t>
            </w:r>
          </w:p>
          <w:p w14:paraId="7C699021" w14:textId="73CD87EC" w:rsidR="009355C0" w:rsidRPr="0089481E" w:rsidRDefault="009355C0" w:rsidP="0089481E">
            <w:pPr>
              <w:pStyle w:val="a3"/>
              <w:numPr>
                <w:ilvl w:val="0"/>
                <w:numId w:val="14"/>
              </w:numPr>
              <w:spacing w:line="360" w:lineRule="auto"/>
              <w:rPr>
                <w:rFonts w:ascii="宋体" w:hAnsi="宋体" w:hint="eastAsia"/>
                <w:bCs/>
                <w:szCs w:val="24"/>
              </w:rPr>
            </w:pPr>
            <w:r w:rsidRPr="009355C0">
              <w:rPr>
                <w:rFonts w:ascii="宋体" w:hAnsi="宋体" w:hint="eastAsia"/>
                <w:bCs/>
                <w:szCs w:val="24"/>
              </w:rPr>
              <w:t>外部性的私人解决方法</w:t>
            </w:r>
          </w:p>
        </w:tc>
        <w:tc>
          <w:tcPr>
            <w:tcW w:w="1209" w:type="dxa"/>
          </w:tcPr>
          <w:p w14:paraId="78CB4170" w14:textId="2432C0FA"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289A64D8" w14:textId="4A21EFB1"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2A453057" w14:textId="77777777" w:rsidTr="008627DA">
        <w:tc>
          <w:tcPr>
            <w:tcW w:w="988" w:type="dxa"/>
          </w:tcPr>
          <w:p w14:paraId="258CF64B" w14:textId="12F53979" w:rsidR="008627DA" w:rsidRDefault="008627DA" w:rsidP="008627DA">
            <w:pPr>
              <w:spacing w:line="360" w:lineRule="auto"/>
              <w:jc w:val="center"/>
              <w:rPr>
                <w:rFonts w:ascii="宋体" w:hAnsi="宋体"/>
                <w:b/>
                <w:szCs w:val="24"/>
              </w:rPr>
            </w:pPr>
            <w:r w:rsidRPr="00CD68F7">
              <w:rPr>
                <w:rFonts w:hint="eastAsia"/>
              </w:rPr>
              <w:t>7</w:t>
            </w:r>
          </w:p>
        </w:tc>
        <w:tc>
          <w:tcPr>
            <w:tcW w:w="2268" w:type="dxa"/>
          </w:tcPr>
          <w:p w14:paraId="2BD1601B" w14:textId="64AAA2C8" w:rsidR="008627DA" w:rsidRDefault="008627DA" w:rsidP="008627DA">
            <w:pPr>
              <w:spacing w:line="360" w:lineRule="auto"/>
              <w:rPr>
                <w:rFonts w:ascii="宋体" w:hAnsi="宋体"/>
                <w:b/>
                <w:szCs w:val="24"/>
              </w:rPr>
            </w:pPr>
            <w:r w:rsidRPr="00CD68F7">
              <w:rPr>
                <w:rFonts w:hint="eastAsia"/>
              </w:rPr>
              <w:t>生产成本</w:t>
            </w:r>
          </w:p>
        </w:tc>
        <w:tc>
          <w:tcPr>
            <w:tcW w:w="3969" w:type="dxa"/>
          </w:tcPr>
          <w:p w14:paraId="6EE5EFF1" w14:textId="77777777" w:rsidR="008627DA" w:rsidRPr="009355C0" w:rsidRDefault="009355C0" w:rsidP="009355C0">
            <w:pPr>
              <w:pStyle w:val="a3"/>
              <w:numPr>
                <w:ilvl w:val="0"/>
                <w:numId w:val="15"/>
              </w:numPr>
              <w:spacing w:line="360" w:lineRule="auto"/>
              <w:rPr>
                <w:rFonts w:ascii="宋体" w:hAnsi="宋体"/>
                <w:bCs/>
                <w:szCs w:val="24"/>
              </w:rPr>
            </w:pPr>
            <w:r w:rsidRPr="009355C0">
              <w:rPr>
                <w:rFonts w:ascii="宋体" w:hAnsi="宋体" w:hint="eastAsia"/>
                <w:bCs/>
                <w:szCs w:val="24"/>
              </w:rPr>
              <w:t>生产与成本</w:t>
            </w:r>
          </w:p>
          <w:p w14:paraId="5991D304" w14:textId="77777777" w:rsidR="009355C0" w:rsidRPr="009355C0" w:rsidRDefault="009355C0" w:rsidP="009355C0">
            <w:pPr>
              <w:pStyle w:val="a3"/>
              <w:numPr>
                <w:ilvl w:val="0"/>
                <w:numId w:val="15"/>
              </w:numPr>
              <w:spacing w:line="360" w:lineRule="auto"/>
              <w:rPr>
                <w:rFonts w:ascii="宋体" w:hAnsi="宋体"/>
                <w:bCs/>
                <w:szCs w:val="24"/>
              </w:rPr>
            </w:pPr>
            <w:r w:rsidRPr="009355C0">
              <w:rPr>
                <w:rFonts w:ascii="宋体" w:hAnsi="宋体" w:hint="eastAsia"/>
                <w:bCs/>
                <w:szCs w:val="24"/>
              </w:rPr>
              <w:lastRenderedPageBreak/>
              <w:t>成本的衡量指标</w:t>
            </w:r>
          </w:p>
          <w:p w14:paraId="1A60C2E1" w14:textId="0BAC0BDE" w:rsidR="009355C0" w:rsidRPr="009355C0" w:rsidRDefault="009355C0" w:rsidP="009355C0">
            <w:pPr>
              <w:pStyle w:val="a3"/>
              <w:numPr>
                <w:ilvl w:val="0"/>
                <w:numId w:val="15"/>
              </w:numPr>
              <w:spacing w:line="360" w:lineRule="auto"/>
              <w:rPr>
                <w:rFonts w:ascii="宋体" w:hAnsi="宋体"/>
                <w:bCs/>
                <w:szCs w:val="24"/>
              </w:rPr>
            </w:pPr>
            <w:r w:rsidRPr="009355C0">
              <w:rPr>
                <w:rFonts w:ascii="宋体" w:hAnsi="宋体" w:hint="eastAsia"/>
                <w:bCs/>
                <w:szCs w:val="24"/>
              </w:rPr>
              <w:t>短期成本与长期成本</w:t>
            </w:r>
          </w:p>
        </w:tc>
        <w:tc>
          <w:tcPr>
            <w:tcW w:w="1209" w:type="dxa"/>
          </w:tcPr>
          <w:p w14:paraId="0D20E7C4" w14:textId="0133CBF8" w:rsidR="008627DA" w:rsidRDefault="008627DA" w:rsidP="008627DA">
            <w:pPr>
              <w:spacing w:line="360" w:lineRule="auto"/>
              <w:jc w:val="center"/>
              <w:rPr>
                <w:rFonts w:ascii="宋体" w:hAnsi="宋体"/>
                <w:b/>
                <w:szCs w:val="24"/>
              </w:rPr>
            </w:pPr>
            <w:r w:rsidRPr="00CD68F7">
              <w:rPr>
                <w:rFonts w:hint="eastAsia"/>
              </w:rPr>
              <w:lastRenderedPageBreak/>
              <w:t>3</w:t>
            </w:r>
          </w:p>
        </w:tc>
        <w:tc>
          <w:tcPr>
            <w:tcW w:w="1276" w:type="dxa"/>
          </w:tcPr>
          <w:p w14:paraId="4267FC41" w14:textId="3B249F7E"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3C4F9AD1" w14:textId="77777777" w:rsidTr="008627DA">
        <w:tc>
          <w:tcPr>
            <w:tcW w:w="988" w:type="dxa"/>
          </w:tcPr>
          <w:p w14:paraId="16017CA0" w14:textId="070779AC" w:rsidR="008627DA" w:rsidRDefault="008627DA" w:rsidP="008627DA">
            <w:pPr>
              <w:spacing w:line="360" w:lineRule="auto"/>
              <w:jc w:val="center"/>
              <w:rPr>
                <w:rFonts w:ascii="宋体" w:hAnsi="宋体"/>
                <w:b/>
                <w:szCs w:val="24"/>
              </w:rPr>
            </w:pPr>
            <w:r w:rsidRPr="00CD68F7">
              <w:rPr>
                <w:rFonts w:hint="eastAsia"/>
              </w:rPr>
              <w:t>8</w:t>
            </w:r>
          </w:p>
        </w:tc>
        <w:tc>
          <w:tcPr>
            <w:tcW w:w="2268" w:type="dxa"/>
          </w:tcPr>
          <w:p w14:paraId="5216BC86" w14:textId="44D372B5" w:rsidR="008627DA" w:rsidRDefault="008627DA" w:rsidP="008627DA">
            <w:pPr>
              <w:spacing w:line="360" w:lineRule="auto"/>
              <w:rPr>
                <w:rFonts w:ascii="宋体" w:hAnsi="宋体"/>
                <w:b/>
                <w:szCs w:val="24"/>
              </w:rPr>
            </w:pPr>
            <w:r w:rsidRPr="00CD68F7">
              <w:rPr>
                <w:rFonts w:hint="eastAsia"/>
              </w:rPr>
              <w:t>竞争市场</w:t>
            </w:r>
          </w:p>
        </w:tc>
        <w:tc>
          <w:tcPr>
            <w:tcW w:w="3969" w:type="dxa"/>
          </w:tcPr>
          <w:p w14:paraId="6272C32B" w14:textId="77777777" w:rsidR="008627DA" w:rsidRPr="009355C0" w:rsidRDefault="009355C0" w:rsidP="009355C0">
            <w:pPr>
              <w:pStyle w:val="a3"/>
              <w:numPr>
                <w:ilvl w:val="0"/>
                <w:numId w:val="16"/>
              </w:numPr>
              <w:spacing w:line="360" w:lineRule="auto"/>
              <w:rPr>
                <w:rFonts w:ascii="宋体" w:hAnsi="宋体"/>
                <w:bCs/>
                <w:szCs w:val="24"/>
              </w:rPr>
            </w:pPr>
            <w:r w:rsidRPr="009355C0">
              <w:rPr>
                <w:rFonts w:ascii="宋体" w:hAnsi="宋体" w:hint="eastAsia"/>
                <w:bCs/>
                <w:szCs w:val="24"/>
              </w:rPr>
              <w:t>什么是竞争市场</w:t>
            </w:r>
          </w:p>
          <w:p w14:paraId="12B91D00" w14:textId="77777777" w:rsidR="009355C0" w:rsidRPr="009355C0" w:rsidRDefault="009355C0" w:rsidP="009355C0">
            <w:pPr>
              <w:pStyle w:val="a3"/>
              <w:numPr>
                <w:ilvl w:val="0"/>
                <w:numId w:val="16"/>
              </w:numPr>
              <w:spacing w:line="360" w:lineRule="auto"/>
              <w:rPr>
                <w:rFonts w:ascii="宋体" w:hAnsi="宋体"/>
                <w:bCs/>
                <w:szCs w:val="24"/>
              </w:rPr>
            </w:pPr>
            <w:r w:rsidRPr="009355C0">
              <w:rPr>
                <w:rFonts w:ascii="宋体" w:hAnsi="宋体" w:hint="eastAsia"/>
                <w:bCs/>
                <w:szCs w:val="24"/>
              </w:rPr>
              <w:t>利润最大化</w:t>
            </w:r>
          </w:p>
          <w:p w14:paraId="4E00D837" w14:textId="2409456D" w:rsidR="009355C0" w:rsidRPr="009355C0" w:rsidRDefault="009355C0" w:rsidP="009355C0">
            <w:pPr>
              <w:pStyle w:val="a3"/>
              <w:numPr>
                <w:ilvl w:val="0"/>
                <w:numId w:val="16"/>
              </w:numPr>
              <w:spacing w:line="360" w:lineRule="auto"/>
              <w:rPr>
                <w:rFonts w:ascii="宋体" w:hAnsi="宋体"/>
                <w:bCs/>
                <w:szCs w:val="24"/>
              </w:rPr>
            </w:pPr>
            <w:r w:rsidRPr="009355C0">
              <w:rPr>
                <w:rFonts w:ascii="宋体" w:hAnsi="宋体" w:hint="eastAsia"/>
                <w:bCs/>
                <w:szCs w:val="24"/>
              </w:rPr>
              <w:t>竞争企业的供给曲线</w:t>
            </w:r>
          </w:p>
          <w:p w14:paraId="4D4B3593" w14:textId="7B8B8CD6" w:rsidR="009355C0" w:rsidRPr="009355C0" w:rsidRDefault="009355C0" w:rsidP="009355C0">
            <w:pPr>
              <w:pStyle w:val="a3"/>
              <w:numPr>
                <w:ilvl w:val="0"/>
                <w:numId w:val="16"/>
              </w:numPr>
              <w:spacing w:line="360" w:lineRule="auto"/>
              <w:rPr>
                <w:rFonts w:ascii="宋体" w:hAnsi="宋体"/>
                <w:bCs/>
                <w:szCs w:val="24"/>
              </w:rPr>
            </w:pPr>
            <w:r w:rsidRPr="009355C0">
              <w:rPr>
                <w:rFonts w:ascii="宋体" w:hAnsi="宋体" w:hint="eastAsia"/>
                <w:bCs/>
                <w:szCs w:val="24"/>
              </w:rPr>
              <w:t>竞争市场的供给曲线</w:t>
            </w:r>
          </w:p>
        </w:tc>
        <w:tc>
          <w:tcPr>
            <w:tcW w:w="1209" w:type="dxa"/>
          </w:tcPr>
          <w:p w14:paraId="59531A86" w14:textId="7EE45E92"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642D6384" w14:textId="1A0CF88F"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06741D92" w14:textId="77777777" w:rsidTr="008627DA">
        <w:tc>
          <w:tcPr>
            <w:tcW w:w="988" w:type="dxa"/>
          </w:tcPr>
          <w:p w14:paraId="5C6AE7FB" w14:textId="7EA8409D" w:rsidR="008627DA" w:rsidRDefault="008627DA" w:rsidP="008627DA">
            <w:pPr>
              <w:spacing w:line="360" w:lineRule="auto"/>
              <w:jc w:val="center"/>
              <w:rPr>
                <w:rFonts w:ascii="宋体" w:hAnsi="宋体"/>
                <w:b/>
                <w:szCs w:val="24"/>
              </w:rPr>
            </w:pPr>
            <w:r w:rsidRPr="00CD68F7">
              <w:rPr>
                <w:rFonts w:hint="eastAsia"/>
              </w:rPr>
              <w:t>9</w:t>
            </w:r>
          </w:p>
        </w:tc>
        <w:tc>
          <w:tcPr>
            <w:tcW w:w="2268" w:type="dxa"/>
          </w:tcPr>
          <w:p w14:paraId="0C526BC4" w14:textId="17C3CFDB" w:rsidR="008627DA" w:rsidRDefault="008627DA" w:rsidP="008627DA">
            <w:pPr>
              <w:spacing w:line="360" w:lineRule="auto"/>
              <w:rPr>
                <w:rFonts w:ascii="宋体" w:hAnsi="宋体"/>
                <w:b/>
                <w:szCs w:val="24"/>
              </w:rPr>
            </w:pPr>
            <w:r w:rsidRPr="00CD68F7">
              <w:rPr>
                <w:rFonts w:hint="eastAsia"/>
              </w:rPr>
              <w:t>垄断市场</w:t>
            </w:r>
          </w:p>
        </w:tc>
        <w:tc>
          <w:tcPr>
            <w:tcW w:w="3969" w:type="dxa"/>
          </w:tcPr>
          <w:p w14:paraId="7B4E219A" w14:textId="77777777" w:rsidR="008627DA" w:rsidRPr="008B2C8D" w:rsidRDefault="008B2C8D" w:rsidP="008B2C8D">
            <w:pPr>
              <w:pStyle w:val="a3"/>
              <w:numPr>
                <w:ilvl w:val="0"/>
                <w:numId w:val="17"/>
              </w:numPr>
              <w:spacing w:line="360" w:lineRule="auto"/>
              <w:rPr>
                <w:rFonts w:ascii="宋体" w:hAnsi="宋体"/>
                <w:bCs/>
                <w:szCs w:val="24"/>
              </w:rPr>
            </w:pPr>
            <w:r w:rsidRPr="008B2C8D">
              <w:rPr>
                <w:rFonts w:ascii="宋体" w:hAnsi="宋体" w:hint="eastAsia"/>
                <w:bCs/>
                <w:szCs w:val="24"/>
              </w:rPr>
              <w:t>为什么会产生垄断</w:t>
            </w:r>
          </w:p>
          <w:p w14:paraId="6AE0EA5D" w14:textId="77777777" w:rsidR="008B2C8D" w:rsidRPr="008B2C8D" w:rsidRDefault="008B2C8D" w:rsidP="008B2C8D">
            <w:pPr>
              <w:pStyle w:val="a3"/>
              <w:numPr>
                <w:ilvl w:val="0"/>
                <w:numId w:val="17"/>
              </w:numPr>
              <w:spacing w:line="360" w:lineRule="auto"/>
              <w:rPr>
                <w:rFonts w:ascii="宋体" w:hAnsi="宋体"/>
                <w:bCs/>
                <w:szCs w:val="24"/>
              </w:rPr>
            </w:pPr>
            <w:r w:rsidRPr="008B2C8D">
              <w:rPr>
                <w:rFonts w:ascii="宋体" w:hAnsi="宋体" w:hint="eastAsia"/>
                <w:bCs/>
                <w:szCs w:val="24"/>
              </w:rPr>
              <w:t>垄断企业的决策</w:t>
            </w:r>
          </w:p>
          <w:p w14:paraId="53A7A49D" w14:textId="77777777" w:rsidR="008B2C8D" w:rsidRPr="008B2C8D" w:rsidRDefault="008B2C8D" w:rsidP="008B2C8D">
            <w:pPr>
              <w:pStyle w:val="a3"/>
              <w:numPr>
                <w:ilvl w:val="0"/>
                <w:numId w:val="17"/>
              </w:numPr>
              <w:spacing w:line="360" w:lineRule="auto"/>
              <w:rPr>
                <w:rFonts w:ascii="宋体" w:hAnsi="宋体"/>
                <w:bCs/>
                <w:szCs w:val="24"/>
              </w:rPr>
            </w:pPr>
            <w:r w:rsidRPr="008B2C8D">
              <w:rPr>
                <w:rFonts w:ascii="宋体" w:hAnsi="宋体" w:hint="eastAsia"/>
                <w:bCs/>
                <w:szCs w:val="24"/>
              </w:rPr>
              <w:t>垄断的福利代价</w:t>
            </w:r>
          </w:p>
          <w:p w14:paraId="1EE09C9F" w14:textId="77777777" w:rsidR="008B2C8D" w:rsidRPr="008B2C8D" w:rsidRDefault="008B2C8D" w:rsidP="008B2C8D">
            <w:pPr>
              <w:pStyle w:val="a3"/>
              <w:numPr>
                <w:ilvl w:val="0"/>
                <w:numId w:val="17"/>
              </w:numPr>
              <w:spacing w:line="360" w:lineRule="auto"/>
              <w:rPr>
                <w:rFonts w:ascii="宋体" w:hAnsi="宋体"/>
                <w:bCs/>
                <w:szCs w:val="24"/>
              </w:rPr>
            </w:pPr>
            <w:r w:rsidRPr="008B2C8D">
              <w:rPr>
                <w:rFonts w:ascii="宋体" w:hAnsi="宋体" w:hint="eastAsia"/>
                <w:bCs/>
                <w:szCs w:val="24"/>
              </w:rPr>
              <w:t>价格歧视</w:t>
            </w:r>
          </w:p>
          <w:p w14:paraId="50FD010A" w14:textId="59F34A35" w:rsidR="008B2C8D" w:rsidRPr="008B2C8D" w:rsidRDefault="008B2C8D" w:rsidP="008B2C8D">
            <w:pPr>
              <w:pStyle w:val="a3"/>
              <w:numPr>
                <w:ilvl w:val="0"/>
                <w:numId w:val="17"/>
              </w:numPr>
              <w:spacing w:line="360" w:lineRule="auto"/>
              <w:rPr>
                <w:rFonts w:ascii="宋体" w:hAnsi="宋体"/>
                <w:bCs/>
                <w:szCs w:val="24"/>
              </w:rPr>
            </w:pPr>
            <w:r w:rsidRPr="008B2C8D">
              <w:rPr>
                <w:rFonts w:ascii="宋体" w:hAnsi="宋体" w:hint="eastAsia"/>
                <w:bCs/>
                <w:szCs w:val="24"/>
              </w:rPr>
              <w:t>针对垄断的公共政策</w:t>
            </w:r>
          </w:p>
        </w:tc>
        <w:tc>
          <w:tcPr>
            <w:tcW w:w="1209" w:type="dxa"/>
          </w:tcPr>
          <w:p w14:paraId="151DB760" w14:textId="4E09D21C"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30109014" w14:textId="69CE55EF"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02ADA6D5" w14:textId="77777777" w:rsidTr="008627DA">
        <w:tc>
          <w:tcPr>
            <w:tcW w:w="988" w:type="dxa"/>
          </w:tcPr>
          <w:p w14:paraId="031C641A" w14:textId="2BC3A2E4" w:rsidR="008627DA" w:rsidRDefault="008627DA" w:rsidP="008627DA">
            <w:pPr>
              <w:spacing w:line="360" w:lineRule="auto"/>
              <w:jc w:val="center"/>
              <w:rPr>
                <w:rFonts w:ascii="宋体" w:hAnsi="宋体"/>
                <w:b/>
                <w:szCs w:val="24"/>
              </w:rPr>
            </w:pPr>
            <w:r w:rsidRPr="00CD68F7">
              <w:rPr>
                <w:rFonts w:hint="eastAsia"/>
              </w:rPr>
              <w:t>10</w:t>
            </w:r>
          </w:p>
        </w:tc>
        <w:tc>
          <w:tcPr>
            <w:tcW w:w="2268" w:type="dxa"/>
          </w:tcPr>
          <w:p w14:paraId="7338DB76" w14:textId="0B4CE258" w:rsidR="008627DA" w:rsidRDefault="008627DA" w:rsidP="008627DA">
            <w:pPr>
              <w:spacing w:line="360" w:lineRule="auto"/>
              <w:rPr>
                <w:rFonts w:ascii="宋体" w:hAnsi="宋体"/>
                <w:b/>
                <w:szCs w:val="24"/>
              </w:rPr>
            </w:pPr>
            <w:r w:rsidRPr="00CD68F7">
              <w:rPr>
                <w:rFonts w:hint="eastAsia"/>
              </w:rPr>
              <w:t>寡头市场</w:t>
            </w:r>
          </w:p>
        </w:tc>
        <w:tc>
          <w:tcPr>
            <w:tcW w:w="3969" w:type="dxa"/>
          </w:tcPr>
          <w:p w14:paraId="6A75CA9A" w14:textId="77777777" w:rsidR="008627DA" w:rsidRPr="008B2C8D" w:rsidRDefault="008B2C8D" w:rsidP="008B2C8D">
            <w:pPr>
              <w:pStyle w:val="a3"/>
              <w:numPr>
                <w:ilvl w:val="0"/>
                <w:numId w:val="18"/>
              </w:numPr>
              <w:spacing w:line="360" w:lineRule="auto"/>
              <w:rPr>
                <w:rFonts w:ascii="宋体" w:hAnsi="宋体"/>
                <w:bCs/>
                <w:szCs w:val="24"/>
              </w:rPr>
            </w:pPr>
            <w:r w:rsidRPr="008B2C8D">
              <w:rPr>
                <w:rFonts w:ascii="宋体" w:hAnsi="宋体" w:hint="eastAsia"/>
                <w:bCs/>
                <w:szCs w:val="24"/>
              </w:rPr>
              <w:t>差异化的产品竞争</w:t>
            </w:r>
          </w:p>
          <w:p w14:paraId="62178CB0" w14:textId="77777777" w:rsidR="008B2C8D" w:rsidRPr="008B2C8D" w:rsidRDefault="008B2C8D" w:rsidP="008B2C8D">
            <w:pPr>
              <w:pStyle w:val="a3"/>
              <w:numPr>
                <w:ilvl w:val="0"/>
                <w:numId w:val="18"/>
              </w:numPr>
              <w:spacing w:line="360" w:lineRule="auto"/>
              <w:rPr>
                <w:rFonts w:ascii="宋体" w:hAnsi="宋体"/>
                <w:bCs/>
                <w:szCs w:val="24"/>
              </w:rPr>
            </w:pPr>
            <w:r w:rsidRPr="008B2C8D">
              <w:rPr>
                <w:rFonts w:ascii="宋体" w:hAnsi="宋体" w:hint="eastAsia"/>
                <w:bCs/>
                <w:szCs w:val="24"/>
              </w:rPr>
              <w:t>广告与品牌</w:t>
            </w:r>
          </w:p>
          <w:p w14:paraId="7C59BE01" w14:textId="77777777" w:rsidR="008B2C8D" w:rsidRPr="008B2C8D" w:rsidRDefault="008B2C8D" w:rsidP="008B2C8D">
            <w:pPr>
              <w:pStyle w:val="a3"/>
              <w:numPr>
                <w:ilvl w:val="0"/>
                <w:numId w:val="18"/>
              </w:numPr>
              <w:spacing w:line="360" w:lineRule="auto"/>
              <w:rPr>
                <w:rFonts w:ascii="宋体" w:hAnsi="宋体"/>
                <w:bCs/>
                <w:szCs w:val="24"/>
              </w:rPr>
            </w:pPr>
            <w:r w:rsidRPr="008B2C8D">
              <w:rPr>
                <w:rFonts w:ascii="宋体" w:hAnsi="宋体" w:hint="eastAsia"/>
                <w:bCs/>
                <w:szCs w:val="24"/>
              </w:rPr>
              <w:t>合作经济学</w:t>
            </w:r>
          </w:p>
          <w:p w14:paraId="6748298A" w14:textId="5C721837" w:rsidR="008B2C8D" w:rsidRPr="008B2C8D" w:rsidRDefault="008B2C8D" w:rsidP="008B2C8D">
            <w:pPr>
              <w:pStyle w:val="a3"/>
              <w:numPr>
                <w:ilvl w:val="0"/>
                <w:numId w:val="18"/>
              </w:numPr>
              <w:spacing w:line="360" w:lineRule="auto"/>
              <w:rPr>
                <w:rFonts w:ascii="宋体" w:hAnsi="宋体"/>
                <w:bCs/>
                <w:szCs w:val="24"/>
              </w:rPr>
            </w:pPr>
            <w:r w:rsidRPr="008B2C8D">
              <w:rPr>
                <w:rFonts w:ascii="宋体" w:hAnsi="宋体" w:hint="eastAsia"/>
                <w:bCs/>
                <w:szCs w:val="24"/>
              </w:rPr>
              <w:t>针对寡头的公共政策</w:t>
            </w:r>
          </w:p>
        </w:tc>
        <w:tc>
          <w:tcPr>
            <w:tcW w:w="1209" w:type="dxa"/>
          </w:tcPr>
          <w:p w14:paraId="566E84A6" w14:textId="1F93F175"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68E3B542" w14:textId="09A2E4C8"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4BF14E10" w14:textId="77777777" w:rsidTr="008627DA">
        <w:tc>
          <w:tcPr>
            <w:tcW w:w="988" w:type="dxa"/>
          </w:tcPr>
          <w:p w14:paraId="06303B64" w14:textId="492F86E0" w:rsidR="008627DA" w:rsidRDefault="008627DA" w:rsidP="008627DA">
            <w:pPr>
              <w:spacing w:line="360" w:lineRule="auto"/>
              <w:jc w:val="center"/>
              <w:rPr>
                <w:rFonts w:ascii="宋体" w:hAnsi="宋体"/>
                <w:b/>
                <w:szCs w:val="24"/>
              </w:rPr>
            </w:pPr>
            <w:r w:rsidRPr="00CD68F7">
              <w:rPr>
                <w:rFonts w:hint="eastAsia"/>
              </w:rPr>
              <w:t>11</w:t>
            </w:r>
          </w:p>
        </w:tc>
        <w:tc>
          <w:tcPr>
            <w:tcW w:w="2268" w:type="dxa"/>
          </w:tcPr>
          <w:p w14:paraId="03630EC6" w14:textId="1AE63DFB" w:rsidR="008627DA" w:rsidRPr="00C82CA2" w:rsidRDefault="00C82CA2" w:rsidP="008627DA">
            <w:pPr>
              <w:spacing w:line="360" w:lineRule="auto"/>
              <w:rPr>
                <w:rFonts w:ascii="宋体" w:hAnsi="宋体"/>
                <w:szCs w:val="24"/>
                <w:highlight w:val="yellow"/>
              </w:rPr>
            </w:pPr>
            <w:r w:rsidRPr="00C82CA2">
              <w:rPr>
                <w:rFonts w:ascii="宋体" w:hAnsi="宋体" w:hint="eastAsia"/>
                <w:szCs w:val="24"/>
                <w:highlight w:val="yellow"/>
              </w:rPr>
              <w:t>能源供给和绿色发展</w:t>
            </w:r>
          </w:p>
        </w:tc>
        <w:tc>
          <w:tcPr>
            <w:tcW w:w="3969" w:type="dxa"/>
          </w:tcPr>
          <w:p w14:paraId="0F804095" w14:textId="0841D484" w:rsidR="008627DA" w:rsidRPr="00C82CA2" w:rsidRDefault="00C82CA2" w:rsidP="008B2C8D">
            <w:pPr>
              <w:pStyle w:val="a3"/>
              <w:numPr>
                <w:ilvl w:val="0"/>
                <w:numId w:val="19"/>
              </w:numPr>
              <w:spacing w:line="360" w:lineRule="auto"/>
              <w:rPr>
                <w:rFonts w:ascii="宋体" w:hAnsi="宋体"/>
                <w:bCs/>
                <w:szCs w:val="24"/>
                <w:highlight w:val="yellow"/>
              </w:rPr>
            </w:pPr>
            <w:r>
              <w:rPr>
                <w:rFonts w:ascii="宋体" w:hAnsi="宋体" w:hint="eastAsia"/>
                <w:bCs/>
                <w:szCs w:val="24"/>
                <w:highlight w:val="yellow"/>
              </w:rPr>
              <w:t>能源、环境与可持续发展</w:t>
            </w:r>
          </w:p>
          <w:p w14:paraId="43E5E5A4" w14:textId="41C1DC56" w:rsidR="008B2C8D" w:rsidRPr="00C82CA2" w:rsidRDefault="002324C8" w:rsidP="008B2C8D">
            <w:pPr>
              <w:pStyle w:val="a3"/>
              <w:numPr>
                <w:ilvl w:val="0"/>
                <w:numId w:val="19"/>
              </w:numPr>
              <w:spacing w:line="360" w:lineRule="auto"/>
              <w:rPr>
                <w:rFonts w:ascii="宋体" w:hAnsi="宋体"/>
                <w:bCs/>
                <w:szCs w:val="24"/>
                <w:highlight w:val="yellow"/>
              </w:rPr>
            </w:pPr>
            <w:r>
              <w:rPr>
                <w:rFonts w:ascii="宋体" w:hAnsi="宋体" w:hint="eastAsia"/>
                <w:bCs/>
                <w:szCs w:val="24"/>
                <w:highlight w:val="yellow"/>
              </w:rPr>
              <w:t>中国绿色发展转型的必要性</w:t>
            </w:r>
          </w:p>
          <w:p w14:paraId="0A3A7230" w14:textId="32CC139A" w:rsidR="008B2C8D" w:rsidRPr="00C82CA2" w:rsidRDefault="002324C8" w:rsidP="008B2C8D">
            <w:pPr>
              <w:pStyle w:val="a3"/>
              <w:numPr>
                <w:ilvl w:val="0"/>
                <w:numId w:val="19"/>
              </w:numPr>
              <w:spacing w:line="360" w:lineRule="auto"/>
              <w:rPr>
                <w:rFonts w:ascii="宋体" w:hAnsi="宋体"/>
                <w:bCs/>
                <w:szCs w:val="24"/>
                <w:highlight w:val="yellow"/>
              </w:rPr>
            </w:pPr>
            <w:r>
              <w:rPr>
                <w:rFonts w:ascii="宋体" w:hAnsi="宋体" w:hint="eastAsia"/>
                <w:bCs/>
                <w:szCs w:val="24"/>
                <w:highlight w:val="yellow"/>
              </w:rPr>
              <w:t>中国绿色发展战略和前景</w:t>
            </w:r>
          </w:p>
        </w:tc>
        <w:tc>
          <w:tcPr>
            <w:tcW w:w="1209" w:type="dxa"/>
          </w:tcPr>
          <w:p w14:paraId="7F3B4E03" w14:textId="65D87BBA" w:rsidR="008627DA" w:rsidRPr="00AE2035" w:rsidRDefault="008627DA" w:rsidP="008627DA">
            <w:pPr>
              <w:spacing w:line="360" w:lineRule="auto"/>
              <w:jc w:val="center"/>
              <w:rPr>
                <w:rFonts w:ascii="宋体" w:hAnsi="宋体"/>
                <w:b/>
                <w:szCs w:val="24"/>
              </w:rPr>
            </w:pPr>
            <w:r w:rsidRPr="00AE2035">
              <w:rPr>
                <w:rFonts w:hint="eastAsia"/>
              </w:rPr>
              <w:t>3</w:t>
            </w:r>
          </w:p>
        </w:tc>
        <w:tc>
          <w:tcPr>
            <w:tcW w:w="1276" w:type="dxa"/>
          </w:tcPr>
          <w:p w14:paraId="212CBA3C" w14:textId="3D0F7E84" w:rsidR="008627DA" w:rsidRPr="00AE2035" w:rsidRDefault="008627DA" w:rsidP="008627DA">
            <w:pPr>
              <w:spacing w:line="360" w:lineRule="auto"/>
              <w:jc w:val="center"/>
              <w:rPr>
                <w:rFonts w:ascii="宋体" w:hAnsi="宋体"/>
                <w:b/>
                <w:szCs w:val="24"/>
              </w:rPr>
            </w:pPr>
            <w:r w:rsidRPr="00AE2035">
              <w:rPr>
                <w:rFonts w:hint="eastAsia"/>
              </w:rPr>
              <w:t>课堂讲授</w:t>
            </w:r>
          </w:p>
        </w:tc>
      </w:tr>
      <w:tr w:rsidR="008627DA" w14:paraId="383D7B8C" w14:textId="77777777" w:rsidTr="008627DA">
        <w:tc>
          <w:tcPr>
            <w:tcW w:w="988" w:type="dxa"/>
          </w:tcPr>
          <w:p w14:paraId="52868CC2" w14:textId="16754FAB" w:rsidR="008627DA" w:rsidRDefault="008627DA" w:rsidP="008627DA">
            <w:pPr>
              <w:spacing w:line="360" w:lineRule="auto"/>
              <w:jc w:val="center"/>
              <w:rPr>
                <w:rFonts w:ascii="宋体" w:hAnsi="宋体"/>
                <w:b/>
                <w:szCs w:val="24"/>
              </w:rPr>
            </w:pPr>
            <w:r w:rsidRPr="00CD68F7">
              <w:rPr>
                <w:rFonts w:hint="eastAsia"/>
              </w:rPr>
              <w:t>12</w:t>
            </w:r>
          </w:p>
        </w:tc>
        <w:tc>
          <w:tcPr>
            <w:tcW w:w="2268" w:type="dxa"/>
          </w:tcPr>
          <w:p w14:paraId="0ED2BF54" w14:textId="2D7E1210" w:rsidR="008627DA" w:rsidRDefault="008627DA" w:rsidP="008627DA">
            <w:pPr>
              <w:spacing w:line="360" w:lineRule="auto"/>
              <w:rPr>
                <w:rFonts w:ascii="宋体" w:hAnsi="宋体"/>
                <w:b/>
                <w:szCs w:val="24"/>
              </w:rPr>
            </w:pPr>
            <w:r w:rsidRPr="00CD68F7">
              <w:rPr>
                <w:rFonts w:hint="eastAsia"/>
              </w:rPr>
              <w:t>国民收入核算</w:t>
            </w:r>
          </w:p>
        </w:tc>
        <w:tc>
          <w:tcPr>
            <w:tcW w:w="3969" w:type="dxa"/>
          </w:tcPr>
          <w:p w14:paraId="4FCB4136" w14:textId="77777777" w:rsidR="008627DA" w:rsidRPr="008B2C8D" w:rsidRDefault="008B2C8D" w:rsidP="008B2C8D">
            <w:pPr>
              <w:pStyle w:val="a3"/>
              <w:numPr>
                <w:ilvl w:val="0"/>
                <w:numId w:val="20"/>
              </w:numPr>
              <w:spacing w:line="360" w:lineRule="auto"/>
              <w:rPr>
                <w:rFonts w:ascii="宋体" w:hAnsi="宋体"/>
                <w:bCs/>
                <w:szCs w:val="24"/>
              </w:rPr>
            </w:pPr>
            <w:r w:rsidRPr="008B2C8D">
              <w:rPr>
                <w:rFonts w:ascii="宋体" w:hAnsi="宋体" w:hint="eastAsia"/>
                <w:bCs/>
                <w:szCs w:val="24"/>
              </w:rPr>
              <w:t>经济的收入与支出</w:t>
            </w:r>
          </w:p>
          <w:p w14:paraId="23D14C45" w14:textId="77777777" w:rsidR="008B2C8D" w:rsidRPr="008B2C8D" w:rsidRDefault="008B2C8D" w:rsidP="008B2C8D">
            <w:pPr>
              <w:pStyle w:val="a3"/>
              <w:numPr>
                <w:ilvl w:val="0"/>
                <w:numId w:val="20"/>
              </w:numPr>
              <w:spacing w:line="360" w:lineRule="auto"/>
              <w:rPr>
                <w:rFonts w:ascii="宋体" w:hAnsi="宋体"/>
                <w:bCs/>
                <w:szCs w:val="24"/>
              </w:rPr>
            </w:pPr>
            <w:r w:rsidRPr="008B2C8D">
              <w:rPr>
                <w:rFonts w:ascii="宋体" w:hAnsi="宋体" w:hint="eastAsia"/>
                <w:bCs/>
                <w:szCs w:val="24"/>
              </w:rPr>
              <w:t>GDP的衡量</w:t>
            </w:r>
          </w:p>
          <w:p w14:paraId="7FADDD57" w14:textId="77777777" w:rsidR="008B2C8D" w:rsidRPr="008B2C8D" w:rsidRDefault="008B2C8D" w:rsidP="008B2C8D">
            <w:pPr>
              <w:pStyle w:val="a3"/>
              <w:numPr>
                <w:ilvl w:val="0"/>
                <w:numId w:val="20"/>
              </w:numPr>
              <w:spacing w:line="360" w:lineRule="auto"/>
              <w:rPr>
                <w:rFonts w:ascii="宋体" w:hAnsi="宋体"/>
                <w:bCs/>
                <w:szCs w:val="24"/>
              </w:rPr>
            </w:pPr>
            <w:r w:rsidRPr="008B2C8D">
              <w:rPr>
                <w:rFonts w:ascii="宋体" w:hAnsi="宋体" w:hint="eastAsia"/>
                <w:bCs/>
                <w:szCs w:val="24"/>
              </w:rPr>
              <w:t>GDP的组成部分</w:t>
            </w:r>
          </w:p>
          <w:p w14:paraId="4602AC9E" w14:textId="15E5E024" w:rsidR="008B2C8D" w:rsidRPr="008B2C8D" w:rsidRDefault="008B2C8D" w:rsidP="008B2C8D">
            <w:pPr>
              <w:pStyle w:val="a3"/>
              <w:numPr>
                <w:ilvl w:val="0"/>
                <w:numId w:val="20"/>
              </w:numPr>
              <w:spacing w:line="360" w:lineRule="auto"/>
              <w:rPr>
                <w:rFonts w:ascii="宋体" w:hAnsi="宋体"/>
                <w:bCs/>
                <w:szCs w:val="24"/>
              </w:rPr>
            </w:pPr>
            <w:r w:rsidRPr="008B2C8D">
              <w:rPr>
                <w:rFonts w:ascii="宋体" w:hAnsi="宋体" w:hint="eastAsia"/>
                <w:bCs/>
                <w:szCs w:val="24"/>
              </w:rPr>
              <w:t>消费物价指数</w:t>
            </w:r>
          </w:p>
        </w:tc>
        <w:tc>
          <w:tcPr>
            <w:tcW w:w="1209" w:type="dxa"/>
          </w:tcPr>
          <w:p w14:paraId="6FA4FE97" w14:textId="5887B977"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27C7D4DA" w14:textId="69E2F946"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6B728F8A" w14:textId="77777777" w:rsidTr="008627DA">
        <w:tc>
          <w:tcPr>
            <w:tcW w:w="988" w:type="dxa"/>
          </w:tcPr>
          <w:p w14:paraId="7C429E52" w14:textId="4381D39D" w:rsidR="008627DA" w:rsidRDefault="008627DA" w:rsidP="008627DA">
            <w:pPr>
              <w:spacing w:line="360" w:lineRule="auto"/>
              <w:jc w:val="center"/>
              <w:rPr>
                <w:rFonts w:ascii="宋体" w:hAnsi="宋体"/>
                <w:b/>
                <w:szCs w:val="24"/>
              </w:rPr>
            </w:pPr>
            <w:r w:rsidRPr="00CD68F7">
              <w:rPr>
                <w:rFonts w:hint="eastAsia"/>
              </w:rPr>
              <w:t>13</w:t>
            </w:r>
          </w:p>
        </w:tc>
        <w:tc>
          <w:tcPr>
            <w:tcW w:w="2268" w:type="dxa"/>
          </w:tcPr>
          <w:p w14:paraId="22C09BFD" w14:textId="669FF810" w:rsidR="008627DA" w:rsidRDefault="008627DA" w:rsidP="008627DA">
            <w:pPr>
              <w:spacing w:line="360" w:lineRule="auto"/>
              <w:rPr>
                <w:rFonts w:ascii="宋体" w:hAnsi="宋体"/>
                <w:b/>
                <w:szCs w:val="24"/>
              </w:rPr>
            </w:pPr>
            <w:r w:rsidRPr="00CD68F7">
              <w:rPr>
                <w:rFonts w:hint="eastAsia"/>
              </w:rPr>
              <w:t>经济增长</w:t>
            </w:r>
          </w:p>
        </w:tc>
        <w:tc>
          <w:tcPr>
            <w:tcW w:w="3969" w:type="dxa"/>
          </w:tcPr>
          <w:p w14:paraId="3F9D5A18" w14:textId="77777777" w:rsidR="008627DA" w:rsidRPr="008B2C8D" w:rsidRDefault="008B2C8D" w:rsidP="008B2C8D">
            <w:pPr>
              <w:pStyle w:val="a3"/>
              <w:numPr>
                <w:ilvl w:val="0"/>
                <w:numId w:val="21"/>
              </w:numPr>
              <w:spacing w:line="360" w:lineRule="auto"/>
              <w:rPr>
                <w:rFonts w:ascii="宋体" w:hAnsi="宋体"/>
                <w:bCs/>
                <w:szCs w:val="24"/>
              </w:rPr>
            </w:pPr>
            <w:r w:rsidRPr="008B2C8D">
              <w:rPr>
                <w:rFonts w:ascii="宋体" w:hAnsi="宋体" w:hint="eastAsia"/>
                <w:bCs/>
                <w:szCs w:val="24"/>
              </w:rPr>
              <w:t>世界各国的经济增长</w:t>
            </w:r>
          </w:p>
          <w:p w14:paraId="25857812" w14:textId="77777777" w:rsidR="008B2C8D" w:rsidRPr="008B2C8D" w:rsidRDefault="008B2C8D" w:rsidP="008B2C8D">
            <w:pPr>
              <w:pStyle w:val="a3"/>
              <w:numPr>
                <w:ilvl w:val="0"/>
                <w:numId w:val="21"/>
              </w:numPr>
              <w:spacing w:line="360" w:lineRule="auto"/>
              <w:rPr>
                <w:rFonts w:ascii="宋体" w:hAnsi="宋体"/>
                <w:bCs/>
                <w:szCs w:val="24"/>
              </w:rPr>
            </w:pPr>
            <w:r w:rsidRPr="008B2C8D">
              <w:rPr>
                <w:rFonts w:ascii="宋体" w:hAnsi="宋体" w:hint="eastAsia"/>
                <w:bCs/>
                <w:szCs w:val="24"/>
              </w:rPr>
              <w:t>生产率的作用及决定因素</w:t>
            </w:r>
          </w:p>
          <w:p w14:paraId="522CF779" w14:textId="1B35D991" w:rsidR="008B2C8D" w:rsidRPr="008B2C8D" w:rsidRDefault="008B2C8D" w:rsidP="008B2C8D">
            <w:pPr>
              <w:pStyle w:val="a3"/>
              <w:numPr>
                <w:ilvl w:val="0"/>
                <w:numId w:val="21"/>
              </w:numPr>
              <w:spacing w:line="360" w:lineRule="auto"/>
              <w:rPr>
                <w:rFonts w:ascii="宋体" w:hAnsi="宋体"/>
                <w:bCs/>
                <w:szCs w:val="24"/>
              </w:rPr>
            </w:pPr>
            <w:r w:rsidRPr="008B2C8D">
              <w:rPr>
                <w:rFonts w:ascii="宋体" w:hAnsi="宋体" w:hint="eastAsia"/>
                <w:bCs/>
                <w:szCs w:val="24"/>
              </w:rPr>
              <w:t>经济增长和公共政策</w:t>
            </w:r>
          </w:p>
        </w:tc>
        <w:tc>
          <w:tcPr>
            <w:tcW w:w="1209" w:type="dxa"/>
          </w:tcPr>
          <w:p w14:paraId="221ED080" w14:textId="21FC6956"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1331756D" w14:textId="6B61D4D1"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10E73DBC" w14:textId="77777777" w:rsidTr="008627DA">
        <w:tc>
          <w:tcPr>
            <w:tcW w:w="988" w:type="dxa"/>
          </w:tcPr>
          <w:p w14:paraId="399C96BF" w14:textId="232E4832" w:rsidR="008627DA" w:rsidRDefault="008627DA" w:rsidP="008627DA">
            <w:pPr>
              <w:spacing w:line="360" w:lineRule="auto"/>
              <w:jc w:val="center"/>
              <w:rPr>
                <w:rFonts w:ascii="宋体" w:hAnsi="宋体"/>
                <w:b/>
                <w:szCs w:val="24"/>
              </w:rPr>
            </w:pPr>
            <w:r w:rsidRPr="00CD68F7">
              <w:rPr>
                <w:rFonts w:hint="eastAsia"/>
              </w:rPr>
              <w:t>14</w:t>
            </w:r>
          </w:p>
        </w:tc>
        <w:tc>
          <w:tcPr>
            <w:tcW w:w="2268" w:type="dxa"/>
          </w:tcPr>
          <w:p w14:paraId="474FF042" w14:textId="419459CA" w:rsidR="008627DA" w:rsidRDefault="008627DA" w:rsidP="008627DA">
            <w:pPr>
              <w:spacing w:line="360" w:lineRule="auto"/>
              <w:rPr>
                <w:rFonts w:ascii="宋体" w:hAnsi="宋体"/>
                <w:b/>
                <w:szCs w:val="24"/>
              </w:rPr>
            </w:pPr>
            <w:r w:rsidRPr="00CD68F7">
              <w:rPr>
                <w:rFonts w:hint="eastAsia"/>
              </w:rPr>
              <w:t>货币与物价</w:t>
            </w:r>
          </w:p>
        </w:tc>
        <w:tc>
          <w:tcPr>
            <w:tcW w:w="3969" w:type="dxa"/>
          </w:tcPr>
          <w:p w14:paraId="6074E785" w14:textId="77777777" w:rsidR="008627DA" w:rsidRPr="008B2C8D" w:rsidRDefault="008B2C8D" w:rsidP="008B2C8D">
            <w:pPr>
              <w:pStyle w:val="a3"/>
              <w:numPr>
                <w:ilvl w:val="0"/>
                <w:numId w:val="22"/>
              </w:numPr>
              <w:spacing w:line="360" w:lineRule="auto"/>
              <w:rPr>
                <w:rFonts w:ascii="宋体" w:hAnsi="宋体"/>
                <w:bCs/>
                <w:szCs w:val="24"/>
              </w:rPr>
            </w:pPr>
            <w:r w:rsidRPr="008B2C8D">
              <w:rPr>
                <w:rFonts w:ascii="宋体" w:hAnsi="宋体" w:hint="eastAsia"/>
                <w:bCs/>
                <w:szCs w:val="24"/>
              </w:rPr>
              <w:t>货币的含义</w:t>
            </w:r>
          </w:p>
          <w:p w14:paraId="592266C6" w14:textId="77777777" w:rsidR="008B2C8D" w:rsidRPr="008B2C8D" w:rsidRDefault="008B2C8D" w:rsidP="008B2C8D">
            <w:pPr>
              <w:pStyle w:val="a3"/>
              <w:numPr>
                <w:ilvl w:val="0"/>
                <w:numId w:val="22"/>
              </w:numPr>
              <w:spacing w:line="360" w:lineRule="auto"/>
              <w:rPr>
                <w:rFonts w:ascii="宋体" w:hAnsi="宋体"/>
                <w:bCs/>
                <w:szCs w:val="24"/>
              </w:rPr>
            </w:pPr>
            <w:r w:rsidRPr="008B2C8D">
              <w:rPr>
                <w:rFonts w:ascii="宋体" w:hAnsi="宋体" w:hint="eastAsia"/>
                <w:bCs/>
                <w:szCs w:val="24"/>
              </w:rPr>
              <w:t>中央银行</w:t>
            </w:r>
          </w:p>
          <w:p w14:paraId="672BD6F8" w14:textId="77777777" w:rsidR="008B2C8D" w:rsidRPr="008B2C8D" w:rsidRDefault="008B2C8D" w:rsidP="008B2C8D">
            <w:pPr>
              <w:pStyle w:val="a3"/>
              <w:numPr>
                <w:ilvl w:val="0"/>
                <w:numId w:val="22"/>
              </w:numPr>
              <w:spacing w:line="360" w:lineRule="auto"/>
              <w:rPr>
                <w:rFonts w:ascii="宋体" w:hAnsi="宋体"/>
                <w:bCs/>
                <w:szCs w:val="24"/>
              </w:rPr>
            </w:pPr>
            <w:r w:rsidRPr="008B2C8D">
              <w:rPr>
                <w:rFonts w:ascii="宋体" w:hAnsi="宋体" w:hint="eastAsia"/>
                <w:bCs/>
                <w:szCs w:val="24"/>
              </w:rPr>
              <w:t>银行与货币供给</w:t>
            </w:r>
          </w:p>
          <w:p w14:paraId="42B0E4FD" w14:textId="5B541FE5" w:rsidR="008B2C8D" w:rsidRPr="008B2C8D" w:rsidRDefault="008B2C8D" w:rsidP="008B2C8D">
            <w:pPr>
              <w:pStyle w:val="a3"/>
              <w:numPr>
                <w:ilvl w:val="0"/>
                <w:numId w:val="22"/>
              </w:numPr>
              <w:spacing w:line="360" w:lineRule="auto"/>
              <w:rPr>
                <w:rFonts w:ascii="宋体" w:hAnsi="宋体"/>
                <w:bCs/>
                <w:szCs w:val="24"/>
              </w:rPr>
            </w:pPr>
            <w:r w:rsidRPr="008B2C8D">
              <w:rPr>
                <w:rFonts w:ascii="宋体" w:hAnsi="宋体" w:hint="eastAsia"/>
                <w:bCs/>
                <w:szCs w:val="24"/>
              </w:rPr>
              <w:lastRenderedPageBreak/>
              <w:t>通货膨胀</w:t>
            </w:r>
          </w:p>
          <w:p w14:paraId="60C0E9C5" w14:textId="3431D05D" w:rsidR="008B2C8D" w:rsidRPr="008B2C8D" w:rsidRDefault="008B2C8D" w:rsidP="008B2C8D">
            <w:pPr>
              <w:pStyle w:val="a3"/>
              <w:numPr>
                <w:ilvl w:val="0"/>
                <w:numId w:val="22"/>
              </w:numPr>
              <w:spacing w:line="360" w:lineRule="auto"/>
              <w:rPr>
                <w:rFonts w:ascii="宋体" w:hAnsi="宋体"/>
                <w:bCs/>
                <w:szCs w:val="24"/>
              </w:rPr>
            </w:pPr>
            <w:r w:rsidRPr="008B2C8D">
              <w:rPr>
                <w:rFonts w:ascii="宋体" w:hAnsi="宋体" w:hint="eastAsia"/>
                <w:bCs/>
                <w:szCs w:val="24"/>
              </w:rPr>
              <w:t>通货膨胀的成本</w:t>
            </w:r>
          </w:p>
        </w:tc>
        <w:tc>
          <w:tcPr>
            <w:tcW w:w="1209" w:type="dxa"/>
          </w:tcPr>
          <w:p w14:paraId="63D50394" w14:textId="734579FD" w:rsidR="008627DA" w:rsidRDefault="008627DA" w:rsidP="008627DA">
            <w:pPr>
              <w:spacing w:line="360" w:lineRule="auto"/>
              <w:jc w:val="center"/>
              <w:rPr>
                <w:rFonts w:ascii="宋体" w:hAnsi="宋体"/>
                <w:b/>
                <w:szCs w:val="24"/>
              </w:rPr>
            </w:pPr>
            <w:r w:rsidRPr="00CD68F7">
              <w:rPr>
                <w:rFonts w:hint="eastAsia"/>
              </w:rPr>
              <w:lastRenderedPageBreak/>
              <w:t>3</w:t>
            </w:r>
          </w:p>
        </w:tc>
        <w:tc>
          <w:tcPr>
            <w:tcW w:w="1276" w:type="dxa"/>
          </w:tcPr>
          <w:p w14:paraId="7DF73CDF" w14:textId="4B65D66C" w:rsidR="008627DA" w:rsidRDefault="008627DA" w:rsidP="008627DA">
            <w:pPr>
              <w:spacing w:line="360" w:lineRule="auto"/>
              <w:jc w:val="center"/>
              <w:rPr>
                <w:rFonts w:ascii="宋体" w:hAnsi="宋体"/>
                <w:b/>
                <w:szCs w:val="24"/>
              </w:rPr>
            </w:pPr>
            <w:r w:rsidRPr="00CD68F7">
              <w:rPr>
                <w:rFonts w:hint="eastAsia"/>
              </w:rPr>
              <w:t>课堂讲授</w:t>
            </w:r>
          </w:p>
        </w:tc>
      </w:tr>
      <w:tr w:rsidR="008627DA" w14:paraId="3C4B0A96" w14:textId="77777777" w:rsidTr="008627DA">
        <w:tc>
          <w:tcPr>
            <w:tcW w:w="988" w:type="dxa"/>
          </w:tcPr>
          <w:p w14:paraId="17B0EFDF" w14:textId="1CDFBC49" w:rsidR="008627DA" w:rsidRDefault="008627DA" w:rsidP="008627DA">
            <w:pPr>
              <w:spacing w:line="360" w:lineRule="auto"/>
              <w:jc w:val="center"/>
              <w:rPr>
                <w:rFonts w:ascii="宋体" w:hAnsi="宋体"/>
                <w:b/>
                <w:szCs w:val="24"/>
              </w:rPr>
            </w:pPr>
            <w:r w:rsidRPr="00CD68F7">
              <w:rPr>
                <w:rFonts w:hint="eastAsia"/>
              </w:rPr>
              <w:t>15</w:t>
            </w:r>
          </w:p>
        </w:tc>
        <w:tc>
          <w:tcPr>
            <w:tcW w:w="2268" w:type="dxa"/>
          </w:tcPr>
          <w:p w14:paraId="79EEF2AF" w14:textId="4E470832" w:rsidR="008627DA" w:rsidRDefault="008627DA" w:rsidP="008627DA">
            <w:pPr>
              <w:spacing w:line="360" w:lineRule="auto"/>
              <w:rPr>
                <w:rFonts w:ascii="宋体" w:hAnsi="宋体"/>
                <w:b/>
                <w:szCs w:val="24"/>
              </w:rPr>
            </w:pPr>
            <w:r w:rsidRPr="00CD68F7">
              <w:rPr>
                <w:rFonts w:hint="eastAsia"/>
              </w:rPr>
              <w:t>总供给和总需求</w:t>
            </w:r>
          </w:p>
        </w:tc>
        <w:tc>
          <w:tcPr>
            <w:tcW w:w="3969" w:type="dxa"/>
          </w:tcPr>
          <w:p w14:paraId="36CC21AA" w14:textId="6F8C9CF5" w:rsidR="008627DA" w:rsidRPr="008B2C8D" w:rsidRDefault="008B2C8D" w:rsidP="008B2C8D">
            <w:pPr>
              <w:pStyle w:val="a3"/>
              <w:numPr>
                <w:ilvl w:val="0"/>
                <w:numId w:val="23"/>
              </w:numPr>
              <w:spacing w:line="360" w:lineRule="auto"/>
              <w:rPr>
                <w:rFonts w:ascii="宋体" w:hAnsi="宋体"/>
                <w:bCs/>
                <w:szCs w:val="24"/>
              </w:rPr>
            </w:pPr>
            <w:r w:rsidRPr="008B2C8D">
              <w:rPr>
                <w:rFonts w:ascii="宋体" w:hAnsi="宋体" w:hint="eastAsia"/>
                <w:bCs/>
                <w:szCs w:val="24"/>
              </w:rPr>
              <w:t>短期经济波动</w:t>
            </w:r>
          </w:p>
          <w:p w14:paraId="224D6327" w14:textId="77777777" w:rsidR="008B2C8D" w:rsidRPr="008B2C8D" w:rsidRDefault="008B2C8D" w:rsidP="008B2C8D">
            <w:pPr>
              <w:pStyle w:val="a3"/>
              <w:numPr>
                <w:ilvl w:val="0"/>
                <w:numId w:val="23"/>
              </w:numPr>
              <w:spacing w:line="360" w:lineRule="auto"/>
              <w:rPr>
                <w:rFonts w:ascii="宋体" w:hAnsi="宋体"/>
                <w:bCs/>
                <w:szCs w:val="24"/>
              </w:rPr>
            </w:pPr>
            <w:r w:rsidRPr="008B2C8D">
              <w:rPr>
                <w:rFonts w:ascii="宋体" w:hAnsi="宋体" w:hint="eastAsia"/>
                <w:bCs/>
                <w:szCs w:val="24"/>
              </w:rPr>
              <w:t>总需求曲线</w:t>
            </w:r>
          </w:p>
          <w:p w14:paraId="2D5DFDA3" w14:textId="77777777" w:rsidR="008B2C8D" w:rsidRPr="008B2C8D" w:rsidRDefault="008B2C8D" w:rsidP="008B2C8D">
            <w:pPr>
              <w:pStyle w:val="a3"/>
              <w:numPr>
                <w:ilvl w:val="0"/>
                <w:numId w:val="23"/>
              </w:numPr>
              <w:spacing w:line="360" w:lineRule="auto"/>
              <w:rPr>
                <w:rFonts w:ascii="宋体" w:hAnsi="宋体"/>
                <w:bCs/>
                <w:szCs w:val="24"/>
              </w:rPr>
            </w:pPr>
            <w:r w:rsidRPr="008B2C8D">
              <w:rPr>
                <w:rFonts w:ascii="宋体" w:hAnsi="宋体" w:hint="eastAsia"/>
                <w:bCs/>
                <w:szCs w:val="24"/>
              </w:rPr>
              <w:t>总供给曲线</w:t>
            </w:r>
          </w:p>
          <w:p w14:paraId="5EE11803" w14:textId="1FBD3256" w:rsidR="008B2C8D" w:rsidRPr="008B2C8D" w:rsidRDefault="008B2C8D" w:rsidP="008B2C8D">
            <w:pPr>
              <w:pStyle w:val="a3"/>
              <w:numPr>
                <w:ilvl w:val="0"/>
                <w:numId w:val="23"/>
              </w:numPr>
              <w:spacing w:line="360" w:lineRule="auto"/>
              <w:rPr>
                <w:rFonts w:ascii="宋体" w:hAnsi="宋体"/>
                <w:bCs/>
                <w:szCs w:val="24"/>
              </w:rPr>
            </w:pPr>
            <w:r w:rsidRPr="008B2C8D">
              <w:rPr>
                <w:rFonts w:ascii="宋体" w:hAnsi="宋体" w:hint="eastAsia"/>
                <w:bCs/>
                <w:szCs w:val="24"/>
              </w:rPr>
              <w:t>经济波动的原因</w:t>
            </w:r>
          </w:p>
        </w:tc>
        <w:tc>
          <w:tcPr>
            <w:tcW w:w="1209" w:type="dxa"/>
          </w:tcPr>
          <w:p w14:paraId="7C630F6A" w14:textId="1612518A" w:rsidR="008627DA" w:rsidRDefault="008627DA" w:rsidP="008627DA">
            <w:pPr>
              <w:spacing w:line="360" w:lineRule="auto"/>
              <w:jc w:val="center"/>
              <w:rPr>
                <w:rFonts w:ascii="宋体" w:hAnsi="宋体"/>
                <w:b/>
                <w:szCs w:val="24"/>
              </w:rPr>
            </w:pPr>
            <w:r w:rsidRPr="00CD68F7">
              <w:rPr>
                <w:rFonts w:hint="eastAsia"/>
              </w:rPr>
              <w:t>3</w:t>
            </w:r>
          </w:p>
        </w:tc>
        <w:tc>
          <w:tcPr>
            <w:tcW w:w="1276" w:type="dxa"/>
          </w:tcPr>
          <w:p w14:paraId="7F535E06" w14:textId="57CED9C6" w:rsidR="008627DA" w:rsidRDefault="008627DA" w:rsidP="008627DA">
            <w:pPr>
              <w:spacing w:line="360" w:lineRule="auto"/>
              <w:jc w:val="center"/>
              <w:rPr>
                <w:rFonts w:ascii="宋体" w:hAnsi="宋体"/>
                <w:b/>
                <w:szCs w:val="24"/>
              </w:rPr>
            </w:pPr>
            <w:r w:rsidRPr="00CD68F7">
              <w:rPr>
                <w:rFonts w:hint="eastAsia"/>
              </w:rPr>
              <w:t>课堂讲授</w:t>
            </w:r>
          </w:p>
        </w:tc>
      </w:tr>
      <w:tr w:rsidR="00905DE1" w14:paraId="5C935997" w14:textId="77777777" w:rsidTr="008627DA">
        <w:tc>
          <w:tcPr>
            <w:tcW w:w="988" w:type="dxa"/>
          </w:tcPr>
          <w:p w14:paraId="1E00DF83" w14:textId="1A8411BA" w:rsidR="00905DE1" w:rsidRPr="00CD68F7" w:rsidRDefault="00905DE1" w:rsidP="008627DA">
            <w:pPr>
              <w:spacing w:line="360" w:lineRule="auto"/>
              <w:jc w:val="center"/>
            </w:pPr>
            <w:r>
              <w:rPr>
                <w:rFonts w:hint="eastAsia"/>
              </w:rPr>
              <w:t>1</w:t>
            </w:r>
            <w:r>
              <w:t>6</w:t>
            </w:r>
          </w:p>
        </w:tc>
        <w:tc>
          <w:tcPr>
            <w:tcW w:w="2268" w:type="dxa"/>
          </w:tcPr>
          <w:p w14:paraId="228B6781" w14:textId="05DCE393" w:rsidR="00905DE1" w:rsidRPr="00CD68F7" w:rsidRDefault="00905DE1" w:rsidP="008627DA">
            <w:pPr>
              <w:spacing w:line="360" w:lineRule="auto"/>
            </w:pPr>
            <w:r w:rsidRPr="00905DE1">
              <w:rPr>
                <w:rFonts w:hint="eastAsia"/>
              </w:rPr>
              <w:t>货币与财政政策</w:t>
            </w:r>
          </w:p>
        </w:tc>
        <w:tc>
          <w:tcPr>
            <w:tcW w:w="3969" w:type="dxa"/>
          </w:tcPr>
          <w:p w14:paraId="043802C2" w14:textId="77777777" w:rsidR="00905DE1" w:rsidRPr="008B2C8D" w:rsidRDefault="008B2C8D" w:rsidP="008B2C8D">
            <w:pPr>
              <w:pStyle w:val="a3"/>
              <w:numPr>
                <w:ilvl w:val="0"/>
                <w:numId w:val="24"/>
              </w:numPr>
              <w:spacing w:line="360" w:lineRule="auto"/>
              <w:rPr>
                <w:rFonts w:ascii="宋体" w:hAnsi="宋体"/>
                <w:bCs/>
                <w:szCs w:val="24"/>
              </w:rPr>
            </w:pPr>
            <w:r w:rsidRPr="008B2C8D">
              <w:rPr>
                <w:rFonts w:ascii="宋体" w:hAnsi="宋体" w:hint="eastAsia"/>
                <w:bCs/>
                <w:szCs w:val="24"/>
              </w:rPr>
              <w:t>货币政策</w:t>
            </w:r>
          </w:p>
          <w:p w14:paraId="17D8985A" w14:textId="77777777" w:rsidR="008B2C8D" w:rsidRPr="008B2C8D" w:rsidRDefault="008B2C8D" w:rsidP="008B2C8D">
            <w:pPr>
              <w:pStyle w:val="a3"/>
              <w:numPr>
                <w:ilvl w:val="0"/>
                <w:numId w:val="24"/>
              </w:numPr>
              <w:spacing w:line="360" w:lineRule="auto"/>
              <w:rPr>
                <w:rFonts w:ascii="宋体" w:hAnsi="宋体"/>
                <w:bCs/>
                <w:szCs w:val="24"/>
              </w:rPr>
            </w:pPr>
            <w:r w:rsidRPr="008B2C8D">
              <w:rPr>
                <w:rFonts w:ascii="宋体" w:hAnsi="宋体" w:hint="eastAsia"/>
                <w:bCs/>
                <w:szCs w:val="24"/>
              </w:rPr>
              <w:t>财政政策</w:t>
            </w:r>
          </w:p>
          <w:p w14:paraId="2DA9761F" w14:textId="77777777" w:rsidR="008B2C8D" w:rsidRPr="008B2C8D" w:rsidRDefault="008B2C8D" w:rsidP="008B2C8D">
            <w:pPr>
              <w:pStyle w:val="a3"/>
              <w:numPr>
                <w:ilvl w:val="0"/>
                <w:numId w:val="24"/>
              </w:numPr>
              <w:spacing w:line="360" w:lineRule="auto"/>
              <w:rPr>
                <w:rFonts w:ascii="宋体" w:hAnsi="宋体"/>
                <w:bCs/>
                <w:szCs w:val="24"/>
              </w:rPr>
            </w:pPr>
            <w:r w:rsidRPr="008B2C8D">
              <w:rPr>
                <w:rFonts w:ascii="宋体" w:hAnsi="宋体" w:hint="eastAsia"/>
                <w:bCs/>
                <w:szCs w:val="24"/>
              </w:rPr>
              <w:t>菲利普斯曲线</w:t>
            </w:r>
          </w:p>
          <w:p w14:paraId="590E7B35" w14:textId="1A8330F7" w:rsidR="008B2C8D" w:rsidRPr="008B2C8D" w:rsidRDefault="008B2C8D" w:rsidP="008B2C8D">
            <w:pPr>
              <w:pStyle w:val="a3"/>
              <w:numPr>
                <w:ilvl w:val="0"/>
                <w:numId w:val="24"/>
              </w:numPr>
              <w:spacing w:line="360" w:lineRule="auto"/>
              <w:rPr>
                <w:rFonts w:ascii="宋体" w:hAnsi="宋体"/>
                <w:bCs/>
                <w:szCs w:val="24"/>
              </w:rPr>
            </w:pPr>
            <w:r w:rsidRPr="008B2C8D">
              <w:rPr>
                <w:rFonts w:ascii="宋体" w:hAnsi="宋体" w:hint="eastAsia"/>
                <w:bCs/>
                <w:szCs w:val="24"/>
              </w:rPr>
              <w:t>降低通货膨胀的代价</w:t>
            </w:r>
          </w:p>
        </w:tc>
        <w:tc>
          <w:tcPr>
            <w:tcW w:w="1209" w:type="dxa"/>
          </w:tcPr>
          <w:p w14:paraId="1B9974B3" w14:textId="07CC4B8E" w:rsidR="00905DE1" w:rsidRPr="00CD68F7" w:rsidRDefault="00905DE1" w:rsidP="008627DA">
            <w:pPr>
              <w:spacing w:line="360" w:lineRule="auto"/>
              <w:jc w:val="center"/>
            </w:pPr>
            <w:r>
              <w:rPr>
                <w:rFonts w:hint="eastAsia"/>
              </w:rPr>
              <w:t>3</w:t>
            </w:r>
          </w:p>
        </w:tc>
        <w:tc>
          <w:tcPr>
            <w:tcW w:w="1276" w:type="dxa"/>
          </w:tcPr>
          <w:p w14:paraId="691EC5B3" w14:textId="16A843BD" w:rsidR="00905DE1" w:rsidRPr="00CD68F7" w:rsidRDefault="00905DE1" w:rsidP="008627DA">
            <w:pPr>
              <w:spacing w:line="360" w:lineRule="auto"/>
              <w:jc w:val="center"/>
            </w:pPr>
            <w:r w:rsidRPr="00905DE1">
              <w:rPr>
                <w:rFonts w:hint="eastAsia"/>
              </w:rPr>
              <w:t>课堂讲授</w:t>
            </w:r>
          </w:p>
        </w:tc>
      </w:tr>
    </w:tbl>
    <w:p w14:paraId="5BBD2680" w14:textId="77777777" w:rsidR="00C82CA2" w:rsidRDefault="00C82CA2" w:rsidP="00485786">
      <w:pPr>
        <w:spacing w:line="360" w:lineRule="auto"/>
        <w:rPr>
          <w:rFonts w:ascii="宋体" w:hAnsi="宋体"/>
          <w:szCs w:val="24"/>
        </w:rPr>
      </w:pPr>
    </w:p>
    <w:p w14:paraId="6D8C0B00" w14:textId="20043049" w:rsidR="00485786" w:rsidRPr="00530FF9" w:rsidRDefault="00742DBB" w:rsidP="00485786">
      <w:pPr>
        <w:spacing w:line="360" w:lineRule="auto"/>
        <w:rPr>
          <w:rFonts w:ascii="宋体" w:hAnsi="宋体"/>
          <w:b/>
          <w:szCs w:val="24"/>
        </w:rPr>
      </w:pPr>
      <w:r w:rsidRPr="00530FF9">
        <w:rPr>
          <w:rFonts w:ascii="宋体" w:hAnsi="宋体" w:hint="eastAsia"/>
          <w:b/>
          <w:szCs w:val="24"/>
        </w:rPr>
        <w:t>六</w:t>
      </w:r>
      <w:r w:rsidR="00485786" w:rsidRPr="00530FF9">
        <w:rPr>
          <w:rFonts w:ascii="宋体" w:hAnsi="宋体" w:hint="eastAsia"/>
          <w:b/>
          <w:szCs w:val="24"/>
        </w:rPr>
        <w:t>、考核方式和成绩评定方法</w:t>
      </w:r>
    </w:p>
    <w:p w14:paraId="1C5B8605" w14:textId="09615C60" w:rsidR="00905DE1" w:rsidRPr="00AE2035" w:rsidRDefault="00905DE1" w:rsidP="00905DE1">
      <w:pPr>
        <w:spacing w:line="360" w:lineRule="auto"/>
        <w:rPr>
          <w:rFonts w:ascii="宋体" w:hAnsi="宋体"/>
          <w:bCs/>
          <w:szCs w:val="24"/>
        </w:rPr>
      </w:pPr>
      <w:r w:rsidRPr="00AE2035">
        <w:rPr>
          <w:rFonts w:ascii="宋体" w:hAnsi="宋体" w:hint="eastAsia"/>
          <w:bCs/>
          <w:szCs w:val="24"/>
        </w:rPr>
        <w:t xml:space="preserve">课后习题20分  </w:t>
      </w:r>
      <w:r w:rsidRPr="00AE2035">
        <w:rPr>
          <w:rFonts w:ascii="宋体" w:hAnsi="宋体"/>
          <w:bCs/>
          <w:szCs w:val="24"/>
        </w:rPr>
        <w:t xml:space="preserve">       </w:t>
      </w:r>
      <w:r w:rsidRPr="00AE2035">
        <w:rPr>
          <w:rFonts w:ascii="宋体" w:hAnsi="宋体" w:hint="eastAsia"/>
          <w:bCs/>
          <w:szCs w:val="24"/>
        </w:rPr>
        <w:t>（4次，每次5分）</w:t>
      </w:r>
    </w:p>
    <w:p w14:paraId="7E3124E3" w14:textId="1CD7289F" w:rsidR="00905DE1" w:rsidRPr="00AE2035" w:rsidRDefault="00905DE1" w:rsidP="00905DE1">
      <w:pPr>
        <w:spacing w:line="360" w:lineRule="auto"/>
        <w:rPr>
          <w:rFonts w:ascii="宋体" w:hAnsi="宋体"/>
          <w:bCs/>
          <w:szCs w:val="24"/>
        </w:rPr>
      </w:pPr>
      <w:r w:rsidRPr="00AE2035">
        <w:rPr>
          <w:rFonts w:ascii="宋体" w:hAnsi="宋体" w:hint="eastAsia"/>
          <w:bCs/>
          <w:szCs w:val="24"/>
        </w:rPr>
        <w:t>随堂测验（闭卷）</w:t>
      </w:r>
      <w:r w:rsidR="00416E40" w:rsidRPr="00AE2035">
        <w:rPr>
          <w:rFonts w:ascii="宋体" w:hAnsi="宋体"/>
          <w:bCs/>
          <w:szCs w:val="24"/>
        </w:rPr>
        <w:t>15</w:t>
      </w:r>
      <w:r w:rsidRPr="00AE2035">
        <w:rPr>
          <w:rFonts w:ascii="宋体" w:hAnsi="宋体" w:hint="eastAsia"/>
          <w:bCs/>
          <w:szCs w:val="24"/>
        </w:rPr>
        <w:t>分  （</w:t>
      </w:r>
      <w:r w:rsidR="007556B0" w:rsidRPr="00AE2035">
        <w:rPr>
          <w:rFonts w:ascii="宋体" w:hAnsi="宋体"/>
          <w:bCs/>
          <w:szCs w:val="24"/>
        </w:rPr>
        <w:t>3</w:t>
      </w:r>
      <w:r w:rsidRPr="00AE2035">
        <w:rPr>
          <w:rFonts w:ascii="宋体" w:hAnsi="宋体" w:hint="eastAsia"/>
          <w:bCs/>
          <w:szCs w:val="24"/>
        </w:rPr>
        <w:t>次，每次5分，每次测验约15分钟）</w:t>
      </w:r>
    </w:p>
    <w:p w14:paraId="3E6105B6" w14:textId="053E2F29" w:rsidR="00905DE1" w:rsidRPr="00AE2035" w:rsidRDefault="00905DE1" w:rsidP="00905DE1">
      <w:pPr>
        <w:spacing w:line="360" w:lineRule="auto"/>
        <w:rPr>
          <w:rFonts w:ascii="宋体" w:hAnsi="宋体"/>
          <w:bCs/>
          <w:szCs w:val="24"/>
        </w:rPr>
      </w:pPr>
      <w:r w:rsidRPr="00AE2035">
        <w:rPr>
          <w:rFonts w:ascii="宋体" w:hAnsi="宋体" w:hint="eastAsia"/>
          <w:bCs/>
          <w:szCs w:val="24"/>
        </w:rPr>
        <w:t>期中考试（闭卷）15分  （1次，45分</w:t>
      </w:r>
      <w:bookmarkStart w:id="1" w:name="_GoBack"/>
      <w:bookmarkEnd w:id="1"/>
      <w:r w:rsidRPr="00AE2035">
        <w:rPr>
          <w:rFonts w:ascii="宋体" w:hAnsi="宋体" w:hint="eastAsia"/>
          <w:bCs/>
          <w:szCs w:val="24"/>
        </w:rPr>
        <w:t>钟随堂测试）</w:t>
      </w:r>
    </w:p>
    <w:p w14:paraId="781AE8A2" w14:textId="7A390BA0" w:rsidR="003D25D0" w:rsidRPr="00AE2035" w:rsidRDefault="00905DE1" w:rsidP="00905DE1">
      <w:pPr>
        <w:spacing w:line="360" w:lineRule="auto"/>
        <w:rPr>
          <w:rFonts w:ascii="宋体" w:hAnsi="宋体"/>
          <w:bCs/>
          <w:szCs w:val="24"/>
        </w:rPr>
      </w:pPr>
      <w:r w:rsidRPr="00AE2035">
        <w:rPr>
          <w:rFonts w:ascii="宋体" w:hAnsi="宋体" w:hint="eastAsia"/>
          <w:bCs/>
          <w:szCs w:val="24"/>
        </w:rPr>
        <w:t>期末考试（闭卷）</w:t>
      </w:r>
      <w:r w:rsidR="007556B0" w:rsidRPr="00AE2035">
        <w:rPr>
          <w:rFonts w:ascii="宋体" w:hAnsi="宋体"/>
          <w:bCs/>
          <w:szCs w:val="24"/>
        </w:rPr>
        <w:t>50</w:t>
      </w:r>
      <w:r w:rsidRPr="00AE2035">
        <w:rPr>
          <w:rFonts w:ascii="宋体" w:hAnsi="宋体" w:hint="eastAsia"/>
          <w:bCs/>
          <w:szCs w:val="24"/>
        </w:rPr>
        <w:t>分  （</w:t>
      </w:r>
      <w:r w:rsidR="0082713D" w:rsidRPr="00AE2035">
        <w:rPr>
          <w:rFonts w:ascii="宋体" w:hAnsi="宋体" w:hint="eastAsia"/>
          <w:bCs/>
          <w:iCs/>
          <w:szCs w:val="24"/>
        </w:rPr>
        <w:t>定于考试周</w:t>
      </w:r>
      <w:r w:rsidRPr="00AE2035">
        <w:rPr>
          <w:rFonts w:ascii="宋体" w:hAnsi="宋体" w:hint="eastAsia"/>
          <w:bCs/>
          <w:szCs w:val="24"/>
        </w:rPr>
        <w:t>）</w:t>
      </w:r>
    </w:p>
    <w:p w14:paraId="71C3F49C" w14:textId="3DA3F1BD" w:rsidR="00905DE1" w:rsidRDefault="00905DE1" w:rsidP="003E5DC5">
      <w:pPr>
        <w:spacing w:line="360" w:lineRule="auto"/>
        <w:rPr>
          <w:rFonts w:ascii="宋体" w:hAnsi="宋体"/>
          <w:b/>
          <w:szCs w:val="24"/>
        </w:rPr>
      </w:pPr>
    </w:p>
    <w:p w14:paraId="4666B96E" w14:textId="6DC7DD41" w:rsidR="00905DE1" w:rsidRDefault="007556B0" w:rsidP="003E5DC5">
      <w:pPr>
        <w:spacing w:line="360" w:lineRule="auto"/>
        <w:rPr>
          <w:rFonts w:ascii="宋体" w:hAnsi="宋体"/>
          <w:b/>
          <w:szCs w:val="24"/>
        </w:rPr>
      </w:pPr>
      <w:r w:rsidRPr="007556B0">
        <w:rPr>
          <w:rFonts w:ascii="宋体" w:hAnsi="宋体" w:hint="eastAsia"/>
          <w:b/>
          <w:szCs w:val="24"/>
        </w:rPr>
        <w:t>重要：总评等级在每个平行班</w:t>
      </w:r>
      <w:r w:rsidRPr="007556B0">
        <w:rPr>
          <w:rFonts w:ascii="宋体" w:hAnsi="宋体" w:hint="eastAsia"/>
          <w:b/>
          <w:szCs w:val="24"/>
          <w:u w:val="single"/>
        </w:rPr>
        <w:t>内部</w:t>
      </w:r>
      <w:r w:rsidRPr="007556B0">
        <w:rPr>
          <w:rFonts w:ascii="宋体" w:hAnsi="宋体" w:hint="eastAsia"/>
          <w:b/>
          <w:szCs w:val="24"/>
        </w:rPr>
        <w:t>进行调整，即各个班会有相近的比例拿到A</w:t>
      </w:r>
      <w:r w:rsidRPr="007556B0">
        <w:rPr>
          <w:rFonts w:ascii="宋体" w:hAnsi="宋体"/>
          <w:b/>
          <w:szCs w:val="24"/>
        </w:rPr>
        <w:t>/A-</w:t>
      </w:r>
    </w:p>
    <w:p w14:paraId="2AB5180B" w14:textId="77777777" w:rsidR="007556B0" w:rsidRPr="00530FF9" w:rsidRDefault="007556B0" w:rsidP="003E5DC5">
      <w:pPr>
        <w:spacing w:line="360" w:lineRule="auto"/>
        <w:rPr>
          <w:rFonts w:ascii="宋体" w:hAnsi="宋体"/>
          <w:b/>
          <w:szCs w:val="24"/>
        </w:rPr>
      </w:pPr>
    </w:p>
    <w:p w14:paraId="3B5B85FD" w14:textId="77777777" w:rsidR="00485786" w:rsidRPr="00530FF9" w:rsidRDefault="00742DBB" w:rsidP="00485786">
      <w:pPr>
        <w:spacing w:line="360" w:lineRule="auto"/>
        <w:rPr>
          <w:rFonts w:ascii="宋体" w:hAnsi="宋体"/>
          <w:b/>
          <w:szCs w:val="24"/>
        </w:rPr>
      </w:pPr>
      <w:r w:rsidRPr="00530FF9">
        <w:rPr>
          <w:rFonts w:ascii="宋体" w:hAnsi="宋体" w:hint="eastAsia"/>
          <w:b/>
          <w:szCs w:val="24"/>
        </w:rPr>
        <w:t>七</w:t>
      </w:r>
      <w:r w:rsidR="00485786" w:rsidRPr="00530FF9">
        <w:rPr>
          <w:rFonts w:ascii="宋体" w:hAnsi="宋体" w:hint="eastAsia"/>
          <w:b/>
          <w:szCs w:val="24"/>
        </w:rPr>
        <w:t>、教材和参考书目</w:t>
      </w:r>
    </w:p>
    <w:p w14:paraId="6B84E7D6" w14:textId="24A221A8" w:rsidR="002E01FD" w:rsidRPr="00530FF9" w:rsidRDefault="00485786" w:rsidP="00485786">
      <w:pPr>
        <w:spacing w:line="360" w:lineRule="auto"/>
        <w:rPr>
          <w:rFonts w:ascii="宋体" w:hAnsi="宋体"/>
          <w:i/>
          <w:szCs w:val="24"/>
        </w:rPr>
      </w:pPr>
      <w:r w:rsidRPr="00530FF9">
        <w:rPr>
          <w:rFonts w:ascii="宋体" w:hAnsi="宋体" w:hint="eastAsia"/>
          <w:szCs w:val="24"/>
        </w:rPr>
        <w:t>（一）推荐教材</w:t>
      </w:r>
    </w:p>
    <w:p w14:paraId="5F42017A" w14:textId="3D463D56" w:rsidR="007A17B2" w:rsidRPr="00530FF9" w:rsidRDefault="007A17B2" w:rsidP="007A17B2">
      <w:pPr>
        <w:spacing w:line="360" w:lineRule="auto"/>
        <w:rPr>
          <w:rFonts w:ascii="宋体" w:hAnsi="宋体"/>
          <w:szCs w:val="24"/>
        </w:rPr>
      </w:pPr>
      <w:r w:rsidRPr="00530FF9">
        <w:rPr>
          <w:rFonts w:ascii="宋体" w:hAnsi="宋体" w:hint="eastAsia"/>
          <w:szCs w:val="24"/>
        </w:rPr>
        <w:t>推荐</w:t>
      </w:r>
      <w:r w:rsidRPr="00530FF9">
        <w:rPr>
          <w:rFonts w:ascii="宋体" w:hAnsi="宋体"/>
          <w:szCs w:val="24"/>
        </w:rPr>
        <w:t>教材</w:t>
      </w:r>
      <w:r w:rsidR="008B2C8D">
        <w:rPr>
          <w:rFonts w:ascii="宋体" w:hAnsi="宋体"/>
          <w:szCs w:val="24"/>
        </w:rPr>
        <w:t>1</w:t>
      </w:r>
      <w:r w:rsidRPr="00530FF9">
        <w:rPr>
          <w:rFonts w:ascii="宋体" w:hAnsi="宋体" w:hint="eastAsia"/>
          <w:szCs w:val="24"/>
        </w:rPr>
        <w:t>：</w:t>
      </w:r>
    </w:p>
    <w:tbl>
      <w:tblPr>
        <w:tblStyle w:val="a4"/>
        <w:tblW w:w="5000" w:type="pct"/>
        <w:tblLook w:val="04A0" w:firstRow="1" w:lastRow="0" w:firstColumn="1" w:lastColumn="0" w:noHBand="0" w:noVBand="1"/>
      </w:tblPr>
      <w:tblGrid>
        <w:gridCol w:w="2547"/>
        <w:gridCol w:w="3117"/>
        <w:gridCol w:w="1560"/>
        <w:gridCol w:w="2512"/>
      </w:tblGrid>
      <w:tr w:rsidR="00530FF9" w:rsidRPr="00530FF9" w14:paraId="3AD3B501" w14:textId="77777777" w:rsidTr="00C82CA2">
        <w:tc>
          <w:tcPr>
            <w:tcW w:w="1308" w:type="pct"/>
          </w:tcPr>
          <w:p w14:paraId="023F804A" w14:textId="1E1CF708" w:rsidR="007A17B2" w:rsidRPr="00530FF9" w:rsidRDefault="007A17B2" w:rsidP="00F83E4E">
            <w:pPr>
              <w:spacing w:line="360" w:lineRule="auto"/>
              <w:rPr>
                <w:rFonts w:ascii="宋体" w:hAnsi="宋体"/>
                <w:szCs w:val="24"/>
              </w:rPr>
            </w:pPr>
            <w:r w:rsidRPr="00530FF9">
              <w:rPr>
                <w:rFonts w:ascii="宋体" w:hAnsi="宋体" w:hint="eastAsia"/>
                <w:szCs w:val="24"/>
              </w:rPr>
              <w:t>书名：</w:t>
            </w:r>
            <w:r w:rsidR="00BD0053" w:rsidRPr="00BD0053">
              <w:rPr>
                <w:rFonts w:ascii="宋体" w:hAnsi="宋体" w:hint="eastAsia"/>
                <w:szCs w:val="24"/>
              </w:rPr>
              <w:t>西方经济学</w:t>
            </w:r>
          </w:p>
        </w:tc>
        <w:tc>
          <w:tcPr>
            <w:tcW w:w="1601" w:type="pct"/>
          </w:tcPr>
          <w:p w14:paraId="592937A0" w14:textId="583DA8F3" w:rsidR="007A17B2" w:rsidRPr="00530FF9" w:rsidRDefault="007A17B2" w:rsidP="00F83E4E">
            <w:pPr>
              <w:spacing w:line="360" w:lineRule="auto"/>
              <w:rPr>
                <w:rFonts w:ascii="宋体" w:hAnsi="宋体"/>
                <w:szCs w:val="24"/>
              </w:rPr>
            </w:pPr>
            <w:r w:rsidRPr="00530FF9">
              <w:rPr>
                <w:rFonts w:ascii="宋体" w:hAnsi="宋体" w:hint="eastAsia"/>
                <w:szCs w:val="24"/>
              </w:rPr>
              <w:t>作者：</w:t>
            </w:r>
            <w:r w:rsidR="00BD0053" w:rsidRPr="00BD0053">
              <w:rPr>
                <w:rFonts w:ascii="宋体" w:hAnsi="宋体" w:hint="eastAsia"/>
                <w:szCs w:val="24"/>
              </w:rPr>
              <w:t>《西方经济学》编写组</w:t>
            </w:r>
          </w:p>
        </w:tc>
        <w:tc>
          <w:tcPr>
            <w:tcW w:w="801" w:type="pct"/>
          </w:tcPr>
          <w:p w14:paraId="1D47DD6E" w14:textId="77777777" w:rsidR="007A17B2" w:rsidRPr="00530FF9" w:rsidRDefault="007A17B2" w:rsidP="00F83E4E">
            <w:pPr>
              <w:spacing w:line="360" w:lineRule="auto"/>
              <w:rPr>
                <w:rFonts w:ascii="宋体" w:hAnsi="宋体"/>
                <w:szCs w:val="24"/>
              </w:rPr>
            </w:pPr>
            <w:r w:rsidRPr="00530FF9">
              <w:rPr>
                <w:rFonts w:ascii="宋体" w:hAnsi="宋体" w:hint="eastAsia"/>
                <w:szCs w:val="24"/>
              </w:rPr>
              <w:t>译者：</w:t>
            </w:r>
          </w:p>
        </w:tc>
        <w:tc>
          <w:tcPr>
            <w:tcW w:w="1290" w:type="pct"/>
          </w:tcPr>
          <w:p w14:paraId="69068971" w14:textId="673602F9" w:rsidR="007A17B2" w:rsidRPr="00530FF9" w:rsidRDefault="007A17B2" w:rsidP="00F83E4E">
            <w:pPr>
              <w:spacing w:line="360" w:lineRule="auto"/>
              <w:rPr>
                <w:rFonts w:ascii="宋体" w:hAnsi="宋体"/>
                <w:szCs w:val="24"/>
              </w:rPr>
            </w:pPr>
            <w:r w:rsidRPr="00530FF9">
              <w:rPr>
                <w:rFonts w:ascii="宋体" w:hAnsi="宋体" w:hint="eastAsia"/>
                <w:szCs w:val="24"/>
              </w:rPr>
              <w:t>ISBN：</w:t>
            </w:r>
            <w:r w:rsidR="00AF62F2" w:rsidRPr="00AF62F2">
              <w:rPr>
                <w:rFonts w:ascii="宋体" w:hAnsi="宋体"/>
                <w:szCs w:val="24"/>
              </w:rPr>
              <w:t>9787040525533</w:t>
            </w:r>
          </w:p>
        </w:tc>
      </w:tr>
      <w:tr w:rsidR="00530FF9" w:rsidRPr="00530FF9" w14:paraId="24E62E3F" w14:textId="77777777" w:rsidTr="00C82CA2">
        <w:tc>
          <w:tcPr>
            <w:tcW w:w="1308" w:type="pct"/>
          </w:tcPr>
          <w:p w14:paraId="66D3B1FD" w14:textId="50875136" w:rsidR="007A17B2" w:rsidRPr="00530FF9" w:rsidRDefault="007A17B2" w:rsidP="00F83E4E">
            <w:pPr>
              <w:spacing w:line="360" w:lineRule="auto"/>
              <w:rPr>
                <w:rFonts w:ascii="宋体" w:hAnsi="宋体"/>
                <w:szCs w:val="24"/>
              </w:rPr>
            </w:pPr>
            <w:r w:rsidRPr="00530FF9">
              <w:rPr>
                <w:rFonts w:ascii="宋体" w:hAnsi="宋体" w:hint="eastAsia"/>
                <w:szCs w:val="24"/>
              </w:rPr>
              <w:t>出版社：</w:t>
            </w:r>
            <w:r w:rsidR="00BD0053" w:rsidRPr="00BD0053">
              <w:rPr>
                <w:rFonts w:ascii="宋体" w:hAnsi="宋体" w:hint="eastAsia"/>
                <w:szCs w:val="24"/>
              </w:rPr>
              <w:t>高等教育出版社</w:t>
            </w:r>
          </w:p>
        </w:tc>
        <w:tc>
          <w:tcPr>
            <w:tcW w:w="1601" w:type="pct"/>
          </w:tcPr>
          <w:p w14:paraId="626033D0" w14:textId="308625DB" w:rsidR="007A17B2" w:rsidRPr="00530FF9" w:rsidRDefault="007A17B2" w:rsidP="00F83E4E">
            <w:pPr>
              <w:spacing w:line="360" w:lineRule="auto"/>
              <w:rPr>
                <w:rFonts w:ascii="宋体" w:hAnsi="宋体"/>
                <w:szCs w:val="24"/>
              </w:rPr>
            </w:pPr>
            <w:r w:rsidRPr="00530FF9">
              <w:rPr>
                <w:rFonts w:ascii="宋体" w:hAnsi="宋体" w:hint="eastAsia"/>
                <w:szCs w:val="24"/>
              </w:rPr>
              <w:t>出版年月：</w:t>
            </w:r>
            <w:r w:rsidR="00AF62F2">
              <w:rPr>
                <w:rFonts w:ascii="宋体" w:hAnsi="宋体" w:hint="eastAsia"/>
                <w:szCs w:val="24"/>
              </w:rPr>
              <w:t>2</w:t>
            </w:r>
            <w:r w:rsidR="00AF62F2">
              <w:rPr>
                <w:rFonts w:ascii="宋体" w:hAnsi="宋体"/>
                <w:szCs w:val="24"/>
              </w:rPr>
              <w:t>020</w:t>
            </w:r>
            <w:r w:rsidR="00AF62F2">
              <w:rPr>
                <w:rFonts w:ascii="宋体" w:hAnsi="宋体" w:hint="eastAsia"/>
                <w:szCs w:val="24"/>
              </w:rPr>
              <w:t>年5月</w:t>
            </w:r>
          </w:p>
        </w:tc>
        <w:tc>
          <w:tcPr>
            <w:tcW w:w="801" w:type="pct"/>
          </w:tcPr>
          <w:p w14:paraId="1FB0AAE6" w14:textId="1E5796FF" w:rsidR="007A17B2" w:rsidRPr="00530FF9" w:rsidRDefault="007A17B2" w:rsidP="00F83E4E">
            <w:pPr>
              <w:spacing w:line="360" w:lineRule="auto"/>
              <w:rPr>
                <w:rFonts w:ascii="宋体" w:hAnsi="宋体"/>
                <w:szCs w:val="24"/>
              </w:rPr>
            </w:pPr>
            <w:r w:rsidRPr="00530FF9">
              <w:rPr>
                <w:rFonts w:ascii="宋体" w:hAnsi="宋体" w:hint="eastAsia"/>
                <w:szCs w:val="24"/>
              </w:rPr>
              <w:t>版次：</w:t>
            </w:r>
            <w:r w:rsidR="00BD0053">
              <w:rPr>
                <w:rFonts w:ascii="宋体" w:hAnsi="宋体" w:hint="eastAsia"/>
                <w:szCs w:val="24"/>
              </w:rPr>
              <w:t>第二版</w:t>
            </w:r>
          </w:p>
        </w:tc>
        <w:tc>
          <w:tcPr>
            <w:tcW w:w="1290" w:type="pct"/>
          </w:tcPr>
          <w:p w14:paraId="57990874" w14:textId="77777777" w:rsidR="007A17B2" w:rsidRPr="00530FF9" w:rsidRDefault="007A17B2" w:rsidP="00F83E4E">
            <w:pPr>
              <w:spacing w:line="360" w:lineRule="auto"/>
              <w:rPr>
                <w:rFonts w:ascii="宋体" w:hAnsi="宋体"/>
                <w:szCs w:val="24"/>
              </w:rPr>
            </w:pPr>
          </w:p>
        </w:tc>
      </w:tr>
    </w:tbl>
    <w:p w14:paraId="71B85DF4" w14:textId="77777777" w:rsidR="00C82CA2" w:rsidRDefault="00C82CA2" w:rsidP="003E5DC5">
      <w:pPr>
        <w:spacing w:line="360" w:lineRule="auto"/>
        <w:rPr>
          <w:rFonts w:ascii="宋体" w:hAnsi="宋体"/>
          <w:b/>
          <w:szCs w:val="24"/>
        </w:rPr>
      </w:pPr>
    </w:p>
    <w:p w14:paraId="5DF3B547" w14:textId="277FED1E" w:rsidR="00693524" w:rsidRPr="00530FF9" w:rsidRDefault="003D1F19" w:rsidP="003E5DC5">
      <w:pPr>
        <w:spacing w:line="360" w:lineRule="auto"/>
        <w:rPr>
          <w:rFonts w:ascii="宋体" w:hAnsi="宋体"/>
          <w:b/>
          <w:szCs w:val="24"/>
        </w:rPr>
      </w:pPr>
      <w:r w:rsidRPr="00530FF9">
        <w:rPr>
          <w:rFonts w:ascii="宋体" w:hAnsi="宋体" w:hint="eastAsia"/>
          <w:b/>
          <w:szCs w:val="24"/>
        </w:rPr>
        <w:t>八</w:t>
      </w:r>
      <w:r w:rsidR="00693524" w:rsidRPr="00530FF9">
        <w:rPr>
          <w:rFonts w:ascii="宋体" w:hAnsi="宋体" w:hint="eastAsia"/>
          <w:b/>
          <w:szCs w:val="24"/>
        </w:rPr>
        <w:t>、学术诚信</w:t>
      </w:r>
      <w:r w:rsidR="009B5016" w:rsidRPr="00530FF9">
        <w:rPr>
          <w:rFonts w:ascii="宋体" w:hAnsi="宋体" w:hint="eastAsia"/>
          <w:b/>
          <w:szCs w:val="24"/>
        </w:rPr>
        <w:t>教育</w:t>
      </w:r>
    </w:p>
    <w:p w14:paraId="697E5196" w14:textId="77777777" w:rsidR="00CC381F" w:rsidRPr="00530FF9" w:rsidRDefault="00CC381F" w:rsidP="00CC381F">
      <w:pPr>
        <w:spacing w:line="360" w:lineRule="auto"/>
        <w:ind w:firstLineChars="200" w:firstLine="480"/>
        <w:rPr>
          <w:rFonts w:ascii="宋体" w:hAnsi="宋体"/>
          <w:szCs w:val="24"/>
        </w:rPr>
      </w:pPr>
      <w:r w:rsidRPr="00530FF9">
        <w:rPr>
          <w:rFonts w:ascii="宋体" w:hAnsi="宋体" w:hint="eastAsia"/>
          <w:szCs w:val="24"/>
        </w:rPr>
        <w:t>本课程高度重视学术诚信，严禁抄袭、作弊等行为。</w:t>
      </w:r>
    </w:p>
    <w:p w14:paraId="2E0CDDCE" w14:textId="17465422" w:rsidR="00AF62F2" w:rsidRDefault="00CC381F" w:rsidP="00CC381F">
      <w:pPr>
        <w:spacing w:line="360" w:lineRule="auto"/>
        <w:ind w:firstLineChars="200" w:firstLine="480"/>
        <w:rPr>
          <w:rFonts w:ascii="宋体" w:hAnsi="宋体"/>
          <w:szCs w:val="24"/>
        </w:rPr>
      </w:pPr>
      <w:r w:rsidRPr="00530FF9">
        <w:rPr>
          <w:rFonts w:ascii="宋体" w:hAnsi="宋体" w:hint="eastAsia"/>
          <w:szCs w:val="24"/>
        </w:rPr>
        <w:lastRenderedPageBreak/>
        <w:t>“在学习、科研、实习实践等活动中，学生应恪守学术道德，坚守学术诚信，保护知识产权，坚持勇于创新、求真务实的科学精神，努力培养自己严谨求实、诚实自律、真诚协作的科学态度，成为良好学术风气的维护者、严谨治学的力行者、优良学术道德的传承者。”</w:t>
      </w:r>
    </w:p>
    <w:p w14:paraId="6E5D0537" w14:textId="77777777" w:rsidR="007556B0" w:rsidRDefault="007556B0" w:rsidP="00CC381F">
      <w:pPr>
        <w:spacing w:line="360" w:lineRule="auto"/>
        <w:ind w:firstLineChars="200" w:firstLine="480"/>
        <w:rPr>
          <w:rFonts w:ascii="宋体" w:hAnsi="宋体"/>
          <w:szCs w:val="24"/>
        </w:rPr>
      </w:pPr>
    </w:p>
    <w:p w14:paraId="6DCD774F" w14:textId="3DED394D" w:rsidR="00693524" w:rsidRPr="00530FF9" w:rsidRDefault="00133FCE" w:rsidP="003E5DC5">
      <w:pPr>
        <w:spacing w:line="360" w:lineRule="auto"/>
        <w:rPr>
          <w:rFonts w:ascii="宋体" w:hAnsi="宋体"/>
          <w:b/>
          <w:szCs w:val="24"/>
        </w:rPr>
      </w:pPr>
      <w:r w:rsidRPr="00530FF9">
        <w:rPr>
          <w:rFonts w:ascii="宋体" w:hAnsi="宋体" w:hint="eastAsia"/>
          <w:b/>
          <w:szCs w:val="24"/>
        </w:rPr>
        <w:t>九</w:t>
      </w:r>
      <w:r w:rsidR="00693524" w:rsidRPr="00530FF9">
        <w:rPr>
          <w:rFonts w:ascii="宋体" w:hAnsi="宋体" w:hint="eastAsia"/>
          <w:b/>
          <w:szCs w:val="24"/>
        </w:rPr>
        <w:t>、其他说明</w:t>
      </w:r>
    </w:p>
    <w:p w14:paraId="463151FF" w14:textId="48F95379" w:rsidR="00281D3E" w:rsidRPr="00C82CA2" w:rsidRDefault="00AF62F2" w:rsidP="00C82CA2">
      <w:pPr>
        <w:spacing w:line="360" w:lineRule="auto"/>
        <w:ind w:firstLineChars="200" w:firstLine="480"/>
        <w:rPr>
          <w:rFonts w:ascii="宋体" w:hAnsi="宋体"/>
          <w:bCs/>
          <w:szCs w:val="24"/>
        </w:rPr>
      </w:pPr>
      <w:r w:rsidRPr="00AF62F2">
        <w:rPr>
          <w:rFonts w:ascii="宋体" w:hAnsi="宋体" w:hint="eastAsia"/>
          <w:bCs/>
          <w:szCs w:val="24"/>
        </w:rPr>
        <w:t>本课程要求学生出席每次课堂教学，并积极参与课堂讨论。学期中，会常有课件、作业等在上科大</w:t>
      </w:r>
      <w:proofErr w:type="gramStart"/>
      <w:r w:rsidRPr="00AF62F2">
        <w:rPr>
          <w:rFonts w:ascii="宋体" w:hAnsi="宋体" w:hint="eastAsia"/>
          <w:bCs/>
          <w:szCs w:val="24"/>
        </w:rPr>
        <w:t>“</w:t>
      </w:r>
      <w:proofErr w:type="gramEnd"/>
      <w:r w:rsidRPr="00AF62F2">
        <w:rPr>
          <w:rFonts w:ascii="宋体" w:hAnsi="宋体" w:hint="eastAsia"/>
          <w:bCs/>
          <w:szCs w:val="24"/>
        </w:rPr>
        <w:t>互动教学平台“的课程网页上更新发布，学生有责任经常检视课程平台网页内容，并及时获得课件等相关信息。课堂教学中，老师鼓励学生积极参与师生互动，提问或回答问题，以促进对所学知识的理解。请不要因为怕说错而不愿表达心中的疑问或因为怕答错老师提问而缄口不言。不过，课堂上不允许进行和课堂教学无关的活动，例如，交谈、打电话、看视频、玩游戏等。如果从事这些活动并经提醒警告仍不改正者，老师可以视情节扣减其课堂作业分数。</w:t>
      </w:r>
    </w:p>
    <w:sectPr w:rsidR="00281D3E" w:rsidRPr="00C82CA2" w:rsidSect="00885F07">
      <w:headerReference w:type="default" r:id="rId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4C81E" w14:textId="77777777" w:rsidR="00B804FF" w:rsidRDefault="00B804FF" w:rsidP="002A7E80">
      <w:r>
        <w:separator/>
      </w:r>
    </w:p>
  </w:endnote>
  <w:endnote w:type="continuationSeparator" w:id="0">
    <w:p w14:paraId="24E96057" w14:textId="77777777" w:rsidR="00B804FF" w:rsidRDefault="00B804FF" w:rsidP="002A7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23C46" w14:textId="77777777" w:rsidR="00B804FF" w:rsidRDefault="00B804FF" w:rsidP="002A7E80">
      <w:r>
        <w:separator/>
      </w:r>
    </w:p>
  </w:footnote>
  <w:footnote w:type="continuationSeparator" w:id="0">
    <w:p w14:paraId="59BB6896" w14:textId="77777777" w:rsidR="00B804FF" w:rsidRDefault="00B804FF" w:rsidP="002A7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C063A" w14:textId="77777777" w:rsidR="00B27206" w:rsidRPr="00D55C8F" w:rsidRDefault="000D3764" w:rsidP="00D55C8F">
    <w:pPr>
      <w:pStyle w:val="a5"/>
      <w:jc w:val="right"/>
      <w:rPr>
        <w:rFonts w:ascii="仿宋" w:eastAsia="仿宋" w:hAnsi="仿宋"/>
        <w:i/>
        <w:sz w:val="21"/>
        <w:szCs w:val="21"/>
      </w:rPr>
    </w:pPr>
    <w:r>
      <w:rPr>
        <w:i/>
        <w:color w:val="808080" w:themeColor="background1" w:themeShade="80"/>
        <w:kern w:val="0"/>
      </w:rPr>
      <w:t>Center for Innovative Teaching and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4D3"/>
    <w:multiLevelType w:val="hybridMultilevel"/>
    <w:tmpl w:val="93767A74"/>
    <w:lvl w:ilvl="0" w:tplc="5C8821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F4AA9"/>
    <w:multiLevelType w:val="hybridMultilevel"/>
    <w:tmpl w:val="D99E2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260B3"/>
    <w:multiLevelType w:val="hybridMultilevel"/>
    <w:tmpl w:val="EA382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1A46C6"/>
    <w:multiLevelType w:val="hybridMultilevel"/>
    <w:tmpl w:val="B2F63C3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 w15:restartNumberingAfterBreak="0">
    <w:nsid w:val="10B93017"/>
    <w:multiLevelType w:val="hybridMultilevel"/>
    <w:tmpl w:val="3578A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EE2778"/>
    <w:multiLevelType w:val="hybridMultilevel"/>
    <w:tmpl w:val="BCF805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DE5B82"/>
    <w:multiLevelType w:val="hybridMultilevel"/>
    <w:tmpl w:val="84EE0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007DA8"/>
    <w:multiLevelType w:val="hybridMultilevel"/>
    <w:tmpl w:val="EA100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4C7779"/>
    <w:multiLevelType w:val="hybridMultilevel"/>
    <w:tmpl w:val="80FCD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312B83"/>
    <w:multiLevelType w:val="hybridMultilevel"/>
    <w:tmpl w:val="230626D8"/>
    <w:lvl w:ilvl="0" w:tplc="516E525C">
      <w:start w:val="1"/>
      <w:numFmt w:val="decimal"/>
      <w:lvlText w:val="%1、"/>
      <w:lvlJc w:val="left"/>
      <w:pPr>
        <w:ind w:left="719" w:hanging="360"/>
      </w:pPr>
      <w:rPr>
        <w:rFonts w:ascii="宋体" w:hAnsi="宋体"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2A9543BC"/>
    <w:multiLevelType w:val="hybridMultilevel"/>
    <w:tmpl w:val="963E7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7C04C9"/>
    <w:multiLevelType w:val="hybridMultilevel"/>
    <w:tmpl w:val="3446AF5C"/>
    <w:lvl w:ilvl="0" w:tplc="765E9580">
      <w:start w:val="1"/>
      <w:numFmt w:val="bullet"/>
      <w:lvlText w:val=""/>
      <w:lvlJc w:val="left"/>
      <w:pPr>
        <w:ind w:left="538" w:hanging="420"/>
      </w:pPr>
      <w:rPr>
        <w:rFonts w:ascii="Wingdings" w:hAnsi="Wingdings" w:hint="default"/>
        <w:sz w:val="11"/>
      </w:rPr>
    </w:lvl>
    <w:lvl w:ilvl="1" w:tplc="04090003">
      <w:start w:val="1"/>
      <w:numFmt w:val="bullet"/>
      <w:lvlText w:val=""/>
      <w:lvlJc w:val="left"/>
      <w:pPr>
        <w:ind w:left="958" w:hanging="420"/>
      </w:pPr>
      <w:rPr>
        <w:rFonts w:ascii="Wingdings" w:hAnsi="Wingdings" w:hint="default"/>
      </w:rPr>
    </w:lvl>
    <w:lvl w:ilvl="2" w:tplc="04090005">
      <w:start w:val="1"/>
      <w:numFmt w:val="bullet"/>
      <w:lvlText w:val=""/>
      <w:lvlJc w:val="left"/>
      <w:pPr>
        <w:ind w:left="1378" w:hanging="420"/>
      </w:pPr>
      <w:rPr>
        <w:rFonts w:ascii="Wingdings" w:hAnsi="Wingdings" w:hint="default"/>
      </w:rPr>
    </w:lvl>
    <w:lvl w:ilvl="3" w:tplc="04090001">
      <w:start w:val="1"/>
      <w:numFmt w:val="bullet"/>
      <w:lvlText w:val=""/>
      <w:lvlJc w:val="left"/>
      <w:pPr>
        <w:ind w:left="1798" w:hanging="420"/>
      </w:pPr>
      <w:rPr>
        <w:rFonts w:ascii="Wingdings" w:hAnsi="Wingdings" w:hint="default"/>
      </w:rPr>
    </w:lvl>
    <w:lvl w:ilvl="4" w:tplc="04090003">
      <w:start w:val="1"/>
      <w:numFmt w:val="bullet"/>
      <w:lvlText w:val=""/>
      <w:lvlJc w:val="left"/>
      <w:pPr>
        <w:ind w:left="2218" w:hanging="420"/>
      </w:pPr>
      <w:rPr>
        <w:rFonts w:ascii="Wingdings" w:hAnsi="Wingdings" w:hint="default"/>
      </w:rPr>
    </w:lvl>
    <w:lvl w:ilvl="5" w:tplc="04090005">
      <w:start w:val="1"/>
      <w:numFmt w:val="bullet"/>
      <w:lvlText w:val=""/>
      <w:lvlJc w:val="left"/>
      <w:pPr>
        <w:ind w:left="2638" w:hanging="420"/>
      </w:pPr>
      <w:rPr>
        <w:rFonts w:ascii="Wingdings" w:hAnsi="Wingdings" w:hint="default"/>
      </w:rPr>
    </w:lvl>
    <w:lvl w:ilvl="6" w:tplc="04090001">
      <w:start w:val="1"/>
      <w:numFmt w:val="bullet"/>
      <w:lvlText w:val=""/>
      <w:lvlJc w:val="left"/>
      <w:pPr>
        <w:ind w:left="3058" w:hanging="420"/>
      </w:pPr>
      <w:rPr>
        <w:rFonts w:ascii="Wingdings" w:hAnsi="Wingdings" w:hint="default"/>
      </w:rPr>
    </w:lvl>
    <w:lvl w:ilvl="7" w:tplc="04090003">
      <w:start w:val="1"/>
      <w:numFmt w:val="bullet"/>
      <w:lvlText w:val=""/>
      <w:lvlJc w:val="left"/>
      <w:pPr>
        <w:ind w:left="3478" w:hanging="420"/>
      </w:pPr>
      <w:rPr>
        <w:rFonts w:ascii="Wingdings" w:hAnsi="Wingdings" w:hint="default"/>
      </w:rPr>
    </w:lvl>
    <w:lvl w:ilvl="8" w:tplc="04090005">
      <w:start w:val="1"/>
      <w:numFmt w:val="bullet"/>
      <w:lvlText w:val=""/>
      <w:lvlJc w:val="left"/>
      <w:pPr>
        <w:ind w:left="3898" w:hanging="420"/>
      </w:pPr>
      <w:rPr>
        <w:rFonts w:ascii="Wingdings" w:hAnsi="Wingdings" w:hint="default"/>
      </w:rPr>
    </w:lvl>
  </w:abstractNum>
  <w:abstractNum w:abstractNumId="12" w15:restartNumberingAfterBreak="0">
    <w:nsid w:val="2E8D01DF"/>
    <w:multiLevelType w:val="hybridMultilevel"/>
    <w:tmpl w:val="D94837A6"/>
    <w:lvl w:ilvl="0" w:tplc="5C88218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05E32D8"/>
    <w:multiLevelType w:val="hybridMultilevel"/>
    <w:tmpl w:val="AA72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663B9F"/>
    <w:multiLevelType w:val="hybridMultilevel"/>
    <w:tmpl w:val="F2FA2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E38F4"/>
    <w:multiLevelType w:val="hybridMultilevel"/>
    <w:tmpl w:val="7298C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F95D58"/>
    <w:multiLevelType w:val="hybridMultilevel"/>
    <w:tmpl w:val="98FEC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DD7539"/>
    <w:multiLevelType w:val="hybridMultilevel"/>
    <w:tmpl w:val="C5A8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D150AF"/>
    <w:multiLevelType w:val="hybridMultilevel"/>
    <w:tmpl w:val="2C448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1A4CF4"/>
    <w:multiLevelType w:val="hybridMultilevel"/>
    <w:tmpl w:val="AD48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94374E"/>
    <w:multiLevelType w:val="hybridMultilevel"/>
    <w:tmpl w:val="DDE08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887A4E"/>
    <w:multiLevelType w:val="hybridMultilevel"/>
    <w:tmpl w:val="CE762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9A31DA"/>
    <w:multiLevelType w:val="hybridMultilevel"/>
    <w:tmpl w:val="690C9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D41635"/>
    <w:multiLevelType w:val="hybridMultilevel"/>
    <w:tmpl w:val="56461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DE4504"/>
    <w:multiLevelType w:val="hybridMultilevel"/>
    <w:tmpl w:val="B7F825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554DF7"/>
    <w:multiLevelType w:val="hybridMultilevel"/>
    <w:tmpl w:val="8F5EB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D01AF3"/>
    <w:multiLevelType w:val="hybridMultilevel"/>
    <w:tmpl w:val="208A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4067F5"/>
    <w:multiLevelType w:val="hybridMultilevel"/>
    <w:tmpl w:val="C7405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9F55A7"/>
    <w:multiLevelType w:val="hybridMultilevel"/>
    <w:tmpl w:val="50600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807B5F"/>
    <w:multiLevelType w:val="hybridMultilevel"/>
    <w:tmpl w:val="7960D2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2807E6"/>
    <w:multiLevelType w:val="hybridMultilevel"/>
    <w:tmpl w:val="59407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C41A31"/>
    <w:multiLevelType w:val="hybridMultilevel"/>
    <w:tmpl w:val="E1C86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9A68DF"/>
    <w:multiLevelType w:val="hybridMultilevel"/>
    <w:tmpl w:val="4D8EAD84"/>
    <w:lvl w:ilvl="0" w:tplc="705853FC">
      <w:start w:val="1"/>
      <w:numFmt w:val="decimal"/>
      <w:lvlText w:val="%1、"/>
      <w:lvlJc w:val="left"/>
      <w:pPr>
        <w:ind w:left="367" w:hanging="3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EA040D"/>
    <w:multiLevelType w:val="hybridMultilevel"/>
    <w:tmpl w:val="4560C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81176C"/>
    <w:multiLevelType w:val="hybridMultilevel"/>
    <w:tmpl w:val="9A6A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313F2E"/>
    <w:multiLevelType w:val="hybridMultilevel"/>
    <w:tmpl w:val="27007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7F6408"/>
    <w:multiLevelType w:val="hybridMultilevel"/>
    <w:tmpl w:val="97029FF6"/>
    <w:lvl w:ilvl="0" w:tplc="5CD4BD9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90F7C0F"/>
    <w:multiLevelType w:val="hybridMultilevel"/>
    <w:tmpl w:val="1FF695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AF33A1"/>
    <w:multiLevelType w:val="hybridMultilevel"/>
    <w:tmpl w:val="A4BC4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F72B26"/>
    <w:multiLevelType w:val="hybridMultilevel"/>
    <w:tmpl w:val="195EB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B35139"/>
    <w:multiLevelType w:val="hybridMultilevel"/>
    <w:tmpl w:val="82C2C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3"/>
  </w:num>
  <w:num w:numId="3">
    <w:abstractNumId w:val="9"/>
  </w:num>
  <w:num w:numId="4">
    <w:abstractNumId w:val="24"/>
  </w:num>
  <w:num w:numId="5">
    <w:abstractNumId w:val="32"/>
  </w:num>
  <w:num w:numId="6">
    <w:abstractNumId w:val="12"/>
  </w:num>
  <w:num w:numId="7">
    <w:abstractNumId w:val="0"/>
  </w:num>
  <w:num w:numId="8">
    <w:abstractNumId w:val="11"/>
  </w:num>
  <w:num w:numId="9">
    <w:abstractNumId w:val="13"/>
  </w:num>
  <w:num w:numId="10">
    <w:abstractNumId w:val="18"/>
  </w:num>
  <w:num w:numId="11">
    <w:abstractNumId w:val="26"/>
  </w:num>
  <w:num w:numId="12">
    <w:abstractNumId w:val="40"/>
  </w:num>
  <w:num w:numId="13">
    <w:abstractNumId w:val="29"/>
  </w:num>
  <w:num w:numId="14">
    <w:abstractNumId w:val="38"/>
  </w:num>
  <w:num w:numId="15">
    <w:abstractNumId w:val="25"/>
  </w:num>
  <w:num w:numId="16">
    <w:abstractNumId w:val="21"/>
  </w:num>
  <w:num w:numId="17">
    <w:abstractNumId w:val="33"/>
  </w:num>
  <w:num w:numId="18">
    <w:abstractNumId w:val="7"/>
  </w:num>
  <w:num w:numId="19">
    <w:abstractNumId w:val="28"/>
  </w:num>
  <w:num w:numId="20">
    <w:abstractNumId w:val="39"/>
  </w:num>
  <w:num w:numId="21">
    <w:abstractNumId w:val="37"/>
  </w:num>
  <w:num w:numId="22">
    <w:abstractNumId w:val="16"/>
  </w:num>
  <w:num w:numId="23">
    <w:abstractNumId w:val="35"/>
  </w:num>
  <w:num w:numId="24">
    <w:abstractNumId w:val="34"/>
  </w:num>
  <w:num w:numId="25">
    <w:abstractNumId w:val="2"/>
  </w:num>
  <w:num w:numId="26">
    <w:abstractNumId w:val="15"/>
  </w:num>
  <w:num w:numId="27">
    <w:abstractNumId w:val="10"/>
  </w:num>
  <w:num w:numId="28">
    <w:abstractNumId w:val="1"/>
  </w:num>
  <w:num w:numId="29">
    <w:abstractNumId w:val="30"/>
  </w:num>
  <w:num w:numId="30">
    <w:abstractNumId w:val="5"/>
  </w:num>
  <w:num w:numId="31">
    <w:abstractNumId w:val="31"/>
  </w:num>
  <w:num w:numId="32">
    <w:abstractNumId w:val="14"/>
  </w:num>
  <w:num w:numId="33">
    <w:abstractNumId w:val="6"/>
  </w:num>
  <w:num w:numId="34">
    <w:abstractNumId w:val="4"/>
  </w:num>
  <w:num w:numId="35">
    <w:abstractNumId w:val="17"/>
  </w:num>
  <w:num w:numId="36">
    <w:abstractNumId w:val="20"/>
  </w:num>
  <w:num w:numId="37">
    <w:abstractNumId w:val="27"/>
  </w:num>
  <w:num w:numId="38">
    <w:abstractNumId w:val="22"/>
  </w:num>
  <w:num w:numId="39">
    <w:abstractNumId w:val="23"/>
  </w:num>
  <w:num w:numId="40">
    <w:abstractNumId w:val="8"/>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5F"/>
    <w:rsid w:val="00005CF1"/>
    <w:rsid w:val="00007498"/>
    <w:rsid w:val="00065105"/>
    <w:rsid w:val="0006715C"/>
    <w:rsid w:val="0008029B"/>
    <w:rsid w:val="000818CE"/>
    <w:rsid w:val="00083702"/>
    <w:rsid w:val="00092970"/>
    <w:rsid w:val="000A46EC"/>
    <w:rsid w:val="000C7633"/>
    <w:rsid w:val="000D32D9"/>
    <w:rsid w:val="000D3685"/>
    <w:rsid w:val="000D3764"/>
    <w:rsid w:val="001279C1"/>
    <w:rsid w:val="00133FCE"/>
    <w:rsid w:val="00152774"/>
    <w:rsid w:val="00197715"/>
    <w:rsid w:val="001A23DB"/>
    <w:rsid w:val="001B3A4F"/>
    <w:rsid w:val="001B3FF1"/>
    <w:rsid w:val="001B5A4C"/>
    <w:rsid w:val="001C28AA"/>
    <w:rsid w:val="001C7E2E"/>
    <w:rsid w:val="001E0557"/>
    <w:rsid w:val="001E0769"/>
    <w:rsid w:val="001F660C"/>
    <w:rsid w:val="00202F21"/>
    <w:rsid w:val="00207F1C"/>
    <w:rsid w:val="00210A33"/>
    <w:rsid w:val="002324C8"/>
    <w:rsid w:val="00247E2C"/>
    <w:rsid w:val="00252CD5"/>
    <w:rsid w:val="00265887"/>
    <w:rsid w:val="00281AFB"/>
    <w:rsid w:val="00281D3E"/>
    <w:rsid w:val="0029088E"/>
    <w:rsid w:val="002A7E80"/>
    <w:rsid w:val="002B3391"/>
    <w:rsid w:val="002B7F05"/>
    <w:rsid w:val="002E01FD"/>
    <w:rsid w:val="002E1716"/>
    <w:rsid w:val="002F5038"/>
    <w:rsid w:val="002F5CAB"/>
    <w:rsid w:val="00305E6C"/>
    <w:rsid w:val="00317C79"/>
    <w:rsid w:val="0034473E"/>
    <w:rsid w:val="00362833"/>
    <w:rsid w:val="0036515F"/>
    <w:rsid w:val="0038253B"/>
    <w:rsid w:val="003B55CC"/>
    <w:rsid w:val="003C4CEB"/>
    <w:rsid w:val="003D1F19"/>
    <w:rsid w:val="003D25D0"/>
    <w:rsid w:val="003D708F"/>
    <w:rsid w:val="003E5DC5"/>
    <w:rsid w:val="003F4097"/>
    <w:rsid w:val="004129AA"/>
    <w:rsid w:val="00416E40"/>
    <w:rsid w:val="0042075F"/>
    <w:rsid w:val="004549D3"/>
    <w:rsid w:val="00456113"/>
    <w:rsid w:val="004714BC"/>
    <w:rsid w:val="00485786"/>
    <w:rsid w:val="00497C6A"/>
    <w:rsid w:val="005015D3"/>
    <w:rsid w:val="00503885"/>
    <w:rsid w:val="00505E7D"/>
    <w:rsid w:val="00506D61"/>
    <w:rsid w:val="00511801"/>
    <w:rsid w:val="005153A2"/>
    <w:rsid w:val="00524F2A"/>
    <w:rsid w:val="00530FF9"/>
    <w:rsid w:val="00532A08"/>
    <w:rsid w:val="00535B0D"/>
    <w:rsid w:val="0054501F"/>
    <w:rsid w:val="00551EB2"/>
    <w:rsid w:val="00552422"/>
    <w:rsid w:val="0055503B"/>
    <w:rsid w:val="0055613C"/>
    <w:rsid w:val="005630FD"/>
    <w:rsid w:val="005730F9"/>
    <w:rsid w:val="00583C68"/>
    <w:rsid w:val="00596A51"/>
    <w:rsid w:val="005C03CC"/>
    <w:rsid w:val="005C7132"/>
    <w:rsid w:val="005D0B20"/>
    <w:rsid w:val="005D1549"/>
    <w:rsid w:val="005D6B39"/>
    <w:rsid w:val="005E3150"/>
    <w:rsid w:val="005E7D3C"/>
    <w:rsid w:val="005F7A95"/>
    <w:rsid w:val="006356AE"/>
    <w:rsid w:val="00641995"/>
    <w:rsid w:val="00666381"/>
    <w:rsid w:val="00671CAA"/>
    <w:rsid w:val="00693524"/>
    <w:rsid w:val="006D2D1F"/>
    <w:rsid w:val="006F0BA7"/>
    <w:rsid w:val="006F371E"/>
    <w:rsid w:val="006F7A1F"/>
    <w:rsid w:val="00704A8B"/>
    <w:rsid w:val="00736629"/>
    <w:rsid w:val="007407E7"/>
    <w:rsid w:val="00742DBB"/>
    <w:rsid w:val="00743384"/>
    <w:rsid w:val="007556B0"/>
    <w:rsid w:val="00774AF0"/>
    <w:rsid w:val="00780A56"/>
    <w:rsid w:val="0078204C"/>
    <w:rsid w:val="0078524B"/>
    <w:rsid w:val="00792895"/>
    <w:rsid w:val="007A17B2"/>
    <w:rsid w:val="007B399B"/>
    <w:rsid w:val="007C5C48"/>
    <w:rsid w:val="007D3963"/>
    <w:rsid w:val="007E6F21"/>
    <w:rsid w:val="007F6CE7"/>
    <w:rsid w:val="008252B2"/>
    <w:rsid w:val="0082713D"/>
    <w:rsid w:val="00834B9E"/>
    <w:rsid w:val="0085148A"/>
    <w:rsid w:val="008627DA"/>
    <w:rsid w:val="00872572"/>
    <w:rsid w:val="00875C32"/>
    <w:rsid w:val="00885F07"/>
    <w:rsid w:val="0089481E"/>
    <w:rsid w:val="008A75FF"/>
    <w:rsid w:val="008B13A0"/>
    <w:rsid w:val="008B2C8D"/>
    <w:rsid w:val="0090587F"/>
    <w:rsid w:val="00905DE1"/>
    <w:rsid w:val="00912790"/>
    <w:rsid w:val="00925A5A"/>
    <w:rsid w:val="009355C0"/>
    <w:rsid w:val="009524BA"/>
    <w:rsid w:val="009606AA"/>
    <w:rsid w:val="0099631B"/>
    <w:rsid w:val="009B06F7"/>
    <w:rsid w:val="009B5016"/>
    <w:rsid w:val="009C63CF"/>
    <w:rsid w:val="009D4A85"/>
    <w:rsid w:val="00A26A18"/>
    <w:rsid w:val="00A43C47"/>
    <w:rsid w:val="00A46B92"/>
    <w:rsid w:val="00A7275F"/>
    <w:rsid w:val="00AA0EFE"/>
    <w:rsid w:val="00AA79ED"/>
    <w:rsid w:val="00AB134F"/>
    <w:rsid w:val="00AC5A0B"/>
    <w:rsid w:val="00AD1CD9"/>
    <w:rsid w:val="00AE2035"/>
    <w:rsid w:val="00AF62F2"/>
    <w:rsid w:val="00B01B7B"/>
    <w:rsid w:val="00B2711B"/>
    <w:rsid w:val="00B5403B"/>
    <w:rsid w:val="00B804FF"/>
    <w:rsid w:val="00B83670"/>
    <w:rsid w:val="00B959E1"/>
    <w:rsid w:val="00BA1071"/>
    <w:rsid w:val="00BA1BD9"/>
    <w:rsid w:val="00BA3A26"/>
    <w:rsid w:val="00BB5632"/>
    <w:rsid w:val="00BC7C0B"/>
    <w:rsid w:val="00BD0053"/>
    <w:rsid w:val="00BE1017"/>
    <w:rsid w:val="00BE10A3"/>
    <w:rsid w:val="00C11BD2"/>
    <w:rsid w:val="00C167CD"/>
    <w:rsid w:val="00C45E1D"/>
    <w:rsid w:val="00C62FB7"/>
    <w:rsid w:val="00C71375"/>
    <w:rsid w:val="00C7247D"/>
    <w:rsid w:val="00C75A21"/>
    <w:rsid w:val="00C82264"/>
    <w:rsid w:val="00C82CA2"/>
    <w:rsid w:val="00C9105E"/>
    <w:rsid w:val="00C91F8E"/>
    <w:rsid w:val="00CA193E"/>
    <w:rsid w:val="00CA7C88"/>
    <w:rsid w:val="00CB33F6"/>
    <w:rsid w:val="00CB5E70"/>
    <w:rsid w:val="00CC218A"/>
    <w:rsid w:val="00CC381F"/>
    <w:rsid w:val="00CD6243"/>
    <w:rsid w:val="00CE17EC"/>
    <w:rsid w:val="00CF38DF"/>
    <w:rsid w:val="00CF51ED"/>
    <w:rsid w:val="00CF589A"/>
    <w:rsid w:val="00D127F5"/>
    <w:rsid w:val="00D36A90"/>
    <w:rsid w:val="00D55C8F"/>
    <w:rsid w:val="00D74112"/>
    <w:rsid w:val="00D81A94"/>
    <w:rsid w:val="00DA3B40"/>
    <w:rsid w:val="00DD2E28"/>
    <w:rsid w:val="00DE1C15"/>
    <w:rsid w:val="00DF648F"/>
    <w:rsid w:val="00DF7951"/>
    <w:rsid w:val="00E12001"/>
    <w:rsid w:val="00E30849"/>
    <w:rsid w:val="00E359C6"/>
    <w:rsid w:val="00E51A8C"/>
    <w:rsid w:val="00E537B3"/>
    <w:rsid w:val="00E82AC9"/>
    <w:rsid w:val="00E8663A"/>
    <w:rsid w:val="00E91059"/>
    <w:rsid w:val="00E91D9F"/>
    <w:rsid w:val="00E952DF"/>
    <w:rsid w:val="00EF4558"/>
    <w:rsid w:val="00EF5020"/>
    <w:rsid w:val="00F07B0C"/>
    <w:rsid w:val="00F22F78"/>
    <w:rsid w:val="00F27FD8"/>
    <w:rsid w:val="00F749FE"/>
    <w:rsid w:val="00F92E61"/>
    <w:rsid w:val="00F934F4"/>
    <w:rsid w:val="00FA40AB"/>
    <w:rsid w:val="00FB09D4"/>
    <w:rsid w:val="00FC7A38"/>
    <w:rsid w:val="00FD0CB2"/>
    <w:rsid w:val="00FE68CB"/>
    <w:rsid w:val="00FF3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FE407"/>
  <w15:chartTrackingRefBased/>
  <w15:docId w15:val="{75F65AB9-BB6C-4630-BFD0-55A5DE5C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75C32"/>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875C32"/>
    <w:pPr>
      <w:keepNext/>
      <w:keepLines/>
      <w:spacing w:before="20" w:after="2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FA40AB"/>
    <w:pPr>
      <w:keepNext/>
      <w:keepLines/>
      <w:spacing w:before="20" w:after="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6381"/>
  </w:style>
  <w:style w:type="character" w:customStyle="1" w:styleId="10">
    <w:name w:val="标题 1 字符"/>
    <w:basedOn w:val="a0"/>
    <w:link w:val="1"/>
    <w:uiPriority w:val="9"/>
    <w:rsid w:val="00875C32"/>
    <w:rPr>
      <w:b/>
      <w:bCs/>
      <w:kern w:val="44"/>
      <w:sz w:val="28"/>
      <w:szCs w:val="44"/>
    </w:rPr>
  </w:style>
  <w:style w:type="character" w:customStyle="1" w:styleId="20">
    <w:name w:val="标题 2 字符"/>
    <w:basedOn w:val="a0"/>
    <w:link w:val="2"/>
    <w:uiPriority w:val="9"/>
    <w:rsid w:val="00875C32"/>
    <w:rPr>
      <w:rFonts w:asciiTheme="majorHAnsi" w:hAnsiTheme="majorHAnsi" w:cstheme="majorBidi"/>
      <w:b/>
      <w:bCs/>
      <w:szCs w:val="32"/>
    </w:rPr>
  </w:style>
  <w:style w:type="character" w:customStyle="1" w:styleId="30">
    <w:name w:val="标题 3 字符"/>
    <w:basedOn w:val="a0"/>
    <w:link w:val="3"/>
    <w:uiPriority w:val="9"/>
    <w:rsid w:val="00FA40AB"/>
    <w:rPr>
      <w:b/>
      <w:bCs/>
      <w:szCs w:val="32"/>
    </w:rPr>
  </w:style>
  <w:style w:type="table" w:styleId="a4">
    <w:name w:val="Table Grid"/>
    <w:basedOn w:val="a1"/>
    <w:uiPriority w:val="59"/>
    <w:rsid w:val="002B3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A7E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7E80"/>
    <w:rPr>
      <w:sz w:val="18"/>
      <w:szCs w:val="18"/>
    </w:rPr>
  </w:style>
  <w:style w:type="paragraph" w:styleId="a7">
    <w:name w:val="footer"/>
    <w:basedOn w:val="a"/>
    <w:link w:val="a8"/>
    <w:uiPriority w:val="99"/>
    <w:unhideWhenUsed/>
    <w:rsid w:val="002A7E80"/>
    <w:pPr>
      <w:tabs>
        <w:tab w:val="center" w:pos="4153"/>
        <w:tab w:val="right" w:pos="8306"/>
      </w:tabs>
      <w:snapToGrid w:val="0"/>
      <w:jc w:val="left"/>
    </w:pPr>
    <w:rPr>
      <w:sz w:val="18"/>
      <w:szCs w:val="18"/>
    </w:rPr>
  </w:style>
  <w:style w:type="character" w:customStyle="1" w:styleId="a8">
    <w:name w:val="页脚 字符"/>
    <w:basedOn w:val="a0"/>
    <w:link w:val="a7"/>
    <w:uiPriority w:val="99"/>
    <w:rsid w:val="002A7E80"/>
    <w:rPr>
      <w:sz w:val="18"/>
      <w:szCs w:val="18"/>
    </w:rPr>
  </w:style>
  <w:style w:type="paragraph" w:styleId="a9">
    <w:name w:val="Balloon Text"/>
    <w:basedOn w:val="a"/>
    <w:link w:val="aa"/>
    <w:uiPriority w:val="99"/>
    <w:semiHidden/>
    <w:unhideWhenUsed/>
    <w:rsid w:val="002A7E80"/>
    <w:rPr>
      <w:sz w:val="18"/>
      <w:szCs w:val="18"/>
    </w:rPr>
  </w:style>
  <w:style w:type="character" w:customStyle="1" w:styleId="aa">
    <w:name w:val="批注框文本 字符"/>
    <w:basedOn w:val="a0"/>
    <w:link w:val="a9"/>
    <w:uiPriority w:val="99"/>
    <w:semiHidden/>
    <w:rsid w:val="002A7E80"/>
    <w:rPr>
      <w:sz w:val="18"/>
      <w:szCs w:val="18"/>
    </w:rPr>
  </w:style>
  <w:style w:type="paragraph" w:customStyle="1" w:styleId="Default">
    <w:name w:val="Default"/>
    <w:rsid w:val="006F7A1F"/>
    <w:pPr>
      <w:widowControl w:val="0"/>
      <w:autoSpaceDE w:val="0"/>
      <w:autoSpaceDN w:val="0"/>
      <w:adjustRightInd w:val="0"/>
      <w:jc w:val="left"/>
    </w:pPr>
    <w:rPr>
      <w:rFonts w:ascii="方正小标宋简体" w:eastAsia="方正小标宋简体" w:cs="方正小标宋简体"/>
      <w:color w:val="000000"/>
      <w:kern w:val="0"/>
      <w:szCs w:val="24"/>
    </w:rPr>
  </w:style>
  <w:style w:type="paragraph" w:styleId="ab">
    <w:name w:val="Revision"/>
    <w:hidden/>
    <w:uiPriority w:val="99"/>
    <w:semiHidden/>
    <w:rsid w:val="00CF38D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21DF1-2523-4E66-A7A9-571CE6F9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李曦烨</dc:creator>
  <cp:keywords/>
  <dc:description/>
  <cp:lastModifiedBy>杨锡怡</cp:lastModifiedBy>
  <cp:revision>11</cp:revision>
  <cp:lastPrinted>2021-05-07T01:44:00Z</cp:lastPrinted>
  <dcterms:created xsi:type="dcterms:W3CDTF">2022-08-29T03:21:00Z</dcterms:created>
  <dcterms:modified xsi:type="dcterms:W3CDTF">2023-09-21T11:08:00Z</dcterms:modified>
</cp:coreProperties>
</file>