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C862E" w14:textId="7068E178" w:rsidR="00707C8E" w:rsidRPr="00A20675" w:rsidRDefault="00B94840" w:rsidP="00A20675">
      <w:pPr>
        <w:jc w:val="center"/>
        <w:rPr>
          <w:b/>
          <w:bCs/>
          <w:sz w:val="36"/>
          <w:szCs w:val="36"/>
        </w:rPr>
      </w:pPr>
      <w:r w:rsidRPr="00A20675">
        <w:rPr>
          <w:b/>
          <w:bCs/>
          <w:sz w:val="36"/>
          <w:szCs w:val="36"/>
        </w:rPr>
        <w:t>Maintenance Plan</w:t>
      </w:r>
    </w:p>
    <w:p w14:paraId="4441E97F" w14:textId="2FA78C39" w:rsidR="00B94840" w:rsidRDefault="00B94840"/>
    <w:p w14:paraId="49BB2D70" w14:textId="029EAE89" w:rsidR="00B94840" w:rsidRDefault="00B94840"/>
    <w:p w14:paraId="07FCC3BC" w14:textId="13A19427" w:rsidR="00A20675" w:rsidRDefault="00A20675">
      <w:r>
        <w:rPr>
          <w:u w:val="single"/>
        </w:rPr>
        <w:t>Number of Developers</w:t>
      </w:r>
      <w:r>
        <w:t>: 2</w:t>
      </w:r>
    </w:p>
    <w:p w14:paraId="38BD6646" w14:textId="61ED9458" w:rsidR="00A20675" w:rsidRDefault="00A20675">
      <w:r>
        <w:t>Cost per Developer: 100,000 / year</w:t>
      </w:r>
    </w:p>
    <w:p w14:paraId="7260E196" w14:textId="09BB2DBC" w:rsidR="00A20675" w:rsidRDefault="00A20675"/>
    <w:p w14:paraId="6CD62AAF" w14:textId="7A50C013" w:rsidR="00A20675" w:rsidRPr="00A20675" w:rsidRDefault="00A20675">
      <w:r>
        <w:t>Cost for Developers: 200,000</w:t>
      </w:r>
    </w:p>
    <w:p w14:paraId="7DC63E4F" w14:textId="77777777" w:rsidR="00A20675" w:rsidRDefault="00A20675"/>
    <w:p w14:paraId="69F98B0C" w14:textId="118A557F" w:rsidR="00A20675" w:rsidRDefault="00A20675">
      <w:r>
        <w:t>Domain Cost: $15</w:t>
      </w:r>
    </w:p>
    <w:p w14:paraId="02FE99EB" w14:textId="7C63895C" w:rsidR="007C562F" w:rsidRDefault="007C562F"/>
    <w:p w14:paraId="11998916" w14:textId="238F36FC" w:rsidR="007C562F" w:rsidRDefault="007C562F">
      <w:r>
        <w:t xml:space="preserve">Distribution Plan: </w:t>
      </w:r>
    </w:p>
    <w:p w14:paraId="483D23EF" w14:textId="6C985F1D" w:rsidR="007C562F" w:rsidRDefault="007C562F"/>
    <w:p w14:paraId="2C85CCD4" w14:textId="1936DFA0" w:rsidR="007C562F" w:rsidRDefault="007C562F">
      <w:r>
        <w:t>Chrome Web Store: Free!</w:t>
      </w:r>
    </w:p>
    <w:p w14:paraId="76A2EC42" w14:textId="77777777" w:rsidR="007C562F" w:rsidRDefault="007C562F"/>
    <w:p w14:paraId="0485BACA" w14:textId="139335F9" w:rsidR="00A20675" w:rsidRDefault="00A20675"/>
    <w:sectPr w:rsidR="00A20675" w:rsidSect="00DD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40"/>
    <w:rsid w:val="002A2CBC"/>
    <w:rsid w:val="004B0083"/>
    <w:rsid w:val="004C0EE6"/>
    <w:rsid w:val="006E1929"/>
    <w:rsid w:val="00707C8E"/>
    <w:rsid w:val="007C562F"/>
    <w:rsid w:val="008711C2"/>
    <w:rsid w:val="00A20675"/>
    <w:rsid w:val="00B94840"/>
    <w:rsid w:val="00D94A3E"/>
    <w:rsid w:val="00DD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B544F"/>
  <w14:defaultImageDpi w14:val="32767"/>
  <w15:chartTrackingRefBased/>
  <w15:docId w15:val="{B6409DC2-80B5-4345-B6CB-F566D44E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Froeschl, Kayton</dc:creator>
  <cp:keywords/>
  <dc:description/>
  <cp:lastModifiedBy>Froeschl, Kayton</cp:lastModifiedBy>
  <cp:revision>3</cp:revision>
  <dcterms:created xsi:type="dcterms:W3CDTF">2020-10-27T22:51:00Z</dcterms:created>
  <dcterms:modified xsi:type="dcterms:W3CDTF">2020-10-27T23:08:00Z</dcterms:modified>
</cp:coreProperties>
</file>