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69C15" w14:textId="7D16D659" w:rsidR="009005F9" w:rsidRDefault="00093D06">
      <w:pPr>
        <w:rPr>
          <w:rFonts w:ascii="Lucida Console" w:hAnsi="Lucida Console"/>
          <w:b/>
          <w:bCs/>
          <w:lang w:val="en-US"/>
        </w:rPr>
      </w:pPr>
      <w:r>
        <w:rPr>
          <w:rFonts w:ascii="Lucida Console" w:hAnsi="Lucida Console"/>
          <w:b/>
          <w:bCs/>
          <w:lang w:val="en-US"/>
        </w:rPr>
        <w:t>Solution:</w:t>
      </w:r>
    </w:p>
    <w:p w14:paraId="7601790D" w14:textId="1B06C8AE" w:rsidR="00093D06" w:rsidRDefault="005D721F">
      <w:pPr>
        <w:rPr>
          <w:rFonts w:ascii="Lucida Console" w:hAnsi="Lucida Console"/>
          <w:lang w:val="en-US"/>
        </w:rPr>
      </w:pPr>
      <w:r>
        <w:rPr>
          <w:rFonts w:ascii="Lucida Console" w:hAnsi="Lucida Console"/>
          <w:lang w:val="en-US"/>
        </w:rPr>
        <w:t>For the IBM corporation, the calculations are done as follows:</w:t>
      </w:r>
    </w:p>
    <w:p w14:paraId="2B880884" w14:textId="7043007C" w:rsidR="005D721F" w:rsidRDefault="005D721F">
      <w:pPr>
        <w:rPr>
          <w:rFonts w:ascii="Lucida Console" w:hAnsi="Lucida Console"/>
          <w:lang w:val="en-US"/>
        </w:rPr>
      </w:pPr>
      <w:r>
        <w:rPr>
          <w:rFonts w:ascii="Lucida Console" w:hAnsi="Lucida Console"/>
          <w:lang w:val="en-US"/>
        </w:rPr>
        <w:t>Issued shares = 2,182.5 million</w:t>
      </w:r>
    </w:p>
    <w:p w14:paraId="3E8B298D" w14:textId="2E777680" w:rsidR="005D721F" w:rsidRDefault="005D721F">
      <w:pPr>
        <w:rPr>
          <w:rFonts w:ascii="Lucida Console" w:hAnsi="Lucida Console"/>
          <w:lang w:val="en-US"/>
        </w:rPr>
      </w:pPr>
      <w:r>
        <w:rPr>
          <w:rFonts w:ascii="Lucida Console" w:hAnsi="Lucida Console"/>
          <w:lang w:val="en-US"/>
        </w:rPr>
        <w:t>Shares held in treasury = 1,019.3 million</w:t>
      </w:r>
    </w:p>
    <w:p w14:paraId="6E1E718D" w14:textId="33EFABC2" w:rsidR="005D721F" w:rsidRDefault="005D721F">
      <w:pPr>
        <w:rPr>
          <w:rFonts w:ascii="Lucida Console" w:hAnsi="Lucida Console"/>
          <w:lang w:val="en-US"/>
        </w:rPr>
      </w:pPr>
      <w:r>
        <w:rPr>
          <w:rFonts w:ascii="Lucida Console" w:hAnsi="Lucida Console"/>
          <w:lang w:val="en-US"/>
        </w:rPr>
        <w:t>Thus, the number of shares that are issued and outstanding are given by 2,182.5 – 1,019.3 = 1,163.2 million.</w:t>
      </w:r>
    </w:p>
    <w:p w14:paraId="7C249DFF" w14:textId="14DCAB48" w:rsidR="005D721F" w:rsidRDefault="005D721F">
      <w:pPr>
        <w:rPr>
          <w:rFonts w:ascii="Lucida Console" w:hAnsi="Lucida Console"/>
          <w:lang w:val="en-US"/>
        </w:rPr>
      </w:pPr>
      <w:r>
        <w:rPr>
          <w:rFonts w:ascii="Lucida Console" w:hAnsi="Lucida Console"/>
          <w:lang w:val="en-US"/>
        </w:rPr>
        <w:t>Further, there are 4,687.5 million shares authorized.</w:t>
      </w:r>
    </w:p>
    <w:p w14:paraId="5243876D" w14:textId="58935C36" w:rsidR="005D721F" w:rsidRDefault="005D721F">
      <w:pPr>
        <w:rPr>
          <w:rFonts w:ascii="Lucida Console" w:hAnsi="Lucida Console"/>
          <w:lang w:val="en-US"/>
        </w:rPr>
      </w:pPr>
      <w:r>
        <w:rPr>
          <w:rFonts w:ascii="Lucida Console" w:hAnsi="Lucida Console"/>
          <w:lang w:val="en-US"/>
        </w:rPr>
        <w:t>Thus, the total number of unissued shares are given by 4,687.5 – 2,182.5 = 2,505 million shares.</w:t>
      </w:r>
    </w:p>
    <w:p w14:paraId="090238F6" w14:textId="77777777" w:rsidR="005D721F" w:rsidRPr="00093D06" w:rsidRDefault="005D721F">
      <w:pPr>
        <w:rPr>
          <w:rFonts w:ascii="Lucida Console" w:hAnsi="Lucida Console"/>
          <w:lang w:val="en-US"/>
        </w:rPr>
      </w:pPr>
    </w:p>
    <w:sectPr w:rsidR="005D721F" w:rsidRPr="00093D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5F9"/>
    <w:rsid w:val="00093D06"/>
    <w:rsid w:val="002334B5"/>
    <w:rsid w:val="005D721F"/>
    <w:rsid w:val="009005F9"/>
    <w:rsid w:val="00D90D92"/>
    <w:rsid w:val="00F57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5BCF2C"/>
  <w15:chartTrackingRefBased/>
  <w15:docId w15:val="{E26124F3-F307-7B4E-AD78-4C3F1FC41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5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5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5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5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5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5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5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5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5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Raj</dc:creator>
  <cp:keywords/>
  <dc:description/>
  <cp:lastModifiedBy>Aman Raj</cp:lastModifiedBy>
  <cp:revision>4</cp:revision>
  <cp:lastPrinted>2025-11-08T06:51:00Z</cp:lastPrinted>
  <dcterms:created xsi:type="dcterms:W3CDTF">2025-11-08T06:51:00Z</dcterms:created>
  <dcterms:modified xsi:type="dcterms:W3CDTF">2025-11-08T06:56:00Z</dcterms:modified>
</cp:coreProperties>
</file>