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0786F" w14:textId="33B49072" w:rsidR="002A7EAD" w:rsidRDefault="002A7EAD">
      <w:pPr>
        <w:rPr>
          <w:rFonts w:ascii="Lucida Console" w:hAnsi="Lucida Console"/>
          <w:b/>
          <w:bCs/>
        </w:rPr>
      </w:pPr>
      <w:r>
        <w:rPr>
          <w:rFonts w:ascii="Lucida Console" w:hAnsi="Lucida Console"/>
          <w:b/>
          <w:bCs/>
        </w:rPr>
        <w:t>Solution:</w:t>
      </w:r>
    </w:p>
    <w:p w14:paraId="06B71388" w14:textId="455DE2C3" w:rsidR="002A7EAD" w:rsidRPr="002A7EAD" w:rsidRDefault="002A7EAD" w:rsidP="002A7EAD">
      <w:pPr>
        <w:rPr>
          <w:rFonts w:ascii="Lucida Console" w:hAnsi="Lucida Console"/>
        </w:rPr>
      </w:pPr>
      <w:r>
        <w:rPr>
          <w:rFonts w:ascii="Lucida Console" w:hAnsi="Lucida Console"/>
        </w:rPr>
        <w:t>(1)</w:t>
      </w:r>
    </w:p>
    <w:p w14:paraId="3B85C94E" w14:textId="04BDF6F0" w:rsidR="002A7EAD" w:rsidRPr="002A7EAD" w:rsidRDefault="002A7EAD" w:rsidP="002A7EAD">
      <w:pPr>
        <w:rPr>
          <w:rFonts w:ascii="Lucida Console" w:hAnsi="Lucida Console"/>
        </w:rPr>
      </w:pPr>
      <w:r w:rsidRPr="002A7EAD">
        <w:rPr>
          <w:rFonts w:ascii="Lucida Console" w:hAnsi="Lucida Console"/>
        </w:rPr>
        <w:t>In March, announcing the $40,000 compensation means that the company records an expense of $40,000 in the March. However, since some of this is not paid, it is a liability to the company.</w:t>
      </w:r>
    </w:p>
    <w:p w14:paraId="3C893BEB" w14:textId="22AB61BF" w:rsidR="002A7EAD" w:rsidRDefault="002A7EAD" w:rsidP="002A7EAD">
      <w:pPr>
        <w:rPr>
          <w:rFonts w:ascii="Lucida Console" w:hAnsi="Lucida Console"/>
        </w:rPr>
      </w:pPr>
      <w:r>
        <w:rPr>
          <w:rFonts w:ascii="Lucida Console" w:hAnsi="Lucida Console"/>
        </w:rPr>
        <w:t>Thus, the journal entry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2694"/>
        <w:gridCol w:w="1791"/>
      </w:tblGrid>
      <w:tr w:rsidR="002A7EAD" w14:paraId="0B6D0F88" w14:textId="77777777" w:rsidTr="002A7EAD">
        <w:tc>
          <w:tcPr>
            <w:tcW w:w="4531" w:type="dxa"/>
          </w:tcPr>
          <w:p w14:paraId="1AD76832" w14:textId="5CDC3046" w:rsidR="002A7EAD" w:rsidRDefault="002A7EAD" w:rsidP="002A7EA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Compensation Expense</w:t>
            </w:r>
          </w:p>
          <w:p w14:paraId="68153B81" w14:textId="0498BBFD" w:rsidR="002A7EAD" w:rsidRDefault="002A7EAD" w:rsidP="002A7EA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To Salaries &amp; Wages Payable</w:t>
            </w:r>
          </w:p>
          <w:p w14:paraId="37156BBC" w14:textId="77777777" w:rsidR="002A7EAD" w:rsidRDefault="002A7EAD" w:rsidP="002A7EA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To Cash</w:t>
            </w:r>
          </w:p>
          <w:p w14:paraId="7234DDD6" w14:textId="77777777" w:rsidR="002A7EAD" w:rsidRDefault="002A7EAD" w:rsidP="002A7EAD">
            <w:pPr>
              <w:rPr>
                <w:rFonts w:ascii="Lucida Console" w:hAnsi="Lucida Console"/>
              </w:rPr>
            </w:pPr>
          </w:p>
          <w:p w14:paraId="37ED414C" w14:textId="7784B304" w:rsidR="002A7EAD" w:rsidRPr="002A7EAD" w:rsidRDefault="002A7EAD" w:rsidP="002A7EAD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(Being recording of the expense for March.)</w:t>
            </w:r>
          </w:p>
        </w:tc>
        <w:tc>
          <w:tcPr>
            <w:tcW w:w="2694" w:type="dxa"/>
          </w:tcPr>
          <w:p w14:paraId="4A01FB96" w14:textId="2FEEFFE0" w:rsidR="002A7EAD" w:rsidRDefault="002A7EAD" w:rsidP="002A7EAD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40,000</w:t>
            </w:r>
          </w:p>
          <w:p w14:paraId="23EEBF7A" w14:textId="626D4AB1" w:rsidR="002A7EAD" w:rsidRDefault="002A7EAD" w:rsidP="002A7EAD">
            <w:pPr>
              <w:jc w:val="right"/>
              <w:rPr>
                <w:rFonts w:ascii="Lucida Console" w:hAnsi="Lucida Console"/>
              </w:rPr>
            </w:pPr>
          </w:p>
        </w:tc>
        <w:tc>
          <w:tcPr>
            <w:tcW w:w="1791" w:type="dxa"/>
          </w:tcPr>
          <w:p w14:paraId="4FCCD833" w14:textId="77777777" w:rsidR="002A7EAD" w:rsidRDefault="002A7EAD" w:rsidP="002A7EAD">
            <w:pPr>
              <w:rPr>
                <w:rFonts w:ascii="Lucida Console" w:hAnsi="Lucida Console"/>
              </w:rPr>
            </w:pPr>
          </w:p>
          <w:p w14:paraId="55A15029" w14:textId="77777777" w:rsidR="002A7EAD" w:rsidRDefault="002A7EAD" w:rsidP="002A7EAD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10,000</w:t>
            </w:r>
          </w:p>
          <w:p w14:paraId="19346E02" w14:textId="33B0317B" w:rsidR="002A7EAD" w:rsidRDefault="002A7EAD" w:rsidP="002A7EAD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30,000</w:t>
            </w:r>
          </w:p>
        </w:tc>
      </w:tr>
    </w:tbl>
    <w:p w14:paraId="3DC77213" w14:textId="77777777" w:rsidR="002A7EAD" w:rsidRDefault="002A7EAD" w:rsidP="002A7EAD">
      <w:pPr>
        <w:rPr>
          <w:rFonts w:ascii="Lucida Console" w:hAnsi="Lucida Console"/>
        </w:rPr>
      </w:pPr>
    </w:p>
    <w:p w14:paraId="0E5F72F1" w14:textId="0A19B236" w:rsidR="002A7EAD" w:rsidRDefault="002A7EAD" w:rsidP="002A7EAD">
      <w:pPr>
        <w:rPr>
          <w:rFonts w:ascii="Lucida Console" w:hAnsi="Lucida Console"/>
        </w:rPr>
      </w:pPr>
      <w:r>
        <w:rPr>
          <w:rFonts w:ascii="Lucida Console" w:hAnsi="Lucida Console"/>
        </w:rPr>
        <w:t>(2)</w:t>
      </w:r>
    </w:p>
    <w:p w14:paraId="0B35337E" w14:textId="77777777" w:rsidR="002A7EAD" w:rsidRDefault="002A7EAD" w:rsidP="002A7EAD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The final value of the liability will be </w:t>
      </w:r>
    </w:p>
    <w:p w14:paraId="3D67FF1B" w14:textId="30C4DBE8" w:rsidR="002A7EAD" w:rsidRDefault="002A7EAD" w:rsidP="002A7EAD">
      <w:pPr>
        <w:rPr>
          <w:rFonts w:ascii="Lucida Console" w:hAnsi="Lucida Console"/>
        </w:rPr>
      </w:pPr>
      <w:r>
        <w:rPr>
          <w:rFonts w:ascii="Lucida Console" w:hAnsi="Lucida Console"/>
        </w:rPr>
        <w:t>$10,000 + $8,000 = $18,000.</w:t>
      </w:r>
    </w:p>
    <w:p w14:paraId="1C9C3C5F" w14:textId="77777777" w:rsidR="002A7EAD" w:rsidRPr="002A7EAD" w:rsidRDefault="002A7EAD" w:rsidP="002A7EAD">
      <w:pPr>
        <w:rPr>
          <w:rFonts w:ascii="Lucida Console" w:hAnsi="Lucida Console"/>
        </w:rPr>
      </w:pPr>
    </w:p>
    <w:sectPr w:rsidR="002A7EAD" w:rsidRPr="002A7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27B80"/>
    <w:multiLevelType w:val="hybridMultilevel"/>
    <w:tmpl w:val="7BFAC2C6"/>
    <w:lvl w:ilvl="0" w:tplc="033EA1E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538EB"/>
    <w:multiLevelType w:val="hybridMultilevel"/>
    <w:tmpl w:val="7CB22212"/>
    <w:lvl w:ilvl="0" w:tplc="B40492C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E3EE0"/>
    <w:multiLevelType w:val="hybridMultilevel"/>
    <w:tmpl w:val="238645A8"/>
    <w:lvl w:ilvl="0" w:tplc="C99CE43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610127">
    <w:abstractNumId w:val="0"/>
  </w:num>
  <w:num w:numId="2" w16cid:durableId="414087781">
    <w:abstractNumId w:val="1"/>
  </w:num>
  <w:num w:numId="3" w16cid:durableId="10108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AD"/>
    <w:rsid w:val="002A7EAD"/>
    <w:rsid w:val="004C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AC7B"/>
  <w15:chartTrackingRefBased/>
  <w15:docId w15:val="{949ADEB3-EAB5-495C-BBF6-16007155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E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E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E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E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E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7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1</cp:revision>
  <dcterms:created xsi:type="dcterms:W3CDTF">2025-10-17T06:25:00Z</dcterms:created>
  <dcterms:modified xsi:type="dcterms:W3CDTF">2025-10-17T06:30:00Z</dcterms:modified>
</cp:coreProperties>
</file>