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98EA1" w14:textId="5745744A" w:rsidR="00AD3EC5" w:rsidRDefault="002A7EAD" w:rsidP="00AD3EC5">
      <w:pPr>
        <w:rPr>
          <w:rFonts w:ascii="Lucida Console" w:hAnsi="Lucida Console"/>
          <w:b/>
          <w:bCs/>
        </w:rPr>
      </w:pPr>
      <w:r>
        <w:rPr>
          <w:rFonts w:ascii="Lucida Console" w:hAnsi="Lucida Console"/>
          <w:b/>
          <w:bCs/>
        </w:rPr>
        <w:t>Solution:</w:t>
      </w:r>
    </w:p>
    <w:p w14:paraId="1C98358E" w14:textId="076F349B" w:rsidR="00810167" w:rsidRDefault="005A72F6" w:rsidP="00AD3EC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p w14:paraId="5EE82905" w14:textId="762211E7" w:rsidR="001123FD" w:rsidRDefault="001123FD" w:rsidP="00AD3EC5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total debt on the company is given by:</w:t>
      </w:r>
    </w:p>
    <w:p w14:paraId="20DF4FE0" w14:textId="44FD13A5" w:rsidR="001123FD" w:rsidRPr="001123FD" w:rsidRDefault="001123FD" w:rsidP="00AD3EC5">
      <w:pPr>
        <w:rPr>
          <w:rFonts w:ascii="Lucida Sans Typewriter" w:eastAsiaTheme="minorEastAsia" w:hAnsi="Lucida Sans Typewriter"/>
        </w:rPr>
      </w:pPr>
      <m:oMathPara>
        <m:oMath>
          <m:r>
            <w:rPr>
              <w:rFonts w:ascii="Cambria Math" w:hAnsi="Cambria Math"/>
            </w:rPr>
            <m:t>Total debt=Assets -SE</m:t>
          </m:r>
        </m:oMath>
      </m:oMathPara>
    </w:p>
    <w:p w14:paraId="61196030" w14:textId="49C2300C" w:rsidR="001123FD" w:rsidRPr="001123FD" w:rsidRDefault="001123FD" w:rsidP="00AD3EC5">
      <w:pPr>
        <w:rPr>
          <w:rFonts w:ascii="Lucida Sans Typewriter" w:eastAsiaTheme="minorEastAsia" w:hAnsi="Lucida Sans Typewriter"/>
        </w:rPr>
      </w:pPr>
      <m:oMathPara>
        <m:oMath>
          <m:r>
            <w:rPr>
              <w:rFonts w:ascii="Cambria Math" w:hAnsi="Cambria Math"/>
            </w:rPr>
            <m:t>=$2,021,835-$693,989=$1,327,846</m:t>
          </m:r>
        </m:oMath>
      </m:oMathPara>
    </w:p>
    <w:p w14:paraId="1CFA6B51" w14:textId="3DBD28DD" w:rsidR="001123FD" w:rsidRDefault="001123FD" w:rsidP="00AD3EC5">
      <w:pPr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 xml:space="preserve">The total stockholders’ equity is </w:t>
      </w:r>
      <m:oMath>
        <m:r>
          <w:rPr>
            <w:rFonts w:ascii="Cambria Math" w:eastAsiaTheme="minorEastAsia" w:hAnsi="Cambria Math"/>
          </w:rPr>
          <m:t>$693,989</m:t>
        </m:r>
      </m:oMath>
      <w:r>
        <w:rPr>
          <w:rFonts w:ascii="Lucida Sans Typewriter" w:eastAsiaTheme="minorEastAsia" w:hAnsi="Lucida Sans Typewriter"/>
        </w:rPr>
        <w:t>. Thus, the D/E ratio is given by:</w:t>
      </w:r>
    </w:p>
    <w:p w14:paraId="439E9472" w14:textId="42240314" w:rsidR="001123FD" w:rsidRDefault="001123FD" w:rsidP="001123FD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D/E Ratio = Total Debt/Total SE = 1.91</w:t>
      </w:r>
    </w:p>
    <w:p w14:paraId="0A8ED89B" w14:textId="4F00D802" w:rsidR="001123FD" w:rsidRDefault="001123FD" w:rsidP="001123FD">
      <w:pPr>
        <w:jc w:val="both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p w14:paraId="30B4DD9A" w14:textId="26F8146B" w:rsidR="001123FD" w:rsidRDefault="001123FD" w:rsidP="001123FD">
      <w:pPr>
        <w:jc w:val="both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long-term debt on the company is given by:</w:t>
      </w:r>
    </w:p>
    <w:p w14:paraId="653D39A6" w14:textId="6482D2E2" w:rsidR="001123FD" w:rsidRPr="001123FD" w:rsidRDefault="001123FD" w:rsidP="001123FD">
      <w:pPr>
        <w:jc w:val="both"/>
        <w:rPr>
          <w:rFonts w:ascii="Lucida Sans Typewriter" w:eastAsiaTheme="minorEastAsia" w:hAnsi="Lucida Sans Typewriter"/>
        </w:rPr>
      </w:pPr>
      <m:oMathPara>
        <m:oMath>
          <m:r>
            <w:rPr>
              <w:rFonts w:ascii="Cambria Math" w:hAnsi="Cambria Math"/>
            </w:rPr>
            <m:t>Total long term debt=$1,327,846-$97,029=$1,230,817</m:t>
          </m:r>
        </m:oMath>
      </m:oMathPara>
    </w:p>
    <w:p w14:paraId="30DBA42D" w14:textId="19A47C02" w:rsidR="001123FD" w:rsidRDefault="001123FD" w:rsidP="001123FD">
      <w:pPr>
        <w:jc w:val="both"/>
        <w:rPr>
          <w:rFonts w:ascii="Lucida Sans Typewriter" w:eastAsiaTheme="minorEastAsia" w:hAnsi="Lucida Sans Typewriter"/>
        </w:rPr>
      </w:pPr>
      <w:r>
        <w:rPr>
          <w:rFonts w:ascii="Lucida Sans Typewriter" w:eastAsiaTheme="minorEastAsia" w:hAnsi="Lucida Sans Typewriter"/>
        </w:rPr>
        <w:t>The ratio is thus given by:</w:t>
      </w:r>
    </w:p>
    <w:p w14:paraId="718203F1" w14:textId="590D5F29" w:rsidR="001123FD" w:rsidRDefault="001123FD" w:rsidP="001123FD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LTD-TC Ratio = (Total LTD)</w:t>
      </w:r>
      <w:r w:rsidR="00A65799">
        <w:rPr>
          <w:rFonts w:ascii="Lucida Sans Typewriter" w:hAnsi="Lucida Sans Typewriter"/>
        </w:rPr>
        <w:t>/ (</w:t>
      </w:r>
      <w:r>
        <w:rPr>
          <w:rFonts w:ascii="Lucida Sans Typewriter" w:hAnsi="Lucida Sans Typewriter"/>
        </w:rPr>
        <w:t>Total SE + LTD)</w:t>
      </w:r>
    </w:p>
    <w:p w14:paraId="413A5DE1" w14:textId="2CD7948B" w:rsidR="001123FD" w:rsidRDefault="00DE565B" w:rsidP="001123FD">
      <w:pPr>
        <w:jc w:val="center"/>
        <w:rPr>
          <w:rFonts w:ascii="Lucida Sans Typewriter" w:hAnsi="Lucida Sans Typewriter"/>
        </w:rPr>
      </w:pPr>
      <w:r>
        <w:rPr>
          <w:rFonts w:ascii="Cambria Math" w:hAnsi="Cambria Math"/>
        </w:rPr>
        <w:t>⇒</w:t>
      </w:r>
      <w:r>
        <w:rPr>
          <w:rFonts w:ascii="Lucida Sans Typewriter" w:hAnsi="Lucida Sans Typewriter"/>
        </w:rPr>
        <w:t xml:space="preserve"> LTD-TC Ratio = 0.64</w:t>
      </w:r>
    </w:p>
    <w:p w14:paraId="3C80C3A5" w14:textId="6B8D541D" w:rsidR="00DE565B" w:rsidRDefault="00DE565B" w:rsidP="00DE565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71D29386" w14:textId="27509993" w:rsidR="00A65799" w:rsidRDefault="00A65799" w:rsidP="00DE565B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ratio is given by:</w:t>
      </w:r>
    </w:p>
    <w:p w14:paraId="73C6E6ED" w14:textId="65FE5682" w:rsidR="00DE565B" w:rsidRDefault="00A65799" w:rsidP="00A65799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D/A Ratio = Total Debt/Total asset = </w:t>
      </w:r>
      <w:r w:rsidR="00757613">
        <w:rPr>
          <w:rFonts w:ascii="Lucida Sans Typewriter" w:hAnsi="Lucida Sans Typewriter"/>
        </w:rPr>
        <w:t>0.66</w:t>
      </w:r>
    </w:p>
    <w:p w14:paraId="663FEFD0" w14:textId="28E12BC4" w:rsidR="00A65799" w:rsidRDefault="00A65799" w:rsidP="00A6579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(4)</w:t>
      </w:r>
    </w:p>
    <w:p w14:paraId="2898AD58" w14:textId="3055DFC1" w:rsidR="00A65799" w:rsidRDefault="00A65799" w:rsidP="00A6579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interest coverage ratio is given by:</w:t>
      </w:r>
    </w:p>
    <w:p w14:paraId="6321930C" w14:textId="7E53674F" w:rsidR="00A65799" w:rsidRDefault="00A65799" w:rsidP="00A65799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Interest Coverage = 1 + (Pre-tax Income)/ (Interest Expense)</w:t>
      </w:r>
    </w:p>
    <w:p w14:paraId="134E4BD4" w14:textId="2CD4D5F1" w:rsidR="00A65799" w:rsidRDefault="00A65799" w:rsidP="00A6579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Putting all the values, we get</w:t>
      </w:r>
    </w:p>
    <w:p w14:paraId="7DF1DCC2" w14:textId="789DD6F6" w:rsidR="00A65799" w:rsidRDefault="00A65799" w:rsidP="00A65799">
      <w:pPr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Interest Coverage = 3.33</w:t>
      </w:r>
    </w:p>
    <w:p w14:paraId="4951F244" w14:textId="77777777" w:rsidR="00A65799" w:rsidRDefault="00A65799" w:rsidP="00A65799">
      <w:pPr>
        <w:jc w:val="both"/>
        <w:rPr>
          <w:rFonts w:ascii="Lucida Sans Typewriter" w:hAnsi="Lucida Sans Typewriter"/>
        </w:rPr>
      </w:pPr>
    </w:p>
    <w:p w14:paraId="32BF1485" w14:textId="1CBEE12B" w:rsidR="001123FD" w:rsidRDefault="00757613" w:rsidP="001123FD">
      <w:pPr>
        <w:jc w:val="both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company is performing well, and can easily pay all of its dues.</w:t>
      </w:r>
    </w:p>
    <w:p w14:paraId="099B235C" w14:textId="77777777" w:rsidR="005A72F6" w:rsidRDefault="005A72F6" w:rsidP="00AD3EC5">
      <w:pPr>
        <w:rPr>
          <w:rFonts w:ascii="Lucida Sans Typewriter" w:hAnsi="Lucida Sans Typewriter"/>
        </w:rPr>
      </w:pPr>
    </w:p>
    <w:p w14:paraId="3E2C98D6" w14:textId="77777777" w:rsidR="00B23D12" w:rsidRDefault="00B23D12" w:rsidP="00AD3EC5">
      <w:pPr>
        <w:rPr>
          <w:rFonts w:ascii="Lucida Sans Typewriter" w:hAnsi="Lucida Sans Typewriter"/>
        </w:rPr>
      </w:pPr>
    </w:p>
    <w:p w14:paraId="2106093C" w14:textId="77777777" w:rsidR="0027336B" w:rsidRPr="00490503" w:rsidRDefault="0027336B" w:rsidP="00AD3EC5">
      <w:pPr>
        <w:rPr>
          <w:rFonts w:ascii="Lucida Sans Typewriter" w:hAnsi="Lucida Sans Typewriter"/>
        </w:rPr>
      </w:pPr>
    </w:p>
    <w:p w14:paraId="68900B96" w14:textId="77777777" w:rsidR="00F35365" w:rsidRPr="00F35365" w:rsidRDefault="00F35365" w:rsidP="00F35365">
      <w:pPr>
        <w:rPr>
          <w:rFonts w:ascii="Lucida Console" w:eastAsiaTheme="minorEastAsia" w:hAnsi="Lucida Console"/>
        </w:rPr>
      </w:pPr>
    </w:p>
    <w:sectPr w:rsidR="00F35365" w:rsidRPr="00F3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166"/>
    <w:multiLevelType w:val="hybridMultilevel"/>
    <w:tmpl w:val="69901004"/>
    <w:lvl w:ilvl="0" w:tplc="F1AA88B8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62BB"/>
    <w:multiLevelType w:val="hybridMultilevel"/>
    <w:tmpl w:val="09F439EE"/>
    <w:lvl w:ilvl="0" w:tplc="093464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27B80"/>
    <w:multiLevelType w:val="hybridMultilevel"/>
    <w:tmpl w:val="7BFAC2C6"/>
    <w:lvl w:ilvl="0" w:tplc="033EA1E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389"/>
    <w:multiLevelType w:val="hybridMultilevel"/>
    <w:tmpl w:val="387A08CA"/>
    <w:lvl w:ilvl="0" w:tplc="186C67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C6F5F"/>
    <w:multiLevelType w:val="hybridMultilevel"/>
    <w:tmpl w:val="FA8C72F6"/>
    <w:lvl w:ilvl="0" w:tplc="75A6F24C">
      <w:start w:val="1"/>
      <w:numFmt w:val="lowerLetter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6270E"/>
    <w:multiLevelType w:val="hybridMultilevel"/>
    <w:tmpl w:val="0382CB42"/>
    <w:lvl w:ilvl="0" w:tplc="E914229C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E9866D4"/>
    <w:multiLevelType w:val="hybridMultilevel"/>
    <w:tmpl w:val="CB587FFC"/>
    <w:lvl w:ilvl="0" w:tplc="21506AF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01A3D"/>
    <w:multiLevelType w:val="hybridMultilevel"/>
    <w:tmpl w:val="9F562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538EB"/>
    <w:multiLevelType w:val="hybridMultilevel"/>
    <w:tmpl w:val="7CB22212"/>
    <w:lvl w:ilvl="0" w:tplc="B40492C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E3EE0"/>
    <w:multiLevelType w:val="hybridMultilevel"/>
    <w:tmpl w:val="238645A8"/>
    <w:lvl w:ilvl="0" w:tplc="C99CE4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10127">
    <w:abstractNumId w:val="2"/>
  </w:num>
  <w:num w:numId="2" w16cid:durableId="414087781">
    <w:abstractNumId w:val="8"/>
  </w:num>
  <w:num w:numId="3" w16cid:durableId="10108113">
    <w:abstractNumId w:val="9"/>
  </w:num>
  <w:num w:numId="4" w16cid:durableId="1710759353">
    <w:abstractNumId w:val="3"/>
  </w:num>
  <w:num w:numId="5" w16cid:durableId="458687060">
    <w:abstractNumId w:val="1"/>
  </w:num>
  <w:num w:numId="6" w16cid:durableId="95366047">
    <w:abstractNumId w:val="4"/>
  </w:num>
  <w:num w:numId="7" w16cid:durableId="824973014">
    <w:abstractNumId w:val="7"/>
  </w:num>
  <w:num w:numId="8" w16cid:durableId="708996920">
    <w:abstractNumId w:val="0"/>
  </w:num>
  <w:num w:numId="9" w16cid:durableId="805587682">
    <w:abstractNumId w:val="5"/>
  </w:num>
  <w:num w:numId="10" w16cid:durableId="677776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AD"/>
    <w:rsid w:val="00021880"/>
    <w:rsid w:val="00066A62"/>
    <w:rsid w:val="000E0CF1"/>
    <w:rsid w:val="001114C3"/>
    <w:rsid w:val="001123FD"/>
    <w:rsid w:val="001B54E9"/>
    <w:rsid w:val="001B5E52"/>
    <w:rsid w:val="001B725B"/>
    <w:rsid w:val="0027336B"/>
    <w:rsid w:val="00285D8C"/>
    <w:rsid w:val="00296A8B"/>
    <w:rsid w:val="002A355D"/>
    <w:rsid w:val="002A7EAD"/>
    <w:rsid w:val="002F3D82"/>
    <w:rsid w:val="0035128D"/>
    <w:rsid w:val="0039162C"/>
    <w:rsid w:val="00426CB4"/>
    <w:rsid w:val="00490503"/>
    <w:rsid w:val="004C3105"/>
    <w:rsid w:val="004D5787"/>
    <w:rsid w:val="0052715C"/>
    <w:rsid w:val="005A72F6"/>
    <w:rsid w:val="0065492A"/>
    <w:rsid w:val="00690214"/>
    <w:rsid w:val="006E48D2"/>
    <w:rsid w:val="00757613"/>
    <w:rsid w:val="007932C8"/>
    <w:rsid w:val="007F6DE0"/>
    <w:rsid w:val="00810167"/>
    <w:rsid w:val="008106C7"/>
    <w:rsid w:val="008B176B"/>
    <w:rsid w:val="008C0D81"/>
    <w:rsid w:val="008E36F8"/>
    <w:rsid w:val="008F40DB"/>
    <w:rsid w:val="009C6D14"/>
    <w:rsid w:val="00A343A9"/>
    <w:rsid w:val="00A65799"/>
    <w:rsid w:val="00A94576"/>
    <w:rsid w:val="00A951BB"/>
    <w:rsid w:val="00AC5B12"/>
    <w:rsid w:val="00AD3EC5"/>
    <w:rsid w:val="00B23D12"/>
    <w:rsid w:val="00B31B13"/>
    <w:rsid w:val="00B75905"/>
    <w:rsid w:val="00BC0EBF"/>
    <w:rsid w:val="00C122C0"/>
    <w:rsid w:val="00C236C2"/>
    <w:rsid w:val="00C37EDA"/>
    <w:rsid w:val="00CF364A"/>
    <w:rsid w:val="00CF39E3"/>
    <w:rsid w:val="00D1763E"/>
    <w:rsid w:val="00D30162"/>
    <w:rsid w:val="00D75858"/>
    <w:rsid w:val="00DD3228"/>
    <w:rsid w:val="00DE3796"/>
    <w:rsid w:val="00DE565B"/>
    <w:rsid w:val="00E003AF"/>
    <w:rsid w:val="00E946F5"/>
    <w:rsid w:val="00F35365"/>
    <w:rsid w:val="00F867DD"/>
    <w:rsid w:val="00FD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AC7B"/>
  <w15:chartTrackingRefBased/>
  <w15:docId w15:val="{949ADEB3-EAB5-495C-BBF6-1600715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A7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902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916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106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43</cp:revision>
  <cp:lastPrinted>2025-10-17T06:48:00Z</cp:lastPrinted>
  <dcterms:created xsi:type="dcterms:W3CDTF">2025-10-17T06:25:00Z</dcterms:created>
  <dcterms:modified xsi:type="dcterms:W3CDTF">2025-10-18T06:40:00Z</dcterms:modified>
</cp:coreProperties>
</file>