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0786F" w14:textId="33B49072" w:rsidR="002A7EAD" w:rsidRDefault="002A7EAD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Solution:</w:t>
      </w:r>
    </w:p>
    <w:p w14:paraId="1C9C3C5F" w14:textId="601F8B2D" w:rsidR="002A7EAD" w:rsidRDefault="00B75905" w:rsidP="002A7EAD">
      <w:pPr>
        <w:rPr>
          <w:rFonts w:ascii="Lucida Console" w:hAnsi="Lucida Console"/>
        </w:rPr>
      </w:pPr>
      <w:r>
        <w:rPr>
          <w:rFonts w:ascii="Lucida Console" w:hAnsi="Lucida Console"/>
        </w:rPr>
        <w:t>Let us use the balance sheet equation to understand the impact of the sales of the week by Whole Foods grocery store.</w:t>
      </w:r>
    </w:p>
    <w:p w14:paraId="50C0C2A3" w14:textId="1DA64E8C" w:rsidR="00B75905" w:rsidRDefault="00B75905" w:rsidP="002A7EAD">
      <w:pPr>
        <w:rPr>
          <w:rFonts w:ascii="Lucida Console" w:hAnsi="Lucida Console"/>
        </w:rPr>
      </w:pPr>
      <w:r>
        <w:rPr>
          <w:rFonts w:ascii="Lucida Console" w:hAnsi="Lucida Console"/>
        </w:rPr>
        <w:t>The impact is as follows:</w:t>
      </w:r>
    </w:p>
    <w:tbl>
      <w:tblPr>
        <w:tblStyle w:val="PlainTable3"/>
        <w:tblW w:w="11482" w:type="dxa"/>
        <w:tblInd w:w="-1226" w:type="dxa"/>
        <w:tblLook w:val="04A0" w:firstRow="1" w:lastRow="0" w:firstColumn="1" w:lastColumn="0" w:noHBand="0" w:noVBand="1"/>
      </w:tblPr>
      <w:tblGrid>
        <w:gridCol w:w="2552"/>
        <w:gridCol w:w="2410"/>
        <w:gridCol w:w="3081"/>
        <w:gridCol w:w="3439"/>
      </w:tblGrid>
      <w:tr w:rsidR="00B75905" w14:paraId="3E6C1172" w14:textId="77777777" w:rsidTr="00690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vMerge w:val="restart"/>
          </w:tcPr>
          <w:p w14:paraId="3DD9D0D9" w14:textId="77777777" w:rsidR="00B75905" w:rsidRDefault="00B75905" w:rsidP="00B75905">
            <w:pPr>
              <w:jc w:val="center"/>
              <w:rPr>
                <w:rFonts w:ascii="Lucida Console" w:hAnsi="Lucida Console"/>
              </w:rPr>
            </w:pPr>
          </w:p>
          <w:p w14:paraId="0C21F44C" w14:textId="2A1A3917" w:rsidR="00B75905" w:rsidRDefault="00B75905" w:rsidP="00B75905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Scenario</w:t>
            </w:r>
          </w:p>
        </w:tc>
        <w:tc>
          <w:tcPr>
            <w:tcW w:w="8930" w:type="dxa"/>
            <w:gridSpan w:val="3"/>
          </w:tcPr>
          <w:p w14:paraId="08BFBAC0" w14:textId="1FDFEAF8" w:rsidR="00B75905" w:rsidRDefault="00B75905" w:rsidP="00B7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Balance Sheet Equation</w:t>
            </w:r>
          </w:p>
        </w:tc>
      </w:tr>
      <w:tr w:rsidR="00B75905" w14:paraId="5434A2EF" w14:textId="77777777" w:rsidTr="00690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2E61702" w14:textId="77777777" w:rsidR="00B75905" w:rsidRDefault="00B75905" w:rsidP="002A7EAD">
            <w:pPr>
              <w:rPr>
                <w:rFonts w:ascii="Lucida Console" w:hAnsi="Lucida Console"/>
              </w:rPr>
            </w:pPr>
          </w:p>
        </w:tc>
        <w:tc>
          <w:tcPr>
            <w:tcW w:w="2410" w:type="dxa"/>
          </w:tcPr>
          <w:p w14:paraId="600D8456" w14:textId="2D8CB0D3" w:rsidR="00B75905" w:rsidRDefault="00B75905" w:rsidP="00B75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Assets =</w:t>
            </w:r>
          </w:p>
        </w:tc>
        <w:tc>
          <w:tcPr>
            <w:tcW w:w="3081" w:type="dxa"/>
          </w:tcPr>
          <w:p w14:paraId="019AC491" w14:textId="6C541004" w:rsidR="00B75905" w:rsidRDefault="00B75905" w:rsidP="00B75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Liabilities +</w:t>
            </w:r>
          </w:p>
        </w:tc>
        <w:tc>
          <w:tcPr>
            <w:tcW w:w="3439" w:type="dxa"/>
          </w:tcPr>
          <w:p w14:paraId="2973A2AD" w14:textId="65704721" w:rsidR="00B75905" w:rsidRDefault="00B75905" w:rsidP="00B75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Stockholders’ Equity</w:t>
            </w:r>
          </w:p>
        </w:tc>
      </w:tr>
      <w:tr w:rsidR="00B75905" w14:paraId="16EF4279" w14:textId="77777777" w:rsidTr="00690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25B993C" w14:textId="308A663E" w:rsidR="00B75905" w:rsidRDefault="00B75905" w:rsidP="00B75905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When sales are done</w:t>
            </w:r>
          </w:p>
        </w:tc>
        <w:tc>
          <w:tcPr>
            <w:tcW w:w="2410" w:type="dxa"/>
          </w:tcPr>
          <w:p w14:paraId="673DA2B7" w14:textId="77777777" w:rsidR="00B75905" w:rsidRDefault="00B75905" w:rsidP="00B75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+$185,400</w:t>
            </w:r>
          </w:p>
          <w:p w14:paraId="0F124BE5" w14:textId="363F294F" w:rsidR="00B75905" w:rsidRDefault="00B75905" w:rsidP="00B75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(cash)</w:t>
            </w:r>
          </w:p>
        </w:tc>
        <w:tc>
          <w:tcPr>
            <w:tcW w:w="3081" w:type="dxa"/>
          </w:tcPr>
          <w:p w14:paraId="7785C06A" w14:textId="77777777" w:rsidR="00B75905" w:rsidRDefault="00B75905" w:rsidP="00B75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+$5,400</w:t>
            </w:r>
          </w:p>
          <w:p w14:paraId="4BF65367" w14:textId="66FC3AEB" w:rsidR="00B75905" w:rsidRDefault="00B75905" w:rsidP="00B75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(sales tax payable)</w:t>
            </w:r>
          </w:p>
        </w:tc>
        <w:tc>
          <w:tcPr>
            <w:tcW w:w="3439" w:type="dxa"/>
          </w:tcPr>
          <w:p w14:paraId="1F051C81" w14:textId="77777777" w:rsidR="00B75905" w:rsidRDefault="00B75905" w:rsidP="00B75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+$180,000</w:t>
            </w:r>
          </w:p>
          <w:p w14:paraId="43EA84A3" w14:textId="74E8AC4F" w:rsidR="00B75905" w:rsidRDefault="00B75905" w:rsidP="00B75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(revenue)</w:t>
            </w:r>
          </w:p>
        </w:tc>
      </w:tr>
      <w:tr w:rsidR="00B75905" w14:paraId="48186A03" w14:textId="77777777" w:rsidTr="00690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694EE1E" w14:textId="27E13577" w:rsidR="00B75905" w:rsidRDefault="00B75905" w:rsidP="00B75905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When taxes are paid</w:t>
            </w:r>
          </w:p>
        </w:tc>
        <w:tc>
          <w:tcPr>
            <w:tcW w:w="2410" w:type="dxa"/>
          </w:tcPr>
          <w:p w14:paraId="346E18B5" w14:textId="77777777" w:rsidR="00B75905" w:rsidRDefault="00B75905" w:rsidP="00B75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-$5,400</w:t>
            </w:r>
          </w:p>
          <w:p w14:paraId="6A7FC1B3" w14:textId="3262C680" w:rsidR="00B75905" w:rsidRDefault="00B75905" w:rsidP="00B75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(cash)</w:t>
            </w:r>
          </w:p>
        </w:tc>
        <w:tc>
          <w:tcPr>
            <w:tcW w:w="3081" w:type="dxa"/>
          </w:tcPr>
          <w:p w14:paraId="76276936" w14:textId="77777777" w:rsidR="00B75905" w:rsidRDefault="00B75905" w:rsidP="00B75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-$5,400</w:t>
            </w:r>
          </w:p>
          <w:p w14:paraId="4236D0D6" w14:textId="64365FA1" w:rsidR="00B75905" w:rsidRDefault="00B75905" w:rsidP="00B75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(sales tax payable)</w:t>
            </w:r>
          </w:p>
        </w:tc>
        <w:tc>
          <w:tcPr>
            <w:tcW w:w="3439" w:type="dxa"/>
          </w:tcPr>
          <w:p w14:paraId="4BF66F4B" w14:textId="77777777" w:rsidR="00B75905" w:rsidRDefault="00B75905" w:rsidP="00B75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</w:rPr>
            </w:pPr>
          </w:p>
        </w:tc>
      </w:tr>
    </w:tbl>
    <w:p w14:paraId="3BFC133F" w14:textId="77777777" w:rsidR="00B75905" w:rsidRDefault="00B75905" w:rsidP="002A7EAD">
      <w:pPr>
        <w:rPr>
          <w:rFonts w:ascii="Lucida Console" w:hAnsi="Lucida Console"/>
        </w:rPr>
      </w:pPr>
    </w:p>
    <w:p w14:paraId="70614537" w14:textId="6B6A1B5B" w:rsidR="00B75905" w:rsidRDefault="00B75905" w:rsidP="002A7EAD">
      <w:pPr>
        <w:rPr>
          <w:rFonts w:ascii="Lucida Console" w:hAnsi="Lucida Console"/>
        </w:rPr>
      </w:pPr>
      <w:r>
        <w:rPr>
          <w:rFonts w:ascii="Lucida Console" w:hAnsi="Lucida Console"/>
        </w:rPr>
        <w:t>The corresponding journal entries are as follows: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3436"/>
        <w:gridCol w:w="3005"/>
        <w:gridCol w:w="3006"/>
      </w:tblGrid>
      <w:tr w:rsidR="00B75905" w14:paraId="4AD7E313" w14:textId="77777777" w:rsidTr="00B75905">
        <w:tc>
          <w:tcPr>
            <w:tcW w:w="3436" w:type="dxa"/>
          </w:tcPr>
          <w:p w14:paraId="2E5AA7E2" w14:textId="77777777" w:rsidR="00B75905" w:rsidRDefault="00B75905" w:rsidP="002A7EA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Cash</w:t>
            </w:r>
          </w:p>
          <w:p w14:paraId="020F095B" w14:textId="77777777" w:rsidR="00B75905" w:rsidRDefault="00B75905" w:rsidP="002A7EA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To Sales Tax Payable</w:t>
            </w:r>
          </w:p>
          <w:p w14:paraId="6E32ABC7" w14:textId="77777777" w:rsidR="00B75905" w:rsidRDefault="00B75905" w:rsidP="002A7EA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To Revenue</w:t>
            </w:r>
          </w:p>
          <w:p w14:paraId="5696D5AE" w14:textId="77777777" w:rsidR="00B75905" w:rsidRDefault="00B75905" w:rsidP="002A7EAD">
            <w:pPr>
              <w:rPr>
                <w:rFonts w:ascii="Lucida Console" w:hAnsi="Lucida Console"/>
              </w:rPr>
            </w:pPr>
          </w:p>
          <w:p w14:paraId="64B2740D" w14:textId="1F7EF2F6" w:rsidR="00B75905" w:rsidRPr="00B75905" w:rsidRDefault="00B75905" w:rsidP="002A7EAD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(Being record of sales)</w:t>
            </w:r>
          </w:p>
        </w:tc>
        <w:tc>
          <w:tcPr>
            <w:tcW w:w="3005" w:type="dxa"/>
          </w:tcPr>
          <w:p w14:paraId="2D1B0DEF" w14:textId="1CF0E479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185,400</w:t>
            </w:r>
          </w:p>
        </w:tc>
        <w:tc>
          <w:tcPr>
            <w:tcW w:w="3006" w:type="dxa"/>
          </w:tcPr>
          <w:p w14:paraId="3AA4681D" w14:textId="77777777" w:rsidR="00B75905" w:rsidRDefault="00B75905" w:rsidP="002A7EAD">
            <w:pPr>
              <w:rPr>
                <w:rFonts w:ascii="Lucida Console" w:hAnsi="Lucida Console"/>
              </w:rPr>
            </w:pPr>
          </w:p>
          <w:p w14:paraId="04D904E9" w14:textId="77777777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5,400</w:t>
            </w:r>
          </w:p>
          <w:p w14:paraId="01F2634B" w14:textId="0592EEA7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180,000</w:t>
            </w:r>
          </w:p>
        </w:tc>
      </w:tr>
      <w:tr w:rsidR="00B75905" w14:paraId="67F0BF49" w14:textId="77777777" w:rsidTr="00B75905">
        <w:tc>
          <w:tcPr>
            <w:tcW w:w="3436" w:type="dxa"/>
          </w:tcPr>
          <w:p w14:paraId="3A0A891B" w14:textId="77777777" w:rsidR="00B75905" w:rsidRDefault="00B75905" w:rsidP="002A7EA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Sales Tax Payable</w:t>
            </w:r>
          </w:p>
          <w:p w14:paraId="5CFAD311" w14:textId="77777777" w:rsidR="00B75905" w:rsidRDefault="00B75905" w:rsidP="002A7EA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To Cash</w:t>
            </w:r>
          </w:p>
          <w:p w14:paraId="53D96BA0" w14:textId="77777777" w:rsidR="00B75905" w:rsidRDefault="00B75905" w:rsidP="002A7EAD">
            <w:pPr>
              <w:rPr>
                <w:rFonts w:ascii="Lucida Console" w:hAnsi="Lucida Console"/>
              </w:rPr>
            </w:pPr>
          </w:p>
          <w:p w14:paraId="572F3DE6" w14:textId="6DBA0E6B" w:rsidR="00B75905" w:rsidRPr="00B75905" w:rsidRDefault="00B75905" w:rsidP="002A7EAD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(Being payment of taxes)</w:t>
            </w:r>
          </w:p>
        </w:tc>
        <w:tc>
          <w:tcPr>
            <w:tcW w:w="3005" w:type="dxa"/>
          </w:tcPr>
          <w:p w14:paraId="4A6683E9" w14:textId="2FB07D0E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5,400</w:t>
            </w:r>
          </w:p>
        </w:tc>
        <w:tc>
          <w:tcPr>
            <w:tcW w:w="3006" w:type="dxa"/>
          </w:tcPr>
          <w:p w14:paraId="259F64B7" w14:textId="77777777" w:rsidR="00B75905" w:rsidRDefault="00B75905" w:rsidP="002A7EAD">
            <w:pPr>
              <w:rPr>
                <w:rFonts w:ascii="Lucida Console" w:hAnsi="Lucida Console"/>
              </w:rPr>
            </w:pPr>
          </w:p>
          <w:p w14:paraId="59DF55F0" w14:textId="14189622" w:rsidR="00B75905" w:rsidRDefault="00B75905" w:rsidP="00B75905">
            <w:pPr>
              <w:jc w:val="righ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5,400</w:t>
            </w:r>
          </w:p>
        </w:tc>
      </w:tr>
    </w:tbl>
    <w:p w14:paraId="364607EB" w14:textId="77777777" w:rsidR="00B75905" w:rsidRDefault="00B75905" w:rsidP="002A7EAD">
      <w:pPr>
        <w:rPr>
          <w:rFonts w:ascii="Lucida Console" w:hAnsi="Lucida Console"/>
        </w:rPr>
      </w:pPr>
    </w:p>
    <w:p w14:paraId="01C44031" w14:textId="77777777" w:rsidR="00B75905" w:rsidRPr="002A7EAD" w:rsidRDefault="00B75905" w:rsidP="002A7EAD">
      <w:pPr>
        <w:rPr>
          <w:rFonts w:ascii="Lucida Console" w:hAnsi="Lucida Console"/>
        </w:rPr>
      </w:pPr>
    </w:p>
    <w:sectPr w:rsidR="00B75905" w:rsidRPr="002A7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27B80"/>
    <w:multiLevelType w:val="hybridMultilevel"/>
    <w:tmpl w:val="7BFAC2C6"/>
    <w:lvl w:ilvl="0" w:tplc="033EA1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538EB"/>
    <w:multiLevelType w:val="hybridMultilevel"/>
    <w:tmpl w:val="7CB22212"/>
    <w:lvl w:ilvl="0" w:tplc="B40492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E3EE0"/>
    <w:multiLevelType w:val="hybridMultilevel"/>
    <w:tmpl w:val="238645A8"/>
    <w:lvl w:ilvl="0" w:tplc="C99CE4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0127">
    <w:abstractNumId w:val="0"/>
  </w:num>
  <w:num w:numId="2" w16cid:durableId="414087781">
    <w:abstractNumId w:val="1"/>
  </w:num>
  <w:num w:numId="3" w16cid:durableId="10108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AD"/>
    <w:rsid w:val="002A7EAD"/>
    <w:rsid w:val="004C3105"/>
    <w:rsid w:val="00690214"/>
    <w:rsid w:val="00B7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C7B"/>
  <w15:chartTrackingRefBased/>
  <w15:docId w15:val="{949ADEB3-EAB5-495C-BBF6-1600715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02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3</cp:revision>
  <cp:lastPrinted>2025-10-17T06:48:00Z</cp:lastPrinted>
  <dcterms:created xsi:type="dcterms:W3CDTF">2025-10-17T06:25:00Z</dcterms:created>
  <dcterms:modified xsi:type="dcterms:W3CDTF">2025-10-17T06:49:00Z</dcterms:modified>
</cp:coreProperties>
</file>