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B920B" w14:textId="722E3B4F" w:rsidR="00CE1BBA" w:rsidRDefault="0017227B" w:rsidP="00777EC1">
      <w:pPr>
        <w:rPr>
          <w:rFonts w:ascii="Lucida Sans Typewriter" w:hAnsi="Lucida Sans Typewriter"/>
          <w:b/>
          <w:bCs/>
        </w:rPr>
      </w:pPr>
      <w:r w:rsidRPr="0017227B">
        <w:rPr>
          <w:rFonts w:ascii="Lucida Sans Typewriter" w:hAnsi="Lucida Sans Typewriter"/>
          <w:b/>
          <w:bCs/>
        </w:rPr>
        <w:t>Solution:</w:t>
      </w:r>
    </w:p>
    <w:p w14:paraId="2ED944C0" w14:textId="6729ABDB" w:rsidR="00DA08D3" w:rsidRDefault="003E520C" w:rsidP="005962B6">
      <w:pPr>
        <w:rPr>
          <w:rFonts w:ascii="Lucida Sans Typewriter" w:hAnsi="Lucida Sans Typewriter"/>
        </w:rPr>
      </w:pPr>
      <w:r>
        <w:rPr>
          <w:rFonts w:ascii="Lucida Sans Typewriter" w:hAnsi="Lucida Sans Typewriter"/>
        </w:rPr>
        <w:t>(1)</w:t>
      </w:r>
    </w:p>
    <w:tbl>
      <w:tblPr>
        <w:tblStyle w:val="TableGrid"/>
        <w:tblW w:w="0" w:type="auto"/>
        <w:tblLook w:val="04A0" w:firstRow="1" w:lastRow="0" w:firstColumn="1" w:lastColumn="0" w:noHBand="0" w:noVBand="1"/>
      </w:tblPr>
      <w:tblGrid>
        <w:gridCol w:w="4248"/>
        <w:gridCol w:w="2693"/>
        <w:gridCol w:w="2075"/>
      </w:tblGrid>
      <w:tr w:rsidR="003F217F" w14:paraId="6B704A01" w14:textId="77777777" w:rsidTr="00AD2029">
        <w:tc>
          <w:tcPr>
            <w:tcW w:w="9016" w:type="dxa"/>
            <w:gridSpan w:val="3"/>
          </w:tcPr>
          <w:p w14:paraId="0FA83203" w14:textId="77777777" w:rsidR="003F217F" w:rsidRDefault="003F217F" w:rsidP="003F217F">
            <w:pPr>
              <w:jc w:val="center"/>
              <w:rPr>
                <w:rFonts w:ascii="Lucida Sans Typewriter" w:hAnsi="Lucida Sans Typewriter"/>
              </w:rPr>
            </w:pPr>
          </w:p>
          <w:p w14:paraId="28F9972D" w14:textId="20CE0EBD" w:rsidR="003F217F" w:rsidRDefault="003F217F" w:rsidP="003F217F">
            <w:pPr>
              <w:jc w:val="center"/>
              <w:rPr>
                <w:rFonts w:ascii="Lucida Sans Typewriter" w:hAnsi="Lucida Sans Typewriter"/>
              </w:rPr>
            </w:pPr>
            <w:r>
              <w:rPr>
                <w:rFonts w:ascii="Lucida Sans Typewriter" w:hAnsi="Lucida Sans Typewriter"/>
              </w:rPr>
              <w:t>JOURNAL ENTRY FOR PAYMENT</w:t>
            </w:r>
          </w:p>
          <w:p w14:paraId="684C0AB9" w14:textId="482303EE" w:rsidR="003F217F" w:rsidRDefault="003F217F" w:rsidP="003F217F">
            <w:pPr>
              <w:jc w:val="center"/>
              <w:rPr>
                <w:rFonts w:ascii="Lucida Sans Typewriter" w:hAnsi="Lucida Sans Typewriter"/>
              </w:rPr>
            </w:pPr>
            <w:r>
              <w:rPr>
                <w:rFonts w:ascii="Lucida Sans Typewriter" w:hAnsi="Lucida Sans Typewriter"/>
              </w:rPr>
              <w:t>(Amount in millions of $)</w:t>
            </w:r>
          </w:p>
          <w:p w14:paraId="688C5A47" w14:textId="77777777" w:rsidR="003F217F" w:rsidRDefault="003F217F" w:rsidP="003F217F">
            <w:pPr>
              <w:jc w:val="center"/>
              <w:rPr>
                <w:rFonts w:ascii="Lucida Sans Typewriter" w:hAnsi="Lucida Sans Typewriter"/>
              </w:rPr>
            </w:pPr>
          </w:p>
        </w:tc>
      </w:tr>
      <w:tr w:rsidR="003F217F" w14:paraId="690A559F" w14:textId="77777777" w:rsidTr="003F217F">
        <w:tc>
          <w:tcPr>
            <w:tcW w:w="4248" w:type="dxa"/>
          </w:tcPr>
          <w:p w14:paraId="132728A6" w14:textId="77777777" w:rsidR="003F217F" w:rsidRDefault="003F217F" w:rsidP="005962B6">
            <w:pPr>
              <w:rPr>
                <w:rFonts w:ascii="Lucida Sans Typewriter" w:hAnsi="Lucida Sans Typewriter"/>
              </w:rPr>
            </w:pPr>
            <w:r>
              <w:rPr>
                <w:rFonts w:ascii="Lucida Sans Typewriter" w:hAnsi="Lucida Sans Typewriter"/>
              </w:rPr>
              <w:t>Interest Expense</w:t>
            </w:r>
          </w:p>
          <w:p w14:paraId="0EDD6AC8" w14:textId="77777777" w:rsidR="003F217F" w:rsidRDefault="003F217F" w:rsidP="005962B6">
            <w:pPr>
              <w:rPr>
                <w:rFonts w:ascii="Lucida Sans Typewriter" w:hAnsi="Lucida Sans Typewriter"/>
              </w:rPr>
            </w:pPr>
            <w:r>
              <w:rPr>
                <w:rFonts w:ascii="Lucida Sans Typewriter" w:hAnsi="Lucida Sans Typewriter"/>
              </w:rPr>
              <w:t>Capital Lease Obligations</w:t>
            </w:r>
          </w:p>
          <w:p w14:paraId="62271024" w14:textId="77777777" w:rsidR="003F217F" w:rsidRDefault="003F217F" w:rsidP="005962B6">
            <w:pPr>
              <w:rPr>
                <w:rFonts w:ascii="Lucida Sans Typewriter" w:hAnsi="Lucida Sans Typewriter"/>
              </w:rPr>
            </w:pPr>
            <w:r>
              <w:rPr>
                <w:rFonts w:ascii="Lucida Sans Typewriter" w:hAnsi="Lucida Sans Typewriter"/>
              </w:rPr>
              <w:t xml:space="preserve">  To Cash</w:t>
            </w:r>
          </w:p>
          <w:p w14:paraId="7D692013" w14:textId="77777777" w:rsidR="0064654D" w:rsidRDefault="0064654D" w:rsidP="005962B6">
            <w:pPr>
              <w:rPr>
                <w:rFonts w:ascii="Lucida Sans Typewriter" w:hAnsi="Lucida Sans Typewriter"/>
              </w:rPr>
            </w:pPr>
          </w:p>
          <w:p w14:paraId="4DD3FE00" w14:textId="3B8F1EDE" w:rsidR="0064654D" w:rsidRPr="0064654D" w:rsidRDefault="0064654D" w:rsidP="005962B6">
            <w:pPr>
              <w:rPr>
                <w:rFonts w:ascii="Lucida Sans Typewriter" w:hAnsi="Lucida Sans Typewriter"/>
                <w:sz w:val="20"/>
                <w:szCs w:val="20"/>
              </w:rPr>
            </w:pPr>
            <w:r>
              <w:rPr>
                <w:rFonts w:ascii="Lucida Sans Typewriter" w:hAnsi="Lucida Sans Typewriter"/>
                <w:sz w:val="20"/>
                <w:szCs w:val="20"/>
              </w:rPr>
              <w:t>(Being payment for the lease due in 2013.)</w:t>
            </w:r>
          </w:p>
        </w:tc>
        <w:tc>
          <w:tcPr>
            <w:tcW w:w="2693" w:type="dxa"/>
          </w:tcPr>
          <w:p w14:paraId="03770DCE" w14:textId="29366076" w:rsidR="003F217F" w:rsidRDefault="003F217F" w:rsidP="003F217F">
            <w:pPr>
              <w:jc w:val="right"/>
              <w:rPr>
                <w:rFonts w:ascii="Lucida Sans Typewriter" w:hAnsi="Lucida Sans Typewriter"/>
              </w:rPr>
            </w:pPr>
            <w:r>
              <w:rPr>
                <w:rFonts w:ascii="Lucida Sans Typewriter" w:hAnsi="Lucida Sans Typewriter"/>
              </w:rPr>
              <w:t>77</w:t>
            </w:r>
          </w:p>
          <w:p w14:paraId="58C426BB" w14:textId="4374192C" w:rsidR="003F217F" w:rsidRDefault="003F217F" w:rsidP="003F217F">
            <w:pPr>
              <w:jc w:val="right"/>
              <w:rPr>
                <w:rFonts w:ascii="Lucida Sans Typewriter" w:hAnsi="Lucida Sans Typewriter"/>
              </w:rPr>
            </w:pPr>
            <w:r>
              <w:rPr>
                <w:rFonts w:ascii="Lucida Sans Typewriter" w:hAnsi="Lucida Sans Typewriter"/>
              </w:rPr>
              <w:t>29</w:t>
            </w:r>
          </w:p>
        </w:tc>
        <w:tc>
          <w:tcPr>
            <w:tcW w:w="2075" w:type="dxa"/>
          </w:tcPr>
          <w:p w14:paraId="27180468" w14:textId="77777777" w:rsidR="003F217F" w:rsidRDefault="003F217F" w:rsidP="005962B6">
            <w:pPr>
              <w:rPr>
                <w:rFonts w:ascii="Lucida Sans Typewriter" w:hAnsi="Lucida Sans Typewriter"/>
              </w:rPr>
            </w:pPr>
          </w:p>
          <w:p w14:paraId="1038FC32" w14:textId="77777777" w:rsidR="003F217F" w:rsidRDefault="003F217F" w:rsidP="005962B6">
            <w:pPr>
              <w:rPr>
                <w:rFonts w:ascii="Lucida Sans Typewriter" w:hAnsi="Lucida Sans Typewriter"/>
              </w:rPr>
            </w:pPr>
          </w:p>
          <w:p w14:paraId="780EC0E0" w14:textId="236AD085" w:rsidR="003F217F" w:rsidRDefault="003F217F" w:rsidP="003F217F">
            <w:pPr>
              <w:jc w:val="right"/>
              <w:rPr>
                <w:rFonts w:ascii="Lucida Sans Typewriter" w:hAnsi="Lucida Sans Typewriter"/>
              </w:rPr>
            </w:pPr>
            <w:r>
              <w:rPr>
                <w:rFonts w:ascii="Lucida Sans Typewriter" w:hAnsi="Lucida Sans Typewriter"/>
              </w:rPr>
              <w:t>106</w:t>
            </w:r>
          </w:p>
        </w:tc>
      </w:tr>
    </w:tbl>
    <w:p w14:paraId="1A985664" w14:textId="42358C52" w:rsidR="003E520C" w:rsidRDefault="003E520C" w:rsidP="005962B6">
      <w:pPr>
        <w:rPr>
          <w:rFonts w:ascii="Lucida Sans Typewriter" w:hAnsi="Lucida Sans Typewriter"/>
        </w:rPr>
      </w:pPr>
    </w:p>
    <w:p w14:paraId="71DD51DF" w14:textId="0CCF1268" w:rsidR="009F240E" w:rsidRDefault="009F240E" w:rsidP="005962B6">
      <w:pPr>
        <w:rPr>
          <w:rFonts w:ascii="Lucida Sans Typewriter" w:hAnsi="Lucida Sans Typewriter"/>
        </w:rPr>
      </w:pPr>
      <w:r>
        <w:rPr>
          <w:rFonts w:ascii="Lucida Sans Typewriter" w:hAnsi="Lucida Sans Typewriter"/>
        </w:rPr>
        <w:t>(2)</w:t>
      </w:r>
    </w:p>
    <w:p w14:paraId="13DAA266" w14:textId="53E17BF7" w:rsidR="00A748B8" w:rsidRDefault="008408B5" w:rsidP="005962B6">
      <w:pPr>
        <w:rPr>
          <w:rFonts w:ascii="Lucida Sans Typewriter" w:hAnsi="Lucida Sans Typewriter"/>
        </w:rPr>
      </w:pPr>
      <w:r>
        <w:rPr>
          <w:rFonts w:ascii="Lucida Sans Typewriter" w:hAnsi="Lucida Sans Typewriter"/>
        </w:rPr>
        <w:t xml:space="preserve">In the assets, there is an amortization of $588/20 = $29.4 million every year. </w:t>
      </w:r>
    </w:p>
    <w:p w14:paraId="7B4E4C91" w14:textId="3BC7C491" w:rsidR="008408B5" w:rsidRDefault="008408B5" w:rsidP="005962B6">
      <w:pPr>
        <w:rPr>
          <w:rFonts w:ascii="Lucida Sans Typewriter" w:hAnsi="Lucida Sans Typewriter"/>
        </w:rPr>
      </w:pPr>
      <w:r>
        <w:rPr>
          <w:rFonts w:ascii="Lucida Sans Typewriter" w:hAnsi="Lucida Sans Typewriter"/>
        </w:rPr>
        <w:t>Thus, we see that the assets will decrease by $29.4 million while the capital leases obligation is reduced by $29 million.</w:t>
      </w:r>
    </w:p>
    <w:p w14:paraId="41AAF0D0" w14:textId="2C6A0D94" w:rsidR="008408B5" w:rsidRDefault="008408B5" w:rsidP="005962B6">
      <w:pPr>
        <w:rPr>
          <w:rFonts w:ascii="Lucida Sans Typewriter" w:hAnsi="Lucida Sans Typewriter"/>
        </w:rPr>
      </w:pPr>
      <w:r>
        <w:rPr>
          <w:rFonts w:ascii="Lucida Sans Typewriter" w:hAnsi="Lucida Sans Typewriter"/>
        </w:rPr>
        <w:t>Thus, we have the following:</w:t>
      </w:r>
    </w:p>
    <w:p w14:paraId="075A70C5" w14:textId="5914A74C" w:rsidR="008408B5" w:rsidRDefault="008408B5" w:rsidP="005962B6">
      <w:pPr>
        <w:rPr>
          <w:rFonts w:ascii="Lucida Sans Typewriter" w:hAnsi="Lucida Sans Typewriter"/>
          <w:b/>
          <w:bCs/>
        </w:rPr>
      </w:pPr>
      <w:r>
        <w:rPr>
          <w:rFonts w:ascii="Lucida Sans Typewriter" w:hAnsi="Lucida Sans Typewriter"/>
          <w:b/>
          <w:bCs/>
        </w:rPr>
        <w:t>Capital lease Assets = $588 - $29.4 = $558.6 million</w:t>
      </w:r>
    </w:p>
    <w:p w14:paraId="56BB6718" w14:textId="16EA9899" w:rsidR="008408B5" w:rsidRDefault="008408B5" w:rsidP="005962B6">
      <w:pPr>
        <w:rPr>
          <w:rFonts w:ascii="Lucida Sans Typewriter" w:hAnsi="Lucida Sans Typewriter"/>
          <w:b/>
          <w:bCs/>
        </w:rPr>
      </w:pPr>
      <w:r>
        <w:rPr>
          <w:rFonts w:ascii="Lucida Sans Typewriter" w:hAnsi="Lucida Sans Typewriter"/>
          <w:b/>
          <w:bCs/>
        </w:rPr>
        <w:t>Total Capital lease Obligations = $449 - $29 = $420 million</w:t>
      </w:r>
    </w:p>
    <w:p w14:paraId="5824F392" w14:textId="4D0F0E91" w:rsidR="008408B5" w:rsidRDefault="008408B5" w:rsidP="005962B6">
      <w:pPr>
        <w:rPr>
          <w:rFonts w:ascii="Lucida Sans Typewriter" w:hAnsi="Lucida Sans Typewriter"/>
        </w:rPr>
      </w:pPr>
      <w:r>
        <w:rPr>
          <w:rFonts w:ascii="Lucida Sans Typewriter" w:hAnsi="Lucida Sans Typewriter"/>
        </w:rPr>
        <w:t>(3)</w:t>
      </w:r>
    </w:p>
    <w:p w14:paraId="2BAD5AA6" w14:textId="6E163489" w:rsidR="008408B5" w:rsidRPr="008408B5" w:rsidRDefault="003B6B2B" w:rsidP="005962B6">
      <w:pPr>
        <w:rPr>
          <w:rFonts w:ascii="Lucida Sans Typewriter" w:hAnsi="Lucida Sans Typewriter"/>
        </w:rPr>
      </w:pPr>
      <w:r>
        <w:rPr>
          <w:rFonts w:ascii="Lucida Sans Typewriter" w:hAnsi="Lucida Sans Typewriter"/>
        </w:rPr>
        <w:t xml:space="preserve">They are different because the liability represents the owing of the Home Depot towards the lessor (which is why it is amortized using effective interest amortization) while the asset represents the owned property of Home Depot (since it is a capital lease), meaning that Home Depot needs to handle the asset’s amortization differently (usually as a straight line, since DDB is complicated). </w:t>
      </w:r>
    </w:p>
    <w:p w14:paraId="038E229A" w14:textId="77777777" w:rsidR="009F240E" w:rsidRPr="006D3A9F" w:rsidRDefault="009F240E" w:rsidP="005962B6">
      <w:pPr>
        <w:rPr>
          <w:rFonts w:ascii="Lucida Sans Typewriter" w:hAnsi="Lucida Sans Typewriter"/>
        </w:rPr>
      </w:pPr>
    </w:p>
    <w:sectPr w:rsidR="009F240E" w:rsidRPr="006D3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0F11"/>
    <w:multiLevelType w:val="hybridMultilevel"/>
    <w:tmpl w:val="C4522112"/>
    <w:lvl w:ilvl="0" w:tplc="D8561158">
      <w:start w:val="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F6CE1"/>
    <w:multiLevelType w:val="hybridMultilevel"/>
    <w:tmpl w:val="6DCE166E"/>
    <w:lvl w:ilvl="0" w:tplc="62221672">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815267"/>
    <w:multiLevelType w:val="hybridMultilevel"/>
    <w:tmpl w:val="97760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75832"/>
    <w:multiLevelType w:val="hybridMultilevel"/>
    <w:tmpl w:val="E41A7398"/>
    <w:lvl w:ilvl="0" w:tplc="9A92694C">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7D79C7"/>
    <w:multiLevelType w:val="hybridMultilevel"/>
    <w:tmpl w:val="C944EF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596D8C"/>
    <w:multiLevelType w:val="hybridMultilevel"/>
    <w:tmpl w:val="9AB4665A"/>
    <w:lvl w:ilvl="0" w:tplc="A6105B64">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1D5A3D"/>
    <w:multiLevelType w:val="hybridMultilevel"/>
    <w:tmpl w:val="F87090D8"/>
    <w:lvl w:ilvl="0" w:tplc="D5BE8B28">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762513"/>
    <w:multiLevelType w:val="hybridMultilevel"/>
    <w:tmpl w:val="5F1AD4CA"/>
    <w:lvl w:ilvl="0" w:tplc="598A83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B62FA3"/>
    <w:multiLevelType w:val="hybridMultilevel"/>
    <w:tmpl w:val="72A22810"/>
    <w:lvl w:ilvl="0" w:tplc="12A6AFD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64653A"/>
    <w:multiLevelType w:val="hybridMultilevel"/>
    <w:tmpl w:val="CC465922"/>
    <w:lvl w:ilvl="0" w:tplc="E1EE071A">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6C0D47"/>
    <w:multiLevelType w:val="hybridMultilevel"/>
    <w:tmpl w:val="C45A5496"/>
    <w:lvl w:ilvl="0" w:tplc="E3BAF70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978048">
    <w:abstractNumId w:val="3"/>
  </w:num>
  <w:num w:numId="2" w16cid:durableId="2094079853">
    <w:abstractNumId w:val="5"/>
  </w:num>
  <w:num w:numId="3" w16cid:durableId="320080692">
    <w:abstractNumId w:val="0"/>
  </w:num>
  <w:num w:numId="4" w16cid:durableId="1197813874">
    <w:abstractNumId w:val="1"/>
  </w:num>
  <w:num w:numId="5" w16cid:durableId="578254498">
    <w:abstractNumId w:val="6"/>
  </w:num>
  <w:num w:numId="6" w16cid:durableId="1579942866">
    <w:abstractNumId w:val="2"/>
  </w:num>
  <w:num w:numId="7" w16cid:durableId="675885937">
    <w:abstractNumId w:val="7"/>
  </w:num>
  <w:num w:numId="8" w16cid:durableId="2012484111">
    <w:abstractNumId w:val="10"/>
  </w:num>
  <w:num w:numId="9" w16cid:durableId="996498878">
    <w:abstractNumId w:val="8"/>
  </w:num>
  <w:num w:numId="10" w16cid:durableId="1022898845">
    <w:abstractNumId w:val="9"/>
  </w:num>
  <w:num w:numId="11" w16cid:durableId="187790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B7"/>
    <w:rsid w:val="000062A5"/>
    <w:rsid w:val="00007351"/>
    <w:rsid w:val="000118E4"/>
    <w:rsid w:val="0002368A"/>
    <w:rsid w:val="00026FEA"/>
    <w:rsid w:val="00032282"/>
    <w:rsid w:val="00034520"/>
    <w:rsid w:val="000464AF"/>
    <w:rsid w:val="000555D3"/>
    <w:rsid w:val="00061EFE"/>
    <w:rsid w:val="0006469C"/>
    <w:rsid w:val="000730E4"/>
    <w:rsid w:val="00086666"/>
    <w:rsid w:val="000C30DC"/>
    <w:rsid w:val="000C5D07"/>
    <w:rsid w:val="000E1DE5"/>
    <w:rsid w:val="000F0D44"/>
    <w:rsid w:val="000F7D14"/>
    <w:rsid w:val="00104C91"/>
    <w:rsid w:val="00106036"/>
    <w:rsid w:val="00113E2E"/>
    <w:rsid w:val="00122A1A"/>
    <w:rsid w:val="00125A23"/>
    <w:rsid w:val="00150E67"/>
    <w:rsid w:val="00152731"/>
    <w:rsid w:val="001541B8"/>
    <w:rsid w:val="00167431"/>
    <w:rsid w:val="0017227B"/>
    <w:rsid w:val="00185A47"/>
    <w:rsid w:val="00194806"/>
    <w:rsid w:val="001A01DB"/>
    <w:rsid w:val="00204A32"/>
    <w:rsid w:val="00207474"/>
    <w:rsid w:val="002147CE"/>
    <w:rsid w:val="00244D84"/>
    <w:rsid w:val="00250E17"/>
    <w:rsid w:val="00253FAC"/>
    <w:rsid w:val="002541B6"/>
    <w:rsid w:val="00256F45"/>
    <w:rsid w:val="00262AF2"/>
    <w:rsid w:val="00264A1C"/>
    <w:rsid w:val="002B6760"/>
    <w:rsid w:val="002C1228"/>
    <w:rsid w:val="002D0EDC"/>
    <w:rsid w:val="002E0BAA"/>
    <w:rsid w:val="002F5BBA"/>
    <w:rsid w:val="003165FC"/>
    <w:rsid w:val="00321133"/>
    <w:rsid w:val="00322AD5"/>
    <w:rsid w:val="00325F15"/>
    <w:rsid w:val="00327751"/>
    <w:rsid w:val="00333ECB"/>
    <w:rsid w:val="003350EA"/>
    <w:rsid w:val="00335424"/>
    <w:rsid w:val="00335871"/>
    <w:rsid w:val="003935C6"/>
    <w:rsid w:val="00396DCD"/>
    <w:rsid w:val="003B0144"/>
    <w:rsid w:val="003B6B2B"/>
    <w:rsid w:val="003C55D8"/>
    <w:rsid w:val="003D50DF"/>
    <w:rsid w:val="003E520C"/>
    <w:rsid w:val="003F217F"/>
    <w:rsid w:val="003F68EB"/>
    <w:rsid w:val="00407A71"/>
    <w:rsid w:val="0041067A"/>
    <w:rsid w:val="00412283"/>
    <w:rsid w:val="00412CB7"/>
    <w:rsid w:val="00425E7B"/>
    <w:rsid w:val="00441539"/>
    <w:rsid w:val="004448EA"/>
    <w:rsid w:val="00464A8F"/>
    <w:rsid w:val="004654B6"/>
    <w:rsid w:val="0046778C"/>
    <w:rsid w:val="00470507"/>
    <w:rsid w:val="004741BD"/>
    <w:rsid w:val="0047758F"/>
    <w:rsid w:val="00487F1D"/>
    <w:rsid w:val="0049355A"/>
    <w:rsid w:val="004B2FC5"/>
    <w:rsid w:val="004C452B"/>
    <w:rsid w:val="004C716E"/>
    <w:rsid w:val="0050177D"/>
    <w:rsid w:val="005130A9"/>
    <w:rsid w:val="005234F1"/>
    <w:rsid w:val="00551947"/>
    <w:rsid w:val="005540D7"/>
    <w:rsid w:val="00557698"/>
    <w:rsid w:val="00565EAD"/>
    <w:rsid w:val="00581349"/>
    <w:rsid w:val="00582C91"/>
    <w:rsid w:val="005905CC"/>
    <w:rsid w:val="005931E2"/>
    <w:rsid w:val="005962B6"/>
    <w:rsid w:val="00597864"/>
    <w:rsid w:val="005B4A3E"/>
    <w:rsid w:val="005B51B2"/>
    <w:rsid w:val="005B566A"/>
    <w:rsid w:val="005C34FE"/>
    <w:rsid w:val="005D17C1"/>
    <w:rsid w:val="005F1506"/>
    <w:rsid w:val="005F3204"/>
    <w:rsid w:val="00616ADC"/>
    <w:rsid w:val="00620123"/>
    <w:rsid w:val="006276A4"/>
    <w:rsid w:val="00637C88"/>
    <w:rsid w:val="0064654D"/>
    <w:rsid w:val="00665373"/>
    <w:rsid w:val="00685F60"/>
    <w:rsid w:val="0069558C"/>
    <w:rsid w:val="006A348D"/>
    <w:rsid w:val="006A6DC2"/>
    <w:rsid w:val="006B08F7"/>
    <w:rsid w:val="006C62C6"/>
    <w:rsid w:val="006D102F"/>
    <w:rsid w:val="006D36C3"/>
    <w:rsid w:val="006D3A9F"/>
    <w:rsid w:val="006E090F"/>
    <w:rsid w:val="0070254E"/>
    <w:rsid w:val="00712905"/>
    <w:rsid w:val="00712E3B"/>
    <w:rsid w:val="00716A77"/>
    <w:rsid w:val="007210DC"/>
    <w:rsid w:val="00730B7E"/>
    <w:rsid w:val="0073191A"/>
    <w:rsid w:val="00743A77"/>
    <w:rsid w:val="00750CFF"/>
    <w:rsid w:val="00754BD6"/>
    <w:rsid w:val="00763674"/>
    <w:rsid w:val="00777EC1"/>
    <w:rsid w:val="00780D3F"/>
    <w:rsid w:val="00785B4E"/>
    <w:rsid w:val="007B3B58"/>
    <w:rsid w:val="007B7FCE"/>
    <w:rsid w:val="007C15F9"/>
    <w:rsid w:val="007C594F"/>
    <w:rsid w:val="007D17FB"/>
    <w:rsid w:val="007D52FD"/>
    <w:rsid w:val="007D621F"/>
    <w:rsid w:val="007F0650"/>
    <w:rsid w:val="007F5550"/>
    <w:rsid w:val="00821E13"/>
    <w:rsid w:val="00827F6C"/>
    <w:rsid w:val="0083318D"/>
    <w:rsid w:val="008408B5"/>
    <w:rsid w:val="008423E2"/>
    <w:rsid w:val="00860C69"/>
    <w:rsid w:val="0086221B"/>
    <w:rsid w:val="0087451C"/>
    <w:rsid w:val="0087782C"/>
    <w:rsid w:val="00886F4A"/>
    <w:rsid w:val="008A2308"/>
    <w:rsid w:val="008B2F7C"/>
    <w:rsid w:val="008D05E9"/>
    <w:rsid w:val="008D3448"/>
    <w:rsid w:val="008D66DF"/>
    <w:rsid w:val="008E2516"/>
    <w:rsid w:val="008E3B63"/>
    <w:rsid w:val="008F46DE"/>
    <w:rsid w:val="009029A7"/>
    <w:rsid w:val="009113BC"/>
    <w:rsid w:val="00941830"/>
    <w:rsid w:val="00943314"/>
    <w:rsid w:val="00951775"/>
    <w:rsid w:val="00952F01"/>
    <w:rsid w:val="00955347"/>
    <w:rsid w:val="00957C4C"/>
    <w:rsid w:val="00957CBB"/>
    <w:rsid w:val="00967053"/>
    <w:rsid w:val="00967848"/>
    <w:rsid w:val="009863B0"/>
    <w:rsid w:val="0099748F"/>
    <w:rsid w:val="009A2175"/>
    <w:rsid w:val="009B3173"/>
    <w:rsid w:val="009C157B"/>
    <w:rsid w:val="009D0C0A"/>
    <w:rsid w:val="009E60C7"/>
    <w:rsid w:val="009F240E"/>
    <w:rsid w:val="009F6367"/>
    <w:rsid w:val="00A006D0"/>
    <w:rsid w:val="00A06D02"/>
    <w:rsid w:val="00A13C12"/>
    <w:rsid w:val="00A20104"/>
    <w:rsid w:val="00A31A78"/>
    <w:rsid w:val="00A3419C"/>
    <w:rsid w:val="00A47907"/>
    <w:rsid w:val="00A658C1"/>
    <w:rsid w:val="00A66854"/>
    <w:rsid w:val="00A748B8"/>
    <w:rsid w:val="00A75C5A"/>
    <w:rsid w:val="00AA774B"/>
    <w:rsid w:val="00AB7F40"/>
    <w:rsid w:val="00AC06BA"/>
    <w:rsid w:val="00AC2FF7"/>
    <w:rsid w:val="00AD5FBD"/>
    <w:rsid w:val="00AE1E02"/>
    <w:rsid w:val="00AF4E94"/>
    <w:rsid w:val="00B14361"/>
    <w:rsid w:val="00B32F2D"/>
    <w:rsid w:val="00B33AC6"/>
    <w:rsid w:val="00B82E85"/>
    <w:rsid w:val="00BE521E"/>
    <w:rsid w:val="00BF2526"/>
    <w:rsid w:val="00BF4AFF"/>
    <w:rsid w:val="00C0004A"/>
    <w:rsid w:val="00C02F29"/>
    <w:rsid w:val="00C13DFF"/>
    <w:rsid w:val="00C16653"/>
    <w:rsid w:val="00C16D5F"/>
    <w:rsid w:val="00C26964"/>
    <w:rsid w:val="00C36893"/>
    <w:rsid w:val="00C3733B"/>
    <w:rsid w:val="00C50383"/>
    <w:rsid w:val="00C9363F"/>
    <w:rsid w:val="00CA284E"/>
    <w:rsid w:val="00CA5251"/>
    <w:rsid w:val="00CB3344"/>
    <w:rsid w:val="00CB371D"/>
    <w:rsid w:val="00CD505F"/>
    <w:rsid w:val="00CE1BBA"/>
    <w:rsid w:val="00CE1E69"/>
    <w:rsid w:val="00CF1592"/>
    <w:rsid w:val="00CF31FF"/>
    <w:rsid w:val="00D00571"/>
    <w:rsid w:val="00D105DA"/>
    <w:rsid w:val="00D12C65"/>
    <w:rsid w:val="00D23EB7"/>
    <w:rsid w:val="00D35D0A"/>
    <w:rsid w:val="00D83EB5"/>
    <w:rsid w:val="00D90F17"/>
    <w:rsid w:val="00DA08D3"/>
    <w:rsid w:val="00DA3907"/>
    <w:rsid w:val="00DC019F"/>
    <w:rsid w:val="00DD255E"/>
    <w:rsid w:val="00DD75A1"/>
    <w:rsid w:val="00DE0739"/>
    <w:rsid w:val="00DE23D9"/>
    <w:rsid w:val="00DF245A"/>
    <w:rsid w:val="00E23834"/>
    <w:rsid w:val="00E25BDD"/>
    <w:rsid w:val="00E27626"/>
    <w:rsid w:val="00E301C9"/>
    <w:rsid w:val="00E4060F"/>
    <w:rsid w:val="00E41318"/>
    <w:rsid w:val="00E41819"/>
    <w:rsid w:val="00E46053"/>
    <w:rsid w:val="00E57645"/>
    <w:rsid w:val="00E738B1"/>
    <w:rsid w:val="00E972BE"/>
    <w:rsid w:val="00EA4858"/>
    <w:rsid w:val="00EC74D0"/>
    <w:rsid w:val="00EE219B"/>
    <w:rsid w:val="00EE2AF4"/>
    <w:rsid w:val="00F164C1"/>
    <w:rsid w:val="00F1768A"/>
    <w:rsid w:val="00F2296A"/>
    <w:rsid w:val="00F2731E"/>
    <w:rsid w:val="00F27781"/>
    <w:rsid w:val="00F31528"/>
    <w:rsid w:val="00F728AF"/>
    <w:rsid w:val="00F7427F"/>
    <w:rsid w:val="00F969D3"/>
    <w:rsid w:val="00FA4598"/>
    <w:rsid w:val="00FA51C9"/>
    <w:rsid w:val="00FC4B82"/>
    <w:rsid w:val="00FC66BB"/>
    <w:rsid w:val="00FD1235"/>
    <w:rsid w:val="00FD57DA"/>
    <w:rsid w:val="00FE4FE9"/>
    <w:rsid w:val="00FF14E1"/>
    <w:rsid w:val="00FF7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7A73"/>
  <w15:chartTrackingRefBased/>
  <w15:docId w15:val="{6893071B-C7EA-49D4-8F8A-2034896A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EB7"/>
    <w:rPr>
      <w:rFonts w:eastAsiaTheme="majorEastAsia" w:cstheme="majorBidi"/>
      <w:color w:val="272727" w:themeColor="text1" w:themeTint="D8"/>
    </w:rPr>
  </w:style>
  <w:style w:type="paragraph" w:styleId="Title">
    <w:name w:val="Title"/>
    <w:basedOn w:val="Normal"/>
    <w:next w:val="Normal"/>
    <w:link w:val="TitleChar"/>
    <w:uiPriority w:val="10"/>
    <w:qFormat/>
    <w:rsid w:val="00D23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EB7"/>
    <w:pPr>
      <w:spacing w:before="160"/>
      <w:jc w:val="center"/>
    </w:pPr>
    <w:rPr>
      <w:i/>
      <w:iCs/>
      <w:color w:val="404040" w:themeColor="text1" w:themeTint="BF"/>
    </w:rPr>
  </w:style>
  <w:style w:type="character" w:customStyle="1" w:styleId="QuoteChar">
    <w:name w:val="Quote Char"/>
    <w:basedOn w:val="DefaultParagraphFont"/>
    <w:link w:val="Quote"/>
    <w:uiPriority w:val="29"/>
    <w:rsid w:val="00D23EB7"/>
    <w:rPr>
      <w:i/>
      <w:iCs/>
      <w:color w:val="404040" w:themeColor="text1" w:themeTint="BF"/>
    </w:rPr>
  </w:style>
  <w:style w:type="paragraph" w:styleId="ListParagraph">
    <w:name w:val="List Paragraph"/>
    <w:basedOn w:val="Normal"/>
    <w:uiPriority w:val="34"/>
    <w:qFormat/>
    <w:rsid w:val="00D23EB7"/>
    <w:pPr>
      <w:ind w:left="720"/>
      <w:contextualSpacing/>
    </w:pPr>
  </w:style>
  <w:style w:type="character" w:styleId="IntenseEmphasis">
    <w:name w:val="Intense Emphasis"/>
    <w:basedOn w:val="DefaultParagraphFont"/>
    <w:uiPriority w:val="21"/>
    <w:qFormat/>
    <w:rsid w:val="00D23EB7"/>
    <w:rPr>
      <w:i/>
      <w:iCs/>
      <w:color w:val="0F4761" w:themeColor="accent1" w:themeShade="BF"/>
    </w:rPr>
  </w:style>
  <w:style w:type="paragraph" w:styleId="IntenseQuote">
    <w:name w:val="Intense Quote"/>
    <w:basedOn w:val="Normal"/>
    <w:next w:val="Normal"/>
    <w:link w:val="IntenseQuoteChar"/>
    <w:uiPriority w:val="30"/>
    <w:qFormat/>
    <w:rsid w:val="00D23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EB7"/>
    <w:rPr>
      <w:i/>
      <w:iCs/>
      <w:color w:val="0F4761" w:themeColor="accent1" w:themeShade="BF"/>
    </w:rPr>
  </w:style>
  <w:style w:type="character" w:styleId="IntenseReference">
    <w:name w:val="Intense Reference"/>
    <w:basedOn w:val="DefaultParagraphFont"/>
    <w:uiPriority w:val="32"/>
    <w:qFormat/>
    <w:rsid w:val="00D23EB7"/>
    <w:rPr>
      <w:b/>
      <w:bCs/>
      <w:smallCaps/>
      <w:color w:val="0F4761" w:themeColor="accent1" w:themeShade="BF"/>
      <w:spacing w:val="5"/>
    </w:rPr>
  </w:style>
  <w:style w:type="table" w:styleId="TableGrid">
    <w:name w:val="Table Grid"/>
    <w:basedOn w:val="TableNormal"/>
    <w:uiPriority w:val="39"/>
    <w:rsid w:val="00172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005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622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6D3A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231</cp:revision>
  <cp:lastPrinted>2025-10-19T06:05:00Z</cp:lastPrinted>
  <dcterms:created xsi:type="dcterms:W3CDTF">2025-10-18T07:46:00Z</dcterms:created>
  <dcterms:modified xsi:type="dcterms:W3CDTF">2025-10-21T07:44:00Z</dcterms:modified>
</cp:coreProperties>
</file>