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366B0" w14:textId="343A1EA0" w:rsidR="005C4A85" w:rsidRDefault="00A6447E">
      <w:pPr>
        <w:rPr>
          <w:b/>
          <w:bCs/>
        </w:rPr>
      </w:pPr>
      <w:r>
        <w:rPr>
          <w:b/>
          <w:bCs/>
        </w:rPr>
        <w:t>Solution:</w:t>
      </w:r>
    </w:p>
    <w:p w14:paraId="3761D04C" w14:textId="7CF183B5" w:rsidR="00A6447E" w:rsidRDefault="00543A33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(1)</w:t>
      </w:r>
    </w:p>
    <w:p w14:paraId="1305F78C" w14:textId="2023ACE7" w:rsidR="00543A33" w:rsidRDefault="00DC4364">
      <w:pPr>
        <w:rPr>
          <w:rFonts w:ascii="Lucida Sans Typewriter" w:eastAsiaTheme="minorEastAsia" w:hAnsi="Lucida Sans Typewriter"/>
        </w:rPr>
      </w:pPr>
      <w:r>
        <w:rPr>
          <w:rFonts w:ascii="Lucida Sans Typewriter" w:hAnsi="Lucida Sans Typewriter"/>
        </w:rPr>
        <w:t xml:space="preserve">In 2010, around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9.136</m:t>
            </m:r>
          </m:num>
          <m:den>
            <m:r>
              <w:rPr>
                <w:rFonts w:ascii="Cambria Math" w:hAnsi="Cambria Math"/>
              </w:rPr>
              <m:t>79,643</m:t>
            </m:r>
          </m:den>
        </m:f>
        <m:r>
          <w:rPr>
            <w:rFonts w:ascii="Cambria Math" w:hAnsi="Cambria Math"/>
          </w:rPr>
          <m:t xml:space="preserve"> ×100 %=11.47%</m:t>
        </m:r>
      </m:oMath>
      <w:r>
        <w:rPr>
          <w:rFonts w:ascii="Lucida Sans Typewriter" w:eastAsiaTheme="minorEastAsia" w:hAnsi="Lucida Sans Typewriter"/>
        </w:rPr>
        <w:t xml:space="preserve"> of loans were deemed uncollectible and written off. </w:t>
      </w:r>
    </w:p>
    <w:p w14:paraId="6BF677D2" w14:textId="0139BA7C" w:rsidR="00DC4364" w:rsidRDefault="00DC4364">
      <w:pPr>
        <w:rPr>
          <w:rFonts w:ascii="Lucida Sans Typewriter" w:eastAsiaTheme="minorEastAsia" w:hAnsi="Lucida Sans Typewriter"/>
        </w:rPr>
      </w:pPr>
      <w:r>
        <w:rPr>
          <w:rFonts w:ascii="Lucida Sans Typewriter" w:eastAsiaTheme="minorEastAsia" w:hAnsi="Lucida Sans Typewriter"/>
        </w:rPr>
        <w:t xml:space="preserve">In 2011, around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9,207</m:t>
            </m:r>
          </m:num>
          <m:den>
            <m:r>
              <w:rPr>
                <w:rFonts w:ascii="Cambria Math" w:eastAsiaTheme="minorEastAsia" w:hAnsi="Cambria Math"/>
              </w:rPr>
              <m:t>78,876</m:t>
            </m:r>
          </m:den>
        </m:f>
        <m:r>
          <w:rPr>
            <w:rFonts w:ascii="Cambria Math" w:eastAsiaTheme="minorEastAsia" w:hAnsi="Cambria Math"/>
          </w:rPr>
          <m:t xml:space="preserve"> ×100 %=11.67%</m:t>
        </m:r>
      </m:oMath>
      <w:r>
        <w:rPr>
          <w:rFonts w:ascii="Lucida Sans Typewriter" w:eastAsiaTheme="minorEastAsia" w:hAnsi="Lucida Sans Typewriter"/>
        </w:rPr>
        <w:t xml:space="preserve"> of loans were deemed uncollectible and written off.</w:t>
      </w:r>
    </w:p>
    <w:p w14:paraId="73E1A337" w14:textId="4C7D1932" w:rsidR="00DC4364" w:rsidRDefault="00DC4364">
      <w:pPr>
        <w:rPr>
          <w:rFonts w:ascii="Lucida Sans Typewriter" w:eastAsiaTheme="minorEastAsia" w:hAnsi="Lucida Sans Typewriter"/>
        </w:rPr>
      </w:pPr>
      <w:r>
        <w:rPr>
          <w:rFonts w:ascii="Lucida Sans Typewriter" w:eastAsiaTheme="minorEastAsia" w:hAnsi="Lucida Sans Typewriter"/>
        </w:rPr>
        <w:t xml:space="preserve">Comparing the two write-offs, we see that in 2011, there was a slightly higher percentage of loans being waived off, which means that the loan quality of 2010 was </w:t>
      </w:r>
      <w:r w:rsidR="00A57902">
        <w:rPr>
          <w:rFonts w:ascii="Lucida Sans Typewriter" w:eastAsiaTheme="minorEastAsia" w:hAnsi="Lucida Sans Typewriter"/>
        </w:rPr>
        <w:t>better</w:t>
      </w:r>
      <w:r>
        <w:rPr>
          <w:rFonts w:ascii="Lucida Sans Typewriter" w:eastAsiaTheme="minorEastAsia" w:hAnsi="Lucida Sans Typewriter"/>
        </w:rPr>
        <w:t xml:space="preserve"> than that of 2011.</w:t>
      </w:r>
    </w:p>
    <w:p w14:paraId="59793C7F" w14:textId="77C43A79" w:rsidR="00DC4364" w:rsidRDefault="00DC4364">
      <w:pPr>
        <w:rPr>
          <w:rFonts w:ascii="Lucida Sans Typewriter" w:eastAsiaTheme="minorEastAsia" w:hAnsi="Lucida Sans Typewriter"/>
        </w:rPr>
      </w:pPr>
      <w:r>
        <w:rPr>
          <w:rFonts w:ascii="Lucida Sans Typewriter" w:eastAsiaTheme="minorEastAsia" w:hAnsi="Lucida Sans Typewriter"/>
        </w:rPr>
        <w:t>(2)</w:t>
      </w:r>
    </w:p>
    <w:p w14:paraId="0AA10956" w14:textId="5DD3639F" w:rsidR="00A57902" w:rsidRDefault="00945172">
      <w:pPr>
        <w:rPr>
          <w:rFonts w:ascii="Lucida Sans Typewriter" w:eastAsiaTheme="minorEastAsia" w:hAnsi="Lucida Sans Typewriter"/>
        </w:rPr>
      </w:pPr>
      <w:r>
        <w:rPr>
          <w:rFonts w:ascii="Lucida Sans Typewriter" w:eastAsiaTheme="minorEastAsia" w:hAnsi="Lucida Sans Typewriter"/>
        </w:rPr>
        <w:t>The average percentage of loans being waived off from the outstanding loans is given by:</w:t>
      </w:r>
    </w:p>
    <w:p w14:paraId="04A1322D" w14:textId="65ADA807" w:rsidR="00945172" w:rsidRPr="00945172" w:rsidRDefault="00945172">
      <w:pPr>
        <w:rPr>
          <w:rFonts w:ascii="Lucida Sans Typewriter" w:eastAsiaTheme="minorEastAsia" w:hAnsi="Lucida Sans Typewriter"/>
        </w:rPr>
      </w:pPr>
      <m:oMathPara>
        <m:oMath>
          <m:r>
            <w:rPr>
              <w:rFonts w:ascii="Cambria Math" w:eastAsiaTheme="minorEastAsia" w:hAnsi="Cambria Math"/>
            </w:rPr>
            <m:t>Average Percentage Waived Off=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9,136 +9,207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(79,643 +78,876)</m:t>
              </m:r>
            </m:den>
          </m:f>
          <m:r>
            <w:rPr>
              <w:rFonts w:ascii="Cambria Math" w:eastAsiaTheme="minorEastAsia" w:hAnsi="Cambria Math"/>
            </w:rPr>
            <m:t xml:space="preserve"> ×100=11.57% </m:t>
          </m:r>
        </m:oMath>
      </m:oMathPara>
    </w:p>
    <w:p w14:paraId="3AAD1D84" w14:textId="2BF1ED61" w:rsidR="00945172" w:rsidRDefault="00945172">
      <w:pPr>
        <w:rPr>
          <w:rFonts w:ascii="Lucida Sans Typewriter" w:eastAsiaTheme="minorEastAsia" w:hAnsi="Lucida Sans Typewriter"/>
        </w:rPr>
      </w:pPr>
      <w:r>
        <w:rPr>
          <w:rFonts w:ascii="Lucida Sans Typewriter" w:eastAsiaTheme="minorEastAsia" w:hAnsi="Lucida Sans Typewriter"/>
        </w:rPr>
        <w:t>Thus, out of $500,000 granted by the university, around 11.7% is expected to be bad debts, resulting in $58,500 of allowance for bad debt.</w:t>
      </w:r>
    </w:p>
    <w:p w14:paraId="125397C4" w14:textId="0A1D2AC9" w:rsidR="00945172" w:rsidRDefault="007469E8">
      <w:pPr>
        <w:rPr>
          <w:rFonts w:ascii="Lucida Sans Typewriter" w:eastAsiaTheme="minorEastAsia" w:hAnsi="Lucida Sans Typewriter"/>
        </w:rPr>
      </w:pPr>
      <w:r>
        <w:rPr>
          <w:rFonts w:ascii="Lucida Sans Typewriter" w:eastAsiaTheme="minorEastAsia" w:hAnsi="Lucida Sans Typewriter"/>
        </w:rPr>
        <w:t>Thus, we have the following effects on the accounts:</w:t>
      </w:r>
    </w:p>
    <w:p w14:paraId="229CEB00" w14:textId="4883C5EA" w:rsidR="007469E8" w:rsidRDefault="007469E8" w:rsidP="007469E8">
      <w:pPr>
        <w:pStyle w:val="ListParagraph"/>
        <w:numPr>
          <w:ilvl w:val="0"/>
          <w:numId w:val="1"/>
        </w:numPr>
        <w:rPr>
          <w:rFonts w:ascii="Lucida Sans Typewriter" w:eastAsiaTheme="minorEastAsia" w:hAnsi="Lucida Sans Typewriter"/>
        </w:rPr>
      </w:pPr>
      <w:r>
        <w:rPr>
          <w:rFonts w:ascii="Lucida Sans Typewriter" w:eastAsiaTheme="minorEastAsia" w:hAnsi="Lucida Sans Typewriter"/>
        </w:rPr>
        <w:t>Allowances: $58,500 (credit)</w:t>
      </w:r>
    </w:p>
    <w:p w14:paraId="263E6A18" w14:textId="1AAB4ED8" w:rsidR="007469E8" w:rsidRDefault="007469E8" w:rsidP="007469E8">
      <w:pPr>
        <w:pStyle w:val="ListParagraph"/>
        <w:numPr>
          <w:ilvl w:val="0"/>
          <w:numId w:val="1"/>
        </w:numPr>
        <w:rPr>
          <w:rFonts w:ascii="Lucida Sans Typewriter" w:eastAsiaTheme="minorEastAsia" w:hAnsi="Lucida Sans Typewriter"/>
        </w:rPr>
      </w:pPr>
      <w:r>
        <w:rPr>
          <w:rFonts w:ascii="Lucida Sans Typewriter" w:eastAsiaTheme="minorEastAsia" w:hAnsi="Lucida Sans Typewriter"/>
        </w:rPr>
        <w:t>Bad Debt Expense: $58,500 (debit)</w:t>
      </w:r>
    </w:p>
    <w:p w14:paraId="4ADB41A9" w14:textId="1ABDC0E2" w:rsidR="007469E8" w:rsidRDefault="007469E8" w:rsidP="007469E8">
      <w:pPr>
        <w:pStyle w:val="ListParagraph"/>
        <w:numPr>
          <w:ilvl w:val="0"/>
          <w:numId w:val="1"/>
        </w:numPr>
        <w:rPr>
          <w:rFonts w:ascii="Lucida Sans Typewriter" w:eastAsiaTheme="minorEastAsia" w:hAnsi="Lucida Sans Typewriter"/>
        </w:rPr>
      </w:pPr>
      <w:r>
        <w:rPr>
          <w:rFonts w:ascii="Lucida Sans Typewriter" w:eastAsiaTheme="minorEastAsia" w:hAnsi="Lucida Sans Typewriter"/>
        </w:rPr>
        <w:t>Accounts Receivable: $500,000 (debit)</w:t>
      </w:r>
    </w:p>
    <w:p w14:paraId="39C572A5" w14:textId="77777777" w:rsidR="007469E8" w:rsidRPr="007469E8" w:rsidRDefault="007469E8" w:rsidP="007469E8">
      <w:pPr>
        <w:rPr>
          <w:rFonts w:ascii="Lucida Sans Typewriter" w:eastAsiaTheme="minorEastAsia" w:hAnsi="Lucida Sans Typewriter"/>
        </w:rPr>
      </w:pPr>
    </w:p>
    <w:p w14:paraId="437FACFD" w14:textId="77777777" w:rsidR="00DC4364" w:rsidRPr="00A6447E" w:rsidRDefault="00DC4364">
      <w:pPr>
        <w:rPr>
          <w:rFonts w:ascii="Lucida Sans Typewriter" w:hAnsi="Lucida Sans Typewriter"/>
        </w:rPr>
      </w:pPr>
    </w:p>
    <w:sectPr w:rsidR="00DC4364" w:rsidRPr="00A64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B481F"/>
    <w:multiLevelType w:val="hybridMultilevel"/>
    <w:tmpl w:val="D286F2E6"/>
    <w:lvl w:ilvl="0" w:tplc="EE9202B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960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85"/>
    <w:rsid w:val="00387C9E"/>
    <w:rsid w:val="00543A33"/>
    <w:rsid w:val="005C4A85"/>
    <w:rsid w:val="007469E8"/>
    <w:rsid w:val="00945172"/>
    <w:rsid w:val="00A57902"/>
    <w:rsid w:val="00A6447E"/>
    <w:rsid w:val="00DC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CAF5"/>
  <w15:chartTrackingRefBased/>
  <w15:docId w15:val="{EF1CC71B-E5C2-40ED-8718-B43B2E35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A8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C436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7</cp:revision>
  <dcterms:created xsi:type="dcterms:W3CDTF">2025-07-21T07:52:00Z</dcterms:created>
  <dcterms:modified xsi:type="dcterms:W3CDTF">2025-07-21T08:00:00Z</dcterms:modified>
</cp:coreProperties>
</file>