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52B2" w14:textId="759B21DD" w:rsidR="00433350" w:rsidRDefault="00433350">
      <w:r>
        <w:t>(1)</w:t>
      </w:r>
    </w:p>
    <w:p w14:paraId="4F95494C" w14:textId="37C4B40D" w:rsidR="00E87611" w:rsidRDefault="00E87611">
      <w:r>
        <w:t xml:space="preserve">If they use percentage completion method, then the revenue should be $ 2 million recognized for 2010. </w:t>
      </w:r>
    </w:p>
    <w:p w14:paraId="7BA184A0" w14:textId="77777777" w:rsidR="00AA6EAD" w:rsidRPr="00AA6EAD" w:rsidRDefault="00E87611">
      <w:pPr>
        <w:rPr>
          <w:rFonts w:eastAsiaTheme="minorEastAsia"/>
        </w:rPr>
      </w:pPr>
      <w:r>
        <w:t xml:space="preserve">The profit recognized by the company would be </w:t>
      </w:r>
    </w:p>
    <w:p w14:paraId="6F67DE42" w14:textId="42439F58" w:rsidR="00E87611" w:rsidRDefault="00AA6EAD" w:rsidP="00AA6EAD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Profit= </m:t>
        </m:r>
        <m:r>
          <w:rPr>
            <w:rFonts w:ascii="Cambria Math" w:hAnsi="Cambria Math"/>
          </w:rPr>
          <m:t>$ 2 million-$ 1.5 million=$ 0.5 million</m:t>
        </m:r>
      </m:oMath>
      <w:r w:rsidR="00E87611">
        <w:rPr>
          <w:rFonts w:eastAsiaTheme="minorEastAsia"/>
        </w:rPr>
        <w:t>.</w:t>
      </w:r>
    </w:p>
    <w:p w14:paraId="6F1D45B7" w14:textId="0654B2EC" w:rsidR="00E87611" w:rsidRDefault="00E87611">
      <w:pPr>
        <w:rPr>
          <w:rFonts w:eastAsiaTheme="minorEastAsia"/>
        </w:rPr>
      </w:pPr>
      <w:r>
        <w:rPr>
          <w:rFonts w:eastAsiaTheme="minorEastAsia"/>
        </w:rPr>
        <w:t>(2)</w:t>
      </w:r>
    </w:p>
    <w:p w14:paraId="6CFD8CA6" w14:textId="4A28F56A" w:rsidR="00E87611" w:rsidRDefault="00AA6EAD">
      <w:pPr>
        <w:rPr>
          <w:rFonts w:eastAsiaTheme="minorEastAsia"/>
        </w:rPr>
      </w:pPr>
      <w:r>
        <w:rPr>
          <w:rFonts w:eastAsiaTheme="minorEastAsia"/>
        </w:rPr>
        <w:t>If they use complete contract method, then the revenue will be prepared at the end of the contract. Thus, the company recognizes no revenue at the end of 2010.</w:t>
      </w:r>
    </w:p>
    <w:p w14:paraId="5E0BC9FB" w14:textId="77777777" w:rsidR="00AA6EAD" w:rsidRPr="00AA6EAD" w:rsidRDefault="00AA6EAD">
      <w:pPr>
        <w:rPr>
          <w:rFonts w:eastAsiaTheme="minorEastAsia"/>
        </w:rPr>
      </w:pPr>
      <w:r>
        <w:rPr>
          <w:rFonts w:eastAsiaTheme="minorEastAsia"/>
        </w:rPr>
        <w:t xml:space="preserve">However, the company will incur a net loss due to these expenses given by </w:t>
      </w:r>
    </w:p>
    <w:p w14:paraId="783A0AFF" w14:textId="1286C210" w:rsidR="00AA6EAD" w:rsidRPr="00AA6EAD" w:rsidRDefault="00AA6E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Loss=$ 1.5 million</m:t>
          </m:r>
        </m:oMath>
      </m:oMathPara>
    </w:p>
    <w:p w14:paraId="65BCAF82" w14:textId="039CAC4B" w:rsidR="00AA6EAD" w:rsidRDefault="00AA6EAD">
      <w:pPr>
        <w:rPr>
          <w:rFonts w:eastAsiaTheme="minorEastAsia"/>
        </w:rPr>
      </w:pPr>
      <w:r>
        <w:rPr>
          <w:rFonts w:eastAsiaTheme="minorEastAsia"/>
        </w:rPr>
        <w:t>(3)</w:t>
      </w:r>
    </w:p>
    <w:p w14:paraId="5399D378" w14:textId="54EA7315" w:rsidR="00AA6EAD" w:rsidRDefault="002571C6">
      <w:pPr>
        <w:rPr>
          <w:rFonts w:eastAsiaTheme="minorEastAsia"/>
        </w:rPr>
      </w:pPr>
      <w:r>
        <w:rPr>
          <w:rFonts w:eastAsiaTheme="minorEastAsia"/>
        </w:rPr>
        <w:t xml:space="preserve">Under current U.S. GAAP, when payment is almost certain due to the stability of large corporation, then Kowalski should use the percentage completion method. </w:t>
      </w:r>
    </w:p>
    <w:p w14:paraId="63EB4B6A" w14:textId="1B24E533" w:rsidR="002571C6" w:rsidRDefault="002571C6">
      <w:pPr>
        <w:rPr>
          <w:rFonts w:eastAsiaTheme="minorEastAsia"/>
        </w:rPr>
      </w:pPr>
      <w:r>
        <w:rPr>
          <w:rFonts w:eastAsiaTheme="minorEastAsia"/>
        </w:rPr>
        <w:t>(4)</w:t>
      </w:r>
    </w:p>
    <w:p w14:paraId="5E02A31D" w14:textId="6B0DC51B" w:rsidR="002571C6" w:rsidRDefault="002571C6">
      <w:pPr>
        <w:rPr>
          <w:rFonts w:eastAsiaTheme="minorEastAsia"/>
        </w:rPr>
      </w:pPr>
      <w:r>
        <w:rPr>
          <w:rFonts w:eastAsiaTheme="minorEastAsia"/>
        </w:rPr>
        <w:t xml:space="preserve">Under current U.S. GAAP, the payment is uncertain hence Kowalski should use the complete contract method. </w:t>
      </w:r>
    </w:p>
    <w:p w14:paraId="2B8C4ABC" w14:textId="1FC03435" w:rsidR="002571C6" w:rsidRDefault="002571C6">
      <w:pPr>
        <w:rPr>
          <w:rFonts w:eastAsiaTheme="minorEastAsia"/>
        </w:rPr>
      </w:pPr>
      <w:r>
        <w:rPr>
          <w:rFonts w:eastAsiaTheme="minorEastAsia"/>
        </w:rPr>
        <w:t>(5)</w:t>
      </w:r>
    </w:p>
    <w:p w14:paraId="26131427" w14:textId="5ACEFB9E" w:rsidR="002571C6" w:rsidRDefault="002571C6">
      <w:r>
        <w:rPr>
          <w:rFonts w:eastAsiaTheme="minorEastAsia"/>
        </w:rPr>
        <w:t>In IFRS, the answer to (4) changes because of belief of Kowalski and hence Kowalski can continue to use percentage completion method.</w:t>
      </w:r>
    </w:p>
    <w:sectPr w:rsidR="0025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1D"/>
    <w:rsid w:val="0016701D"/>
    <w:rsid w:val="002571C6"/>
    <w:rsid w:val="00433350"/>
    <w:rsid w:val="005D02C8"/>
    <w:rsid w:val="00AA6EAD"/>
    <w:rsid w:val="00E8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F0"/>
  <w15:chartTrackingRefBased/>
  <w15:docId w15:val="{FCA2B6D6-9EAC-443D-90E3-E727C86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1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876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5</cp:revision>
  <dcterms:created xsi:type="dcterms:W3CDTF">2025-06-17T13:22:00Z</dcterms:created>
  <dcterms:modified xsi:type="dcterms:W3CDTF">2025-06-17T13:30:00Z</dcterms:modified>
</cp:coreProperties>
</file>