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0B4AE" w14:textId="6BD0607C" w:rsidR="0039036F" w:rsidRDefault="00EF7647">
      <w:pPr>
        <w:rPr>
          <w:b/>
          <w:bCs/>
        </w:rPr>
      </w:pPr>
      <w:r>
        <w:rPr>
          <w:b/>
          <w:bCs/>
        </w:rPr>
        <w:t>Solution:</w:t>
      </w:r>
    </w:p>
    <w:p w14:paraId="4317AAC6" w14:textId="338CCFC0" w:rsidR="00EF7647" w:rsidRDefault="00D1286C">
      <w:pPr>
        <w:rPr>
          <w:rFonts w:ascii="Lucida Sans Typewriter" w:hAnsi="Lucida Sans Typewriter"/>
        </w:rPr>
      </w:pPr>
      <w:r>
        <w:rPr>
          <w:rFonts w:ascii="Lucida Sans Typewriter" w:hAnsi="Lucida Sans Typewriter"/>
        </w:rPr>
        <w:t>Since Swahili Imports uses the periodic inventory system, they keep the track of the purchases and the allowances in separate accounts and when the accounting period ends, they merge these accounts in the cost of goods sold entry as a summarization entry.</w:t>
      </w:r>
    </w:p>
    <w:p w14:paraId="02A5E5EA" w14:textId="7771BE7C" w:rsidR="00D1286C" w:rsidRDefault="00D1286C">
      <w:pPr>
        <w:rPr>
          <w:rFonts w:ascii="Lucida Sans Typewriter" w:hAnsi="Lucida Sans Typewriter"/>
        </w:rPr>
      </w:pPr>
      <w:r>
        <w:rPr>
          <w:rFonts w:ascii="Lucida Sans Typewriter" w:hAnsi="Lucida Sans Typewriter"/>
        </w:rPr>
        <w:t>Thus, the journal entries for them are as follows:</w:t>
      </w:r>
    </w:p>
    <w:tbl>
      <w:tblPr>
        <w:tblStyle w:val="TableGrid"/>
        <w:tblW w:w="10348" w:type="dxa"/>
        <w:tblInd w:w="-572" w:type="dxa"/>
        <w:tblLook w:val="04A0" w:firstRow="1" w:lastRow="0" w:firstColumn="1" w:lastColumn="0" w:noHBand="0" w:noVBand="1"/>
      </w:tblPr>
      <w:tblGrid>
        <w:gridCol w:w="1560"/>
        <w:gridCol w:w="5244"/>
        <w:gridCol w:w="1843"/>
        <w:gridCol w:w="1701"/>
      </w:tblGrid>
      <w:tr w:rsidR="00494816" w14:paraId="2C5B1634" w14:textId="77777777" w:rsidTr="000A25E1">
        <w:tc>
          <w:tcPr>
            <w:tcW w:w="10348" w:type="dxa"/>
            <w:gridSpan w:val="4"/>
          </w:tcPr>
          <w:p w14:paraId="2D8AEE79" w14:textId="77777777" w:rsidR="00494816" w:rsidRDefault="00494816">
            <w:pPr>
              <w:rPr>
                <w:rFonts w:ascii="Lucida Sans Typewriter" w:hAnsi="Lucida Sans Typewriter"/>
              </w:rPr>
            </w:pPr>
          </w:p>
          <w:p w14:paraId="5BFD7F03" w14:textId="77777777" w:rsidR="00494816" w:rsidRDefault="00494816" w:rsidP="00494816">
            <w:pPr>
              <w:jc w:val="center"/>
              <w:rPr>
                <w:rFonts w:ascii="Lucida Sans Typewriter" w:hAnsi="Lucida Sans Typewriter"/>
              </w:rPr>
            </w:pPr>
            <w:r>
              <w:rPr>
                <w:rFonts w:ascii="Lucida Sans Typewriter" w:hAnsi="Lucida Sans Typewriter"/>
              </w:rPr>
              <w:t xml:space="preserve">JOURNAL ENTRIES </w:t>
            </w:r>
          </w:p>
          <w:p w14:paraId="68BA3234" w14:textId="77777777" w:rsidR="00494816" w:rsidRDefault="00494816" w:rsidP="00494816">
            <w:pPr>
              <w:jc w:val="center"/>
              <w:rPr>
                <w:rFonts w:ascii="Lucida Sans Typewriter" w:hAnsi="Lucida Sans Typewriter"/>
              </w:rPr>
            </w:pPr>
            <w:r>
              <w:rPr>
                <w:rFonts w:ascii="Lucida Sans Typewriter" w:hAnsi="Lucida Sans Typewriter"/>
              </w:rPr>
              <w:t>(in thousands of $)</w:t>
            </w:r>
          </w:p>
          <w:p w14:paraId="44C7497D" w14:textId="4508C276" w:rsidR="00494816" w:rsidRDefault="00494816" w:rsidP="00494816">
            <w:pPr>
              <w:rPr>
                <w:rFonts w:ascii="Lucida Sans Typewriter" w:hAnsi="Lucida Sans Typewriter"/>
              </w:rPr>
            </w:pPr>
          </w:p>
        </w:tc>
      </w:tr>
      <w:tr w:rsidR="00494816" w14:paraId="26EDE50D" w14:textId="77777777" w:rsidTr="00494816">
        <w:tc>
          <w:tcPr>
            <w:tcW w:w="1560" w:type="dxa"/>
          </w:tcPr>
          <w:p w14:paraId="3D6FA1E8" w14:textId="13B7A988" w:rsidR="00494816" w:rsidRDefault="00494816" w:rsidP="00494816">
            <w:pPr>
              <w:jc w:val="center"/>
              <w:rPr>
                <w:rFonts w:ascii="Lucida Sans Typewriter" w:hAnsi="Lucida Sans Typewriter"/>
              </w:rPr>
            </w:pPr>
            <w:r>
              <w:rPr>
                <w:rFonts w:ascii="Lucida Sans Typewriter" w:hAnsi="Lucida Sans Typewriter"/>
              </w:rPr>
              <w:t>Date</w:t>
            </w:r>
          </w:p>
        </w:tc>
        <w:tc>
          <w:tcPr>
            <w:tcW w:w="5244" w:type="dxa"/>
          </w:tcPr>
          <w:p w14:paraId="7EA31306" w14:textId="2BCE95AB" w:rsidR="00494816" w:rsidRDefault="00494816">
            <w:pPr>
              <w:rPr>
                <w:rFonts w:ascii="Lucida Sans Typewriter" w:hAnsi="Lucida Sans Typewriter"/>
              </w:rPr>
            </w:pPr>
            <w:r>
              <w:rPr>
                <w:rFonts w:ascii="Lucida Sans Typewriter" w:hAnsi="Lucida Sans Typewriter"/>
              </w:rPr>
              <w:t>Particulars</w:t>
            </w:r>
          </w:p>
        </w:tc>
        <w:tc>
          <w:tcPr>
            <w:tcW w:w="1843" w:type="dxa"/>
          </w:tcPr>
          <w:p w14:paraId="511DD3E6" w14:textId="27C3A8E3" w:rsidR="00494816" w:rsidRDefault="00494816" w:rsidP="00494816">
            <w:pPr>
              <w:jc w:val="right"/>
              <w:rPr>
                <w:rFonts w:ascii="Lucida Sans Typewriter" w:hAnsi="Lucida Sans Typewriter"/>
              </w:rPr>
            </w:pPr>
            <w:r>
              <w:rPr>
                <w:rFonts w:ascii="Lucida Sans Typewriter" w:hAnsi="Lucida Sans Typewriter"/>
              </w:rPr>
              <w:t>Debit</w:t>
            </w:r>
          </w:p>
        </w:tc>
        <w:tc>
          <w:tcPr>
            <w:tcW w:w="1701" w:type="dxa"/>
          </w:tcPr>
          <w:p w14:paraId="00570F2D" w14:textId="77E84CBA" w:rsidR="00494816" w:rsidRDefault="00494816" w:rsidP="00494816">
            <w:pPr>
              <w:jc w:val="right"/>
              <w:rPr>
                <w:rFonts w:ascii="Lucida Sans Typewriter" w:hAnsi="Lucida Sans Typewriter"/>
              </w:rPr>
            </w:pPr>
            <w:r>
              <w:rPr>
                <w:rFonts w:ascii="Lucida Sans Typewriter" w:hAnsi="Lucida Sans Typewriter"/>
              </w:rPr>
              <w:t>Credit</w:t>
            </w:r>
          </w:p>
        </w:tc>
      </w:tr>
      <w:tr w:rsidR="00F637CE" w14:paraId="087CB026" w14:textId="77777777" w:rsidTr="00494816">
        <w:tc>
          <w:tcPr>
            <w:tcW w:w="1560" w:type="dxa"/>
            <w:vMerge w:val="restart"/>
          </w:tcPr>
          <w:p w14:paraId="1B6E2FBB" w14:textId="502D2365" w:rsidR="00F637CE" w:rsidRDefault="00F637CE">
            <w:pPr>
              <w:rPr>
                <w:rFonts w:ascii="Lucida Sans Typewriter" w:hAnsi="Lucida Sans Typewriter"/>
              </w:rPr>
            </w:pPr>
          </w:p>
          <w:p w14:paraId="01511F2F" w14:textId="77777777" w:rsidR="00F637CE" w:rsidRDefault="00F637CE">
            <w:pPr>
              <w:rPr>
                <w:rFonts w:ascii="Lucida Sans Typewriter" w:hAnsi="Lucida Sans Typewriter"/>
              </w:rPr>
            </w:pPr>
          </w:p>
          <w:p w14:paraId="6B10E72C" w14:textId="77777777" w:rsidR="00F637CE" w:rsidRDefault="00F637CE">
            <w:pPr>
              <w:rPr>
                <w:rFonts w:ascii="Lucida Sans Typewriter" w:hAnsi="Lucida Sans Typewriter"/>
              </w:rPr>
            </w:pPr>
          </w:p>
          <w:p w14:paraId="3B69431E" w14:textId="77777777" w:rsidR="00F637CE" w:rsidRDefault="00F637CE">
            <w:pPr>
              <w:rPr>
                <w:rFonts w:ascii="Lucida Sans Typewriter" w:hAnsi="Lucida Sans Typewriter"/>
              </w:rPr>
            </w:pPr>
          </w:p>
          <w:p w14:paraId="5C49B258" w14:textId="77777777" w:rsidR="00F637CE" w:rsidRDefault="00F637CE">
            <w:pPr>
              <w:rPr>
                <w:rFonts w:ascii="Lucida Sans Typewriter" w:hAnsi="Lucida Sans Typewriter"/>
              </w:rPr>
            </w:pPr>
          </w:p>
          <w:p w14:paraId="7DB69870" w14:textId="77777777" w:rsidR="00F637CE" w:rsidRDefault="00F637CE">
            <w:pPr>
              <w:rPr>
                <w:rFonts w:ascii="Lucida Sans Typewriter" w:hAnsi="Lucida Sans Typewriter"/>
              </w:rPr>
            </w:pPr>
          </w:p>
          <w:p w14:paraId="48439F3C" w14:textId="77777777" w:rsidR="00F637CE" w:rsidRDefault="00F637CE" w:rsidP="00F637CE">
            <w:pPr>
              <w:jc w:val="center"/>
              <w:rPr>
                <w:rFonts w:ascii="Lucida Sans Typewriter" w:hAnsi="Lucida Sans Typewriter"/>
              </w:rPr>
            </w:pPr>
          </w:p>
          <w:p w14:paraId="7A3CD399" w14:textId="77777777" w:rsidR="00F637CE" w:rsidRDefault="00F637CE" w:rsidP="00F637CE">
            <w:pPr>
              <w:jc w:val="center"/>
              <w:rPr>
                <w:rFonts w:ascii="Lucida Sans Typewriter" w:hAnsi="Lucida Sans Typewriter"/>
              </w:rPr>
            </w:pPr>
          </w:p>
          <w:p w14:paraId="1C560487" w14:textId="13C6A410" w:rsidR="00F637CE" w:rsidRDefault="00F637CE" w:rsidP="00F637CE">
            <w:pPr>
              <w:jc w:val="center"/>
              <w:rPr>
                <w:rFonts w:ascii="Lucida Sans Typewriter" w:hAnsi="Lucida Sans Typewriter"/>
              </w:rPr>
            </w:pPr>
            <w:r>
              <w:rPr>
                <w:rFonts w:ascii="Lucida Sans Typewriter" w:hAnsi="Lucida Sans Typewriter"/>
              </w:rPr>
              <w:t>2011</w:t>
            </w:r>
          </w:p>
          <w:p w14:paraId="0F78E3F1" w14:textId="20F0E94C" w:rsidR="00F637CE" w:rsidRDefault="00F637CE">
            <w:pPr>
              <w:rPr>
                <w:rFonts w:ascii="Lucida Sans Typewriter" w:hAnsi="Lucida Sans Typewriter"/>
              </w:rPr>
            </w:pPr>
          </w:p>
        </w:tc>
        <w:tc>
          <w:tcPr>
            <w:tcW w:w="5244" w:type="dxa"/>
          </w:tcPr>
          <w:p w14:paraId="360FBF53" w14:textId="77777777" w:rsidR="00F637CE" w:rsidRDefault="00F637CE">
            <w:pPr>
              <w:rPr>
                <w:rFonts w:ascii="Lucida Sans Typewriter" w:hAnsi="Lucida Sans Typewriter"/>
              </w:rPr>
            </w:pPr>
            <w:r>
              <w:rPr>
                <w:rFonts w:ascii="Lucida Sans Typewriter" w:hAnsi="Lucida Sans Typewriter"/>
              </w:rPr>
              <w:t>Purchases</w:t>
            </w:r>
          </w:p>
          <w:p w14:paraId="4D073E0B" w14:textId="77777777" w:rsidR="00F637CE" w:rsidRDefault="00F637CE">
            <w:pPr>
              <w:rPr>
                <w:rFonts w:ascii="Lucida Sans Typewriter" w:hAnsi="Lucida Sans Typewriter"/>
              </w:rPr>
            </w:pPr>
            <w:r>
              <w:rPr>
                <w:rFonts w:ascii="Lucida Sans Typewriter" w:hAnsi="Lucida Sans Typewriter"/>
              </w:rPr>
              <w:t xml:space="preserve">  To Accounts Payable</w:t>
            </w:r>
          </w:p>
          <w:p w14:paraId="2D86DFFB" w14:textId="77777777" w:rsidR="00F637CE" w:rsidRDefault="00F637CE">
            <w:pPr>
              <w:rPr>
                <w:rFonts w:ascii="Lucida Sans Typewriter" w:hAnsi="Lucida Sans Typewriter"/>
              </w:rPr>
            </w:pPr>
          </w:p>
          <w:p w14:paraId="2BCD499A" w14:textId="39909FCB" w:rsidR="00F637CE" w:rsidRPr="0000280D" w:rsidRDefault="00F637CE">
            <w:pPr>
              <w:rPr>
                <w:rFonts w:ascii="Lucida Sans Typewriter" w:hAnsi="Lucida Sans Typewriter"/>
                <w:sz w:val="20"/>
                <w:szCs w:val="20"/>
              </w:rPr>
            </w:pPr>
            <w:r>
              <w:rPr>
                <w:rFonts w:ascii="Lucida Sans Typewriter" w:hAnsi="Lucida Sans Typewriter"/>
                <w:sz w:val="20"/>
                <w:szCs w:val="20"/>
              </w:rPr>
              <w:t>(Being purchase of inventory using trade credit.)</w:t>
            </w:r>
          </w:p>
        </w:tc>
        <w:tc>
          <w:tcPr>
            <w:tcW w:w="1843" w:type="dxa"/>
          </w:tcPr>
          <w:p w14:paraId="7D8D637F" w14:textId="76F7196B" w:rsidR="00F637CE" w:rsidRDefault="00F637CE" w:rsidP="0000280D">
            <w:pPr>
              <w:jc w:val="right"/>
              <w:rPr>
                <w:rFonts w:ascii="Lucida Sans Typewriter" w:hAnsi="Lucida Sans Typewriter"/>
              </w:rPr>
            </w:pPr>
            <w:r>
              <w:rPr>
                <w:rFonts w:ascii="Lucida Sans Typewriter" w:hAnsi="Lucida Sans Typewriter"/>
              </w:rPr>
              <w:t>900</w:t>
            </w:r>
          </w:p>
        </w:tc>
        <w:tc>
          <w:tcPr>
            <w:tcW w:w="1701" w:type="dxa"/>
          </w:tcPr>
          <w:p w14:paraId="41B2B1CE" w14:textId="77777777" w:rsidR="00F637CE" w:rsidRDefault="00F637CE">
            <w:pPr>
              <w:rPr>
                <w:rFonts w:ascii="Lucida Sans Typewriter" w:hAnsi="Lucida Sans Typewriter"/>
              </w:rPr>
            </w:pPr>
          </w:p>
          <w:p w14:paraId="342EF513" w14:textId="36FBC96D" w:rsidR="00F637CE" w:rsidRDefault="00F637CE" w:rsidP="0000280D">
            <w:pPr>
              <w:jc w:val="right"/>
              <w:rPr>
                <w:rFonts w:ascii="Lucida Sans Typewriter" w:hAnsi="Lucida Sans Typewriter"/>
              </w:rPr>
            </w:pPr>
            <w:r>
              <w:rPr>
                <w:rFonts w:ascii="Lucida Sans Typewriter" w:hAnsi="Lucida Sans Typewriter"/>
              </w:rPr>
              <w:t>900</w:t>
            </w:r>
          </w:p>
        </w:tc>
      </w:tr>
      <w:tr w:rsidR="00F637CE" w14:paraId="22C55865" w14:textId="77777777" w:rsidTr="00494816">
        <w:tc>
          <w:tcPr>
            <w:tcW w:w="1560" w:type="dxa"/>
            <w:vMerge/>
          </w:tcPr>
          <w:p w14:paraId="327E57E7" w14:textId="77777777" w:rsidR="00F637CE" w:rsidRDefault="00F637CE">
            <w:pPr>
              <w:rPr>
                <w:rFonts w:ascii="Lucida Sans Typewriter" w:hAnsi="Lucida Sans Typewriter"/>
              </w:rPr>
            </w:pPr>
          </w:p>
        </w:tc>
        <w:tc>
          <w:tcPr>
            <w:tcW w:w="5244" w:type="dxa"/>
          </w:tcPr>
          <w:p w14:paraId="64FB43B4" w14:textId="77777777" w:rsidR="00F637CE" w:rsidRDefault="00F637CE">
            <w:pPr>
              <w:rPr>
                <w:rFonts w:ascii="Lucida Sans Typewriter" w:hAnsi="Lucida Sans Typewriter"/>
              </w:rPr>
            </w:pPr>
            <w:r>
              <w:rPr>
                <w:rFonts w:ascii="Lucida Sans Typewriter" w:hAnsi="Lucida Sans Typewriter"/>
              </w:rPr>
              <w:t>Accounts Payable</w:t>
            </w:r>
          </w:p>
          <w:p w14:paraId="3A6E5A7C" w14:textId="77777777" w:rsidR="00F637CE" w:rsidRDefault="00F637CE">
            <w:pPr>
              <w:rPr>
                <w:rFonts w:ascii="Lucida Sans Typewriter" w:hAnsi="Lucida Sans Typewriter"/>
              </w:rPr>
            </w:pPr>
            <w:r>
              <w:rPr>
                <w:rFonts w:ascii="Lucida Sans Typewriter" w:hAnsi="Lucida Sans Typewriter"/>
              </w:rPr>
              <w:t xml:space="preserve">  To Purchase Returns &amp; Allowance</w:t>
            </w:r>
          </w:p>
          <w:p w14:paraId="1B867E5C" w14:textId="77777777" w:rsidR="00F637CE" w:rsidRDefault="00F637CE">
            <w:pPr>
              <w:rPr>
                <w:rFonts w:ascii="Lucida Sans Typewriter" w:hAnsi="Lucida Sans Typewriter"/>
              </w:rPr>
            </w:pPr>
          </w:p>
          <w:p w14:paraId="33FF184E" w14:textId="7329C8D1" w:rsidR="00F637CE" w:rsidRPr="00D72AC7" w:rsidRDefault="00F637CE">
            <w:pPr>
              <w:rPr>
                <w:rFonts w:ascii="Lucida Sans Typewriter" w:hAnsi="Lucida Sans Typewriter"/>
                <w:sz w:val="20"/>
                <w:szCs w:val="20"/>
              </w:rPr>
            </w:pPr>
            <w:r>
              <w:rPr>
                <w:rFonts w:ascii="Lucida Sans Typewriter" w:hAnsi="Lucida Sans Typewriter"/>
                <w:sz w:val="20"/>
                <w:szCs w:val="20"/>
              </w:rPr>
              <w:t>(Being allowance and returns for the purchases.)</w:t>
            </w:r>
          </w:p>
        </w:tc>
        <w:tc>
          <w:tcPr>
            <w:tcW w:w="1843" w:type="dxa"/>
          </w:tcPr>
          <w:p w14:paraId="5C542494" w14:textId="091E6923" w:rsidR="00F637CE" w:rsidRDefault="00F637CE" w:rsidP="00D72AC7">
            <w:pPr>
              <w:jc w:val="right"/>
              <w:rPr>
                <w:rFonts w:ascii="Lucida Sans Typewriter" w:hAnsi="Lucida Sans Typewriter"/>
              </w:rPr>
            </w:pPr>
            <w:r>
              <w:rPr>
                <w:rFonts w:ascii="Lucida Sans Typewriter" w:hAnsi="Lucida Sans Typewriter"/>
              </w:rPr>
              <w:t>40</w:t>
            </w:r>
          </w:p>
        </w:tc>
        <w:tc>
          <w:tcPr>
            <w:tcW w:w="1701" w:type="dxa"/>
          </w:tcPr>
          <w:p w14:paraId="0F8B51B9" w14:textId="77777777" w:rsidR="00F637CE" w:rsidRDefault="00F637CE">
            <w:pPr>
              <w:rPr>
                <w:rFonts w:ascii="Lucida Sans Typewriter" w:hAnsi="Lucida Sans Typewriter"/>
              </w:rPr>
            </w:pPr>
          </w:p>
          <w:p w14:paraId="230C1D1B" w14:textId="796F44D3" w:rsidR="00F637CE" w:rsidRDefault="00F637CE" w:rsidP="00D72AC7">
            <w:pPr>
              <w:jc w:val="right"/>
              <w:rPr>
                <w:rFonts w:ascii="Lucida Sans Typewriter" w:hAnsi="Lucida Sans Typewriter"/>
              </w:rPr>
            </w:pPr>
            <w:r>
              <w:rPr>
                <w:rFonts w:ascii="Lucida Sans Typewriter" w:hAnsi="Lucida Sans Typewriter"/>
              </w:rPr>
              <w:t>40</w:t>
            </w:r>
          </w:p>
        </w:tc>
      </w:tr>
      <w:tr w:rsidR="00F637CE" w14:paraId="6795AD78" w14:textId="77777777" w:rsidTr="00494816">
        <w:tc>
          <w:tcPr>
            <w:tcW w:w="1560" w:type="dxa"/>
            <w:vMerge/>
          </w:tcPr>
          <w:p w14:paraId="07DCEE64" w14:textId="77777777" w:rsidR="00F637CE" w:rsidRDefault="00F637CE">
            <w:pPr>
              <w:rPr>
                <w:rFonts w:ascii="Lucida Sans Typewriter" w:hAnsi="Lucida Sans Typewriter"/>
              </w:rPr>
            </w:pPr>
          </w:p>
        </w:tc>
        <w:tc>
          <w:tcPr>
            <w:tcW w:w="5244" w:type="dxa"/>
          </w:tcPr>
          <w:p w14:paraId="0C9F5E94" w14:textId="77777777" w:rsidR="00F637CE" w:rsidRDefault="00F637CE">
            <w:pPr>
              <w:rPr>
                <w:rFonts w:ascii="Lucida Sans Typewriter" w:hAnsi="Lucida Sans Typewriter"/>
              </w:rPr>
            </w:pPr>
            <w:r>
              <w:rPr>
                <w:rFonts w:ascii="Lucida Sans Typewriter" w:hAnsi="Lucida Sans Typewriter"/>
              </w:rPr>
              <w:t>Freight In Expenses</w:t>
            </w:r>
          </w:p>
          <w:p w14:paraId="77199FA0" w14:textId="77777777" w:rsidR="00F637CE" w:rsidRDefault="00F637CE">
            <w:pPr>
              <w:rPr>
                <w:rFonts w:ascii="Lucida Sans Typewriter" w:hAnsi="Lucida Sans Typewriter"/>
              </w:rPr>
            </w:pPr>
            <w:r>
              <w:rPr>
                <w:rFonts w:ascii="Lucida Sans Typewriter" w:hAnsi="Lucida Sans Typewriter"/>
              </w:rPr>
              <w:t xml:space="preserve">  To Cash</w:t>
            </w:r>
          </w:p>
          <w:p w14:paraId="00A12E3C" w14:textId="77777777" w:rsidR="00F637CE" w:rsidRDefault="00F637CE">
            <w:pPr>
              <w:rPr>
                <w:rFonts w:ascii="Lucida Sans Typewriter" w:hAnsi="Lucida Sans Typewriter"/>
              </w:rPr>
            </w:pPr>
          </w:p>
          <w:p w14:paraId="41B221AF" w14:textId="422611FF" w:rsidR="00F637CE" w:rsidRPr="00D72AC7" w:rsidRDefault="00F637CE">
            <w:pPr>
              <w:rPr>
                <w:rFonts w:ascii="Lucida Sans Typewriter" w:hAnsi="Lucida Sans Typewriter"/>
                <w:sz w:val="20"/>
                <w:szCs w:val="20"/>
              </w:rPr>
            </w:pPr>
            <w:r>
              <w:rPr>
                <w:rFonts w:ascii="Lucida Sans Typewriter" w:hAnsi="Lucida Sans Typewriter"/>
                <w:sz w:val="20"/>
                <w:szCs w:val="20"/>
              </w:rPr>
              <w:t>(Being payment of freight expenses.)</w:t>
            </w:r>
          </w:p>
        </w:tc>
        <w:tc>
          <w:tcPr>
            <w:tcW w:w="1843" w:type="dxa"/>
          </w:tcPr>
          <w:p w14:paraId="69C3089E" w14:textId="495CCFED" w:rsidR="00F637CE" w:rsidRDefault="00F637CE" w:rsidP="00D72AC7">
            <w:pPr>
              <w:jc w:val="right"/>
              <w:rPr>
                <w:rFonts w:ascii="Lucida Sans Typewriter" w:hAnsi="Lucida Sans Typewriter"/>
              </w:rPr>
            </w:pPr>
            <w:r>
              <w:rPr>
                <w:rFonts w:ascii="Lucida Sans Typewriter" w:hAnsi="Lucida Sans Typewriter"/>
              </w:rPr>
              <w:t>74</w:t>
            </w:r>
          </w:p>
        </w:tc>
        <w:tc>
          <w:tcPr>
            <w:tcW w:w="1701" w:type="dxa"/>
          </w:tcPr>
          <w:p w14:paraId="37B56AB5" w14:textId="77777777" w:rsidR="00F637CE" w:rsidRDefault="00F637CE">
            <w:pPr>
              <w:rPr>
                <w:rFonts w:ascii="Lucida Sans Typewriter" w:hAnsi="Lucida Sans Typewriter"/>
              </w:rPr>
            </w:pPr>
          </w:p>
          <w:p w14:paraId="7A2E91A0" w14:textId="293D544F" w:rsidR="00F637CE" w:rsidRDefault="00F637CE" w:rsidP="00D72AC7">
            <w:pPr>
              <w:jc w:val="right"/>
              <w:rPr>
                <w:rFonts w:ascii="Lucida Sans Typewriter" w:hAnsi="Lucida Sans Typewriter"/>
              </w:rPr>
            </w:pPr>
            <w:r>
              <w:rPr>
                <w:rFonts w:ascii="Lucida Sans Typewriter" w:hAnsi="Lucida Sans Typewriter"/>
              </w:rPr>
              <w:t>74</w:t>
            </w:r>
          </w:p>
        </w:tc>
      </w:tr>
      <w:tr w:rsidR="00F637CE" w14:paraId="25FCD1A6" w14:textId="77777777" w:rsidTr="00494816">
        <w:tc>
          <w:tcPr>
            <w:tcW w:w="1560" w:type="dxa"/>
            <w:vMerge/>
          </w:tcPr>
          <w:p w14:paraId="7F506B34" w14:textId="77777777" w:rsidR="00F637CE" w:rsidRDefault="00F637CE">
            <w:pPr>
              <w:rPr>
                <w:rFonts w:ascii="Lucida Sans Typewriter" w:hAnsi="Lucida Sans Typewriter"/>
              </w:rPr>
            </w:pPr>
          </w:p>
        </w:tc>
        <w:tc>
          <w:tcPr>
            <w:tcW w:w="5244" w:type="dxa"/>
          </w:tcPr>
          <w:p w14:paraId="18B61BB2" w14:textId="77777777" w:rsidR="00F637CE" w:rsidRDefault="00F637CE">
            <w:pPr>
              <w:rPr>
                <w:rFonts w:ascii="Lucida Sans Typewriter" w:hAnsi="Lucida Sans Typewriter"/>
              </w:rPr>
            </w:pPr>
            <w:r>
              <w:rPr>
                <w:rFonts w:ascii="Lucida Sans Typewriter" w:hAnsi="Lucida Sans Typewriter"/>
              </w:rPr>
              <w:t>Accounts Payable</w:t>
            </w:r>
          </w:p>
          <w:p w14:paraId="44CDA168" w14:textId="77777777" w:rsidR="00F637CE" w:rsidRDefault="00F637CE">
            <w:pPr>
              <w:rPr>
                <w:rFonts w:ascii="Lucida Sans Typewriter" w:hAnsi="Lucida Sans Typewriter"/>
              </w:rPr>
            </w:pPr>
            <w:r>
              <w:rPr>
                <w:rFonts w:ascii="Lucida Sans Typewriter" w:hAnsi="Lucida Sans Typewriter"/>
              </w:rPr>
              <w:t xml:space="preserve">  To Cash</w:t>
            </w:r>
          </w:p>
          <w:p w14:paraId="6CB29593" w14:textId="77777777" w:rsidR="00F637CE" w:rsidRDefault="00F637CE">
            <w:pPr>
              <w:rPr>
                <w:rFonts w:ascii="Lucida Sans Typewriter" w:hAnsi="Lucida Sans Typewriter"/>
              </w:rPr>
            </w:pPr>
            <w:r>
              <w:rPr>
                <w:rFonts w:ascii="Lucida Sans Typewriter" w:hAnsi="Lucida Sans Typewriter"/>
              </w:rPr>
              <w:t xml:space="preserve">  To Cash Discount on Purchases</w:t>
            </w:r>
          </w:p>
          <w:p w14:paraId="028791DC" w14:textId="77777777" w:rsidR="00F637CE" w:rsidRDefault="00F637CE">
            <w:pPr>
              <w:rPr>
                <w:rFonts w:ascii="Lucida Sans Typewriter" w:hAnsi="Lucida Sans Typewriter"/>
              </w:rPr>
            </w:pPr>
          </w:p>
          <w:p w14:paraId="4B2DAA05" w14:textId="6991759F" w:rsidR="00F637CE" w:rsidRPr="00837B51" w:rsidRDefault="00F637CE">
            <w:pPr>
              <w:rPr>
                <w:rFonts w:ascii="Lucida Sans Typewriter" w:hAnsi="Lucida Sans Typewriter"/>
                <w:sz w:val="20"/>
                <w:szCs w:val="20"/>
              </w:rPr>
            </w:pPr>
            <w:r>
              <w:rPr>
                <w:rFonts w:ascii="Lucida Sans Typewriter" w:hAnsi="Lucida Sans Typewriter"/>
                <w:sz w:val="20"/>
                <w:szCs w:val="20"/>
              </w:rPr>
              <w:t>(Being cash discount on payment of the accounts.)</w:t>
            </w:r>
          </w:p>
        </w:tc>
        <w:tc>
          <w:tcPr>
            <w:tcW w:w="1843" w:type="dxa"/>
          </w:tcPr>
          <w:p w14:paraId="31E04CAC" w14:textId="6745067A" w:rsidR="00F637CE" w:rsidRDefault="00F637CE" w:rsidP="00D72AC7">
            <w:pPr>
              <w:jc w:val="right"/>
              <w:rPr>
                <w:rFonts w:ascii="Lucida Sans Typewriter" w:hAnsi="Lucida Sans Typewriter"/>
              </w:rPr>
            </w:pPr>
            <w:r>
              <w:rPr>
                <w:rFonts w:ascii="Lucida Sans Typewriter" w:hAnsi="Lucida Sans Typewriter"/>
              </w:rPr>
              <w:t>860</w:t>
            </w:r>
          </w:p>
        </w:tc>
        <w:tc>
          <w:tcPr>
            <w:tcW w:w="1701" w:type="dxa"/>
          </w:tcPr>
          <w:p w14:paraId="1E664902" w14:textId="77777777" w:rsidR="00F637CE" w:rsidRDefault="00F637CE">
            <w:pPr>
              <w:rPr>
                <w:rFonts w:ascii="Lucida Sans Typewriter" w:hAnsi="Lucida Sans Typewriter"/>
              </w:rPr>
            </w:pPr>
          </w:p>
          <w:p w14:paraId="290475C6" w14:textId="77777777" w:rsidR="00F637CE" w:rsidRDefault="00F637CE" w:rsidP="00837B51">
            <w:pPr>
              <w:jc w:val="right"/>
              <w:rPr>
                <w:rFonts w:ascii="Lucida Sans Typewriter" w:hAnsi="Lucida Sans Typewriter"/>
              </w:rPr>
            </w:pPr>
            <w:r>
              <w:rPr>
                <w:rFonts w:ascii="Lucida Sans Typewriter" w:hAnsi="Lucida Sans Typewriter"/>
              </w:rPr>
              <w:t>842</w:t>
            </w:r>
          </w:p>
          <w:p w14:paraId="04EA2792" w14:textId="0FB20DFB" w:rsidR="00F637CE" w:rsidRDefault="00F637CE" w:rsidP="00837B51">
            <w:pPr>
              <w:jc w:val="right"/>
              <w:rPr>
                <w:rFonts w:ascii="Lucida Sans Typewriter" w:hAnsi="Lucida Sans Typewriter"/>
              </w:rPr>
            </w:pPr>
            <w:r>
              <w:rPr>
                <w:rFonts w:ascii="Lucida Sans Typewriter" w:hAnsi="Lucida Sans Typewriter"/>
              </w:rPr>
              <w:t>18</w:t>
            </w:r>
          </w:p>
        </w:tc>
      </w:tr>
    </w:tbl>
    <w:p w14:paraId="296CD622" w14:textId="77777777" w:rsidR="00D1286C" w:rsidRDefault="00D1286C">
      <w:pPr>
        <w:rPr>
          <w:rFonts w:ascii="Lucida Sans Typewriter" w:hAnsi="Lucida Sans Typewriter"/>
        </w:rPr>
      </w:pPr>
    </w:p>
    <w:p w14:paraId="6384378F" w14:textId="77777777" w:rsidR="00D72625" w:rsidRPr="00EF7647" w:rsidRDefault="00D72625">
      <w:pPr>
        <w:rPr>
          <w:rFonts w:ascii="Lucida Sans Typewriter" w:hAnsi="Lucida Sans Typewriter"/>
        </w:rPr>
      </w:pPr>
    </w:p>
    <w:sectPr w:rsidR="00D72625" w:rsidRPr="00EF7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6F"/>
    <w:rsid w:val="0000280D"/>
    <w:rsid w:val="0039036F"/>
    <w:rsid w:val="00494816"/>
    <w:rsid w:val="00837B51"/>
    <w:rsid w:val="0086511D"/>
    <w:rsid w:val="00D1286C"/>
    <w:rsid w:val="00D72625"/>
    <w:rsid w:val="00D72AC7"/>
    <w:rsid w:val="00EF7647"/>
    <w:rsid w:val="00F63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4A04"/>
  <w15:chartTrackingRefBased/>
  <w15:docId w15:val="{A3B31EDF-76BC-495D-B3A7-B608221B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6F"/>
    <w:rPr>
      <w:rFonts w:eastAsiaTheme="majorEastAsia" w:cstheme="majorBidi"/>
      <w:color w:val="272727" w:themeColor="text1" w:themeTint="D8"/>
    </w:rPr>
  </w:style>
  <w:style w:type="paragraph" w:styleId="Title">
    <w:name w:val="Title"/>
    <w:basedOn w:val="Normal"/>
    <w:next w:val="Normal"/>
    <w:link w:val="TitleChar"/>
    <w:uiPriority w:val="10"/>
    <w:qFormat/>
    <w:rsid w:val="0039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6F"/>
    <w:pPr>
      <w:spacing w:before="160"/>
      <w:jc w:val="center"/>
    </w:pPr>
    <w:rPr>
      <w:i/>
      <w:iCs/>
      <w:color w:val="404040" w:themeColor="text1" w:themeTint="BF"/>
    </w:rPr>
  </w:style>
  <w:style w:type="character" w:customStyle="1" w:styleId="QuoteChar">
    <w:name w:val="Quote Char"/>
    <w:basedOn w:val="DefaultParagraphFont"/>
    <w:link w:val="Quote"/>
    <w:uiPriority w:val="29"/>
    <w:rsid w:val="0039036F"/>
    <w:rPr>
      <w:i/>
      <w:iCs/>
      <w:color w:val="404040" w:themeColor="text1" w:themeTint="BF"/>
    </w:rPr>
  </w:style>
  <w:style w:type="paragraph" w:styleId="ListParagraph">
    <w:name w:val="List Paragraph"/>
    <w:basedOn w:val="Normal"/>
    <w:uiPriority w:val="34"/>
    <w:qFormat/>
    <w:rsid w:val="0039036F"/>
    <w:pPr>
      <w:ind w:left="720"/>
      <w:contextualSpacing/>
    </w:pPr>
  </w:style>
  <w:style w:type="character" w:styleId="IntenseEmphasis">
    <w:name w:val="Intense Emphasis"/>
    <w:basedOn w:val="DefaultParagraphFont"/>
    <w:uiPriority w:val="21"/>
    <w:qFormat/>
    <w:rsid w:val="0039036F"/>
    <w:rPr>
      <w:i/>
      <w:iCs/>
      <w:color w:val="0F4761" w:themeColor="accent1" w:themeShade="BF"/>
    </w:rPr>
  </w:style>
  <w:style w:type="paragraph" w:styleId="IntenseQuote">
    <w:name w:val="Intense Quote"/>
    <w:basedOn w:val="Normal"/>
    <w:next w:val="Normal"/>
    <w:link w:val="IntenseQuoteChar"/>
    <w:uiPriority w:val="30"/>
    <w:qFormat/>
    <w:rsid w:val="0039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36F"/>
    <w:rPr>
      <w:i/>
      <w:iCs/>
      <w:color w:val="0F4761" w:themeColor="accent1" w:themeShade="BF"/>
    </w:rPr>
  </w:style>
  <w:style w:type="character" w:styleId="IntenseReference">
    <w:name w:val="Intense Reference"/>
    <w:basedOn w:val="DefaultParagraphFont"/>
    <w:uiPriority w:val="32"/>
    <w:qFormat/>
    <w:rsid w:val="0039036F"/>
    <w:rPr>
      <w:b/>
      <w:bCs/>
      <w:smallCaps/>
      <w:color w:val="0F4761" w:themeColor="accent1" w:themeShade="BF"/>
      <w:spacing w:val="5"/>
    </w:rPr>
  </w:style>
  <w:style w:type="table" w:styleId="TableGrid">
    <w:name w:val="Table Grid"/>
    <w:basedOn w:val="TableNormal"/>
    <w:uiPriority w:val="39"/>
    <w:rsid w:val="0049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9</cp:revision>
  <dcterms:created xsi:type="dcterms:W3CDTF">2025-07-22T12:47:00Z</dcterms:created>
  <dcterms:modified xsi:type="dcterms:W3CDTF">2025-07-22T12:55:00Z</dcterms:modified>
</cp:coreProperties>
</file>