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3458F549" w:rsidR="00A22331" w:rsidRDefault="0015322A">
      <w:pPr>
        <w:rPr>
          <w:rFonts w:ascii="Lucida Console" w:hAnsi="Lucida Console"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Solution:</w:t>
      </w:r>
    </w:p>
    <w:p w14:paraId="7E9AAB10" w14:textId="39922584" w:rsidR="00442547" w:rsidRDefault="00AB237D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(1)</w:t>
      </w:r>
    </w:p>
    <w:p w14:paraId="023544D6" w14:textId="730522E4" w:rsidR="00AB237D" w:rsidRDefault="009D1A0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If they do not use LCM method with LIFO, then we see that the June 1 inventory valuation will be as follows:</w:t>
      </w:r>
    </w:p>
    <w:p w14:paraId="0DD397CD" w14:textId="7031DE35" w:rsidR="009D1A0F" w:rsidRDefault="009D1A0F" w:rsidP="009D1A0F">
      <w:pPr>
        <w:pStyle w:val="ListParagraph"/>
        <w:numPr>
          <w:ilvl w:val="0"/>
          <w:numId w:val="5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100 units @ $10, and</w:t>
      </w:r>
    </w:p>
    <w:p w14:paraId="13DB7FE0" w14:textId="15D731F3" w:rsidR="009D1A0F" w:rsidRDefault="009D1A0F" w:rsidP="009D1A0F">
      <w:pPr>
        <w:pStyle w:val="ListParagraph"/>
        <w:numPr>
          <w:ilvl w:val="0"/>
          <w:numId w:val="5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20 units @ $12</w:t>
      </w:r>
    </w:p>
    <w:p w14:paraId="5EA7AF49" w14:textId="4BE15501" w:rsidR="009D1A0F" w:rsidRDefault="009D1A0F" w:rsidP="009D1A0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Thus, the June 1 inventory valuation will be given by $1,240.</w:t>
      </w:r>
    </w:p>
    <w:p w14:paraId="3546F2E9" w14:textId="5E6931D4" w:rsidR="009D1A0F" w:rsidRDefault="009D1A0F" w:rsidP="009D1A0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</w:p>
    <w:p w14:paraId="721A280C" w14:textId="4495ED72" w:rsidR="009D1A0F" w:rsidRDefault="001013F5" w:rsidP="009D1A0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If they use the LCM method with LIFO, then the stock that is valued at $13 should be valued at $12. However, all of this stock is sold out and the left stock is all below $12, which means that there is no change required for the June 1 inventory valuation.</w:t>
      </w:r>
    </w:p>
    <w:p w14:paraId="6728AA24" w14:textId="1D575CBB" w:rsidR="00492114" w:rsidRDefault="00492114" w:rsidP="009D1A0F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(3)</w:t>
      </w:r>
    </w:p>
    <w:p w14:paraId="64BE0939" w14:textId="50476B9B" w:rsidR="00EE0B3A" w:rsidRDefault="00EE0B3A" w:rsidP="00EE0B3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If they do not use LCM method with </w:t>
      </w:r>
      <w:r w:rsidR="009B1A77">
        <w:rPr>
          <w:rFonts w:ascii="Lucida Console" w:eastAsiaTheme="minorEastAsia" w:hAnsi="Lucida Console"/>
          <w:lang w:val="en-US"/>
        </w:rPr>
        <w:t>F</w:t>
      </w:r>
      <w:r>
        <w:rPr>
          <w:rFonts w:ascii="Lucida Console" w:eastAsiaTheme="minorEastAsia" w:hAnsi="Lucida Console"/>
          <w:lang w:val="en-US"/>
        </w:rPr>
        <w:t>IFO, then we see that the June 1 inventory valuation will be as follows:</w:t>
      </w:r>
    </w:p>
    <w:p w14:paraId="6974BD53" w14:textId="1628276A" w:rsidR="00EE0B3A" w:rsidRDefault="00EE0B3A" w:rsidP="00EE0B3A">
      <w:pPr>
        <w:pStyle w:val="ListParagraph"/>
        <w:numPr>
          <w:ilvl w:val="0"/>
          <w:numId w:val="5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100 units @ $1</w:t>
      </w:r>
      <w:r>
        <w:rPr>
          <w:rFonts w:ascii="Lucida Console" w:eastAsiaTheme="minorEastAsia" w:hAnsi="Lucida Console"/>
          <w:lang w:val="en-US"/>
        </w:rPr>
        <w:t>3</w:t>
      </w:r>
      <w:r>
        <w:rPr>
          <w:rFonts w:ascii="Lucida Console" w:eastAsiaTheme="minorEastAsia" w:hAnsi="Lucida Console"/>
          <w:lang w:val="en-US"/>
        </w:rPr>
        <w:t>, and</w:t>
      </w:r>
    </w:p>
    <w:p w14:paraId="3E900F64" w14:textId="77777777" w:rsidR="00EE0B3A" w:rsidRDefault="00EE0B3A" w:rsidP="00EE0B3A">
      <w:pPr>
        <w:pStyle w:val="ListParagraph"/>
        <w:numPr>
          <w:ilvl w:val="0"/>
          <w:numId w:val="5"/>
        </w:num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20 units @ $12</w:t>
      </w:r>
    </w:p>
    <w:p w14:paraId="37AB3AEE" w14:textId="551B7FB1" w:rsidR="00EE0B3A" w:rsidRDefault="00EE0B3A" w:rsidP="00EE0B3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Thus, the June 1 inventory valuation will be given by $1,</w:t>
      </w:r>
      <w:r>
        <w:rPr>
          <w:rFonts w:ascii="Lucida Console" w:eastAsiaTheme="minorEastAsia" w:hAnsi="Lucida Console"/>
          <w:lang w:val="en-US"/>
        </w:rPr>
        <w:t>5</w:t>
      </w:r>
      <w:r>
        <w:rPr>
          <w:rFonts w:ascii="Lucida Console" w:eastAsiaTheme="minorEastAsia" w:hAnsi="Lucida Console"/>
          <w:lang w:val="en-US"/>
        </w:rPr>
        <w:t>40.</w:t>
      </w:r>
    </w:p>
    <w:p w14:paraId="53F2FB28" w14:textId="6D63E200" w:rsidR="009B1A77" w:rsidRDefault="009B1A77" w:rsidP="00EE0B3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(4)</w:t>
      </w:r>
    </w:p>
    <w:p w14:paraId="3BA628F4" w14:textId="560F5D4A" w:rsidR="00206F60" w:rsidRDefault="00206F60" w:rsidP="00206F60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If they use the LCM method with </w:t>
      </w:r>
      <w:r>
        <w:rPr>
          <w:rFonts w:ascii="Lucida Console" w:eastAsiaTheme="minorEastAsia" w:hAnsi="Lucida Console"/>
          <w:lang w:val="en-US"/>
        </w:rPr>
        <w:t>F</w:t>
      </w:r>
      <w:r>
        <w:rPr>
          <w:rFonts w:ascii="Lucida Console" w:eastAsiaTheme="minorEastAsia" w:hAnsi="Lucida Console"/>
          <w:lang w:val="en-US"/>
        </w:rPr>
        <w:t xml:space="preserve">IFO, then the stock that is valued at $13 should be valued at $12. </w:t>
      </w:r>
    </w:p>
    <w:p w14:paraId="50475C71" w14:textId="279DFB37" w:rsidR="007E0DDF" w:rsidRDefault="007E0DDF" w:rsidP="00206F60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Thus, the valuation becomes $1,440</w:t>
      </w:r>
      <w:r w:rsidR="00433DF0">
        <w:rPr>
          <w:rFonts w:ascii="Lucida Console" w:eastAsiaTheme="minorEastAsia" w:hAnsi="Lucida Console"/>
          <w:lang w:val="en-US"/>
        </w:rPr>
        <w:t>, since all stock at $13 will be written down to $12.</w:t>
      </w:r>
    </w:p>
    <w:p w14:paraId="23B7FEFE" w14:textId="77777777" w:rsidR="00EE0B3A" w:rsidRDefault="00EE0B3A" w:rsidP="009D1A0F">
      <w:pPr>
        <w:rPr>
          <w:rFonts w:ascii="Lucida Console" w:eastAsiaTheme="minorEastAsia" w:hAnsi="Lucida Console"/>
          <w:lang w:val="en-US"/>
        </w:rPr>
      </w:pPr>
    </w:p>
    <w:p w14:paraId="33482324" w14:textId="77777777" w:rsidR="00492114" w:rsidRPr="009D1A0F" w:rsidRDefault="00492114" w:rsidP="009D1A0F">
      <w:pPr>
        <w:rPr>
          <w:rFonts w:ascii="Lucida Console" w:eastAsiaTheme="minorEastAsia" w:hAnsi="Lucida Console"/>
          <w:lang w:val="en-US"/>
        </w:rPr>
      </w:pPr>
    </w:p>
    <w:sectPr w:rsidR="00492114" w:rsidRPr="009D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0"/>
  </w:num>
  <w:num w:numId="2" w16cid:durableId="168108715">
    <w:abstractNumId w:val="3"/>
  </w:num>
  <w:num w:numId="3" w16cid:durableId="418648368">
    <w:abstractNumId w:val="1"/>
  </w:num>
  <w:num w:numId="4" w16cid:durableId="2024505201">
    <w:abstractNumId w:val="4"/>
  </w:num>
  <w:num w:numId="5" w16cid:durableId="1117413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313B7"/>
    <w:rsid w:val="000667B0"/>
    <w:rsid w:val="00077ADD"/>
    <w:rsid w:val="000D3B57"/>
    <w:rsid w:val="000F3BB0"/>
    <w:rsid w:val="000F7E31"/>
    <w:rsid w:val="001013F5"/>
    <w:rsid w:val="00107A8A"/>
    <w:rsid w:val="001111F6"/>
    <w:rsid w:val="001344C5"/>
    <w:rsid w:val="0015322A"/>
    <w:rsid w:val="0016049B"/>
    <w:rsid w:val="001C65C7"/>
    <w:rsid w:val="00206F60"/>
    <w:rsid w:val="002723AC"/>
    <w:rsid w:val="002A25B9"/>
    <w:rsid w:val="002C3615"/>
    <w:rsid w:val="002F4B4C"/>
    <w:rsid w:val="00361A54"/>
    <w:rsid w:val="003721BD"/>
    <w:rsid w:val="003757E7"/>
    <w:rsid w:val="00380C21"/>
    <w:rsid w:val="003E4756"/>
    <w:rsid w:val="00420353"/>
    <w:rsid w:val="00433DF0"/>
    <w:rsid w:val="00442547"/>
    <w:rsid w:val="00492114"/>
    <w:rsid w:val="004A69AA"/>
    <w:rsid w:val="004A7E0F"/>
    <w:rsid w:val="004B66BA"/>
    <w:rsid w:val="0052613F"/>
    <w:rsid w:val="0054417F"/>
    <w:rsid w:val="005563E0"/>
    <w:rsid w:val="00590037"/>
    <w:rsid w:val="005E001B"/>
    <w:rsid w:val="00652061"/>
    <w:rsid w:val="00682A02"/>
    <w:rsid w:val="006857A6"/>
    <w:rsid w:val="00694612"/>
    <w:rsid w:val="006D33D3"/>
    <w:rsid w:val="00710AC6"/>
    <w:rsid w:val="00737F24"/>
    <w:rsid w:val="00747CF7"/>
    <w:rsid w:val="0075545C"/>
    <w:rsid w:val="007758B2"/>
    <w:rsid w:val="007E0DDF"/>
    <w:rsid w:val="00802EE3"/>
    <w:rsid w:val="00874356"/>
    <w:rsid w:val="00892F18"/>
    <w:rsid w:val="008C28D1"/>
    <w:rsid w:val="008D1B91"/>
    <w:rsid w:val="00903499"/>
    <w:rsid w:val="0090675F"/>
    <w:rsid w:val="00915EDE"/>
    <w:rsid w:val="00926FAC"/>
    <w:rsid w:val="0093062C"/>
    <w:rsid w:val="009413AC"/>
    <w:rsid w:val="00953C59"/>
    <w:rsid w:val="00954E67"/>
    <w:rsid w:val="0095559E"/>
    <w:rsid w:val="009B1A77"/>
    <w:rsid w:val="009D1A0F"/>
    <w:rsid w:val="009D65BF"/>
    <w:rsid w:val="009F667C"/>
    <w:rsid w:val="00A22331"/>
    <w:rsid w:val="00A520D2"/>
    <w:rsid w:val="00A80C1D"/>
    <w:rsid w:val="00A85186"/>
    <w:rsid w:val="00AB237D"/>
    <w:rsid w:val="00AC256C"/>
    <w:rsid w:val="00B77FDA"/>
    <w:rsid w:val="00B80043"/>
    <w:rsid w:val="00B93E69"/>
    <w:rsid w:val="00BB759A"/>
    <w:rsid w:val="00BD25A1"/>
    <w:rsid w:val="00BD3707"/>
    <w:rsid w:val="00BD5F48"/>
    <w:rsid w:val="00BF7D39"/>
    <w:rsid w:val="00C46401"/>
    <w:rsid w:val="00CD6A95"/>
    <w:rsid w:val="00D568FA"/>
    <w:rsid w:val="00DA475F"/>
    <w:rsid w:val="00E04D1E"/>
    <w:rsid w:val="00E224B5"/>
    <w:rsid w:val="00E314F0"/>
    <w:rsid w:val="00E4212F"/>
    <w:rsid w:val="00E91132"/>
    <w:rsid w:val="00EB045B"/>
    <w:rsid w:val="00EE0B3A"/>
    <w:rsid w:val="00EF61F2"/>
    <w:rsid w:val="00FA02AB"/>
    <w:rsid w:val="00FB509F"/>
    <w:rsid w:val="00FD239A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78</cp:revision>
  <cp:lastPrinted>2025-07-23T11:19:00Z</cp:lastPrinted>
  <dcterms:created xsi:type="dcterms:W3CDTF">2025-07-23T06:24:00Z</dcterms:created>
  <dcterms:modified xsi:type="dcterms:W3CDTF">2025-07-23T11:47:00Z</dcterms:modified>
</cp:coreProperties>
</file>