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A189D" w14:textId="4C0940C9" w:rsidR="00093B74" w:rsidRDefault="009F3C96">
      <w:pPr>
        <w:rPr>
          <w:sz w:val="28"/>
          <w:szCs w:val="28"/>
        </w:rPr>
      </w:pPr>
      <w:r>
        <w:rPr>
          <w:sz w:val="28"/>
          <w:szCs w:val="28"/>
        </w:rPr>
        <w:t xml:space="preserve">This entry by Samaritan Hospital Is for a specific write off method because it directly relates the bad debt expenses to the accounts receivables. </w:t>
      </w:r>
    </w:p>
    <w:p w14:paraId="258CBA06" w14:textId="25D13438" w:rsidR="009F3C96" w:rsidRDefault="009F3C96">
      <w:pPr>
        <w:rPr>
          <w:sz w:val="28"/>
          <w:szCs w:val="28"/>
        </w:rPr>
      </w:pPr>
      <w:r>
        <w:rPr>
          <w:sz w:val="28"/>
          <w:szCs w:val="28"/>
        </w:rPr>
        <w:t>But it is given that the hospital uses allowance method. Thus, this entry must be incorrect. The correct entry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217"/>
      </w:tblGrid>
      <w:tr w:rsidR="009F3C96" w14:paraId="019BF0E7" w14:textId="77777777" w:rsidTr="009F3C96">
        <w:tc>
          <w:tcPr>
            <w:tcW w:w="4248" w:type="dxa"/>
          </w:tcPr>
          <w:p w14:paraId="20F4E5AF" w14:textId="77777777" w:rsidR="009F3C96" w:rsidRDefault="009F3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Allowance for Debts</w:t>
            </w:r>
          </w:p>
          <w:p w14:paraId="1699CFDB" w14:textId="20EC3458" w:rsidR="009F3C96" w:rsidRDefault="009F3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To Accounts Receivable</w:t>
            </w:r>
          </w:p>
        </w:tc>
        <w:tc>
          <w:tcPr>
            <w:tcW w:w="2551" w:type="dxa"/>
          </w:tcPr>
          <w:p w14:paraId="25C7C466" w14:textId="5D21FBAB" w:rsidR="009F3C96" w:rsidRDefault="009F3C96" w:rsidP="009F3C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16,205</w:t>
            </w:r>
          </w:p>
        </w:tc>
        <w:tc>
          <w:tcPr>
            <w:tcW w:w="2217" w:type="dxa"/>
          </w:tcPr>
          <w:p w14:paraId="0FFF5EDC" w14:textId="77777777" w:rsidR="009F3C96" w:rsidRDefault="009F3C96">
            <w:pPr>
              <w:rPr>
                <w:sz w:val="28"/>
                <w:szCs w:val="28"/>
              </w:rPr>
            </w:pPr>
          </w:p>
          <w:p w14:paraId="7BC64D99" w14:textId="36B4776D" w:rsidR="009F3C96" w:rsidRDefault="009F3C96" w:rsidP="009F3C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16,205</w:t>
            </w:r>
          </w:p>
        </w:tc>
      </w:tr>
    </w:tbl>
    <w:p w14:paraId="071E73D9" w14:textId="77777777" w:rsidR="009F3C96" w:rsidRPr="009F3C96" w:rsidRDefault="009F3C96">
      <w:pPr>
        <w:rPr>
          <w:sz w:val="28"/>
          <w:szCs w:val="28"/>
        </w:rPr>
      </w:pPr>
    </w:p>
    <w:sectPr w:rsidR="009F3C96" w:rsidRPr="009F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74"/>
    <w:rsid w:val="00093B74"/>
    <w:rsid w:val="009F3C96"/>
    <w:rsid w:val="00CA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A508"/>
  <w15:chartTrackingRefBased/>
  <w15:docId w15:val="{6839747A-16EA-4A37-A634-6EE2D073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B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</cp:revision>
  <dcterms:created xsi:type="dcterms:W3CDTF">2025-06-16T06:21:00Z</dcterms:created>
  <dcterms:modified xsi:type="dcterms:W3CDTF">2025-06-16T06:23:00Z</dcterms:modified>
</cp:coreProperties>
</file>