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D39011" w14:textId="6E1B35C9" w:rsidR="00805A0C" w:rsidRDefault="00321E31" w:rsidP="00321E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Carnegie Mellon</w:t>
      </w:r>
      <w:r w:rsidR="00174288">
        <w:rPr>
          <w:rFonts w:ascii="Times New Roman" w:eastAsia="Times New Roman" w:hAnsi="Times New Roman" w:cs="Times New Roman"/>
          <w:b/>
          <w:sz w:val="24"/>
          <w:szCs w:val="24"/>
        </w:rPr>
        <w:t xml:space="preserve"> Institutional Review Board</w:t>
      </w:r>
    </w:p>
    <w:p w14:paraId="744AD508" w14:textId="77777777" w:rsidR="00805A0C" w:rsidRDefault="00805A0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B9395" w14:textId="587820C2" w:rsidR="00805A0C" w:rsidRDefault="00321E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1742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23rd</w:t>
      </w:r>
      <w:r w:rsidR="00174288">
        <w:rPr>
          <w:rFonts w:ascii="Times New Roman" w:eastAsia="Times New Roman" w:hAnsi="Times New Roman" w:cs="Times New Roman"/>
          <w:sz w:val="24"/>
          <w:szCs w:val="24"/>
        </w:rPr>
        <w:t>, 202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3B9A8C1" w14:textId="77777777" w:rsidR="00805A0C" w:rsidRDefault="00805A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DAE98" w14:textId="7BB1AF6D" w:rsidR="00805A0C" w:rsidRDefault="00321E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Matthew Travers</w:t>
      </w:r>
    </w:p>
    <w:p w14:paraId="6AA3D1B8" w14:textId="065E7385" w:rsidR="00321E31" w:rsidRDefault="00321E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mtravers@andrew.cmu.edu</w:t>
      </w:r>
    </w:p>
    <w:p w14:paraId="229003DE" w14:textId="77777777" w:rsidR="00805A0C" w:rsidRDefault="00805A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11EDD" w14:textId="3A0F9DC6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E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Stiffness Measurement Device for Tissue Analysis</w:t>
      </w:r>
    </w:p>
    <w:p w14:paraId="3E96FD17" w14:textId="131745F1" w:rsidR="006A1529" w:rsidRDefault="006A15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Protocol: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E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Human Subjects Research (Exempt)</w:t>
      </w:r>
    </w:p>
    <w:p w14:paraId="7AE6EA09" w14:textId="4E5D4F0E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Funding Source: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E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No funding required</w:t>
      </w:r>
    </w:p>
    <w:p w14:paraId="07AD51D0" w14:textId="3681D7F1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IRB Review 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E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F284A64" w14:textId="015918DA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Effective 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E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7BAB026" w14:textId="50ACBAE1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Expiration 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E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48923" w14:textId="52AB5285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IRB Review Action: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E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Approved</w:t>
      </w:r>
    </w:p>
    <w:p w14:paraId="33B272BA" w14:textId="0A43A4B5" w:rsidR="009E6180" w:rsidRDefault="009E61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IRB Approval Number:  </w:t>
      </w:r>
      <w:r w:rsidRPr="009E6180">
        <w:rPr>
          <w:rFonts w:ascii="Times New Roman" w:hAnsi="Times New Roman" w:cs="Times New Roman"/>
          <w:sz w:val="24"/>
          <w:szCs w:val="24"/>
          <w:lang w:val="en-US"/>
        </w:rPr>
        <w:t>ONC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E6180">
        <w:rPr>
          <w:rFonts w:ascii="Times New Roman" w:hAnsi="Times New Roman" w:cs="Times New Roman"/>
          <w:sz w:val="24"/>
          <w:szCs w:val="24"/>
          <w:lang w:val="en-US"/>
        </w:rPr>
        <w:t>4784</w:t>
      </w:r>
    </w:p>
    <w:p w14:paraId="490DA356" w14:textId="77777777" w:rsidR="00805A0C" w:rsidRDefault="00805A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3FE6BF" w14:textId="7B92D4A5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Matthew Travers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D84002F" w14:textId="77777777" w:rsidR="00805A0C" w:rsidRDefault="00805A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D9E6" w14:textId="34D40E08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have reviewed your application for your project, and 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the Institutional Review Board at Carnegie Mellon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approved the testing of human subjects for the above-referenced submission.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="006A1529">
        <w:rPr>
          <w:rFonts w:ascii="Times New Roman" w:eastAsia="Times New Roman" w:hAnsi="Times New Roman" w:cs="Times New Roman"/>
          <w:b/>
          <w:sz w:val="24"/>
          <w:szCs w:val="24"/>
        </w:rPr>
        <w:t>re-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approval for this project will expire on 7/2/2021.</w:t>
      </w:r>
      <w:r w:rsidR="006A1529">
        <w:rPr>
          <w:rFonts w:ascii="Times New Roman" w:eastAsia="Times New Roman" w:hAnsi="Times New Roman" w:cs="Times New Roman"/>
          <w:b/>
          <w:sz w:val="24"/>
          <w:szCs w:val="24"/>
        </w:rPr>
        <w:t xml:space="preserve"> Your first approval for this project was on 2/6/2020.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3F29B1" w14:textId="77777777" w:rsidR="00805A0C" w:rsidRDefault="00805A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F3CAC" w14:textId="4AA98D26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approval for this project consists of the following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study is approved for the recruitment and enrollment of patients through the forms submitted 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using the SPARCS platform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150D67" w14:textId="77777777" w:rsidR="006A1529" w:rsidRDefault="006A15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C4AC92" w14:textId="4D4F599E" w:rsidR="00805A0C" w:rsidRDefault="00174288">
      <w:pPr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Human Protection Training Certification - 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Valid</w:t>
      </w:r>
    </w:p>
    <w:p w14:paraId="4B1D2E43" w14:textId="45458859" w:rsidR="00805A0C" w:rsidRDefault="00174288">
      <w:pPr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Patient Activities - 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Approved</w:t>
      </w:r>
    </w:p>
    <w:p w14:paraId="39849649" w14:textId="6B8CF3DB" w:rsidR="00805A0C" w:rsidRDefault="00174288">
      <w:pPr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Patient Safety Measures - 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Approved</w:t>
      </w:r>
    </w:p>
    <w:p w14:paraId="43B2F111" w14:textId="35959EC8" w:rsidR="00805A0C" w:rsidRPr="006A1529" w:rsidRDefault="00174288" w:rsidP="006A1529">
      <w:pPr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Human Informed Consent Form - 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>Approved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0B1F13" w14:textId="34B3E5DC" w:rsidR="006A1529" w:rsidRDefault="006A15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85E71C" w14:textId="77777777" w:rsidR="006A1529" w:rsidRDefault="006A15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BA6EB5" w14:textId="499DD75C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IRB has also reached a conclusion regarding this project</w:t>
      </w:r>
      <w:r w:rsidR="006A1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180">
        <w:rPr>
          <w:rFonts w:ascii="Times New Roman" w:eastAsia="Times New Roman" w:hAnsi="Times New Roman" w:cs="Times New Roman"/>
          <w:b/>
          <w:bCs/>
          <w:sz w:val="24"/>
          <w:szCs w:val="24"/>
        </w:rPr>
        <w:t>with the collection of de-identified data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35E52E" w14:textId="77777777" w:rsidR="00805A0C" w:rsidRPr="009E6180" w:rsidRDefault="00805A0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A5DDDE" w14:textId="77777777" w:rsidR="00805A0C" w:rsidRDefault="00174288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Human Informed Consent: Sufficient detail</w:t>
      </w:r>
    </w:p>
    <w:p w14:paraId="373D646B" w14:textId="77777777" w:rsidR="00805A0C" w:rsidRDefault="00174288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 Determination: Minimal to no risk</w:t>
      </w:r>
    </w:p>
    <w:p w14:paraId="49421D62" w14:textId="6D9820BB" w:rsidR="00805A0C" w:rsidRDefault="00174288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Research Information Security Level: Protection Level P2</w:t>
      </w:r>
    </w:p>
    <w:p w14:paraId="086E2181" w14:textId="77777777" w:rsidR="00805A0C" w:rsidRDefault="00805A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0810BB" w14:textId="680C0EDA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contact </w:t>
      </w:r>
      <w:r w:rsidR="009E6180">
        <w:rPr>
          <w:rFonts w:ascii="Times New Roman" w:eastAsia="Times New Roman" w:hAnsi="Times New Roman" w:cs="Times New Roman"/>
          <w:sz w:val="24"/>
          <w:szCs w:val="24"/>
        </w:rPr>
        <w:t>412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E6180">
        <w:rPr>
          <w:rFonts w:ascii="Times New Roman" w:eastAsia="Times New Roman" w:hAnsi="Times New Roman" w:cs="Times New Roman"/>
          <w:sz w:val="24"/>
          <w:szCs w:val="24"/>
        </w:rPr>
        <w:t>268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E6180">
        <w:rPr>
          <w:rFonts w:ascii="Times New Roman" w:eastAsia="Times New Roman" w:hAnsi="Times New Roman" w:cs="Times New Roman"/>
          <w:sz w:val="24"/>
          <w:szCs w:val="24"/>
        </w:rPr>
        <w:t>7166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9E6180" w:rsidRPr="009E6180">
        <w:rPr>
          <w:rFonts w:ascii="Times New Roman" w:hAnsi="Times New Roman" w:cs="Times New Roman"/>
          <w:color w:val="000000" w:themeColor="text1"/>
          <w:sz w:val="24"/>
          <w:szCs w:val="24"/>
        </w:rPr>
        <w:t>irb-review@andre</w:t>
      </w:r>
      <w:r w:rsidR="00760DEC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9E6180" w:rsidRPr="009E6180">
        <w:rPr>
          <w:rFonts w:ascii="Times New Roman" w:hAnsi="Times New Roman" w:cs="Times New Roman"/>
          <w:color w:val="000000" w:themeColor="text1"/>
          <w:sz w:val="24"/>
          <w:szCs w:val="24"/>
        </w:rPr>
        <w:t>.cmu.edu</w:t>
      </w:r>
      <w:r w:rsidR="009E6180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you have any questions.</w:t>
      </w:r>
    </w:p>
    <w:p w14:paraId="4476989F" w14:textId="77777777" w:rsidR="00805A0C" w:rsidRDefault="00805A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9D891" w14:textId="77777777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1E85ED1F" w14:textId="77777777" w:rsidR="00805A0C" w:rsidRDefault="00805A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68BD1" w14:textId="6D1DC717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Office </w:t>
      </w:r>
      <w:r w:rsidR="009E6180">
        <w:rPr>
          <w:rFonts w:ascii="Times New Roman" w:eastAsia="Times New Roman" w:hAnsi="Times New Roman" w:cs="Times New Roman"/>
          <w:sz w:val="24"/>
          <w:szCs w:val="24"/>
        </w:rPr>
        <w:t>of Research Integrity and Compliance</w:t>
      </w:r>
    </w:p>
    <w:p w14:paraId="318E8454" w14:textId="375BCFA4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Institutional Review Board </w:t>
      </w:r>
      <w:r w:rsidR="009E618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180">
        <w:rPr>
          <w:rFonts w:ascii="Times New Roman" w:eastAsia="Times New Roman" w:hAnsi="Times New Roman" w:cs="Times New Roman"/>
          <w:sz w:val="24"/>
          <w:szCs w:val="24"/>
        </w:rPr>
        <w:t>Carnegie Mellon University</w:t>
      </w:r>
    </w:p>
    <w:p w14:paraId="43775538" w14:textId="77777777" w:rsidR="00805A0C" w:rsidRDefault="001742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0D22DA" w14:textId="77777777" w:rsidR="00805A0C" w:rsidRDefault="00805A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FEF969" w14:textId="77777777" w:rsidR="00805A0C" w:rsidRDefault="00805A0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05A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DDD14" w14:textId="77777777" w:rsidR="00762EEB" w:rsidRDefault="00762EEB">
      <w:pPr>
        <w:spacing w:line="240" w:lineRule="auto"/>
      </w:pPr>
      <w:r>
        <w:separator/>
      </w:r>
    </w:p>
  </w:endnote>
  <w:endnote w:type="continuationSeparator" w:id="0">
    <w:p w14:paraId="7ACB91B7" w14:textId="77777777" w:rsidR="00762EEB" w:rsidRDefault="00762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A054D" w14:textId="77777777" w:rsidR="00760DEC" w:rsidRDefault="00760D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3322" w14:textId="77777777" w:rsidR="00760DEC" w:rsidRDefault="00760D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0E9E9" w14:textId="77777777" w:rsidR="00760DEC" w:rsidRDefault="00760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48564" w14:textId="77777777" w:rsidR="00762EEB" w:rsidRDefault="00762EEB">
      <w:pPr>
        <w:spacing w:line="240" w:lineRule="auto"/>
      </w:pPr>
      <w:r>
        <w:separator/>
      </w:r>
    </w:p>
  </w:footnote>
  <w:footnote w:type="continuationSeparator" w:id="0">
    <w:p w14:paraId="59CBBF1B" w14:textId="77777777" w:rsidR="00762EEB" w:rsidRDefault="00762E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ABB6A" w14:textId="77777777" w:rsidR="00321E31" w:rsidRDefault="00321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0011" w14:textId="4DDE2127" w:rsidR="00321E31" w:rsidRPr="00321E31" w:rsidRDefault="00321E31" w:rsidP="00321E31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321E31">
      <w:rPr>
        <w:rFonts w:ascii="Times New Roman" w:eastAsia="Times New Roman" w:hAnsi="Times New Roman" w:cs="Times New Roman"/>
        <w:sz w:val="24"/>
        <w:szCs w:val="24"/>
        <w:lang w:val="en-US"/>
      </w:rPr>
      <w:fldChar w:fldCharType="begin"/>
    </w:r>
    <w:r w:rsidRPr="00321E31">
      <w:rPr>
        <w:rFonts w:ascii="Times New Roman" w:eastAsia="Times New Roman" w:hAnsi="Times New Roman" w:cs="Times New Roman"/>
        <w:sz w:val="24"/>
        <w:szCs w:val="24"/>
        <w:lang w:val="en-US"/>
      </w:rPr>
      <w:instrText xml:space="preserve"> INCLUDEPICTURE "https://www.cmu.edu/brand/brand-guidelines/images/wordmarksquare-red-600x600.png" \* MERGEFORMATINET </w:instrText>
    </w:r>
    <w:r w:rsidRPr="00321E31">
      <w:rPr>
        <w:rFonts w:ascii="Times New Roman" w:eastAsia="Times New Roman" w:hAnsi="Times New Roman" w:cs="Times New Roman"/>
        <w:sz w:val="24"/>
        <w:szCs w:val="24"/>
        <w:lang w:val="en-US"/>
      </w:rPr>
      <w:fldChar w:fldCharType="separate"/>
    </w:r>
    <w:r w:rsidRPr="00321E3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78C8B3F7" wp14:editId="2771897F">
          <wp:extent cx="914400" cy="914400"/>
          <wp:effectExtent l="0" t="0" r="0" b="0"/>
          <wp:docPr id="5" name="Picture 5" descr="Wordmarks, Lettermark, Unitmarks - The CMU Brand - Carnegie Mellon 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marks, Lettermark, Unitmarks - The CMU Brand - Carnegie Mellon 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923" cy="9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21E31">
      <w:rPr>
        <w:rFonts w:ascii="Times New Roman" w:eastAsia="Times New Roman" w:hAnsi="Times New Roman" w:cs="Times New Roman"/>
        <w:sz w:val="24"/>
        <w:szCs w:val="24"/>
        <w:lang w:val="en-US"/>
      </w:rPr>
      <w:fldChar w:fldCharType="end"/>
    </w:r>
  </w:p>
  <w:p w14:paraId="29D7FA55" w14:textId="5DAAAEDB" w:rsidR="00805A0C" w:rsidRDefault="00805A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E53F" w14:textId="77777777" w:rsidR="00321E31" w:rsidRDefault="00321E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6B74"/>
    <w:multiLevelType w:val="multilevel"/>
    <w:tmpl w:val="05F29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6D74F6"/>
    <w:multiLevelType w:val="multilevel"/>
    <w:tmpl w:val="9A841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A0C"/>
    <w:rsid w:val="00174288"/>
    <w:rsid w:val="00321E31"/>
    <w:rsid w:val="006A1529"/>
    <w:rsid w:val="00760DEC"/>
    <w:rsid w:val="00762EEB"/>
    <w:rsid w:val="00805A0C"/>
    <w:rsid w:val="009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F7E30"/>
  <w15:docId w15:val="{8EC1D2F6-9C35-3B49-AB4C-CA5E61BF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21E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31"/>
  </w:style>
  <w:style w:type="paragraph" w:styleId="Footer">
    <w:name w:val="footer"/>
    <w:basedOn w:val="Normal"/>
    <w:link w:val="FooterChar"/>
    <w:uiPriority w:val="99"/>
    <w:unhideWhenUsed/>
    <w:rsid w:val="00321E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31"/>
  </w:style>
  <w:style w:type="character" w:styleId="Hyperlink">
    <w:name w:val="Hyperlink"/>
    <w:basedOn w:val="DefaultParagraphFont"/>
    <w:uiPriority w:val="99"/>
    <w:unhideWhenUsed/>
    <w:rsid w:val="009E61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1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1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Mangalampalli</cp:lastModifiedBy>
  <cp:revision>3</cp:revision>
  <dcterms:created xsi:type="dcterms:W3CDTF">2021-11-10T08:08:00Z</dcterms:created>
  <dcterms:modified xsi:type="dcterms:W3CDTF">2021-11-10T08:57:00Z</dcterms:modified>
</cp:coreProperties>
</file>