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300" w:line="264" w:lineRule="auto"/>
        <w:rPr>
          <w:rFonts w:ascii="Montserrat" w:cs="Montserrat" w:eastAsia="Montserrat" w:hAnsi="Montserrat"/>
          <w:b w:val="1"/>
          <w:color w:val="333333"/>
          <w:sz w:val="45"/>
          <w:szCs w:val="45"/>
        </w:rPr>
      </w:pPr>
      <w:bookmarkStart w:colFirst="0" w:colLast="0" w:name="_kmek076owx1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45"/>
          <w:szCs w:val="45"/>
          <w:rtl w:val="0"/>
        </w:rPr>
        <w:t xml:space="preserve">Install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KairosDB runs with Java 1.8 or later.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Download the tar.gz file from the </w:t>
      </w:r>
      <w:hyperlink r:id="rId6">
        <w:r w:rsidDel="00000000" w:rsidR="00000000" w:rsidRPr="00000000">
          <w:rPr>
            <w:color w:val="0066cc"/>
            <w:sz w:val="21"/>
            <w:szCs w:val="21"/>
            <w:rtl w:val="0"/>
          </w:rPr>
          <w:t xml:space="preserve">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Extract to where you wish to run from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conf/kairosdb.conf change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kairosdb.service.datastore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property to the datastore you wish to use. It defaults to an in memory H2 database (that is slow)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Make sure that JAVA_HOME is set to your java install.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Change to the bin directory and run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&gt;./kairosdb.sh run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https://github.com/kairosdb/kairosdb/releases/download/v1.3.0/kairosdb-1.3.0-1.tar.gz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160" w:before="160" w:line="264" w:lineRule="auto"/>
        <w:rPr>
          <w:rFonts w:ascii="Montserrat" w:cs="Montserrat" w:eastAsia="Montserrat" w:hAnsi="Montserrat"/>
          <w:b w:val="1"/>
          <w:color w:val="333333"/>
          <w:sz w:val="45"/>
          <w:szCs w:val="45"/>
        </w:rPr>
      </w:pPr>
      <w:bookmarkStart w:colFirst="0" w:colLast="0" w:name="_gm7ghjm474w0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45"/>
          <w:szCs w:val="45"/>
          <w:rtl w:val="0"/>
        </w:rPr>
        <w:t xml:space="preserve">Configuration Options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160" w:before="0" w:line="264" w:lineRule="auto"/>
        <w:rPr>
          <w:color w:val="333333"/>
          <w:sz w:val="21"/>
          <w:szCs w:val="21"/>
        </w:rPr>
      </w:pPr>
      <w:bookmarkStart w:colFirst="0" w:colLast="0" w:name="_c9io3nikrz9o" w:id="2"/>
      <w:bookmarkEnd w:id="2"/>
      <w:r w:rsidDel="00000000" w:rsidR="00000000" w:rsidRPr="00000000">
        <w:rPr>
          <w:color w:val="333333"/>
          <w:sz w:val="21"/>
          <w:szCs w:val="21"/>
          <w:rtl w:val="0"/>
        </w:rPr>
        <w:t xml:space="preserve">For a complete list of options please see the Cassandra section in kairosdb.conf.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160" w:before="0" w:line="264" w:lineRule="auto"/>
        <w:rPr>
          <w:color w:val="333333"/>
          <w:sz w:val="21"/>
          <w:szCs w:val="21"/>
        </w:rPr>
      </w:pPr>
      <w:bookmarkStart w:colFirst="0" w:colLast="0" w:name="_c9io3nikrz9o" w:id="2"/>
      <w:bookmarkEnd w:id="2"/>
      <w:r w:rsidDel="00000000" w:rsidR="00000000" w:rsidRPr="00000000">
        <w:rPr>
          <w:color w:val="333333"/>
          <w:sz w:val="21"/>
          <w:szCs w:val="21"/>
          <w:rtl w:val="0"/>
        </w:rPr>
        <w:t xml:space="preserve">The datastore configuration is broken up into read_cluster and write_cluster. For quick setup you just need to focus on the write cluster configuration. See </w:t>
      </w:r>
      <w:hyperlink r:id="rId8">
        <w:r w:rsidDel="00000000" w:rsidR="00000000" w:rsidRPr="00000000">
          <w:rPr>
            <w:color w:val="0066cc"/>
            <w:sz w:val="21"/>
            <w:szCs w:val="21"/>
            <w:rtl w:val="0"/>
          </w:rPr>
          <w:t xml:space="preserve">Multi Cluster Cassandra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for when to use read clusters.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6.602870813397"/>
        <w:gridCol w:w="5273.397129186604"/>
        <w:tblGridChange w:id="0">
          <w:tblGrid>
            <w:gridCol w:w="4086.602870813397"/>
            <w:gridCol w:w="5273.39712918660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333333"/>
                <w:sz w:val="21"/>
                <w:szCs w:val="21"/>
              </w:rPr>
            </w:pPr>
            <w:bookmarkStart w:colFirst="0" w:colLast="0" w:name="_c9io3nikrz9o" w:id="2"/>
            <w:bookmarkEnd w:id="2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kairosdb.datastore.cassandra.write_cluster.cql_host_list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333333"/>
                <w:sz w:val="21"/>
                <w:szCs w:val="21"/>
              </w:rPr>
            </w:pPr>
            <w:bookmarkStart w:colFirst="0" w:colLast="0" w:name="_c9io3nikrz9o" w:id="2"/>
            <w:bookmarkEnd w:id="2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List of bootstrap servers used for initial connection to Cassandra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333333"/>
                <w:sz w:val="21"/>
                <w:szCs w:val="21"/>
              </w:rPr>
            </w:pPr>
            <w:bookmarkStart w:colFirst="0" w:colLast="0" w:name="_c9io3nikrz9o" w:id="2"/>
            <w:bookmarkEnd w:id="2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kairosdb.datastore.cassandra.write_cluster.replication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333333"/>
                <w:sz w:val="21"/>
                <w:szCs w:val="21"/>
              </w:rPr>
            </w:pPr>
            <w:bookmarkStart w:colFirst="0" w:colLast="0" w:name="_cywbeokwdsh1" w:id="3"/>
            <w:bookmarkEnd w:id="3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Lets you set the replication strategy and replication factor when writing to Cassandra [</w:t>
            </w:r>
            <w:hyperlink r:id="rId9">
              <w:r w:rsidDel="00000000" w:rsidR="00000000" w:rsidRPr="00000000">
                <w:rPr>
                  <w:color w:val="0066cc"/>
                  <w:sz w:val="21"/>
                  <w:szCs w:val="21"/>
                  <w:rtl w:val="0"/>
                </w:rPr>
                <w:t xml:space="preserve">http://www.datastax.com/docs/1.0/cluster_architecture/replication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more info]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160" w:before="300" w:line="264" w:lineRule="auto"/>
        <w:rPr>
          <w:rFonts w:ascii="Montserrat" w:cs="Montserrat" w:eastAsia="Montserrat" w:hAnsi="Montserrat"/>
          <w:color w:val="333333"/>
          <w:sz w:val="45"/>
          <w:szCs w:val="45"/>
        </w:rPr>
      </w:pPr>
      <w:bookmarkStart w:colFirst="0" w:colLast="0" w:name="_2kwxoteyo7w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160" w:before="300" w:line="264" w:lineRule="auto"/>
        <w:rPr>
          <w:rFonts w:ascii="Montserrat" w:cs="Montserrat" w:eastAsia="Montserrat" w:hAnsi="Montserrat"/>
          <w:b w:val="1"/>
          <w:color w:val="333333"/>
          <w:sz w:val="45"/>
          <w:szCs w:val="45"/>
        </w:rPr>
      </w:pPr>
      <w:bookmarkStart w:colFirst="0" w:colLast="0" w:name="_xaasnuaelqls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45"/>
          <w:szCs w:val="45"/>
          <w:rtl w:val="0"/>
        </w:rPr>
        <w:t xml:space="preserve">Starting and Stopping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Starting and stopping KairosDB is done by running the kairosdb.sh script from within the bin directory.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 start KairosDB and run in the foreground type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kairosdb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sh run</w:t>
      </w:r>
    </w:p>
    <w:p w:rsidR="00000000" w:rsidDel="00000000" w:rsidP="00000000" w:rsidRDefault="00000000" w:rsidRPr="00000000" w14:paraId="0000001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 run KairosDB as a background process type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kairosdb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sh start</w:t>
      </w:r>
    </w:p>
    <w:p w:rsidR="00000000" w:rsidDel="00000000" w:rsidP="00000000" w:rsidRDefault="00000000" w:rsidRPr="00000000" w14:paraId="0000001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 stop KairosDB when running as a background process type</w:t>
      </w:r>
    </w:p>
    <w:p w:rsidR="00000000" w:rsidDel="00000000" w:rsidP="00000000" w:rsidRDefault="00000000" w:rsidRPr="00000000" w14:paraId="0000001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kairosdb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sh stop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160" w:before="300" w:line="264" w:lineRule="auto"/>
        <w:rPr>
          <w:rFonts w:ascii="Montserrat" w:cs="Montserrat" w:eastAsia="Montserrat" w:hAnsi="Montserrat"/>
          <w:b w:val="1"/>
          <w:sz w:val="54"/>
          <w:szCs w:val="54"/>
        </w:rPr>
      </w:pPr>
      <w:bookmarkStart w:colFirst="0" w:colLast="0" w:name="_qb8enlwb61gy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54"/>
          <w:szCs w:val="54"/>
          <w:rtl w:val="0"/>
        </w:rPr>
        <w:t xml:space="preserve">Importing and Exporting Data</w:t>
      </w:r>
    </w:p>
    <w:p w:rsidR="00000000" w:rsidDel="00000000" w:rsidP="00000000" w:rsidRDefault="00000000" w:rsidRPr="00000000" w14:paraId="0000001E">
      <w:pPr>
        <w:spacing w:after="160" w:lineRule="auto"/>
        <w:rPr/>
      </w:pPr>
      <w:r w:rsidDel="00000000" w:rsidR="00000000" w:rsidRPr="00000000">
        <w:rPr>
          <w:rtl w:val="0"/>
        </w:rPr>
        <w:t xml:space="preserve">Import and export is available on the KairosDB server from the command line.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160" w:before="300" w:line="264" w:lineRule="auto"/>
        <w:rPr>
          <w:rFonts w:ascii="Montserrat" w:cs="Montserrat" w:eastAsia="Montserrat" w:hAnsi="Montserrat"/>
          <w:b w:val="1"/>
          <w:sz w:val="45"/>
          <w:szCs w:val="45"/>
        </w:rPr>
      </w:pPr>
      <w:bookmarkStart w:colFirst="0" w:colLast="0" w:name="_9w1b06mpx1qo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45"/>
          <w:szCs w:val="45"/>
          <w:rtl w:val="0"/>
        </w:rPr>
        <w:t xml:space="preserve">Exporting Data</w:t>
      </w:r>
    </w:p>
    <w:p w:rsidR="00000000" w:rsidDel="00000000" w:rsidP="00000000" w:rsidRDefault="00000000" w:rsidRPr="00000000" w14:paraId="00000020">
      <w:pPr>
        <w:spacing w:after="160" w:lineRule="auto"/>
        <w:rPr/>
      </w:pPr>
      <w:r w:rsidDel="00000000" w:rsidR="00000000" w:rsidRPr="00000000">
        <w:rPr>
          <w:rtl w:val="0"/>
        </w:rPr>
        <w:t xml:space="preserve">To export data from KairosDB run the following command: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kairosdb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sh export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 export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txt</w:t>
      </w:r>
    </w:p>
    <w:p w:rsidR="00000000" w:rsidDel="00000000" w:rsidP="00000000" w:rsidRDefault="00000000" w:rsidRPr="00000000" w14:paraId="0000002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rPr/>
      </w:pPr>
      <w:r w:rsidDel="00000000" w:rsidR="00000000" w:rsidRPr="00000000">
        <w:rPr>
          <w:rtl w:val="0"/>
        </w:rPr>
        <w:t xml:space="preserve">The format of the export is one metric per line in the form of a json object. This can be really verbose but it lets you do interesting things with the data after exporting. If size is an issue try this: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kairosdb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sh export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gzip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export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gz</w:t>
      </w:r>
    </w:p>
    <w:p w:rsidR="00000000" w:rsidDel="00000000" w:rsidP="00000000" w:rsidRDefault="00000000" w:rsidRPr="00000000" w14:paraId="0000002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160" w:before="300" w:line="264" w:lineRule="auto"/>
        <w:rPr>
          <w:rFonts w:ascii="Montserrat" w:cs="Montserrat" w:eastAsia="Montserrat" w:hAnsi="Montserrat"/>
          <w:b w:val="1"/>
          <w:color w:val="000000"/>
          <w:sz w:val="36"/>
          <w:szCs w:val="36"/>
        </w:rPr>
      </w:pPr>
      <w:bookmarkStart w:colFirst="0" w:colLast="0" w:name="_rbih1g7e7xw3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36"/>
          <w:szCs w:val="36"/>
          <w:rtl w:val="0"/>
        </w:rPr>
        <w:t xml:space="preserve">Export Switches</w:t>
      </w:r>
    </w:p>
    <w:p w:rsidR="00000000" w:rsidDel="00000000" w:rsidP="00000000" w:rsidRDefault="00000000" w:rsidRPr="00000000" w14:paraId="00000027">
      <w:pPr>
        <w:spacing w:after="160" w:lineRule="auto"/>
        <w:rPr/>
      </w:pPr>
      <w:r w:rsidDel="00000000" w:rsidR="00000000" w:rsidRPr="00000000">
        <w:rPr>
          <w:rtl w:val="0"/>
        </w:rPr>
        <w:t xml:space="preserve">-f &lt;filename&gt; – file to write output to. If not specified, the output goes to stdout.</w:t>
      </w:r>
    </w:p>
    <w:p w:rsidR="00000000" w:rsidDel="00000000" w:rsidP="00000000" w:rsidRDefault="00000000" w:rsidRPr="00000000" w14:paraId="00000028">
      <w:pPr>
        <w:spacing w:after="160" w:lineRule="auto"/>
        <w:rPr/>
      </w:pPr>
      <w:r w:rsidDel="00000000" w:rsidR="00000000" w:rsidRPr="00000000">
        <w:rPr>
          <w:rtl w:val="0"/>
        </w:rPr>
        <w:t xml:space="preserve">-n &lt;metricName&gt; – name of metric to export. If not specified, then all metrics are exported.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160" w:before="300" w:line="264" w:lineRule="auto"/>
        <w:rPr>
          <w:rFonts w:ascii="Montserrat" w:cs="Montserrat" w:eastAsia="Montserrat" w:hAnsi="Montserrat"/>
          <w:b w:val="1"/>
          <w:sz w:val="45"/>
          <w:szCs w:val="45"/>
        </w:rPr>
      </w:pPr>
      <w:bookmarkStart w:colFirst="0" w:colLast="0" w:name="_g730ipoo9fdc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45"/>
          <w:szCs w:val="45"/>
          <w:rtl w:val="0"/>
        </w:rPr>
        <w:t xml:space="preserve">Importing Data</w:t>
      </w:r>
    </w:p>
    <w:p w:rsidR="00000000" w:rsidDel="00000000" w:rsidP="00000000" w:rsidRDefault="00000000" w:rsidRPr="00000000" w14:paraId="0000002A">
      <w:pPr>
        <w:spacing w:after="160" w:lineRule="auto"/>
        <w:rPr/>
      </w:pPr>
      <w:r w:rsidDel="00000000" w:rsidR="00000000" w:rsidRPr="00000000">
        <w:rPr>
          <w:rtl w:val="0"/>
        </w:rPr>
        <w:t xml:space="preserve">To import the data we exported in the step above you can do this: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kairosdb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sh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 export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txt</w:t>
      </w:r>
    </w:p>
    <w:p w:rsidR="00000000" w:rsidDel="00000000" w:rsidP="00000000" w:rsidRDefault="00000000" w:rsidRPr="00000000" w14:paraId="0000002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rPr/>
      </w:pPr>
      <w:r w:rsidDel="00000000" w:rsidR="00000000" w:rsidRPr="00000000">
        <w:rPr>
          <w:rtl w:val="0"/>
        </w:rPr>
        <w:t xml:space="preserve">If you happened to compress the export you can pipe it back into the system like this: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gzip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dc export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gz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kairosdb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sh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160" w:before="300" w:line="264" w:lineRule="auto"/>
        <w:rPr>
          <w:rFonts w:ascii="Montserrat" w:cs="Montserrat" w:eastAsia="Montserrat" w:hAnsi="Montserrat"/>
          <w:b w:val="1"/>
          <w:color w:val="333333"/>
          <w:sz w:val="36"/>
          <w:szCs w:val="36"/>
        </w:rPr>
      </w:pPr>
      <w:bookmarkStart w:colFirst="0" w:colLast="0" w:name="_8b16hm9mvayb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36"/>
          <w:szCs w:val="36"/>
          <w:rtl w:val="0"/>
        </w:rPr>
        <w:t xml:space="preserve">Import Switches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-f &lt;filename&gt; – file to import. If not specified the input comes from stdin.</w:t>
      </w:r>
    </w:p>
    <w:p w:rsidR="00000000" w:rsidDel="00000000" w:rsidP="00000000" w:rsidRDefault="00000000" w:rsidRPr="00000000" w14:paraId="00000032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atastax.com/docs/1.0/cluster_architecture/replic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irosdb/kairosdb/releases" TargetMode="External"/><Relationship Id="rId7" Type="http://schemas.openxmlformats.org/officeDocument/2006/relationships/hyperlink" Target="https://github.com/kairosdb/kairosdb/releases/download/v1.3.0/kairosdb-1.3.0-1.tar.gz" TargetMode="External"/><Relationship Id="rId8" Type="http://schemas.openxmlformats.org/officeDocument/2006/relationships/hyperlink" Target="https://kairosdb.github.io/docs/MultiCluster.html#multi-clu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