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1182" w:rsidRDefault="00971182" w:rsidP="00795F68">
      <w:pPr>
        <w:jc w:val="center"/>
        <w:rPr>
          <w:b/>
          <w:bCs/>
          <w:sz w:val="40"/>
          <w:szCs w:val="40"/>
          <w:u w:val="single"/>
        </w:rPr>
      </w:pPr>
      <w:r w:rsidRPr="00971182">
        <w:rPr>
          <w:b/>
          <w:bCs/>
          <w:sz w:val="40"/>
          <w:szCs w:val="40"/>
          <w:u w:val="single"/>
        </w:rPr>
        <w:t>Assignment- 1</w:t>
      </w:r>
    </w:p>
    <w:p w:rsidR="00971182" w:rsidRPr="00795F68" w:rsidRDefault="00795F68" w:rsidP="00795F68">
      <w:pPr>
        <w:jc w:val="center"/>
        <w:rPr>
          <w:b/>
          <w:bCs/>
          <w:sz w:val="32"/>
          <w:szCs w:val="32"/>
          <w:u w:val="single"/>
        </w:rPr>
      </w:pPr>
      <w:r w:rsidRPr="00795F68">
        <w:rPr>
          <w:b/>
          <w:bCs/>
          <w:sz w:val="32"/>
          <w:szCs w:val="32"/>
          <w:u w:val="single"/>
        </w:rPr>
        <w:t>HTML Tags and their uses</w:t>
      </w:r>
    </w:p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2979"/>
        <w:gridCol w:w="7011"/>
      </w:tblGrid>
      <w:tr w:rsidR="0011357D" w:rsidTr="00E53822">
        <w:trPr>
          <w:trHeight w:val="844"/>
        </w:trPr>
        <w:tc>
          <w:tcPr>
            <w:tcW w:w="2979" w:type="dxa"/>
          </w:tcPr>
          <w:p w:rsidR="0011357D" w:rsidRPr="0011357D" w:rsidRDefault="0011357D" w:rsidP="0011357D">
            <w:pPr>
              <w:jc w:val="center"/>
              <w:rPr>
                <w:b/>
                <w:bCs/>
                <w:color w:val="C00000"/>
                <w:sz w:val="40"/>
                <w:szCs w:val="40"/>
              </w:rPr>
            </w:pPr>
            <w:r w:rsidRPr="0011357D">
              <w:rPr>
                <w:b/>
                <w:bCs/>
                <w:color w:val="C00000"/>
                <w:sz w:val="40"/>
                <w:szCs w:val="40"/>
              </w:rPr>
              <w:t>Tags</w:t>
            </w:r>
          </w:p>
        </w:tc>
        <w:tc>
          <w:tcPr>
            <w:tcW w:w="7011" w:type="dxa"/>
          </w:tcPr>
          <w:p w:rsidR="0011357D" w:rsidRPr="0011357D" w:rsidRDefault="0011357D" w:rsidP="0011357D">
            <w:pPr>
              <w:jc w:val="center"/>
              <w:rPr>
                <w:b/>
                <w:bCs/>
                <w:sz w:val="40"/>
                <w:szCs w:val="40"/>
              </w:rPr>
            </w:pPr>
            <w:r w:rsidRPr="0011357D">
              <w:rPr>
                <w:b/>
                <w:bCs/>
                <w:color w:val="C00000"/>
                <w:sz w:val="40"/>
                <w:szCs w:val="40"/>
              </w:rPr>
              <w:t>Uses</w:t>
            </w:r>
          </w:p>
        </w:tc>
      </w:tr>
      <w:tr w:rsidR="0011357D" w:rsidTr="00E53822">
        <w:trPr>
          <w:trHeight w:val="472"/>
        </w:trPr>
        <w:tc>
          <w:tcPr>
            <w:tcW w:w="2979" w:type="dxa"/>
          </w:tcPr>
          <w:p w:rsidR="0011357D" w:rsidRDefault="00434381" w:rsidP="00434381">
            <w:pPr>
              <w:pStyle w:val="ListParagraph"/>
            </w:pPr>
            <w:r>
              <w:t>&lt;div&gt;…&lt;/div&gt;</w:t>
            </w:r>
          </w:p>
        </w:tc>
        <w:tc>
          <w:tcPr>
            <w:tcW w:w="7011" w:type="dxa"/>
          </w:tcPr>
          <w:p w:rsidR="0011357D" w:rsidRPr="00434381" w:rsidRDefault="00434381" w:rsidP="0043438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The HTML Content Division element is the generic container for flow content. It has </w:t>
            </w:r>
            <w:proofErr w:type="gramStart"/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  effect</w:t>
            </w:r>
            <w:proofErr w:type="gramEnd"/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on the content or layout until styled using CSS.</w:t>
            </w:r>
          </w:p>
        </w:tc>
      </w:tr>
      <w:tr w:rsidR="0011357D" w:rsidTr="00E53822">
        <w:trPr>
          <w:trHeight w:val="459"/>
        </w:trPr>
        <w:tc>
          <w:tcPr>
            <w:tcW w:w="2979" w:type="dxa"/>
          </w:tcPr>
          <w:p w:rsidR="0011357D" w:rsidRDefault="00434381" w:rsidP="00434381">
            <w:pPr>
              <w:jc w:val="center"/>
            </w:pPr>
            <w:r>
              <w:t>&lt;p&gt;…&lt;/p&gt;</w:t>
            </w:r>
          </w:p>
        </w:tc>
        <w:tc>
          <w:tcPr>
            <w:tcW w:w="7011" w:type="dxa"/>
          </w:tcPr>
          <w:p w:rsidR="0011357D" w:rsidRPr="00434381" w:rsidRDefault="00434381" w:rsidP="0043438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The HTML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&lt;p&gt; </w:t>
            </w:r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 represents a paragraph. </w:t>
            </w:r>
          </w:p>
        </w:tc>
      </w:tr>
      <w:tr w:rsidR="006F73D6" w:rsidTr="00E53822">
        <w:trPr>
          <w:trHeight w:val="459"/>
        </w:trPr>
        <w:tc>
          <w:tcPr>
            <w:tcW w:w="2979" w:type="dxa"/>
          </w:tcPr>
          <w:p w:rsidR="006F73D6" w:rsidRDefault="006F73D6" w:rsidP="00434381">
            <w:pPr>
              <w:jc w:val="center"/>
            </w:pPr>
            <w:r>
              <w:t>&lt;h1&gt; to &lt;h6</w:t>
            </w:r>
            <w:proofErr w:type="gramStart"/>
            <w:r>
              <w:t>&gt;..</w:t>
            </w:r>
            <w:proofErr w:type="gramEnd"/>
            <w:r>
              <w:t>&lt;/h6&gt;</w:t>
            </w:r>
          </w:p>
        </w:tc>
        <w:tc>
          <w:tcPr>
            <w:tcW w:w="7011" w:type="dxa"/>
          </w:tcPr>
          <w:p w:rsidR="006F73D6" w:rsidRPr="00434381" w:rsidRDefault="006F73D6" w:rsidP="006F73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This HTML </w:t>
            </w: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elements represent six levels of section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s. &lt;h1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&gt; </w:t>
            </w: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headings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F73D6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  <w:t>the</w:t>
            </w:r>
            <w:r w:rsidRPr="006F73D6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  <w:t xml:space="preserve"> highest  section level and </w:t>
            </w: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en-IN"/>
                <w14:ligatures w14:val="none"/>
              </w:rPr>
              <w:t xml:space="preserve">&lt;h6&gt; </w:t>
            </w:r>
            <w:r w:rsidRPr="006F73D6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  <w14:ligatures w14:val="none"/>
              </w:rPr>
              <w:t>is the lowest.</w:t>
            </w:r>
          </w:p>
        </w:tc>
      </w:tr>
      <w:tr w:rsidR="0011357D" w:rsidTr="00E53822">
        <w:trPr>
          <w:trHeight w:val="472"/>
        </w:trPr>
        <w:tc>
          <w:tcPr>
            <w:tcW w:w="2979" w:type="dxa"/>
          </w:tcPr>
          <w:p w:rsidR="0011357D" w:rsidRDefault="00434381">
            <w:r>
              <w:t>&lt;</w:t>
            </w:r>
            <w:proofErr w:type="spellStart"/>
            <w:r>
              <w:t>ul</w:t>
            </w:r>
            <w:proofErr w:type="spellEnd"/>
            <w:r>
              <w:t>&gt;…&lt;/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7011" w:type="dxa"/>
          </w:tcPr>
          <w:p w:rsidR="0011357D" w:rsidRPr="00434381" w:rsidRDefault="00434381" w:rsidP="0043438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</w:t>
            </w:r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HTML element represents an unordered list of items, typically rendered as a </w:t>
            </w:r>
            <w:proofErr w:type="gramStart"/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bulleted  list</w:t>
            </w:r>
            <w:proofErr w:type="gramEnd"/>
            <w:r w:rsidRPr="004343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</w:tc>
      </w:tr>
      <w:tr w:rsidR="0011357D" w:rsidTr="00E53822">
        <w:trPr>
          <w:trHeight w:val="459"/>
        </w:trPr>
        <w:tc>
          <w:tcPr>
            <w:tcW w:w="2979" w:type="dxa"/>
          </w:tcPr>
          <w:p w:rsidR="0011357D" w:rsidRDefault="00E53822">
            <w:r>
              <w:t>&lt;</w:t>
            </w:r>
            <w:proofErr w:type="spellStart"/>
            <w:r>
              <w:t>ol</w:t>
            </w:r>
            <w:proofErr w:type="spellEnd"/>
            <w:r>
              <w:t>&gt;…&lt;/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7011" w:type="dxa"/>
          </w:tcPr>
          <w:p w:rsidR="0011357D" w:rsidRPr="00E53822" w:rsidRDefault="00E53822" w:rsidP="00E538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38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</w:t>
            </w:r>
            <w:r w:rsidRPr="00E538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HTML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E538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 represents an ordered list of items, typically rendered as a numbered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list.</w:t>
            </w:r>
          </w:p>
        </w:tc>
      </w:tr>
      <w:tr w:rsidR="0011357D" w:rsidTr="00E53822">
        <w:trPr>
          <w:trHeight w:val="472"/>
        </w:trPr>
        <w:tc>
          <w:tcPr>
            <w:tcW w:w="2979" w:type="dxa"/>
          </w:tcPr>
          <w:p w:rsidR="0011357D" w:rsidRDefault="00E53822">
            <w:r>
              <w:t>&lt;li&gt;…&lt;/li&gt;</w:t>
            </w:r>
          </w:p>
        </w:tc>
        <w:tc>
          <w:tcPr>
            <w:tcW w:w="7011" w:type="dxa"/>
          </w:tcPr>
          <w:p w:rsidR="0011357D" w:rsidRPr="00E53822" w:rsidRDefault="00E53822" w:rsidP="00E538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38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is </w:t>
            </w:r>
            <w:r w:rsidRPr="00E538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HTML element is used to represent an item in a list. </w:t>
            </w:r>
          </w:p>
        </w:tc>
      </w:tr>
      <w:tr w:rsidR="0011357D" w:rsidTr="00E53822">
        <w:trPr>
          <w:trHeight w:val="459"/>
        </w:trPr>
        <w:tc>
          <w:tcPr>
            <w:tcW w:w="2979" w:type="dxa"/>
          </w:tcPr>
          <w:p w:rsidR="0011357D" w:rsidRDefault="00E53822">
            <w:r>
              <w:t xml:space="preserve">&lt;a </w:t>
            </w:r>
            <w:proofErr w:type="spellStart"/>
            <w:r>
              <w:t>href</w:t>
            </w:r>
            <w:proofErr w:type="spellEnd"/>
            <w:proofErr w:type="gramStart"/>
            <w:r>
              <w:t>=”link</w:t>
            </w:r>
            <w:proofErr w:type="gramEnd"/>
            <w:r>
              <w:t xml:space="preserve"> here” &gt;…&lt;/a&gt;</w:t>
            </w:r>
          </w:p>
        </w:tc>
        <w:tc>
          <w:tcPr>
            <w:tcW w:w="7011" w:type="dxa"/>
          </w:tcPr>
          <w:p w:rsidR="0011357D" w:rsidRDefault="00E53822">
            <w:r>
              <w:t xml:space="preserve">The anchor element, with its </w:t>
            </w:r>
            <w:proofErr w:type="spellStart"/>
            <w:r>
              <w:t>href</w:t>
            </w:r>
            <w:proofErr w:type="spellEnd"/>
            <w:r>
              <w:t xml:space="preserve"> attribute, creates a hyperlink to </w:t>
            </w:r>
            <w:proofErr w:type="gramStart"/>
            <w:r>
              <w:t>web  pages</w:t>
            </w:r>
            <w:proofErr w:type="gramEnd"/>
            <w:r>
              <w:t>, files, email addresses, locations in the same page, or anything else a URL can address.</w:t>
            </w:r>
          </w:p>
        </w:tc>
      </w:tr>
      <w:tr w:rsidR="0011357D" w:rsidTr="00E53822">
        <w:trPr>
          <w:trHeight w:val="575"/>
        </w:trPr>
        <w:tc>
          <w:tcPr>
            <w:tcW w:w="2979" w:type="dxa"/>
          </w:tcPr>
          <w:p w:rsidR="0011357D" w:rsidRDefault="00E53822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7011" w:type="dxa"/>
          </w:tcPr>
          <w:p w:rsidR="0011357D" w:rsidRDefault="00E53822">
            <w:r>
              <w:t>Th</w:t>
            </w:r>
            <w:r>
              <w:t>is e</w:t>
            </w:r>
            <w:r>
              <w:t>lement produces a line break in text</w:t>
            </w:r>
            <w:r>
              <w:t>.</w:t>
            </w:r>
          </w:p>
        </w:tc>
      </w:tr>
      <w:tr w:rsidR="00E53822" w:rsidTr="00E53822">
        <w:trPr>
          <w:trHeight w:val="575"/>
        </w:trPr>
        <w:tc>
          <w:tcPr>
            <w:tcW w:w="2979" w:type="dxa"/>
          </w:tcPr>
          <w:p w:rsidR="00E53822" w:rsidRDefault="00E53822"/>
          <w:p w:rsidR="00E53822" w:rsidRDefault="00E53822">
            <w:r>
              <w:t>&lt;span&gt;…&lt;/span&gt;</w:t>
            </w:r>
          </w:p>
        </w:tc>
        <w:tc>
          <w:tcPr>
            <w:tcW w:w="7011" w:type="dxa"/>
          </w:tcPr>
          <w:p w:rsidR="00E53822" w:rsidRDefault="00E53822">
            <w:r>
              <w:t>Th</w:t>
            </w:r>
            <w:r>
              <w:t>is</w:t>
            </w:r>
            <w:r>
              <w:t xml:space="preserve"> HTML element is a generic inline container for phrasing content, which does </w:t>
            </w:r>
            <w:proofErr w:type="gramStart"/>
            <w:r>
              <w:t>not  inherently</w:t>
            </w:r>
            <w:proofErr w:type="gramEnd"/>
            <w:r>
              <w:t xml:space="preserve"> represent anything</w:t>
            </w:r>
            <w:r>
              <w:t>.</w:t>
            </w:r>
          </w:p>
        </w:tc>
      </w:tr>
      <w:tr w:rsidR="00E53822" w:rsidTr="00E53822">
        <w:trPr>
          <w:trHeight w:val="575"/>
        </w:trPr>
        <w:tc>
          <w:tcPr>
            <w:tcW w:w="2979" w:type="dxa"/>
          </w:tcPr>
          <w:p w:rsidR="00E53822" w:rsidRDefault="00E53822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proofErr w:type="gramStart"/>
            <w:r>
              <w:t>=”link</w:t>
            </w:r>
            <w:proofErr w:type="gramEnd"/>
            <w:r>
              <w:t xml:space="preserve"> here” alt=””&gt;</w:t>
            </w:r>
          </w:p>
        </w:tc>
        <w:tc>
          <w:tcPr>
            <w:tcW w:w="7011" w:type="dxa"/>
          </w:tcPr>
          <w:p w:rsidR="00E53822" w:rsidRDefault="00E53822">
            <w:r>
              <w:t>Th</w:t>
            </w:r>
            <w:r>
              <w:t xml:space="preserve">is </w:t>
            </w:r>
            <w:r>
              <w:t>HTML</w:t>
            </w:r>
            <w:r>
              <w:t xml:space="preserve"> e</w:t>
            </w:r>
            <w:r>
              <w:t>lement embeds an image into the document. </w:t>
            </w:r>
          </w:p>
          <w:p w:rsidR="00E53822" w:rsidRDefault="00E53822">
            <w:r>
              <w:t xml:space="preserve">This </w:t>
            </w:r>
            <w:proofErr w:type="spellStart"/>
            <w:r>
              <w:t>src</w:t>
            </w:r>
            <w:proofErr w:type="spellEnd"/>
            <w:r>
              <w:t xml:space="preserve"> is used here to attach link of image. If </w:t>
            </w:r>
            <w:proofErr w:type="gramStart"/>
            <w:r>
              <w:t>unfortunately ,</w:t>
            </w:r>
            <w:proofErr w:type="gramEnd"/>
            <w:r>
              <w:t xml:space="preserve"> image is not shown then content of alt is shown on document.</w:t>
            </w:r>
          </w:p>
        </w:tc>
      </w:tr>
      <w:tr w:rsidR="00E53822" w:rsidTr="00E53822">
        <w:trPr>
          <w:trHeight w:val="575"/>
        </w:trPr>
        <w:tc>
          <w:tcPr>
            <w:tcW w:w="2979" w:type="dxa"/>
          </w:tcPr>
          <w:p w:rsidR="00E53822" w:rsidRDefault="00B7128E">
            <w:r>
              <w:t>&lt;script&gt;…&lt;/script&gt;</w:t>
            </w:r>
          </w:p>
        </w:tc>
        <w:tc>
          <w:tcPr>
            <w:tcW w:w="7011" w:type="dxa"/>
          </w:tcPr>
          <w:p w:rsidR="00E53822" w:rsidRDefault="00B7128E">
            <w:r>
              <w:t>Th</w:t>
            </w:r>
            <w:r>
              <w:t>is</w:t>
            </w:r>
            <w:r>
              <w:t xml:space="preserve"> HTML</w:t>
            </w:r>
            <w:r>
              <w:t xml:space="preserve"> </w:t>
            </w:r>
            <w:r>
              <w:t xml:space="preserve">element is used to embed or reference executable code; this is </w:t>
            </w:r>
            <w:proofErr w:type="gramStart"/>
            <w:r>
              <w:t>typically  used</w:t>
            </w:r>
            <w:proofErr w:type="gramEnd"/>
            <w:r>
              <w:t xml:space="preserve"> to embed or refer to JavaScript code. 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B7128E">
            <w:r>
              <w:t>&lt;table&gt;…&lt;/table&gt;</w:t>
            </w:r>
          </w:p>
        </w:tc>
        <w:tc>
          <w:tcPr>
            <w:tcW w:w="70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5"/>
            </w:tblGrid>
            <w:tr w:rsidR="00B7128E" w:rsidRPr="00B7128E" w:rsidTr="00B712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7128E" w:rsidRPr="00B7128E" w:rsidRDefault="00B7128E" w:rsidP="00B712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7128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is</w:t>
                  </w:r>
                  <w:r w:rsidRPr="00B7128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HTML element represents tabular data — that is, information presented in </w:t>
                  </w:r>
                  <w:proofErr w:type="gramStart"/>
                  <w:r w:rsidRPr="00B7128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  two</w:t>
                  </w:r>
                  <w:proofErr w:type="gramEnd"/>
                  <w:r w:rsidRPr="00B7128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-dimensional table comprised of rows and columns of cells containing data. </w:t>
                  </w:r>
                </w:p>
                <w:p w:rsidR="00B7128E" w:rsidRPr="00B7128E" w:rsidRDefault="00B7128E" w:rsidP="00B712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:rsidR="00B7128E" w:rsidRDefault="00B7128E"/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B7128E"/>
          <w:p w:rsidR="00B7128E" w:rsidRDefault="00B7128E">
            <w:r>
              <w:t>&lt;td&gt;…&lt;/td&gt;</w:t>
            </w:r>
          </w:p>
        </w:tc>
        <w:tc>
          <w:tcPr>
            <w:tcW w:w="7011" w:type="dxa"/>
          </w:tcPr>
          <w:p w:rsidR="00B7128E" w:rsidRPr="00B7128E" w:rsidRDefault="00B7128E" w:rsidP="00B712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Th</w:t>
            </w:r>
            <w:r>
              <w:t>is</w:t>
            </w:r>
            <w:r>
              <w:t xml:space="preserve"> HTML element defines a cell of a table that contains data. It participates in the </w:t>
            </w:r>
            <w:proofErr w:type="gramStart"/>
            <w:r>
              <w:t>table  model</w:t>
            </w:r>
            <w:proofErr w:type="gramEnd"/>
            <w:r>
              <w:t>.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B7128E">
            <w:r>
              <w:t>&lt;</w:t>
            </w:r>
            <w:proofErr w:type="spellStart"/>
            <w:r>
              <w:t>th</w:t>
            </w:r>
            <w:proofErr w:type="spellEnd"/>
            <w:r>
              <w:t>&gt;…&lt;/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  <w:tc>
          <w:tcPr>
            <w:tcW w:w="7011" w:type="dxa"/>
          </w:tcPr>
          <w:p w:rsidR="00B7128E" w:rsidRDefault="00B7128E" w:rsidP="00B7128E">
            <w:r>
              <w:t>Th</w:t>
            </w:r>
            <w:r>
              <w:t>is</w:t>
            </w:r>
            <w:r>
              <w:t xml:space="preserve"> HTML element defines a cell as header of a group of table cells. The exact nature </w:t>
            </w:r>
            <w:proofErr w:type="gramStart"/>
            <w:r>
              <w:t>of  this</w:t>
            </w:r>
            <w:proofErr w:type="gramEnd"/>
            <w:r>
              <w:t xml:space="preserve"> group is defined by the scope and headers attributes</w:t>
            </w:r>
            <w:r>
              <w:t>.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B7128E">
            <w:r>
              <w:t>&lt;tr&gt;…&lt;/tr&gt;</w:t>
            </w:r>
          </w:p>
        </w:tc>
        <w:tc>
          <w:tcPr>
            <w:tcW w:w="7011" w:type="dxa"/>
          </w:tcPr>
          <w:p w:rsidR="00B7128E" w:rsidRDefault="00B7128E" w:rsidP="00B7128E">
            <w:r>
              <w:t>Th</w:t>
            </w:r>
            <w:r>
              <w:t>is</w:t>
            </w:r>
            <w:r>
              <w:t xml:space="preserve"> HTML element defines a row of cells in a table. The row's cells can then be </w:t>
            </w:r>
            <w:proofErr w:type="gramStart"/>
            <w:r>
              <w:t>established  using</w:t>
            </w:r>
            <w:proofErr w:type="gramEnd"/>
            <w:r>
              <w:t xml:space="preserve"> a mix of (data cell) and (header cell) elements. 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B7128E">
            <w:r>
              <w:t>&lt;form&gt; …&lt;/form&gt;</w:t>
            </w:r>
          </w:p>
        </w:tc>
        <w:tc>
          <w:tcPr>
            <w:tcW w:w="7011" w:type="dxa"/>
          </w:tcPr>
          <w:p w:rsidR="00B7128E" w:rsidRPr="00B7128E" w:rsidRDefault="00B7128E" w:rsidP="00B7128E">
            <w:pPr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</w:pPr>
            <w:r w:rsidRPr="00B712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</w:t>
            </w:r>
            <w:r w:rsidRPr="00B712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HTML </w:t>
            </w:r>
            <w:r w:rsidRPr="00B7128E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IN"/>
                <w14:ligatures w14:val="none"/>
              </w:rPr>
              <w:t>Top of Form</w:t>
            </w:r>
          </w:p>
          <w:p w:rsidR="00B7128E" w:rsidRDefault="00B7128E" w:rsidP="00B7128E">
            <w:r w:rsidRPr="00B712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element represents a document section that contains interactive controls </w:t>
            </w:r>
            <w:proofErr w:type="gramStart"/>
            <w:r w:rsidRPr="00B712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  submitting</w:t>
            </w:r>
            <w:proofErr w:type="gramEnd"/>
            <w:r w:rsidRPr="00B712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information to a web server. 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B7128E">
            <w:r>
              <w:t>&lt;button&gt;…&lt;/button&gt;</w:t>
            </w:r>
          </w:p>
        </w:tc>
        <w:tc>
          <w:tcPr>
            <w:tcW w:w="7011" w:type="dxa"/>
          </w:tcPr>
          <w:p w:rsidR="00B7128E" w:rsidRPr="00B7128E" w:rsidRDefault="00B7128E" w:rsidP="00B712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Th</w:t>
            </w:r>
            <w:r>
              <w:t>is</w:t>
            </w:r>
            <w:r>
              <w:t xml:space="preserve"> HTML element represents a clickable button, which can be used in forms </w:t>
            </w:r>
            <w:proofErr w:type="gramStart"/>
            <w:r>
              <w:t>or  anywhere</w:t>
            </w:r>
            <w:proofErr w:type="gramEnd"/>
            <w:r>
              <w:t xml:space="preserve"> in a document that needs simple, standard button functionality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B7128E">
            <w:r>
              <w:t>&lt;label&gt;…&lt;/label&gt;</w:t>
            </w:r>
          </w:p>
        </w:tc>
        <w:tc>
          <w:tcPr>
            <w:tcW w:w="7011" w:type="dxa"/>
          </w:tcPr>
          <w:p w:rsidR="00B7128E" w:rsidRDefault="00B7128E" w:rsidP="00B7128E">
            <w:r>
              <w:t>Th</w:t>
            </w:r>
            <w:r>
              <w:t>is</w:t>
            </w:r>
            <w:r>
              <w:t xml:space="preserve"> HTML element represents a caption for an item in a user interface. 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B7128E">
            <w:r>
              <w:lastRenderedPageBreak/>
              <w:t>&lt;input&gt;</w:t>
            </w:r>
          </w:p>
        </w:tc>
        <w:tc>
          <w:tcPr>
            <w:tcW w:w="7011" w:type="dxa"/>
          </w:tcPr>
          <w:p w:rsidR="00B7128E" w:rsidRDefault="00B7128E" w:rsidP="00B7128E">
            <w:r>
              <w:t>Th</w:t>
            </w:r>
            <w:r>
              <w:t>is</w:t>
            </w:r>
            <w:r>
              <w:t xml:space="preserve"> HTML element is used to create interactive controls for web-based forms in </w:t>
            </w:r>
            <w:proofErr w:type="gramStart"/>
            <w:r>
              <w:t>order  to</w:t>
            </w:r>
            <w:proofErr w:type="gramEnd"/>
            <w:r>
              <w:t xml:space="preserve"> accept data from the user; a wide variety of types of input data and control widgets are  available, depending on the device and user agent. 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B7128E">
            <w:r>
              <w:t>&lt;</w:t>
            </w:r>
            <w:proofErr w:type="spellStart"/>
            <w:r>
              <w:t>fieldset</w:t>
            </w:r>
            <w:proofErr w:type="spellEnd"/>
            <w:r>
              <w:t>&gt;…&lt;/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</w:tc>
        <w:tc>
          <w:tcPr>
            <w:tcW w:w="7011" w:type="dxa"/>
          </w:tcPr>
          <w:p w:rsidR="00B7128E" w:rsidRDefault="00B7128E" w:rsidP="00B7128E">
            <w:r>
              <w:t>Th</w:t>
            </w:r>
            <w:r>
              <w:t xml:space="preserve">is </w:t>
            </w:r>
            <w:r>
              <w:t>HTML element is used to group several controls as well as labels within a web form.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B7128E">
            <w:r>
              <w:t>&lt;</w:t>
            </w:r>
            <w:proofErr w:type="spellStart"/>
            <w:r>
              <w:t>datalist</w:t>
            </w:r>
            <w:proofErr w:type="spellEnd"/>
            <w:r>
              <w:t>&gt;…&lt;/</w:t>
            </w:r>
            <w:proofErr w:type="spellStart"/>
            <w:r>
              <w:t>datalist</w:t>
            </w:r>
            <w:proofErr w:type="spellEnd"/>
            <w:r>
              <w:t>&gt;</w:t>
            </w:r>
          </w:p>
        </w:tc>
        <w:tc>
          <w:tcPr>
            <w:tcW w:w="7011" w:type="dxa"/>
          </w:tcPr>
          <w:p w:rsidR="00B7128E" w:rsidRDefault="00B7128E" w:rsidP="00B7128E">
            <w:r>
              <w:t>Th</w:t>
            </w:r>
            <w:r>
              <w:t>is</w:t>
            </w:r>
            <w:r>
              <w:t xml:space="preserve"> HTML element contains a set of </w:t>
            </w:r>
            <w:r>
              <w:t xml:space="preserve">&lt;option&gt; </w:t>
            </w:r>
            <w:r>
              <w:t xml:space="preserve">elements that represent the </w:t>
            </w:r>
            <w:proofErr w:type="gramStart"/>
            <w:r>
              <w:t>values  available</w:t>
            </w:r>
            <w:proofErr w:type="gramEnd"/>
            <w:r>
              <w:t xml:space="preserve"> for other controls. 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B7128E">
            <w:r>
              <w:t>&lt;option&gt;…&lt;/option&gt;</w:t>
            </w:r>
          </w:p>
        </w:tc>
        <w:tc>
          <w:tcPr>
            <w:tcW w:w="7011" w:type="dxa"/>
          </w:tcPr>
          <w:p w:rsidR="00B7128E" w:rsidRDefault="00B7128E" w:rsidP="00B7128E">
            <w:r>
              <w:t>Th</w:t>
            </w:r>
            <w:r w:rsidR="006F73D6">
              <w:t>is</w:t>
            </w:r>
            <w:r>
              <w:t xml:space="preserve"> HTML element is used to define an item contained in a</w:t>
            </w:r>
            <w:r>
              <w:t xml:space="preserve"> &lt;select</w:t>
            </w:r>
            <w:proofErr w:type="gramStart"/>
            <w:r>
              <w:t>&gt;</w:t>
            </w:r>
            <w:r>
              <w:t xml:space="preserve"> ,</w:t>
            </w:r>
            <w:proofErr w:type="gramEnd"/>
            <w:r>
              <w:t xml:space="preserve"> an </w:t>
            </w:r>
            <w:r>
              <w:t>&lt;</w:t>
            </w:r>
            <w:proofErr w:type="spellStart"/>
            <w:r>
              <w:t>optgroup</w:t>
            </w:r>
            <w:proofErr w:type="spellEnd"/>
            <w:r>
              <w:t>&gt;</w:t>
            </w:r>
            <w:r>
              <w:t>,  or a</w:t>
            </w:r>
            <w:r>
              <w:t xml:space="preserve"> &lt;</w:t>
            </w:r>
            <w:proofErr w:type="spellStart"/>
            <w:r>
              <w:t>datalist</w:t>
            </w:r>
            <w:proofErr w:type="spellEnd"/>
            <w:r>
              <w:t>&gt;</w:t>
            </w:r>
            <w:r>
              <w:t xml:space="preserve"> element. As such, can represent menu items in popups and other </w:t>
            </w:r>
            <w:proofErr w:type="gramStart"/>
            <w:r>
              <w:t>lists  of</w:t>
            </w:r>
            <w:proofErr w:type="gramEnd"/>
            <w:r>
              <w:t xml:space="preserve"> items in an HTML document</w:t>
            </w:r>
          </w:p>
        </w:tc>
      </w:tr>
      <w:tr w:rsidR="00B7128E" w:rsidTr="00E53822">
        <w:trPr>
          <w:trHeight w:val="575"/>
        </w:trPr>
        <w:tc>
          <w:tcPr>
            <w:tcW w:w="2979" w:type="dxa"/>
          </w:tcPr>
          <w:p w:rsidR="00B7128E" w:rsidRDefault="006F73D6">
            <w:r>
              <w:t>&lt;</w:t>
            </w:r>
            <w:proofErr w:type="spellStart"/>
            <w:r>
              <w:t>textarea</w:t>
            </w:r>
            <w:proofErr w:type="spellEnd"/>
            <w:r>
              <w:t>&gt;…&lt;/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7011" w:type="dxa"/>
          </w:tcPr>
          <w:p w:rsidR="00B7128E" w:rsidRDefault="006F73D6" w:rsidP="00B7128E">
            <w:r>
              <w:t>Th</w:t>
            </w:r>
            <w:r>
              <w:t xml:space="preserve">is </w:t>
            </w:r>
            <w:r>
              <w:t xml:space="preserve">HTML element represents a multi-line plain-text editing control, useful </w:t>
            </w:r>
            <w:proofErr w:type="gramStart"/>
            <w:r>
              <w:t>when  you</w:t>
            </w:r>
            <w:proofErr w:type="gramEnd"/>
            <w:r>
              <w:t xml:space="preserve"> want to allow users to enter a sizeable amount of free-form text, for example a comment  on a review or feedback form.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6F73D6">
            <w:r>
              <w:t>&lt;strong&gt;</w:t>
            </w:r>
            <w:proofErr w:type="gramStart"/>
            <w:r>
              <w:t>….&lt;</w:t>
            </w:r>
            <w:proofErr w:type="gramEnd"/>
            <w:r>
              <w:t>/strong&gt;</w:t>
            </w:r>
          </w:p>
        </w:tc>
        <w:tc>
          <w:tcPr>
            <w:tcW w:w="7011" w:type="dxa"/>
          </w:tcPr>
          <w:p w:rsidR="006F73D6" w:rsidRDefault="006F73D6" w:rsidP="00B7128E">
            <w:r>
              <w:t>Th</w:t>
            </w:r>
            <w:r>
              <w:t>is</w:t>
            </w:r>
            <w:r>
              <w:t xml:space="preserve"> </w:t>
            </w:r>
            <w:r>
              <w:t xml:space="preserve">HTML </w:t>
            </w:r>
            <w:proofErr w:type="gramStart"/>
            <w:r>
              <w:t xml:space="preserve">Element </w:t>
            </w:r>
            <w:r>
              <w:rPr>
                <w:rStyle w:val="Strong"/>
              </w:rPr>
              <w:t xml:space="preserve"> indicates</w:t>
            </w:r>
            <w:proofErr w:type="gramEnd"/>
            <w:r>
              <w:rPr>
                <w:rStyle w:val="Strong"/>
              </w:rPr>
              <w:t xml:space="preserve"> that its contents have strong  importance, seriousness, or urgency. Browsers typically render the contents in bold type.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6F73D6">
            <w:r>
              <w:t>&lt;small&gt;…&lt;/small&gt;</w:t>
            </w:r>
          </w:p>
        </w:tc>
        <w:tc>
          <w:tcPr>
            <w:tcW w:w="7011" w:type="dxa"/>
          </w:tcPr>
          <w:p w:rsidR="006F73D6" w:rsidRDefault="006F73D6" w:rsidP="00B7128E">
            <w:r>
              <w:t>Th</w:t>
            </w:r>
            <w:r>
              <w:t>is</w:t>
            </w:r>
            <w:r>
              <w:t xml:space="preserve"> HTML </w:t>
            </w:r>
            <w:r>
              <w:rPr>
                <w:sz w:val="20"/>
                <w:szCs w:val="20"/>
              </w:rPr>
              <w:t xml:space="preserve">element represents side-comments and small print, like copyright and </w:t>
            </w:r>
            <w:proofErr w:type="gramStart"/>
            <w:r>
              <w:rPr>
                <w:sz w:val="20"/>
                <w:szCs w:val="20"/>
              </w:rPr>
              <w:t>legal  text</w:t>
            </w:r>
            <w:proofErr w:type="gramEnd"/>
            <w:r>
              <w:rPr>
                <w:sz w:val="20"/>
                <w:szCs w:val="20"/>
              </w:rPr>
              <w:t>, independent of its styled presentation. By default, it renders text within it one font-</w:t>
            </w:r>
            <w:proofErr w:type="gramStart"/>
            <w:r>
              <w:rPr>
                <w:sz w:val="20"/>
                <w:szCs w:val="20"/>
              </w:rPr>
              <w:t>size  small</w:t>
            </w:r>
            <w:proofErr w:type="gramEnd"/>
            <w:r>
              <w:rPr>
                <w:sz w:val="20"/>
                <w:szCs w:val="20"/>
              </w:rPr>
              <w:t>, such as from small to x-small.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6F73D6">
            <w:r>
              <w:t>&lt;</w:t>
            </w:r>
            <w:proofErr w:type="spellStart"/>
            <w:r>
              <w:t>em</w:t>
            </w:r>
            <w:proofErr w:type="spellEnd"/>
            <w:r>
              <w:t>&gt;…&lt;/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7011" w:type="dxa"/>
          </w:tcPr>
          <w:p w:rsidR="006F73D6" w:rsidRDefault="006F73D6" w:rsidP="00B7128E">
            <w:r>
              <w:t>Th</w:t>
            </w:r>
            <w:r>
              <w:t>is</w:t>
            </w:r>
            <w:r>
              <w:t xml:space="preserve"> HTML </w:t>
            </w:r>
            <w:r>
              <w:rPr>
                <w:rStyle w:val="Emphasis"/>
              </w:rPr>
              <w:t xml:space="preserve">element marks text that has stress emphasis. The element can </w:t>
            </w:r>
            <w:proofErr w:type="gramStart"/>
            <w:r>
              <w:rPr>
                <w:rStyle w:val="Emphasis"/>
              </w:rPr>
              <w:t>be  nested</w:t>
            </w:r>
            <w:proofErr w:type="gramEnd"/>
            <w:r>
              <w:rPr>
                <w:rStyle w:val="Emphasis"/>
              </w:rPr>
              <w:t>, with each level of nesting indicating a greater degree of emphasis.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6F73D6">
            <w:r>
              <w:t>&lt;style&gt;…&lt;/style&gt;</w:t>
            </w:r>
          </w:p>
        </w:tc>
        <w:tc>
          <w:tcPr>
            <w:tcW w:w="7011" w:type="dxa"/>
          </w:tcPr>
          <w:p w:rsidR="006F73D6" w:rsidRPr="006F73D6" w:rsidRDefault="006F73D6" w:rsidP="00B712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</w:t>
            </w: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HTML </w:t>
            </w:r>
            <w:r>
              <w:t>element contains style information for a document, or part of a document.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6F73D6">
            <w:r>
              <w:t>&lt;title&gt;…&lt;/title&gt;</w:t>
            </w:r>
          </w:p>
        </w:tc>
        <w:tc>
          <w:tcPr>
            <w:tcW w:w="7011" w:type="dxa"/>
          </w:tcPr>
          <w:p w:rsidR="006F73D6" w:rsidRPr="006F73D6" w:rsidRDefault="006F73D6" w:rsidP="00B7128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Th</w:t>
            </w:r>
            <w:r>
              <w:t>is</w:t>
            </w:r>
            <w:r>
              <w:t xml:space="preserve"> HTML Title </w:t>
            </w:r>
            <w:proofErr w:type="gramStart"/>
            <w:r>
              <w:t>element</w:t>
            </w:r>
            <w:r>
              <w:t xml:space="preserve">  </w:t>
            </w:r>
            <w:r>
              <w:t>defines</w:t>
            </w:r>
            <w:proofErr w:type="gramEnd"/>
            <w:r>
              <w:t xml:space="preserve"> the document's title that is shown in a browser's title  bar or a page's tab. 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6F73D6">
            <w:r>
              <w:t>&lt;body&gt;…&lt;/body&gt;</w:t>
            </w:r>
          </w:p>
        </w:tc>
        <w:tc>
          <w:tcPr>
            <w:tcW w:w="7011" w:type="dxa"/>
          </w:tcPr>
          <w:p w:rsidR="006F73D6" w:rsidRPr="006F73D6" w:rsidRDefault="006F73D6" w:rsidP="006F73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</w:t>
            </w: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HTML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 represents the content of an HTML document. There can be only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one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F73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 in a document. </w:t>
            </w:r>
          </w:p>
        </w:tc>
      </w:tr>
      <w:tr w:rsidR="006F73D6" w:rsidTr="00E53822">
        <w:trPr>
          <w:trHeight w:val="575"/>
        </w:trPr>
        <w:tc>
          <w:tcPr>
            <w:tcW w:w="2979" w:type="dxa"/>
          </w:tcPr>
          <w:p w:rsidR="006F73D6" w:rsidRDefault="00043A90">
            <w:r>
              <w:t>&lt;meta&gt;</w:t>
            </w:r>
          </w:p>
        </w:tc>
        <w:tc>
          <w:tcPr>
            <w:tcW w:w="7011" w:type="dxa"/>
          </w:tcPr>
          <w:p w:rsidR="006F73D6" w:rsidRPr="006F73D6" w:rsidRDefault="00043A90" w:rsidP="006F73D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Th</w:t>
            </w:r>
            <w:r>
              <w:t>is</w:t>
            </w:r>
            <w:r>
              <w:t xml:space="preserve"> HTML element represents metadata that cannot be represented by other </w:t>
            </w:r>
            <w:proofErr w:type="gramStart"/>
            <w:r>
              <w:t>HTML  meta</w:t>
            </w:r>
            <w:proofErr w:type="gramEnd"/>
            <w:r>
              <w:t xml:space="preserve">-related elements, like </w:t>
            </w:r>
            <w:r>
              <w:t>&lt;base&gt;, &lt;link&gt;,&lt;script&gt; or &lt;title&gt;.</w:t>
            </w:r>
          </w:p>
        </w:tc>
      </w:tr>
      <w:tr w:rsidR="00043A90" w:rsidTr="00E53822">
        <w:trPr>
          <w:trHeight w:val="575"/>
        </w:trPr>
        <w:tc>
          <w:tcPr>
            <w:tcW w:w="2979" w:type="dxa"/>
          </w:tcPr>
          <w:p w:rsidR="00043A90" w:rsidRDefault="00043A90">
            <w:r>
              <w:t>&lt;head&gt;</w:t>
            </w:r>
            <w:proofErr w:type="gramStart"/>
            <w:r>
              <w:t>….&lt;</w:t>
            </w:r>
            <w:proofErr w:type="gramEnd"/>
            <w:r>
              <w:t>/head&gt;</w:t>
            </w:r>
          </w:p>
        </w:tc>
        <w:tc>
          <w:tcPr>
            <w:tcW w:w="7011" w:type="dxa"/>
          </w:tcPr>
          <w:p w:rsidR="00043A90" w:rsidRDefault="00043A90" w:rsidP="006F73D6">
            <w:r>
              <w:t xml:space="preserve">The HTML element contains machine-readable information (metadata) about </w:t>
            </w:r>
            <w:proofErr w:type="gramStart"/>
            <w:r>
              <w:t>the  document</w:t>
            </w:r>
            <w:proofErr w:type="gramEnd"/>
            <w:r>
              <w:t>, like its title, scripts, and style sheets.</w:t>
            </w:r>
          </w:p>
        </w:tc>
      </w:tr>
    </w:tbl>
    <w:p w:rsidR="0090457B" w:rsidRDefault="0090457B"/>
    <w:p w:rsidR="00E53822" w:rsidRDefault="00E53822"/>
    <w:p w:rsidR="00E53822" w:rsidRDefault="00E53822"/>
    <w:sectPr w:rsidR="00E53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43EB0"/>
    <w:multiLevelType w:val="hybridMultilevel"/>
    <w:tmpl w:val="6472F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05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7D"/>
    <w:rsid w:val="00043A90"/>
    <w:rsid w:val="0011357D"/>
    <w:rsid w:val="00434381"/>
    <w:rsid w:val="006F73D6"/>
    <w:rsid w:val="00795F68"/>
    <w:rsid w:val="0090457B"/>
    <w:rsid w:val="00971182"/>
    <w:rsid w:val="00B7128E"/>
    <w:rsid w:val="00E5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7E50"/>
  <w15:chartTrackingRefBased/>
  <w15:docId w15:val="{107AF5ED-357F-4196-A2A7-FA192007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3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438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2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28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73D6"/>
    <w:rPr>
      <w:b/>
      <w:bCs/>
    </w:rPr>
  </w:style>
  <w:style w:type="character" w:styleId="Emphasis">
    <w:name w:val="Emphasis"/>
    <w:basedOn w:val="DefaultParagraphFont"/>
    <w:uiPriority w:val="20"/>
    <w:qFormat/>
    <w:rsid w:val="006F73D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F73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FF9F8-8F0B-4392-ACCA-7F37AD8A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2</cp:revision>
  <dcterms:created xsi:type="dcterms:W3CDTF">2024-04-22T18:03:00Z</dcterms:created>
  <dcterms:modified xsi:type="dcterms:W3CDTF">2024-04-22T19:08:00Z</dcterms:modified>
</cp:coreProperties>
</file>