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8D3F1" w14:textId="0F8A21FC" w:rsidR="00F974C3" w:rsidRDefault="00F974C3">
      <w:pPr>
        <w:rPr>
          <w:noProof/>
        </w:rPr>
      </w:pPr>
      <w:r>
        <w:rPr>
          <w:noProof/>
        </w:rPr>
        <w:drawing>
          <wp:inline distT="0" distB="0" distL="0" distR="0" wp14:anchorId="41467BAA" wp14:editId="7512F37C">
            <wp:extent cx="7549515" cy="1555115"/>
            <wp:effectExtent l="0" t="0" r="0" b="6985"/>
            <wp:docPr id="6" name="Picture 6" descr="A red letter on a black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red letter on a black backgroun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8733" cy="1565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08B23" w14:textId="1EAD0755" w:rsidR="00F974C3" w:rsidRDefault="00F974C3">
      <w:pPr>
        <w:rPr>
          <w:noProof/>
        </w:rPr>
      </w:pPr>
    </w:p>
    <w:p w14:paraId="79907B34" w14:textId="24BE5879" w:rsidR="00957E3A" w:rsidRDefault="00F974C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554E3FD" wp14:editId="3EB6E14B">
                <wp:simplePos x="0" y="0"/>
                <wp:positionH relativeFrom="column">
                  <wp:posOffset>1817370</wp:posOffset>
                </wp:positionH>
                <wp:positionV relativeFrom="paragraph">
                  <wp:posOffset>8890</wp:posOffset>
                </wp:positionV>
                <wp:extent cx="3806190" cy="348615"/>
                <wp:effectExtent l="0" t="0" r="381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06190" cy="348615"/>
                        </a:xfrm>
                        <a:prstGeom prst="rect">
                          <a:avLst/>
                        </a:prstGeom>
                        <a:solidFill>
                          <a:srgbClr val="DF482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50DC0BD2" w14:textId="178E038F" w:rsidR="00F974C3" w:rsidRPr="00F974C3" w:rsidRDefault="00F974C3" w:rsidP="00F974C3">
                            <w:pPr>
                              <w:jc w:val="center"/>
                              <w:rPr>
                                <w:color w:val="FFFFFF" w:themeColor="background1"/>
                                <w:sz w:val="36"/>
                                <w:szCs w:val="36"/>
                                <w:lang w:val="en-GB"/>
                              </w:rPr>
                            </w:pPr>
                            <w:r w:rsidRPr="00F974C3">
                              <w:rPr>
                                <w:color w:val="FFFFFF" w:themeColor="background1"/>
                                <w:sz w:val="36"/>
                                <w:szCs w:val="36"/>
                                <w:lang w:val="en-GB"/>
                              </w:rPr>
                              <w:t>Key Performance Indicators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54E3F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3.1pt;margin-top:.7pt;width:299.7pt;height:27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" fillcolor="#df482f" stroked="f">
                <v:textbox>
                  <w:txbxContent>
                    <w:p w14:paraId="50DC0BD2" w14:textId="178E038F" w:rsidR="00F974C3" w:rsidRPr="00F974C3" w:rsidRDefault="00F974C3" w:rsidP="00F974C3">
                      <w:pPr>
                        <w:jc w:val="center"/>
                        <w:rPr>
                          <w:color w:val="FFFFFF" w:themeColor="background1"/>
                          <w:sz w:val="36"/>
                          <w:szCs w:val="36"/>
                          <w:lang w:val="en-GB"/>
                        </w:rPr>
                      </w:pPr>
                      <w:r w:rsidRPr="00F974C3">
                        <w:rPr>
                          <w:color w:val="FFFFFF" w:themeColor="background1"/>
                          <w:sz w:val="36"/>
                          <w:szCs w:val="36"/>
                          <w:lang w:val="en-GB"/>
                        </w:rPr>
                        <w:t>Key Performance Indicators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D9A0018" w14:textId="77777777" w:rsidR="00F974C3" w:rsidRDefault="00F974C3"/>
    <w:p w14:paraId="61C7C931" w14:textId="77777777" w:rsidR="00F974C3" w:rsidRDefault="00F974C3"/>
    <w:p w14:paraId="7E62246F" w14:textId="6E02245A" w:rsidR="00F974C3" w:rsidRPr="00F974C3" w:rsidRDefault="00F974C3" w:rsidP="00F974C3">
      <w:pPr>
        <w:rPr>
          <w:b/>
          <w:bCs/>
        </w:rPr>
      </w:pPr>
      <w:r>
        <w:t xml:space="preserve"> </w:t>
      </w:r>
      <w:r w:rsidR="00264558">
        <w:t xml:space="preserve"> </w:t>
      </w:r>
      <w:r w:rsidRPr="00F974C3">
        <w:rPr>
          <w:b/>
          <w:bCs/>
        </w:rPr>
        <w:t>1. Total Sales Amount</w:t>
      </w:r>
    </w:p>
    <w:p w14:paraId="161CB2A2" w14:textId="77777777" w:rsidR="00F974C3" w:rsidRPr="00F974C3" w:rsidRDefault="00F974C3" w:rsidP="00F974C3">
      <w:pPr>
        <w:numPr>
          <w:ilvl w:val="0"/>
          <w:numId w:val="1"/>
        </w:numPr>
      </w:pPr>
      <w:r w:rsidRPr="00F974C3">
        <w:rPr>
          <w:b/>
          <w:bCs/>
        </w:rPr>
        <w:t>KPI:</w:t>
      </w:r>
      <w:r w:rsidRPr="00F974C3">
        <w:t xml:space="preserve"> The dashboard shows a total </w:t>
      </w:r>
      <w:r w:rsidRPr="00F974C3">
        <w:rPr>
          <w:b/>
          <w:bCs/>
        </w:rPr>
        <w:t>sales amount of ₹986.6M</w:t>
      </w:r>
      <w:r w:rsidRPr="00F974C3">
        <w:t>.</w:t>
      </w:r>
    </w:p>
    <w:p w14:paraId="508FE56D" w14:textId="77777777" w:rsidR="00F974C3" w:rsidRDefault="00F974C3" w:rsidP="00F974C3">
      <w:pPr>
        <w:numPr>
          <w:ilvl w:val="0"/>
          <w:numId w:val="1"/>
        </w:numPr>
      </w:pPr>
      <w:r w:rsidRPr="00F974C3">
        <w:rPr>
          <w:b/>
          <w:bCs/>
        </w:rPr>
        <w:t>Main Highlight:</w:t>
      </w:r>
      <w:r w:rsidRPr="00F974C3">
        <w:t xml:space="preserve"> Zomato achieved nearly </w:t>
      </w:r>
      <w:r w:rsidRPr="00F974C3">
        <w:rPr>
          <w:b/>
          <w:bCs/>
        </w:rPr>
        <w:t>₹1 billion in sales</w:t>
      </w:r>
      <w:r w:rsidRPr="00F974C3">
        <w:t>, reflecting the high demand and reach.</w:t>
      </w:r>
    </w:p>
    <w:p w14:paraId="3BC8154A" w14:textId="0AB28059" w:rsidR="00F974C3" w:rsidRDefault="00F974C3" w:rsidP="00F974C3">
      <w:pPr>
        <w:ind w:left="720"/>
      </w:pPr>
      <w:r>
        <w:t xml:space="preserve">                                                                          </w:t>
      </w:r>
      <w:r w:rsidRPr="00F974C3">
        <w:drawing>
          <wp:inline distT="0" distB="0" distL="0" distR="0" wp14:anchorId="7CF27CFE" wp14:editId="55B31D7E">
            <wp:extent cx="1691640" cy="840986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07028" cy="848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9C69A" w14:textId="31986364" w:rsidR="00F974C3" w:rsidRPr="00F974C3" w:rsidRDefault="00264558" w:rsidP="00F974C3">
      <w:pPr>
        <w:rPr>
          <w:b/>
          <w:bCs/>
        </w:rPr>
      </w:pPr>
      <w:r>
        <w:rPr>
          <w:b/>
          <w:bCs/>
        </w:rPr>
        <w:t xml:space="preserve">  </w:t>
      </w:r>
      <w:r w:rsidR="00F974C3" w:rsidRPr="00F974C3">
        <w:rPr>
          <w:b/>
          <w:bCs/>
        </w:rPr>
        <w:t>2. Sales Quantity</w:t>
      </w:r>
    </w:p>
    <w:p w14:paraId="6964C96D" w14:textId="77777777" w:rsidR="00F974C3" w:rsidRPr="00F974C3" w:rsidRDefault="00F974C3" w:rsidP="00F974C3">
      <w:pPr>
        <w:numPr>
          <w:ilvl w:val="0"/>
          <w:numId w:val="2"/>
        </w:numPr>
      </w:pPr>
      <w:r w:rsidRPr="00F974C3">
        <w:rPr>
          <w:b/>
          <w:bCs/>
        </w:rPr>
        <w:t>KPI:</w:t>
      </w:r>
      <w:r w:rsidRPr="00F974C3">
        <w:t xml:space="preserve"> The sales quantity is recorded at </w:t>
      </w:r>
      <w:r w:rsidRPr="00F974C3">
        <w:rPr>
          <w:b/>
          <w:bCs/>
        </w:rPr>
        <w:t>2.4M units</w:t>
      </w:r>
      <w:r w:rsidRPr="00F974C3">
        <w:t>, which measures the volume of items sold.</w:t>
      </w:r>
    </w:p>
    <w:p w14:paraId="6ADC2B7A" w14:textId="77777777" w:rsidR="00F974C3" w:rsidRDefault="00F974C3" w:rsidP="00F974C3">
      <w:pPr>
        <w:numPr>
          <w:ilvl w:val="0"/>
          <w:numId w:val="2"/>
        </w:numPr>
      </w:pPr>
      <w:r w:rsidRPr="00F974C3">
        <w:rPr>
          <w:b/>
          <w:bCs/>
        </w:rPr>
        <w:t>Main Highlight:</w:t>
      </w:r>
      <w:r w:rsidRPr="00F974C3">
        <w:t xml:space="preserve"> High sales quantity demonstrates effective market penetration and customer engagement.</w:t>
      </w:r>
    </w:p>
    <w:p w14:paraId="5B6A9165" w14:textId="13C8FB9F" w:rsidR="00F974C3" w:rsidRDefault="00F974C3" w:rsidP="00F974C3">
      <w:pPr>
        <w:ind w:left="720"/>
      </w:pPr>
      <w:r>
        <w:t xml:space="preserve">                                                                       </w:t>
      </w:r>
      <w:r w:rsidRPr="00F974C3">
        <w:drawing>
          <wp:inline distT="0" distB="0" distL="0" distR="0" wp14:anchorId="5920C122" wp14:editId="194005C0">
            <wp:extent cx="1358579" cy="8972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83129" cy="913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0A499" w14:textId="24C8F7B3" w:rsidR="00F974C3" w:rsidRPr="00F974C3" w:rsidRDefault="00264558" w:rsidP="00F974C3">
      <w:pPr>
        <w:rPr>
          <w:b/>
          <w:bCs/>
        </w:rPr>
      </w:pPr>
      <w:r>
        <w:rPr>
          <w:b/>
          <w:bCs/>
        </w:rPr>
        <w:t xml:space="preserve">  </w:t>
      </w:r>
      <w:r w:rsidR="00F974C3" w:rsidRPr="00F974C3">
        <w:rPr>
          <w:b/>
          <w:bCs/>
        </w:rPr>
        <w:t>3. Orders Count</w:t>
      </w:r>
    </w:p>
    <w:p w14:paraId="03478396" w14:textId="77777777" w:rsidR="00F974C3" w:rsidRPr="00F974C3" w:rsidRDefault="00F974C3" w:rsidP="00F974C3">
      <w:pPr>
        <w:numPr>
          <w:ilvl w:val="0"/>
          <w:numId w:val="3"/>
        </w:numPr>
      </w:pPr>
      <w:r w:rsidRPr="00F974C3">
        <w:rPr>
          <w:b/>
          <w:bCs/>
        </w:rPr>
        <w:t>KPI:</w:t>
      </w:r>
      <w:r w:rsidRPr="00F974C3">
        <w:t xml:space="preserve"> Total number of orders is </w:t>
      </w:r>
      <w:r w:rsidRPr="00F974C3">
        <w:rPr>
          <w:b/>
          <w:bCs/>
        </w:rPr>
        <w:t>150.3K</w:t>
      </w:r>
      <w:r w:rsidRPr="00F974C3">
        <w:t>, showing the number of transactions made.</w:t>
      </w:r>
    </w:p>
    <w:p w14:paraId="4C5EA5F0" w14:textId="77777777" w:rsidR="00F974C3" w:rsidRDefault="00F974C3" w:rsidP="00F974C3">
      <w:pPr>
        <w:numPr>
          <w:ilvl w:val="0"/>
          <w:numId w:val="3"/>
        </w:numPr>
      </w:pPr>
      <w:r w:rsidRPr="00F974C3">
        <w:rPr>
          <w:b/>
          <w:bCs/>
        </w:rPr>
        <w:t>Main Highlight:</w:t>
      </w:r>
      <w:r w:rsidRPr="00F974C3">
        <w:t xml:space="preserve"> Substantial order count indicates a large and consistent customer base.</w:t>
      </w:r>
    </w:p>
    <w:p w14:paraId="7C840F1A" w14:textId="0723C6FC" w:rsidR="00F974C3" w:rsidRDefault="00F974C3" w:rsidP="00F974C3">
      <w:pPr>
        <w:ind w:left="720"/>
      </w:pPr>
      <w:r>
        <w:t xml:space="preserve">                                                                 </w:t>
      </w:r>
      <w:r w:rsidRPr="00F974C3">
        <w:drawing>
          <wp:inline distT="0" distB="0" distL="0" distR="0" wp14:anchorId="0C73966F" wp14:editId="0C0C1CA5">
            <wp:extent cx="1314450" cy="836046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06655" cy="89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BE06B" w14:textId="4C34ED43" w:rsidR="00F974C3" w:rsidRPr="00F974C3" w:rsidRDefault="00264558" w:rsidP="00F974C3">
      <w:pPr>
        <w:rPr>
          <w:b/>
          <w:bCs/>
        </w:rPr>
      </w:pPr>
      <w:r>
        <w:rPr>
          <w:b/>
          <w:bCs/>
        </w:rPr>
        <w:t xml:space="preserve">  </w:t>
      </w:r>
      <w:r w:rsidR="00F974C3" w:rsidRPr="00F974C3">
        <w:rPr>
          <w:b/>
          <w:bCs/>
        </w:rPr>
        <w:t>4. Ratings</w:t>
      </w:r>
    </w:p>
    <w:p w14:paraId="2C3D4CE7" w14:textId="77777777" w:rsidR="00F974C3" w:rsidRPr="00F974C3" w:rsidRDefault="00F974C3" w:rsidP="00F974C3">
      <w:pPr>
        <w:numPr>
          <w:ilvl w:val="0"/>
          <w:numId w:val="4"/>
        </w:numPr>
      </w:pPr>
      <w:r w:rsidRPr="00F974C3">
        <w:rPr>
          <w:b/>
          <w:bCs/>
        </w:rPr>
        <w:t>KPI:</w:t>
      </w:r>
      <w:r w:rsidRPr="00F974C3">
        <w:t xml:space="preserve"> The dashboard captures </w:t>
      </w:r>
      <w:r w:rsidRPr="00F974C3">
        <w:rPr>
          <w:b/>
          <w:bCs/>
        </w:rPr>
        <w:t>10K individual ratings</w:t>
      </w:r>
      <w:r w:rsidRPr="00F974C3">
        <w:t xml:space="preserve"> and an </w:t>
      </w:r>
      <w:r w:rsidRPr="00F974C3">
        <w:rPr>
          <w:b/>
          <w:bCs/>
        </w:rPr>
        <w:t>overall rating of 148.5K</w:t>
      </w:r>
      <w:r w:rsidRPr="00F974C3">
        <w:t>.</w:t>
      </w:r>
    </w:p>
    <w:p w14:paraId="35608CE7" w14:textId="77777777" w:rsidR="00F974C3" w:rsidRDefault="00F974C3" w:rsidP="00F974C3">
      <w:pPr>
        <w:numPr>
          <w:ilvl w:val="0"/>
          <w:numId w:val="4"/>
        </w:numPr>
      </w:pPr>
      <w:r w:rsidRPr="00F974C3">
        <w:rPr>
          <w:b/>
          <w:bCs/>
        </w:rPr>
        <w:t>Main Highlight:</w:t>
      </w:r>
      <w:r w:rsidRPr="00F974C3">
        <w:t xml:space="preserve"> High rating count reflects active user engagement and customer satisfaction.</w:t>
      </w:r>
    </w:p>
    <w:p w14:paraId="1770F06C" w14:textId="1DF4A47C" w:rsidR="00F974C3" w:rsidRDefault="00F974C3" w:rsidP="00F974C3">
      <w:pPr>
        <w:ind w:left="720"/>
      </w:pPr>
      <w:r>
        <w:t xml:space="preserve">                                                               </w:t>
      </w:r>
      <w:r w:rsidRPr="00F974C3">
        <w:drawing>
          <wp:inline distT="0" distB="0" distL="0" distR="0" wp14:anchorId="00F8FAAD" wp14:editId="5D0B424D">
            <wp:extent cx="1496307" cy="834390"/>
            <wp:effectExtent l="0" t="0" r="889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14231" cy="84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251D6" w14:textId="77777777" w:rsidR="00F974C3" w:rsidRDefault="00F974C3" w:rsidP="00F974C3">
      <w:pPr>
        <w:ind w:left="720"/>
      </w:pPr>
    </w:p>
    <w:p w14:paraId="41DE4A44" w14:textId="77777777" w:rsidR="00270F84" w:rsidRDefault="00270F84" w:rsidP="00F974C3">
      <w:pPr>
        <w:ind w:left="720"/>
      </w:pPr>
    </w:p>
    <w:p w14:paraId="6513EF60" w14:textId="77777777" w:rsidR="00264558" w:rsidRDefault="00264558" w:rsidP="00F974C3"/>
    <w:p w14:paraId="62521C37" w14:textId="68A37C63" w:rsidR="00F974C3" w:rsidRPr="00F974C3" w:rsidRDefault="00264558" w:rsidP="00F974C3">
      <w:pPr>
        <w:rPr>
          <w:b/>
          <w:bCs/>
        </w:rPr>
      </w:pPr>
      <w:r>
        <w:t xml:space="preserve">  </w:t>
      </w:r>
      <w:r w:rsidR="00F974C3" w:rsidRPr="00F974C3">
        <w:rPr>
          <w:b/>
          <w:bCs/>
        </w:rPr>
        <w:t>5. Sales by Year</w:t>
      </w:r>
    </w:p>
    <w:p w14:paraId="031151FC" w14:textId="77777777" w:rsidR="00F974C3" w:rsidRPr="00F974C3" w:rsidRDefault="00F974C3" w:rsidP="00F974C3">
      <w:pPr>
        <w:numPr>
          <w:ilvl w:val="0"/>
          <w:numId w:val="5"/>
        </w:numPr>
      </w:pPr>
      <w:r w:rsidRPr="00F974C3">
        <w:rPr>
          <w:b/>
          <w:bCs/>
        </w:rPr>
        <w:t>KPI:</w:t>
      </w:r>
      <w:r w:rsidRPr="00F974C3">
        <w:t xml:space="preserve"> Year-over-year sales progression, with highlights on sales increases and decreases from 2017 to 2020.</w:t>
      </w:r>
    </w:p>
    <w:p w14:paraId="1B1F0419" w14:textId="77777777" w:rsidR="00F974C3" w:rsidRDefault="00F974C3" w:rsidP="00F974C3">
      <w:pPr>
        <w:numPr>
          <w:ilvl w:val="0"/>
          <w:numId w:val="5"/>
        </w:numPr>
      </w:pPr>
      <w:r w:rsidRPr="00F974C3">
        <w:rPr>
          <w:b/>
          <w:bCs/>
        </w:rPr>
        <w:t>Main Highlight:</w:t>
      </w:r>
      <w:r w:rsidRPr="00F974C3">
        <w:t xml:space="preserve"> Sales peaked significantly in </w:t>
      </w:r>
      <w:r w:rsidRPr="00F974C3">
        <w:rPr>
          <w:b/>
          <w:bCs/>
        </w:rPr>
        <w:t>2019 at ₹0.41 billion</w:t>
      </w:r>
      <w:r w:rsidRPr="00F974C3">
        <w:t>, showcasing a year of strong performance.</w:t>
      </w:r>
    </w:p>
    <w:p w14:paraId="3ADE1686" w14:textId="00B44E5A" w:rsidR="00F974C3" w:rsidRDefault="00264558" w:rsidP="00270F84">
      <w:pPr>
        <w:ind w:left="720"/>
      </w:pPr>
      <w:r>
        <w:t xml:space="preserve">                                        </w:t>
      </w:r>
      <w:r w:rsidR="00270F84" w:rsidRPr="00270F84">
        <w:drawing>
          <wp:inline distT="0" distB="0" distL="0" distR="0" wp14:anchorId="1C7445BB" wp14:editId="39B34C2A">
            <wp:extent cx="3377565" cy="13430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7530" cy="135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6F429" w14:textId="71B52CF9" w:rsidR="00270F84" w:rsidRPr="00270F84" w:rsidRDefault="00270F84" w:rsidP="00270F84">
      <w:pPr>
        <w:rPr>
          <w:b/>
          <w:bCs/>
        </w:rPr>
      </w:pPr>
      <w:r>
        <w:rPr>
          <w:b/>
          <w:bCs/>
        </w:rPr>
        <w:t xml:space="preserve"> </w:t>
      </w:r>
      <w:r w:rsidRPr="00270F84">
        <w:rPr>
          <w:b/>
          <w:bCs/>
        </w:rPr>
        <w:t>6. Sales by Cities</w:t>
      </w:r>
    </w:p>
    <w:p w14:paraId="3871ADF9" w14:textId="77777777" w:rsidR="00270F84" w:rsidRPr="00270F84" w:rsidRDefault="00270F84" w:rsidP="00270F84">
      <w:pPr>
        <w:numPr>
          <w:ilvl w:val="0"/>
          <w:numId w:val="6"/>
        </w:numPr>
      </w:pPr>
      <w:r w:rsidRPr="00270F84">
        <w:rPr>
          <w:b/>
          <w:bCs/>
        </w:rPr>
        <w:t>KPI:</w:t>
      </w:r>
      <w:r w:rsidRPr="00270F84">
        <w:t xml:space="preserve"> Top-performing cities by sales, with </w:t>
      </w:r>
      <w:r w:rsidRPr="00270F84">
        <w:rPr>
          <w:b/>
          <w:bCs/>
        </w:rPr>
        <w:t>Tirupati</w:t>
      </w:r>
      <w:r w:rsidRPr="00270F84">
        <w:t xml:space="preserve"> leading at </w:t>
      </w:r>
      <w:r w:rsidRPr="00270F84">
        <w:rPr>
          <w:b/>
          <w:bCs/>
        </w:rPr>
        <w:t>₹43M</w:t>
      </w:r>
      <w:r w:rsidRPr="00270F84">
        <w:t xml:space="preserve">, followed by </w:t>
      </w:r>
      <w:r w:rsidRPr="00270F84">
        <w:rPr>
          <w:b/>
          <w:bCs/>
        </w:rPr>
        <w:t>Electronic City</w:t>
      </w:r>
      <w:r w:rsidRPr="00270F84">
        <w:t xml:space="preserve"> and </w:t>
      </w:r>
      <w:proofErr w:type="spellStart"/>
      <w:r w:rsidRPr="00270F84">
        <w:rPr>
          <w:b/>
          <w:bCs/>
        </w:rPr>
        <w:t>Baner</w:t>
      </w:r>
      <w:proofErr w:type="spellEnd"/>
      <w:r w:rsidRPr="00270F84">
        <w:rPr>
          <w:b/>
          <w:bCs/>
        </w:rPr>
        <w:t>, Pune</w:t>
      </w:r>
      <w:r w:rsidRPr="00270F84">
        <w:t>.</w:t>
      </w:r>
    </w:p>
    <w:p w14:paraId="3FBB09F4" w14:textId="77777777" w:rsidR="00270F84" w:rsidRPr="00270F84" w:rsidRDefault="00270F84" w:rsidP="00270F84">
      <w:pPr>
        <w:numPr>
          <w:ilvl w:val="0"/>
          <w:numId w:val="6"/>
        </w:numPr>
      </w:pPr>
      <w:r w:rsidRPr="00270F84">
        <w:rPr>
          <w:b/>
          <w:bCs/>
        </w:rPr>
        <w:t>Main Highlight:</w:t>
      </w:r>
      <w:r w:rsidRPr="00270F84">
        <w:t xml:space="preserve"> Tirupati stands out as the highest-grossing city, emphasizing its contribution to total sales.</w:t>
      </w:r>
    </w:p>
    <w:p w14:paraId="0922AB70" w14:textId="3B877AA4" w:rsidR="00270F84" w:rsidRDefault="00264558" w:rsidP="00270F84">
      <w:pPr>
        <w:ind w:left="720"/>
      </w:pPr>
      <w:r>
        <w:t xml:space="preserve">                                              </w:t>
      </w:r>
      <w:r w:rsidR="00270F84" w:rsidRPr="00270F84">
        <w:drawing>
          <wp:inline distT="0" distB="0" distL="0" distR="0" wp14:anchorId="3F9AEA08" wp14:editId="762DFFA5">
            <wp:extent cx="3023235" cy="2034540"/>
            <wp:effectExtent l="0" t="0" r="5715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32723" cy="204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8E607" w14:textId="77777777" w:rsidR="00270F84" w:rsidRDefault="00270F84" w:rsidP="00270F84">
      <w:pPr>
        <w:ind w:left="720"/>
      </w:pPr>
    </w:p>
    <w:p w14:paraId="7270EF81" w14:textId="4E9E693B" w:rsidR="00270F84" w:rsidRPr="00270F84" w:rsidRDefault="00270F84" w:rsidP="00270F84">
      <w:pPr>
        <w:rPr>
          <w:b/>
          <w:bCs/>
        </w:rPr>
      </w:pPr>
      <w:r>
        <w:rPr>
          <w:b/>
          <w:bCs/>
        </w:rPr>
        <w:t xml:space="preserve"> </w:t>
      </w:r>
      <w:r w:rsidRPr="00270F84">
        <w:rPr>
          <w:b/>
          <w:bCs/>
        </w:rPr>
        <w:t>7. Active Users</w:t>
      </w:r>
    </w:p>
    <w:p w14:paraId="71A118DA" w14:textId="77777777" w:rsidR="00270F84" w:rsidRPr="00270F84" w:rsidRDefault="00270F84" w:rsidP="00270F84">
      <w:pPr>
        <w:numPr>
          <w:ilvl w:val="0"/>
          <w:numId w:val="7"/>
        </w:numPr>
      </w:pPr>
      <w:r w:rsidRPr="00270F84">
        <w:rPr>
          <w:b/>
          <w:bCs/>
        </w:rPr>
        <w:t>KPI:</w:t>
      </w:r>
      <w:r w:rsidRPr="00270F84">
        <w:t xml:space="preserve"> The number of </w:t>
      </w:r>
      <w:r w:rsidRPr="00270F84">
        <w:rPr>
          <w:b/>
          <w:bCs/>
        </w:rPr>
        <w:t>active users is 77.9K</w:t>
      </w:r>
      <w:r w:rsidRPr="00270F84">
        <w:t>, tracking user engagement and retention.</w:t>
      </w:r>
    </w:p>
    <w:p w14:paraId="4FCA977E" w14:textId="77777777" w:rsidR="00270F84" w:rsidRDefault="00270F84" w:rsidP="00270F84">
      <w:pPr>
        <w:numPr>
          <w:ilvl w:val="0"/>
          <w:numId w:val="7"/>
        </w:numPr>
      </w:pPr>
      <w:r w:rsidRPr="00270F84">
        <w:rPr>
          <w:b/>
          <w:bCs/>
        </w:rPr>
        <w:t>Main Highlight:</w:t>
      </w:r>
      <w:r w:rsidRPr="00270F84">
        <w:t xml:space="preserve"> A solid active user base highlights Zomato’s reach and user loyalty.</w:t>
      </w:r>
    </w:p>
    <w:p w14:paraId="2E6655A3" w14:textId="3B03AFA7" w:rsidR="00270F84" w:rsidRDefault="00264558" w:rsidP="00270F84">
      <w:pPr>
        <w:ind w:left="720"/>
      </w:pPr>
      <w:r>
        <w:t xml:space="preserve">                                                                </w:t>
      </w:r>
      <w:r w:rsidR="00270F84" w:rsidRPr="00270F84">
        <w:drawing>
          <wp:inline distT="0" distB="0" distL="0" distR="0" wp14:anchorId="27788D39" wp14:editId="5AEC833F">
            <wp:extent cx="1234440" cy="822960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34614" cy="823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59BEB" w14:textId="30190D47" w:rsidR="00270F84" w:rsidRPr="00270F84" w:rsidRDefault="00270F84" w:rsidP="00270F84">
      <w:pPr>
        <w:rPr>
          <w:b/>
          <w:bCs/>
        </w:rPr>
      </w:pPr>
      <w:r>
        <w:rPr>
          <w:b/>
          <w:bCs/>
        </w:rPr>
        <w:t xml:space="preserve"> </w:t>
      </w:r>
      <w:r w:rsidRPr="00270F84">
        <w:rPr>
          <w:b/>
          <w:bCs/>
        </w:rPr>
        <w:t>8. User Performance by City</w:t>
      </w:r>
    </w:p>
    <w:p w14:paraId="43FB8AC5" w14:textId="77777777" w:rsidR="00270F84" w:rsidRPr="00270F84" w:rsidRDefault="00270F84" w:rsidP="00270F84">
      <w:pPr>
        <w:numPr>
          <w:ilvl w:val="0"/>
          <w:numId w:val="8"/>
        </w:numPr>
      </w:pPr>
      <w:r w:rsidRPr="00270F84">
        <w:rPr>
          <w:b/>
          <w:bCs/>
        </w:rPr>
        <w:t>KPI:</w:t>
      </w:r>
      <w:r w:rsidRPr="00270F84">
        <w:t xml:space="preserve"> User activity by city, with areas like </w:t>
      </w:r>
      <w:r w:rsidRPr="00270F84">
        <w:rPr>
          <w:b/>
          <w:bCs/>
        </w:rPr>
        <w:t>Bikaner</w:t>
      </w:r>
      <w:r w:rsidRPr="00270F84">
        <w:t xml:space="preserve"> and </w:t>
      </w:r>
      <w:r w:rsidRPr="00270F84">
        <w:rPr>
          <w:b/>
          <w:bCs/>
        </w:rPr>
        <w:t>Noida-1</w:t>
      </w:r>
      <w:r w:rsidRPr="00270F84">
        <w:t xml:space="preserve"> showing strong user counts.</w:t>
      </w:r>
    </w:p>
    <w:p w14:paraId="4EC2C70A" w14:textId="77777777" w:rsidR="00270F84" w:rsidRDefault="00270F84" w:rsidP="00270F84">
      <w:pPr>
        <w:numPr>
          <w:ilvl w:val="0"/>
          <w:numId w:val="8"/>
        </w:numPr>
      </w:pPr>
      <w:r w:rsidRPr="00270F84">
        <w:rPr>
          <w:b/>
          <w:bCs/>
        </w:rPr>
        <w:t>Main Highlight:</w:t>
      </w:r>
      <w:r w:rsidRPr="00270F84">
        <w:t xml:space="preserve"> </w:t>
      </w:r>
      <w:r w:rsidRPr="00270F84">
        <w:rPr>
          <w:b/>
          <w:bCs/>
        </w:rPr>
        <w:t>Bikaner</w:t>
      </w:r>
      <w:r w:rsidRPr="00270F84">
        <w:t xml:space="preserve"> has the highest active users, indicating strong engagement in this city.</w:t>
      </w:r>
    </w:p>
    <w:p w14:paraId="1D41BFAE" w14:textId="7E6BC805" w:rsidR="00270F84" w:rsidRDefault="00264558" w:rsidP="00270F84">
      <w:pPr>
        <w:ind w:left="720"/>
      </w:pPr>
      <w:r>
        <w:t xml:space="preserve">                                                </w:t>
      </w:r>
      <w:r w:rsidR="00270F84" w:rsidRPr="00270F84">
        <w:drawing>
          <wp:inline distT="0" distB="0" distL="0" distR="0" wp14:anchorId="53DB987E" wp14:editId="1BE933FF">
            <wp:extent cx="2668905" cy="20574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76346" cy="2063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2F093" w14:textId="77777777" w:rsidR="00264558" w:rsidRDefault="00264558" w:rsidP="00270F84"/>
    <w:p w14:paraId="0EBD2068" w14:textId="735036C2" w:rsidR="00270F84" w:rsidRPr="00270F84" w:rsidRDefault="00264558" w:rsidP="00270F84">
      <w:pPr>
        <w:rPr>
          <w:b/>
          <w:bCs/>
        </w:rPr>
      </w:pPr>
      <w:r>
        <w:t xml:space="preserve">  </w:t>
      </w:r>
      <w:r w:rsidR="00270F84" w:rsidRPr="00270F84">
        <w:rPr>
          <w:b/>
          <w:bCs/>
        </w:rPr>
        <w:t>9. User Demographics - Age Group</w:t>
      </w:r>
    </w:p>
    <w:p w14:paraId="0890FF71" w14:textId="77777777" w:rsidR="00270F84" w:rsidRPr="00270F84" w:rsidRDefault="00270F84" w:rsidP="00270F84">
      <w:pPr>
        <w:numPr>
          <w:ilvl w:val="0"/>
          <w:numId w:val="9"/>
        </w:numPr>
      </w:pPr>
      <w:r w:rsidRPr="00270F84">
        <w:rPr>
          <w:b/>
          <w:bCs/>
        </w:rPr>
        <w:t>KPI:</w:t>
      </w:r>
      <w:r w:rsidRPr="00270F84">
        <w:t xml:space="preserve"> Breakdown of users by age, with the </w:t>
      </w:r>
      <w:r w:rsidRPr="00270F84">
        <w:rPr>
          <w:b/>
          <w:bCs/>
        </w:rPr>
        <w:t>20-30 age group</w:t>
      </w:r>
      <w:r w:rsidRPr="00270F84">
        <w:t xml:space="preserve"> showing the highest interaction.</w:t>
      </w:r>
    </w:p>
    <w:p w14:paraId="5F79DB54" w14:textId="77777777" w:rsidR="00270F84" w:rsidRDefault="00270F84" w:rsidP="00270F84">
      <w:pPr>
        <w:numPr>
          <w:ilvl w:val="0"/>
          <w:numId w:val="9"/>
        </w:numPr>
      </w:pPr>
      <w:r w:rsidRPr="00270F84">
        <w:rPr>
          <w:b/>
          <w:bCs/>
        </w:rPr>
        <w:t>Main Highlight:</w:t>
      </w:r>
      <w:r w:rsidRPr="00270F84">
        <w:t xml:space="preserve"> Highest engagement among 20-30-year-olds highlights a younger customer demographic.</w:t>
      </w:r>
    </w:p>
    <w:p w14:paraId="4BAED0D3" w14:textId="6192F9A3" w:rsidR="00270F84" w:rsidRDefault="00270F84" w:rsidP="00270F84">
      <w:pPr>
        <w:ind w:left="720"/>
      </w:pPr>
      <w:r w:rsidRPr="00270F84">
        <w:drawing>
          <wp:inline distT="0" distB="0" distL="0" distR="0" wp14:anchorId="5E7FBE13" wp14:editId="513AAEBB">
            <wp:extent cx="6817995" cy="1468755"/>
            <wp:effectExtent l="0" t="0" r="190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28695" cy="147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DEB18" w14:textId="77777777" w:rsidR="00270F84" w:rsidRDefault="00270F84" w:rsidP="00270F84"/>
    <w:p w14:paraId="0F348FC2" w14:textId="683DA64F" w:rsidR="00270F84" w:rsidRPr="00270F84" w:rsidRDefault="00270F84" w:rsidP="00270F84">
      <w:pPr>
        <w:rPr>
          <w:b/>
          <w:bCs/>
        </w:rPr>
      </w:pPr>
      <w:r>
        <w:rPr>
          <w:b/>
          <w:bCs/>
        </w:rPr>
        <w:t xml:space="preserve"> </w:t>
      </w:r>
      <w:r w:rsidR="00264558">
        <w:rPr>
          <w:b/>
          <w:bCs/>
        </w:rPr>
        <w:t xml:space="preserve"> </w:t>
      </w:r>
      <w:r w:rsidRPr="00270F84">
        <w:rPr>
          <w:b/>
          <w:bCs/>
        </w:rPr>
        <w:t>10. Customer Acquisition and Retention</w:t>
      </w:r>
    </w:p>
    <w:p w14:paraId="6E7BCE9B" w14:textId="77777777" w:rsidR="00270F84" w:rsidRPr="00270F84" w:rsidRDefault="00270F84" w:rsidP="00270F84">
      <w:pPr>
        <w:numPr>
          <w:ilvl w:val="0"/>
          <w:numId w:val="10"/>
        </w:numPr>
      </w:pPr>
      <w:r w:rsidRPr="00270F84">
        <w:rPr>
          <w:b/>
          <w:bCs/>
        </w:rPr>
        <w:t>KPI:</w:t>
      </w:r>
      <w:r w:rsidRPr="00270F84">
        <w:t xml:space="preserve"> Data on gained and lost customers, showing </w:t>
      </w:r>
      <w:r w:rsidRPr="00270F84">
        <w:rPr>
          <w:b/>
          <w:bCs/>
        </w:rPr>
        <w:t>6.5K male</w:t>
      </w:r>
      <w:r w:rsidRPr="00270F84">
        <w:t xml:space="preserve"> and </w:t>
      </w:r>
      <w:r w:rsidRPr="00270F84">
        <w:rPr>
          <w:b/>
          <w:bCs/>
        </w:rPr>
        <w:t>5.1K female</w:t>
      </w:r>
      <w:r w:rsidRPr="00270F84">
        <w:t xml:space="preserve"> gained customers.</w:t>
      </w:r>
    </w:p>
    <w:p w14:paraId="2C0E72EE" w14:textId="77777777" w:rsidR="00270F84" w:rsidRDefault="00270F84" w:rsidP="00270F84">
      <w:pPr>
        <w:numPr>
          <w:ilvl w:val="0"/>
          <w:numId w:val="10"/>
        </w:numPr>
      </w:pPr>
      <w:r w:rsidRPr="00270F84">
        <w:rPr>
          <w:b/>
          <w:bCs/>
        </w:rPr>
        <w:t>Main Highlight:</w:t>
      </w:r>
      <w:r w:rsidRPr="00270F84">
        <w:t xml:space="preserve"> </w:t>
      </w:r>
      <w:r w:rsidRPr="00270F84">
        <w:rPr>
          <w:b/>
          <w:bCs/>
        </w:rPr>
        <w:t>Male customers</w:t>
      </w:r>
      <w:r w:rsidRPr="00270F84">
        <w:t xml:space="preserve"> show higher acquisition rates, indicating a gender trend in user growth.</w:t>
      </w:r>
    </w:p>
    <w:p w14:paraId="2F67B867" w14:textId="4EF28A54" w:rsidR="00270F84" w:rsidRDefault="00264558" w:rsidP="00270F84">
      <w:pPr>
        <w:ind w:left="720"/>
      </w:pPr>
      <w:r>
        <w:t xml:space="preserve">                                               </w:t>
      </w:r>
      <w:r w:rsidR="00270F84" w:rsidRPr="00270F84">
        <w:drawing>
          <wp:inline distT="0" distB="0" distL="0" distR="0" wp14:anchorId="7FA4323F" wp14:editId="08F9F96F">
            <wp:extent cx="3228331" cy="2245995"/>
            <wp:effectExtent l="0" t="0" r="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50915" cy="2261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78F8C" w14:textId="04BBB37A" w:rsidR="00270F84" w:rsidRPr="00270F84" w:rsidRDefault="00270F84" w:rsidP="00270F84">
      <w:pPr>
        <w:rPr>
          <w:b/>
          <w:bCs/>
        </w:rPr>
      </w:pPr>
      <w:r>
        <w:rPr>
          <w:b/>
          <w:bCs/>
        </w:rPr>
        <w:t xml:space="preserve">  </w:t>
      </w:r>
      <w:r w:rsidRPr="00270F84">
        <w:rPr>
          <w:b/>
          <w:bCs/>
        </w:rPr>
        <w:t>11. Product Type Sales (Veg, Non-Veg, and Other Sales)</w:t>
      </w:r>
    </w:p>
    <w:p w14:paraId="762AE687" w14:textId="77777777" w:rsidR="00270F84" w:rsidRPr="00270F84" w:rsidRDefault="00270F84" w:rsidP="00270F84">
      <w:pPr>
        <w:numPr>
          <w:ilvl w:val="0"/>
          <w:numId w:val="11"/>
        </w:numPr>
      </w:pPr>
      <w:r w:rsidRPr="00270F84">
        <w:rPr>
          <w:b/>
          <w:bCs/>
        </w:rPr>
        <w:t>KPI:</w:t>
      </w:r>
      <w:r w:rsidRPr="00270F84">
        <w:t xml:space="preserve"> Breakdown of </w:t>
      </w:r>
      <w:r w:rsidRPr="00270F84">
        <w:rPr>
          <w:b/>
          <w:bCs/>
        </w:rPr>
        <w:t>Veg sales at ₹122M</w:t>
      </w:r>
      <w:r w:rsidRPr="00270F84">
        <w:t xml:space="preserve">, </w:t>
      </w:r>
      <w:proofErr w:type="gramStart"/>
      <w:r w:rsidRPr="00270F84">
        <w:rPr>
          <w:b/>
          <w:bCs/>
        </w:rPr>
        <w:t>Non-Veg</w:t>
      </w:r>
      <w:proofErr w:type="gramEnd"/>
      <w:r w:rsidRPr="00270F84">
        <w:rPr>
          <w:b/>
          <w:bCs/>
        </w:rPr>
        <w:t xml:space="preserve"> at ₹106M</w:t>
      </w:r>
      <w:r w:rsidRPr="00270F84">
        <w:t xml:space="preserve">, and </w:t>
      </w:r>
      <w:r w:rsidRPr="00270F84">
        <w:rPr>
          <w:b/>
          <w:bCs/>
        </w:rPr>
        <w:t>Other sales at ₹24M</w:t>
      </w:r>
      <w:r w:rsidRPr="00270F84">
        <w:t>.</w:t>
      </w:r>
    </w:p>
    <w:p w14:paraId="729B054E" w14:textId="77777777" w:rsidR="00270F84" w:rsidRDefault="00270F84" w:rsidP="00270F84">
      <w:pPr>
        <w:numPr>
          <w:ilvl w:val="0"/>
          <w:numId w:val="11"/>
        </w:numPr>
      </w:pPr>
      <w:r w:rsidRPr="00270F84">
        <w:rPr>
          <w:b/>
          <w:bCs/>
        </w:rPr>
        <w:t>Main Highlight:</w:t>
      </w:r>
      <w:r w:rsidRPr="00270F84">
        <w:t xml:space="preserve"> Veg items have the highest sales volume, suggesting a preference for vegetarian options.</w:t>
      </w:r>
    </w:p>
    <w:p w14:paraId="5A903462" w14:textId="16F6962D" w:rsidR="00270F84" w:rsidRDefault="00264558" w:rsidP="00270F84">
      <w:pPr>
        <w:ind w:left="720"/>
      </w:pPr>
      <w:r>
        <w:t xml:space="preserve">                       </w:t>
      </w:r>
      <w:r w:rsidR="00270F84" w:rsidRPr="00270F84">
        <w:drawing>
          <wp:inline distT="0" distB="0" distL="0" distR="0" wp14:anchorId="5183A13C" wp14:editId="600E6E2E">
            <wp:extent cx="5320665" cy="2131695"/>
            <wp:effectExtent l="0" t="0" r="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29868" cy="2135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5F461" w14:textId="0D89943F" w:rsidR="00270F84" w:rsidRPr="00270F84" w:rsidRDefault="00270F84" w:rsidP="00270F84">
      <w:pPr>
        <w:rPr>
          <w:b/>
          <w:bCs/>
        </w:rPr>
      </w:pPr>
      <w:r>
        <w:rPr>
          <w:b/>
          <w:bCs/>
        </w:rPr>
        <w:t xml:space="preserve"> </w:t>
      </w:r>
      <w:r w:rsidRPr="00270F84">
        <w:rPr>
          <w:b/>
          <w:bCs/>
        </w:rPr>
        <w:t>12. Top Sales Cities and Ratings</w:t>
      </w:r>
    </w:p>
    <w:p w14:paraId="7BAD1742" w14:textId="77777777" w:rsidR="00270F84" w:rsidRPr="00270F84" w:rsidRDefault="00270F84" w:rsidP="00270F84">
      <w:pPr>
        <w:numPr>
          <w:ilvl w:val="0"/>
          <w:numId w:val="12"/>
        </w:numPr>
      </w:pPr>
      <w:r w:rsidRPr="00270F84">
        <w:rPr>
          <w:b/>
          <w:bCs/>
        </w:rPr>
        <w:t>KPI:</w:t>
      </w:r>
      <w:r w:rsidRPr="00270F84">
        <w:t xml:space="preserve"> Cities with the top ratings and sales, helping to identify locations with both high sales and positive feedback.</w:t>
      </w:r>
    </w:p>
    <w:p w14:paraId="663E381C" w14:textId="77777777" w:rsidR="00270F84" w:rsidRPr="00270F84" w:rsidRDefault="00270F84" w:rsidP="00270F84">
      <w:pPr>
        <w:numPr>
          <w:ilvl w:val="0"/>
          <w:numId w:val="12"/>
        </w:numPr>
      </w:pPr>
      <w:r w:rsidRPr="00270F84">
        <w:rPr>
          <w:b/>
          <w:bCs/>
        </w:rPr>
        <w:t>Main Highlight:</w:t>
      </w:r>
      <w:r w:rsidRPr="00270F84">
        <w:t xml:space="preserve"> </w:t>
      </w:r>
      <w:r w:rsidRPr="00270F84">
        <w:rPr>
          <w:b/>
          <w:bCs/>
        </w:rPr>
        <w:t>Electronic City</w:t>
      </w:r>
      <w:r w:rsidRPr="00270F84">
        <w:t xml:space="preserve"> and </w:t>
      </w:r>
      <w:proofErr w:type="spellStart"/>
      <w:r w:rsidRPr="00270F84">
        <w:rPr>
          <w:b/>
          <w:bCs/>
        </w:rPr>
        <w:t>Baner</w:t>
      </w:r>
      <w:proofErr w:type="spellEnd"/>
      <w:r w:rsidRPr="00270F84">
        <w:rPr>
          <w:b/>
          <w:bCs/>
        </w:rPr>
        <w:t>, Pune</w:t>
      </w:r>
      <w:r w:rsidRPr="00270F84">
        <w:t xml:space="preserve"> appear as both high sales and well-rated areas, ideal for targeted marketing strategies.</w:t>
      </w:r>
    </w:p>
    <w:p w14:paraId="412C6490" w14:textId="77777777" w:rsidR="00264558" w:rsidRDefault="00264558" w:rsidP="00270F84">
      <w:pPr>
        <w:ind w:left="720"/>
      </w:pPr>
    </w:p>
    <w:p w14:paraId="224C102F" w14:textId="77777777" w:rsidR="00264558" w:rsidRDefault="00264558" w:rsidP="00270F84">
      <w:pPr>
        <w:ind w:left="720"/>
      </w:pPr>
    </w:p>
    <w:p w14:paraId="1E5A2EA2" w14:textId="5F1ACD8A" w:rsidR="00270F84" w:rsidRDefault="00270F84" w:rsidP="00270F84">
      <w:pPr>
        <w:ind w:left="720"/>
      </w:pPr>
      <w:r w:rsidRPr="00270F84">
        <w:drawing>
          <wp:inline distT="0" distB="0" distL="0" distR="0" wp14:anchorId="2F79EB00" wp14:editId="6466EB98">
            <wp:extent cx="3377565" cy="290322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82044" cy="290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0E1D8" w14:textId="5AF287B9" w:rsidR="00264558" w:rsidRPr="00270F84" w:rsidRDefault="00264558" w:rsidP="00270F84">
      <w:pPr>
        <w:ind w:left="720"/>
      </w:pPr>
      <w:r w:rsidRPr="00264558">
        <w:drawing>
          <wp:inline distT="0" distB="0" distL="0" distR="0" wp14:anchorId="254D9FFF" wp14:editId="2DFFC0AC">
            <wp:extent cx="4039164" cy="4048690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40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D5C40" w14:textId="77777777" w:rsidR="00270F84" w:rsidRPr="00270F84" w:rsidRDefault="00270F84" w:rsidP="00270F84">
      <w:pPr>
        <w:ind w:left="720"/>
      </w:pPr>
    </w:p>
    <w:p w14:paraId="140396B7" w14:textId="77777777" w:rsidR="00270F84" w:rsidRDefault="00270F84" w:rsidP="00270F84">
      <w:pPr>
        <w:ind w:left="720"/>
      </w:pPr>
    </w:p>
    <w:p w14:paraId="423BA0AD" w14:textId="77777777" w:rsidR="00270F84" w:rsidRDefault="00270F84" w:rsidP="00270F84">
      <w:pPr>
        <w:ind w:left="720"/>
      </w:pPr>
    </w:p>
    <w:p w14:paraId="7DF74777" w14:textId="1E61E6AC" w:rsidR="00270F84" w:rsidRPr="00270F84" w:rsidRDefault="00270F84" w:rsidP="00270F84">
      <w:pPr>
        <w:ind w:left="720"/>
      </w:pPr>
    </w:p>
    <w:p w14:paraId="01AFF73A" w14:textId="77777777" w:rsidR="00270F84" w:rsidRDefault="00270F84" w:rsidP="00270F84">
      <w:pPr>
        <w:ind w:left="720"/>
      </w:pPr>
    </w:p>
    <w:p w14:paraId="381F9EBA" w14:textId="77777777" w:rsidR="00270F84" w:rsidRPr="00270F84" w:rsidRDefault="00270F84" w:rsidP="00270F84">
      <w:pPr>
        <w:ind w:left="720"/>
      </w:pPr>
    </w:p>
    <w:p w14:paraId="53E4E30A" w14:textId="77777777" w:rsidR="00270F84" w:rsidRPr="00270F84" w:rsidRDefault="00270F84" w:rsidP="00270F84">
      <w:pPr>
        <w:ind w:left="720"/>
      </w:pPr>
    </w:p>
    <w:p w14:paraId="6BE260D1" w14:textId="77777777" w:rsidR="00270F84" w:rsidRPr="00F974C3" w:rsidRDefault="00270F84" w:rsidP="00270F84">
      <w:pPr>
        <w:ind w:left="720"/>
      </w:pPr>
    </w:p>
    <w:p w14:paraId="4CCB7B07" w14:textId="77777777" w:rsidR="00F974C3" w:rsidRPr="00F974C3" w:rsidRDefault="00F974C3" w:rsidP="00F974C3">
      <w:pPr>
        <w:ind w:left="720"/>
      </w:pPr>
    </w:p>
    <w:p w14:paraId="2F3680E8" w14:textId="3B616396" w:rsidR="00F974C3" w:rsidRDefault="00F974C3"/>
    <w:sectPr w:rsidR="00F974C3" w:rsidSect="00F974C3"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3073"/>
    <w:multiLevelType w:val="multilevel"/>
    <w:tmpl w:val="CEF63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6B0B6D"/>
    <w:multiLevelType w:val="multilevel"/>
    <w:tmpl w:val="FAB6D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95224B"/>
    <w:multiLevelType w:val="multilevel"/>
    <w:tmpl w:val="A5F63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0C5702"/>
    <w:multiLevelType w:val="multilevel"/>
    <w:tmpl w:val="44304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053CF3"/>
    <w:multiLevelType w:val="multilevel"/>
    <w:tmpl w:val="D9C86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7E49B0"/>
    <w:multiLevelType w:val="multilevel"/>
    <w:tmpl w:val="59A0A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044421"/>
    <w:multiLevelType w:val="multilevel"/>
    <w:tmpl w:val="DAD0D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6B7B92"/>
    <w:multiLevelType w:val="multilevel"/>
    <w:tmpl w:val="B7F60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98287D"/>
    <w:multiLevelType w:val="multilevel"/>
    <w:tmpl w:val="DC1E2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245151"/>
    <w:multiLevelType w:val="multilevel"/>
    <w:tmpl w:val="BE821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983B52"/>
    <w:multiLevelType w:val="multilevel"/>
    <w:tmpl w:val="F85EB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875473"/>
    <w:multiLevelType w:val="multilevel"/>
    <w:tmpl w:val="2954B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9851503">
    <w:abstractNumId w:val="3"/>
  </w:num>
  <w:num w:numId="2" w16cid:durableId="1391927949">
    <w:abstractNumId w:val="10"/>
  </w:num>
  <w:num w:numId="3" w16cid:durableId="198737242">
    <w:abstractNumId w:val="0"/>
  </w:num>
  <w:num w:numId="4" w16cid:durableId="1673096308">
    <w:abstractNumId w:val="8"/>
  </w:num>
  <w:num w:numId="5" w16cid:durableId="236091270">
    <w:abstractNumId w:val="9"/>
  </w:num>
  <w:num w:numId="6" w16cid:durableId="1863012456">
    <w:abstractNumId w:val="11"/>
  </w:num>
  <w:num w:numId="7" w16cid:durableId="1325206052">
    <w:abstractNumId w:val="6"/>
  </w:num>
  <w:num w:numId="8" w16cid:durableId="34475792">
    <w:abstractNumId w:val="1"/>
  </w:num>
  <w:num w:numId="9" w16cid:durableId="537860056">
    <w:abstractNumId w:val="5"/>
  </w:num>
  <w:num w:numId="10" w16cid:durableId="1148280628">
    <w:abstractNumId w:val="7"/>
  </w:num>
  <w:num w:numId="11" w16cid:durableId="798960149">
    <w:abstractNumId w:val="4"/>
  </w:num>
  <w:num w:numId="12" w16cid:durableId="17437932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gutterAtTop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4C3"/>
    <w:rsid w:val="00264558"/>
    <w:rsid w:val="00270F84"/>
    <w:rsid w:val="004A4A9B"/>
    <w:rsid w:val="005D2D22"/>
    <w:rsid w:val="008E28C4"/>
    <w:rsid w:val="00957E3A"/>
    <w:rsid w:val="00A557DA"/>
    <w:rsid w:val="00A754E7"/>
    <w:rsid w:val="00F7185B"/>
    <w:rsid w:val="00F97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60646"/>
  <w15:chartTrackingRefBased/>
  <w15:docId w15:val="{091212BA-48C5-4E7B-B1FF-072663292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74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74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74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74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74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74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74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74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74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74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74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74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74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74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74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74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74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74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74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74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74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74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74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74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74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74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74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74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74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50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5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9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5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8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2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2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1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7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2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6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8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483</Words>
  <Characters>2756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shukla</dc:creator>
  <cp:keywords/>
  <dc:description/>
  <cp:lastModifiedBy>aman shukla</cp:lastModifiedBy>
  <cp:revision>2</cp:revision>
  <dcterms:created xsi:type="dcterms:W3CDTF">2024-11-02T20:37:00Z</dcterms:created>
  <dcterms:modified xsi:type="dcterms:W3CDTF">2024-11-02T21:09:00Z</dcterms:modified>
</cp:coreProperties>
</file>