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4DB" w14:textId="77777777" w:rsidR="009D73F0" w:rsidRPr="00D15AC4" w:rsidRDefault="000509A7">
      <w:pPr>
        <w:spacing w:line="360" w:lineRule="auto"/>
        <w:rPr>
          <w:rFonts w:ascii="Arial" w:eastAsia="Arial" w:hAnsi="Arial" w:cs="Arial"/>
          <w:b/>
          <w:color w:val="000000"/>
          <w:highlight w:val="white"/>
          <w:lang w:val="en-US"/>
        </w:rPr>
      </w:pPr>
      <w:bookmarkStart w:id="0" w:name="_gjdgxs" w:colFirst="0" w:colLast="0"/>
      <w:bookmarkEnd w:id="0"/>
      <w:r w:rsidRPr="00D15AC4">
        <w:rPr>
          <w:rFonts w:ascii="Arial" w:eastAsia="Arial" w:hAnsi="Arial" w:cs="Arial"/>
          <w:b/>
          <w:color w:val="000000"/>
          <w:highlight w:val="white"/>
          <w:lang w:val="en-US"/>
        </w:rPr>
        <w:t>AUTHOR</w:t>
      </w:r>
      <w:r w:rsidRPr="00D15AC4">
        <w:rPr>
          <w:rFonts w:ascii="Arial" w:eastAsia="Arial" w:hAnsi="Arial" w:cs="Arial"/>
          <w:b/>
          <w:color w:val="000000"/>
          <w:highlight w:val="white"/>
          <w:lang w:val="en-US"/>
        </w:rPr>
        <w:br/>
      </w:r>
      <w:proofErr w:type="spellStart"/>
      <w:r w:rsidRPr="00D15AC4">
        <w:rPr>
          <w:rFonts w:ascii="Arial" w:eastAsia="Arial" w:hAnsi="Arial" w:cs="Arial"/>
          <w:highlight w:val="white"/>
          <w:lang w:val="en-US"/>
        </w:rPr>
        <w:t>Bayés</w:t>
      </w:r>
      <w:proofErr w:type="spellEnd"/>
    </w:p>
    <w:p w14:paraId="5480BBBA" w14:textId="77D2EE6D" w:rsidR="009D73F0" w:rsidRPr="00D15AC4" w:rsidRDefault="000509A7">
      <w:pPr>
        <w:spacing w:line="360" w:lineRule="auto"/>
        <w:rPr>
          <w:rFonts w:ascii="Arial" w:eastAsia="Arial" w:hAnsi="Arial" w:cs="Arial"/>
          <w:color w:val="000000"/>
          <w:lang w:val="en-US"/>
        </w:rPr>
      </w:pPr>
      <w:r w:rsidRPr="00D15AC4">
        <w:rPr>
          <w:rFonts w:ascii="Arial" w:eastAsia="Arial" w:hAnsi="Arial" w:cs="Arial"/>
          <w:b/>
          <w:color w:val="000000"/>
          <w:highlight w:val="white"/>
          <w:lang w:val="en-US"/>
        </w:rPr>
        <w:t>DIGEST TITLE</w:t>
      </w:r>
      <w:r w:rsidRPr="00D15AC4">
        <w:rPr>
          <w:rFonts w:ascii="Arial" w:eastAsia="Arial" w:hAnsi="Arial" w:cs="Arial"/>
          <w:b/>
          <w:color w:val="000000"/>
          <w:highlight w:val="white"/>
          <w:lang w:val="en-US"/>
        </w:rPr>
        <w:br/>
      </w:r>
      <w:r w:rsidR="001C12E2" w:rsidRPr="001C12E2">
        <w:rPr>
          <w:rFonts w:ascii="Arial" w:eastAsia="Arial" w:hAnsi="Arial" w:cs="Arial"/>
          <w:lang w:val="en-US"/>
        </w:rPr>
        <w:t>Tracing back nerve cell communication</w:t>
      </w:r>
    </w:p>
    <w:p w14:paraId="69AEA410" w14:textId="10BE2193" w:rsidR="009D73F0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b/>
          <w:lang w:val="en-US"/>
        </w:rPr>
        <w:t>DIGEST ONE-SENTENCE SUMMARY</w:t>
      </w:r>
      <w:r w:rsidRPr="00D15AC4">
        <w:rPr>
          <w:rFonts w:ascii="Arial" w:eastAsia="Arial" w:hAnsi="Arial" w:cs="Arial"/>
          <w:b/>
          <w:lang w:val="en-US"/>
        </w:rPr>
        <w:br/>
      </w:r>
      <w:r w:rsidR="001C12E2" w:rsidRPr="0024177B">
        <w:rPr>
          <w:rFonts w:ascii="Arial" w:eastAsia="Arial" w:hAnsi="Arial" w:cs="Arial"/>
          <w:lang w:val="en-US"/>
        </w:rPr>
        <w:t xml:space="preserve">Receptors that </w:t>
      </w:r>
      <w:r w:rsidR="0024177B" w:rsidRPr="00136C83">
        <w:rPr>
          <w:rFonts w:ascii="Arial" w:eastAsia="Arial" w:hAnsi="Arial" w:cs="Arial"/>
          <w:lang w:val="en-US"/>
        </w:rPr>
        <w:t>enable</w:t>
      </w:r>
      <w:r w:rsidR="00A02DA4" w:rsidRPr="0024177B">
        <w:rPr>
          <w:rFonts w:ascii="Arial" w:eastAsia="Arial" w:hAnsi="Arial" w:cs="Arial"/>
          <w:lang w:val="en-US"/>
        </w:rPr>
        <w:t xml:space="preserve"> </w:t>
      </w:r>
      <w:r w:rsidR="001C12E2" w:rsidRPr="00136C83">
        <w:rPr>
          <w:rFonts w:ascii="Arial" w:eastAsia="Arial" w:hAnsi="Arial" w:cs="Arial"/>
          <w:lang w:val="en-US"/>
        </w:rPr>
        <w:t xml:space="preserve">nerve cells </w:t>
      </w:r>
      <w:r w:rsidR="0024177B" w:rsidRPr="00136C83">
        <w:rPr>
          <w:rFonts w:ascii="Arial" w:eastAsia="Arial" w:hAnsi="Arial" w:cs="Arial"/>
          <w:lang w:val="en-US"/>
        </w:rPr>
        <w:t xml:space="preserve">to </w:t>
      </w:r>
      <w:r w:rsidR="00A02DA4" w:rsidRPr="00136C83">
        <w:rPr>
          <w:rFonts w:ascii="Arial" w:eastAsia="Arial" w:hAnsi="Arial" w:cs="Arial"/>
          <w:lang w:val="en-US"/>
        </w:rPr>
        <w:t>communica</w:t>
      </w:r>
      <w:r w:rsidR="0024177B" w:rsidRPr="00136C83">
        <w:rPr>
          <w:rFonts w:ascii="Arial" w:eastAsia="Arial" w:hAnsi="Arial" w:cs="Arial"/>
          <w:lang w:val="en-US"/>
        </w:rPr>
        <w:t>te</w:t>
      </w:r>
      <w:r w:rsidR="00A02DA4" w:rsidRPr="00136C83">
        <w:rPr>
          <w:rFonts w:ascii="Arial" w:eastAsia="Arial" w:hAnsi="Arial" w:cs="Arial"/>
          <w:lang w:val="en-US"/>
        </w:rPr>
        <w:t xml:space="preserve"> </w:t>
      </w:r>
      <w:r w:rsidR="001C12E2" w:rsidRPr="00136C83">
        <w:rPr>
          <w:rFonts w:ascii="Arial" w:eastAsia="Arial" w:hAnsi="Arial" w:cs="Arial"/>
          <w:lang w:val="en-US"/>
        </w:rPr>
        <w:t>are more diverse than previously thought.</w:t>
      </w:r>
      <w:r w:rsidR="001C12E2" w:rsidRPr="001C12E2">
        <w:rPr>
          <w:rFonts w:ascii="Arial" w:eastAsia="Arial" w:hAnsi="Arial" w:cs="Arial"/>
          <w:lang w:val="en-US"/>
        </w:rPr>
        <w:t xml:space="preserve"> </w:t>
      </w:r>
    </w:p>
    <w:p w14:paraId="6BD8DD51" w14:textId="691AC703" w:rsidR="009D73F0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b/>
          <w:lang w:val="en-US"/>
        </w:rPr>
        <w:t>KEYWORDS</w:t>
      </w:r>
      <w:r w:rsidRPr="00D15AC4">
        <w:rPr>
          <w:rFonts w:ascii="Arial" w:eastAsia="Arial" w:hAnsi="Arial" w:cs="Arial"/>
          <w:b/>
          <w:lang w:val="en-US"/>
        </w:rPr>
        <w:br/>
      </w:r>
      <w:r w:rsidR="001C12E2" w:rsidRPr="001C12E2">
        <w:rPr>
          <w:rFonts w:ascii="Arial" w:eastAsia="Arial" w:hAnsi="Arial" w:cs="Arial"/>
          <w:lang w:val="en-US"/>
        </w:rPr>
        <w:t>Science, Brain, Evolution, Neuron, Neurotransmitter</w:t>
      </w:r>
      <w:r w:rsidR="0068341F">
        <w:rPr>
          <w:rFonts w:ascii="Arial" w:eastAsia="Arial" w:hAnsi="Arial" w:cs="Arial"/>
          <w:lang w:val="en-US"/>
        </w:rPr>
        <w:t xml:space="preserve"> </w:t>
      </w:r>
    </w:p>
    <w:p w14:paraId="79AF4EA7" w14:textId="77777777" w:rsidR="009D73F0" w:rsidRPr="00D15AC4" w:rsidRDefault="000509A7">
      <w:pPr>
        <w:spacing w:after="240" w:line="360" w:lineRule="auto"/>
        <w:rPr>
          <w:rFonts w:ascii="Arial" w:eastAsia="Arial" w:hAnsi="Arial" w:cs="Arial"/>
          <w:b/>
          <w:lang w:val="en-US"/>
        </w:rPr>
      </w:pPr>
      <w:r w:rsidRPr="00D15AC4">
        <w:rPr>
          <w:rFonts w:ascii="Arial" w:eastAsia="Arial" w:hAnsi="Arial" w:cs="Arial"/>
          <w:b/>
          <w:lang w:val="en-US"/>
        </w:rPr>
        <w:t>MANUSCRIPT NUMBER</w:t>
      </w:r>
      <w:r w:rsidRPr="00D15AC4">
        <w:rPr>
          <w:rFonts w:ascii="Arial" w:eastAsia="Arial" w:hAnsi="Arial" w:cs="Arial"/>
          <w:b/>
          <w:lang w:val="en-US"/>
        </w:rPr>
        <w:br/>
      </w:r>
      <w:bookmarkStart w:id="1" w:name="_GoBack"/>
      <w:r w:rsidRPr="00D15AC4">
        <w:rPr>
          <w:rFonts w:ascii="Arial" w:eastAsia="Arial" w:hAnsi="Arial" w:cs="Arial"/>
          <w:lang w:val="en-US"/>
        </w:rPr>
        <w:t>35774</w:t>
      </w:r>
      <w:bookmarkEnd w:id="1"/>
    </w:p>
    <w:p w14:paraId="556961F7" w14:textId="3A13C713" w:rsidR="009D73F0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b/>
          <w:lang w:val="en-US"/>
        </w:rPr>
        <w:t>DIGEST TEXT</w:t>
      </w:r>
      <w:r w:rsidRPr="00D15AC4">
        <w:rPr>
          <w:rFonts w:ascii="Arial" w:eastAsia="Arial" w:hAnsi="Arial" w:cs="Arial"/>
          <w:b/>
          <w:lang w:val="en-US"/>
        </w:rPr>
        <w:br/>
      </w:r>
      <w:r w:rsidR="009E0FE2" w:rsidRPr="00D15AC4">
        <w:rPr>
          <w:rFonts w:ascii="Arial" w:eastAsia="Arial" w:hAnsi="Arial" w:cs="Arial"/>
          <w:lang w:val="en-US"/>
        </w:rPr>
        <w:t xml:space="preserve">Nerve cells or neurons communicate with each other by releasing specific molecules in the gap between them, the </w:t>
      </w:r>
      <w:r w:rsidRPr="00D15AC4">
        <w:rPr>
          <w:rFonts w:ascii="Arial" w:eastAsia="Arial" w:hAnsi="Arial" w:cs="Arial"/>
          <w:lang w:val="en-US"/>
        </w:rPr>
        <w:t xml:space="preserve">synapses. The sending neuron passes </w:t>
      </w:r>
      <w:r w:rsidR="009E0FE2" w:rsidRPr="00D15AC4">
        <w:rPr>
          <w:rFonts w:ascii="Arial" w:eastAsia="Arial" w:hAnsi="Arial" w:cs="Arial"/>
          <w:lang w:val="en-US"/>
        </w:rPr>
        <w:t xml:space="preserve">on </w:t>
      </w:r>
      <w:r w:rsidRPr="00D15AC4">
        <w:rPr>
          <w:rFonts w:ascii="Arial" w:eastAsia="Arial" w:hAnsi="Arial" w:cs="Arial"/>
          <w:lang w:val="en-US"/>
        </w:rPr>
        <w:t xml:space="preserve">messages </w:t>
      </w:r>
      <w:r w:rsidR="009E0FE2" w:rsidRPr="00D15AC4">
        <w:rPr>
          <w:rFonts w:ascii="Arial" w:eastAsia="Arial" w:hAnsi="Arial" w:cs="Arial"/>
          <w:lang w:val="en-US"/>
        </w:rPr>
        <w:t xml:space="preserve">through </w:t>
      </w:r>
      <w:r w:rsidRPr="00D15AC4">
        <w:rPr>
          <w:rFonts w:ascii="Arial" w:eastAsia="Arial" w:hAnsi="Arial" w:cs="Arial"/>
          <w:lang w:val="en-US"/>
        </w:rPr>
        <w:t>packets of chemicals called neurotransmitters</w:t>
      </w:r>
      <w:r w:rsidR="009E0FE2" w:rsidRPr="00D15AC4">
        <w:rPr>
          <w:rFonts w:ascii="Arial" w:eastAsia="Arial" w:hAnsi="Arial" w:cs="Arial"/>
          <w:lang w:val="en-US"/>
        </w:rPr>
        <w:t xml:space="preserve">, </w:t>
      </w:r>
      <w:r w:rsidRPr="00D15AC4">
        <w:rPr>
          <w:rFonts w:ascii="Arial" w:eastAsia="Arial" w:hAnsi="Arial" w:cs="Arial"/>
          <w:lang w:val="en-US"/>
        </w:rPr>
        <w:t xml:space="preserve">which </w:t>
      </w:r>
      <w:r w:rsidR="009E0FE2" w:rsidRPr="00D15AC4">
        <w:rPr>
          <w:rFonts w:ascii="Arial" w:eastAsia="Arial" w:hAnsi="Arial" w:cs="Arial"/>
          <w:lang w:val="en-US"/>
        </w:rPr>
        <w:t xml:space="preserve">are picked </w:t>
      </w:r>
      <w:r w:rsidRPr="00D15AC4">
        <w:rPr>
          <w:rFonts w:ascii="Arial" w:eastAsia="Arial" w:hAnsi="Arial" w:cs="Arial"/>
          <w:lang w:val="en-US"/>
        </w:rPr>
        <w:t xml:space="preserve">up </w:t>
      </w:r>
      <w:r w:rsidR="009E0FE2" w:rsidRPr="00D15AC4">
        <w:rPr>
          <w:rFonts w:ascii="Arial" w:eastAsia="Arial" w:hAnsi="Arial" w:cs="Arial"/>
          <w:lang w:val="en-US"/>
        </w:rPr>
        <w:t xml:space="preserve">by the receiving cell with the help of </w:t>
      </w:r>
      <w:r w:rsidRPr="00D15AC4">
        <w:rPr>
          <w:rFonts w:ascii="Arial" w:eastAsia="Arial" w:hAnsi="Arial" w:cs="Arial"/>
          <w:lang w:val="en-US"/>
        </w:rPr>
        <w:t xml:space="preserve">receptors on its surface. </w:t>
      </w:r>
      <w:r w:rsidR="009E0FE2" w:rsidRPr="00D15AC4">
        <w:rPr>
          <w:rFonts w:ascii="Arial" w:eastAsia="Arial" w:hAnsi="Arial" w:cs="Arial"/>
          <w:lang w:val="en-US"/>
        </w:rPr>
        <w:t>Neurons</w:t>
      </w:r>
      <w:r w:rsidRPr="00D15AC4">
        <w:rPr>
          <w:rFonts w:ascii="Arial" w:eastAsia="Arial" w:hAnsi="Arial" w:cs="Arial"/>
          <w:lang w:val="en-US"/>
        </w:rPr>
        <w:t xml:space="preserve"> use different neurotransmitters to send different messages, but one of the most common</w:t>
      </w:r>
      <w:r w:rsidR="009E0FE2" w:rsidRPr="00D15AC4">
        <w:rPr>
          <w:rFonts w:ascii="Arial" w:eastAsia="Arial" w:hAnsi="Arial" w:cs="Arial"/>
          <w:lang w:val="en-US"/>
        </w:rPr>
        <w:t xml:space="preserve"> one</w:t>
      </w:r>
      <w:r w:rsidR="0068341F">
        <w:rPr>
          <w:rFonts w:ascii="Arial" w:eastAsia="Arial" w:hAnsi="Arial" w:cs="Arial"/>
          <w:lang w:val="en-US"/>
        </w:rPr>
        <w:t>s</w:t>
      </w:r>
      <w:r w:rsidRPr="00D15AC4">
        <w:rPr>
          <w:rFonts w:ascii="Arial" w:eastAsia="Arial" w:hAnsi="Arial" w:cs="Arial"/>
          <w:lang w:val="en-US"/>
        </w:rPr>
        <w:t xml:space="preserve"> is glutamate. </w:t>
      </w:r>
    </w:p>
    <w:p w14:paraId="18709B03" w14:textId="06C0377C" w:rsidR="00995DD3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lang w:val="en-US"/>
        </w:rPr>
        <w:t xml:space="preserve">There are </w:t>
      </w:r>
      <w:r w:rsidR="00F852EF" w:rsidRPr="00D15AC4">
        <w:rPr>
          <w:rFonts w:ascii="Arial" w:eastAsia="Arial" w:hAnsi="Arial" w:cs="Arial"/>
          <w:lang w:val="en-US"/>
        </w:rPr>
        <w:t xml:space="preserve">two </w:t>
      </w:r>
      <w:r w:rsidR="006D5779">
        <w:rPr>
          <w:rFonts w:ascii="Arial" w:eastAsia="Arial" w:hAnsi="Arial" w:cs="Arial"/>
          <w:lang w:val="en-US"/>
        </w:rPr>
        <w:t>families</w:t>
      </w:r>
      <w:r w:rsidRPr="00D15AC4">
        <w:rPr>
          <w:rFonts w:ascii="Arial" w:eastAsia="Arial" w:hAnsi="Arial" w:cs="Arial"/>
          <w:lang w:val="en-US"/>
        </w:rPr>
        <w:t xml:space="preserve"> of </w:t>
      </w:r>
      <w:r w:rsidR="00791DF7" w:rsidRPr="00D15AC4">
        <w:rPr>
          <w:rFonts w:ascii="Arial" w:eastAsia="Arial" w:hAnsi="Arial" w:cs="Arial"/>
          <w:lang w:val="en-US"/>
        </w:rPr>
        <w:t xml:space="preserve">glutamate </w:t>
      </w:r>
      <w:r w:rsidRPr="00D15AC4">
        <w:rPr>
          <w:rFonts w:ascii="Arial" w:eastAsia="Arial" w:hAnsi="Arial" w:cs="Arial"/>
          <w:lang w:val="en-US"/>
        </w:rPr>
        <w:t>receptors</w:t>
      </w:r>
      <w:r w:rsidR="00995DD3" w:rsidRPr="00D15AC4">
        <w:rPr>
          <w:rFonts w:ascii="Arial" w:eastAsia="Arial" w:hAnsi="Arial" w:cs="Arial"/>
          <w:lang w:val="en-US"/>
        </w:rPr>
        <w:t>: i</w:t>
      </w:r>
      <w:r w:rsidRPr="00D15AC4">
        <w:rPr>
          <w:rFonts w:ascii="Arial" w:eastAsia="Arial" w:hAnsi="Arial" w:cs="Arial"/>
          <w:lang w:val="en-US"/>
        </w:rPr>
        <w:t>onotropic receptors</w:t>
      </w:r>
      <w:r w:rsidR="00791DF7" w:rsidRPr="00D15AC4">
        <w:rPr>
          <w:rFonts w:ascii="Arial" w:eastAsia="Arial" w:hAnsi="Arial" w:cs="Arial"/>
          <w:lang w:val="en-US"/>
        </w:rPr>
        <w:t>, which can open or close ion channels in response to neurotransmitters and</w:t>
      </w:r>
      <w:r w:rsidRPr="00D15AC4">
        <w:rPr>
          <w:rFonts w:ascii="Arial" w:eastAsia="Arial" w:hAnsi="Arial" w:cs="Arial"/>
          <w:lang w:val="en-US"/>
        </w:rPr>
        <w:t xml:space="preserve"> control </w:t>
      </w:r>
      <w:r w:rsidR="00791DF7" w:rsidRPr="00D15AC4">
        <w:rPr>
          <w:rFonts w:ascii="Arial" w:eastAsia="Arial" w:hAnsi="Arial" w:cs="Arial"/>
          <w:lang w:val="en-US"/>
        </w:rPr>
        <w:t xml:space="preserve">the </w:t>
      </w:r>
      <w:r w:rsidRPr="00D15AC4">
        <w:rPr>
          <w:rFonts w:ascii="Arial" w:eastAsia="Arial" w:hAnsi="Arial" w:cs="Arial"/>
          <w:lang w:val="en-US"/>
        </w:rPr>
        <w:t>transmission</w:t>
      </w:r>
      <w:r w:rsidR="00791DF7" w:rsidRPr="00D15AC4">
        <w:rPr>
          <w:rFonts w:ascii="Arial" w:eastAsia="Arial" w:hAnsi="Arial" w:cs="Arial"/>
          <w:lang w:val="en-US"/>
        </w:rPr>
        <w:t xml:space="preserve"> of a signal</w:t>
      </w:r>
      <w:r w:rsidRPr="00D15AC4">
        <w:rPr>
          <w:rFonts w:ascii="Arial" w:eastAsia="Arial" w:hAnsi="Arial" w:cs="Arial"/>
          <w:lang w:val="en-US"/>
        </w:rPr>
        <w:t xml:space="preserve">, </w:t>
      </w:r>
      <w:r w:rsidR="00E67525" w:rsidRPr="00D15AC4">
        <w:rPr>
          <w:rFonts w:ascii="Arial" w:eastAsia="Arial" w:hAnsi="Arial" w:cs="Arial"/>
          <w:lang w:val="en-US"/>
        </w:rPr>
        <w:t xml:space="preserve">and </w:t>
      </w:r>
      <w:r w:rsidRPr="00D15AC4">
        <w:rPr>
          <w:rFonts w:ascii="Arial" w:eastAsia="Arial" w:hAnsi="Arial" w:cs="Arial"/>
          <w:lang w:val="en-US"/>
        </w:rPr>
        <w:t>metabotropic receptors</w:t>
      </w:r>
      <w:r w:rsidR="00E67525" w:rsidRPr="00D15AC4">
        <w:rPr>
          <w:rFonts w:ascii="Arial" w:eastAsia="Arial" w:hAnsi="Arial" w:cs="Arial"/>
          <w:lang w:val="en-US"/>
        </w:rPr>
        <w:t xml:space="preserve">, which are linked to a specific protein and </w:t>
      </w:r>
      <w:r w:rsidRPr="00D15AC4">
        <w:rPr>
          <w:rFonts w:ascii="Arial" w:eastAsia="Arial" w:hAnsi="Arial" w:cs="Arial"/>
          <w:lang w:val="en-US"/>
        </w:rPr>
        <w:t xml:space="preserve">control </w:t>
      </w:r>
      <w:r w:rsidR="00E67525" w:rsidRPr="00D15AC4">
        <w:rPr>
          <w:rFonts w:ascii="Arial" w:eastAsia="Arial" w:hAnsi="Arial" w:cs="Arial"/>
          <w:lang w:val="en-US"/>
        </w:rPr>
        <w:t xml:space="preserve">the </w:t>
      </w:r>
      <w:r w:rsidRPr="00D15AC4">
        <w:rPr>
          <w:rFonts w:ascii="Arial" w:eastAsia="Arial" w:hAnsi="Arial" w:cs="Arial"/>
          <w:lang w:val="en-US"/>
        </w:rPr>
        <w:t>strength</w:t>
      </w:r>
      <w:r w:rsidR="00E67525" w:rsidRPr="00D15AC4">
        <w:rPr>
          <w:rFonts w:ascii="Arial" w:eastAsia="Arial" w:hAnsi="Arial" w:cs="Arial"/>
          <w:lang w:val="en-US"/>
        </w:rPr>
        <w:t xml:space="preserve"> of signal</w:t>
      </w:r>
      <w:r w:rsidRPr="00D15AC4">
        <w:rPr>
          <w:rFonts w:ascii="Arial" w:eastAsia="Arial" w:hAnsi="Arial" w:cs="Arial"/>
          <w:lang w:val="en-US"/>
        </w:rPr>
        <w:t xml:space="preserve">. </w:t>
      </w:r>
    </w:p>
    <w:p w14:paraId="46E01FF7" w14:textId="17469EA4" w:rsidR="009D73F0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lang w:val="en-US"/>
        </w:rPr>
        <w:t xml:space="preserve">Our understanding of these two </w:t>
      </w:r>
      <w:r w:rsidR="00995DD3" w:rsidRPr="00D15AC4">
        <w:rPr>
          <w:rFonts w:ascii="Arial" w:eastAsia="Arial" w:hAnsi="Arial" w:cs="Arial"/>
          <w:lang w:val="en-US"/>
        </w:rPr>
        <w:t xml:space="preserve">receptor </w:t>
      </w:r>
      <w:r w:rsidR="006D5779">
        <w:rPr>
          <w:rFonts w:ascii="Arial" w:eastAsia="Arial" w:hAnsi="Arial" w:cs="Arial"/>
          <w:lang w:val="en-US"/>
        </w:rPr>
        <w:t xml:space="preserve">families </w:t>
      </w:r>
      <w:r w:rsidRPr="00D15AC4">
        <w:rPr>
          <w:rFonts w:ascii="Arial" w:eastAsia="Arial" w:hAnsi="Arial" w:cs="Arial"/>
          <w:lang w:val="en-US"/>
        </w:rPr>
        <w:t xml:space="preserve">comes from animals with backbones, known as vertebrates. But the </w:t>
      </w:r>
      <w:r w:rsidR="00995DD3" w:rsidRPr="00D15AC4">
        <w:rPr>
          <w:rFonts w:ascii="Arial" w:eastAsia="Arial" w:hAnsi="Arial" w:cs="Arial"/>
          <w:lang w:val="en-US"/>
        </w:rPr>
        <w:t>receptors</w:t>
      </w:r>
      <w:r w:rsidRPr="00D15AC4">
        <w:rPr>
          <w:rFonts w:ascii="Arial" w:eastAsia="Arial" w:hAnsi="Arial" w:cs="Arial"/>
          <w:lang w:val="en-US"/>
        </w:rPr>
        <w:t xml:space="preserve"> themselves are ancient. We can trace the first </w:t>
      </w:r>
      <w:r w:rsidR="00536CA1">
        <w:rPr>
          <w:rFonts w:ascii="Arial" w:eastAsia="Arial" w:hAnsi="Arial" w:cs="Arial"/>
          <w:lang w:val="en-US"/>
        </w:rPr>
        <w:t>family</w:t>
      </w:r>
      <w:r w:rsidR="00536CA1" w:rsidRPr="00D15AC4">
        <w:rPr>
          <w:rFonts w:ascii="Arial" w:eastAsia="Arial" w:hAnsi="Arial" w:cs="Arial"/>
          <w:lang w:val="en-US"/>
        </w:rPr>
        <w:t xml:space="preserve"> </w:t>
      </w:r>
      <w:r w:rsidRPr="00D15AC4">
        <w:rPr>
          <w:rFonts w:ascii="Arial" w:eastAsia="Arial" w:hAnsi="Arial" w:cs="Arial"/>
          <w:lang w:val="en-US"/>
        </w:rPr>
        <w:t xml:space="preserve">back as far as bacteria and the second back to single-celled organisms like amoebas. Vertebrates have six </w:t>
      </w:r>
      <w:r w:rsidR="006D5779">
        <w:rPr>
          <w:rFonts w:ascii="Arial" w:eastAsia="Arial" w:hAnsi="Arial" w:cs="Arial"/>
          <w:lang w:val="en-US"/>
        </w:rPr>
        <w:t>classes</w:t>
      </w:r>
      <w:r w:rsidRPr="00D15AC4">
        <w:rPr>
          <w:rFonts w:ascii="Arial" w:eastAsia="Arial" w:hAnsi="Arial" w:cs="Arial"/>
          <w:lang w:val="en-US"/>
        </w:rPr>
        <w:t xml:space="preserve"> of ionotropic and three </w:t>
      </w:r>
      <w:r w:rsidR="006D5779">
        <w:rPr>
          <w:rFonts w:ascii="Arial" w:eastAsia="Arial" w:hAnsi="Arial" w:cs="Arial"/>
          <w:lang w:val="en-US"/>
        </w:rPr>
        <w:t>classes</w:t>
      </w:r>
      <w:r w:rsidRPr="00D15AC4">
        <w:rPr>
          <w:rFonts w:ascii="Arial" w:eastAsia="Arial" w:hAnsi="Arial" w:cs="Arial"/>
          <w:lang w:val="en-US"/>
        </w:rPr>
        <w:t xml:space="preserve"> of metabotropic </w:t>
      </w:r>
      <w:r w:rsidR="00536CA1">
        <w:rPr>
          <w:rFonts w:ascii="Arial" w:eastAsia="Arial" w:hAnsi="Arial" w:cs="Arial"/>
          <w:lang w:val="en-US"/>
        </w:rPr>
        <w:t xml:space="preserve">glutamate </w:t>
      </w:r>
      <w:r w:rsidRPr="00D15AC4">
        <w:rPr>
          <w:rFonts w:ascii="Arial" w:eastAsia="Arial" w:hAnsi="Arial" w:cs="Arial"/>
          <w:lang w:val="en-US"/>
        </w:rPr>
        <w:t xml:space="preserve">receptor. </w:t>
      </w:r>
      <w:r w:rsidR="00D7106F" w:rsidRPr="00D15AC4">
        <w:rPr>
          <w:rFonts w:ascii="Arial" w:eastAsia="Arial" w:hAnsi="Arial" w:cs="Arial"/>
          <w:lang w:val="en-US"/>
        </w:rPr>
        <w:t>But</w:t>
      </w:r>
      <w:r w:rsidRPr="00D15AC4">
        <w:rPr>
          <w:rFonts w:ascii="Arial" w:eastAsia="Arial" w:hAnsi="Arial" w:cs="Arial"/>
          <w:lang w:val="en-US"/>
        </w:rPr>
        <w:t xml:space="preserve"> other multi-celled animals also have these receptors, so this picture may not be complete.  </w:t>
      </w:r>
    </w:p>
    <w:p w14:paraId="615887BB" w14:textId="2D795AE3" w:rsidR="00764F19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lang w:val="en-US"/>
        </w:rPr>
        <w:t>Here</w:t>
      </w:r>
      <w:r w:rsidR="00764F19" w:rsidRPr="00D15AC4">
        <w:rPr>
          <w:rFonts w:ascii="Arial" w:eastAsia="Arial" w:hAnsi="Arial" w:cs="Arial"/>
          <w:lang w:val="en-US"/>
        </w:rPr>
        <w:t>,</w:t>
      </w:r>
      <w:r w:rsidRPr="00D15AC4">
        <w:rPr>
          <w:rFonts w:ascii="Arial" w:eastAsia="Arial" w:hAnsi="Arial" w:cs="Arial"/>
          <w:lang w:val="en-US"/>
        </w:rPr>
        <w:t xml:space="preserve"> Ramos-Vicente et al. ma</w:t>
      </w:r>
      <w:r w:rsidR="00F852EF" w:rsidRPr="00D15AC4">
        <w:rPr>
          <w:rFonts w:ascii="Arial" w:eastAsia="Arial" w:hAnsi="Arial" w:cs="Arial"/>
          <w:lang w:val="en-US"/>
        </w:rPr>
        <w:t>p</w:t>
      </w:r>
      <w:r w:rsidRPr="00D15AC4">
        <w:rPr>
          <w:rFonts w:ascii="Arial" w:eastAsia="Arial" w:hAnsi="Arial" w:cs="Arial"/>
          <w:lang w:val="en-US"/>
        </w:rPr>
        <w:t>p</w:t>
      </w:r>
      <w:r w:rsidR="00F852EF" w:rsidRPr="00D15AC4">
        <w:rPr>
          <w:rFonts w:ascii="Arial" w:eastAsia="Arial" w:hAnsi="Arial" w:cs="Arial"/>
          <w:lang w:val="en-US"/>
        </w:rPr>
        <w:t>ed</w:t>
      </w:r>
      <w:r w:rsidRPr="00D15AC4">
        <w:rPr>
          <w:rFonts w:ascii="Arial" w:eastAsia="Arial" w:hAnsi="Arial" w:cs="Arial"/>
          <w:lang w:val="en-US"/>
        </w:rPr>
        <w:t xml:space="preserve"> all major lineages of animals </w:t>
      </w:r>
      <w:r w:rsidR="00D7106F" w:rsidRPr="00D15AC4">
        <w:rPr>
          <w:rFonts w:ascii="Arial" w:eastAsia="Arial" w:hAnsi="Arial" w:cs="Arial"/>
          <w:lang w:val="en-US"/>
        </w:rPr>
        <w:t>to reveal</w:t>
      </w:r>
      <w:r w:rsidRPr="00D15AC4">
        <w:rPr>
          <w:rFonts w:ascii="Arial" w:eastAsia="Arial" w:hAnsi="Arial" w:cs="Arial"/>
          <w:lang w:val="en-US"/>
        </w:rPr>
        <w:t xml:space="preserve"> the evolutionary history of these receptors</w:t>
      </w:r>
      <w:r w:rsidR="00F852EF" w:rsidRPr="00D15AC4">
        <w:rPr>
          <w:rFonts w:ascii="Arial" w:eastAsia="Arial" w:hAnsi="Arial" w:cs="Arial"/>
          <w:lang w:val="en-US"/>
        </w:rPr>
        <w:t xml:space="preserve"> to</w:t>
      </w:r>
      <w:r w:rsidRPr="00D15AC4">
        <w:rPr>
          <w:rFonts w:ascii="Arial" w:eastAsia="Arial" w:hAnsi="Arial" w:cs="Arial"/>
          <w:lang w:val="en-US"/>
        </w:rPr>
        <w:t xml:space="preserve"> find out if the receptor families became more complicated as brain power increased. </w:t>
      </w:r>
      <w:r w:rsidR="000249D6">
        <w:rPr>
          <w:rFonts w:ascii="Arial" w:eastAsia="Arial" w:hAnsi="Arial" w:cs="Arial"/>
          <w:lang w:val="en-US"/>
        </w:rPr>
        <w:t>T</w:t>
      </w:r>
      <w:r w:rsidR="0068341F" w:rsidRPr="00D15AC4">
        <w:rPr>
          <w:rFonts w:ascii="Arial" w:eastAsia="Arial" w:hAnsi="Arial" w:cs="Arial"/>
          <w:lang w:val="en-US"/>
        </w:rPr>
        <w:t xml:space="preserve">he </w:t>
      </w:r>
      <w:r w:rsidR="00764F19" w:rsidRPr="00D15AC4">
        <w:rPr>
          <w:rFonts w:ascii="Arial" w:eastAsia="Arial" w:hAnsi="Arial" w:cs="Arial"/>
          <w:lang w:val="en-US"/>
        </w:rPr>
        <w:t>results</w:t>
      </w:r>
      <w:r w:rsidR="004E62AD">
        <w:rPr>
          <w:rFonts w:ascii="Arial" w:eastAsia="Arial" w:hAnsi="Arial" w:cs="Arial"/>
          <w:lang w:val="en-US"/>
        </w:rPr>
        <w:t xml:space="preserve"> showed </w:t>
      </w:r>
      <w:r w:rsidRPr="00D15AC4">
        <w:rPr>
          <w:rFonts w:ascii="Arial" w:eastAsia="Arial" w:hAnsi="Arial" w:cs="Arial"/>
          <w:lang w:val="en-US"/>
        </w:rPr>
        <w:t xml:space="preserve">that the glutamate receptors found in vertebrates are only a fraction of all the types that exist. In fact, </w:t>
      </w:r>
      <w:r w:rsidRPr="00D15AC4">
        <w:rPr>
          <w:rFonts w:ascii="Arial" w:eastAsia="Arial" w:hAnsi="Arial" w:cs="Arial"/>
          <w:lang w:val="en-US"/>
        </w:rPr>
        <w:lastRenderedPageBreak/>
        <w:t xml:space="preserve">before </w:t>
      </w:r>
      <w:r w:rsidR="00536CA1">
        <w:rPr>
          <w:rFonts w:ascii="Arial" w:eastAsia="Arial" w:hAnsi="Arial" w:cs="Arial"/>
          <w:lang w:val="en-US"/>
        </w:rPr>
        <w:t>present-day</w:t>
      </w:r>
      <w:r w:rsidR="00536CA1" w:rsidRPr="00D15AC4">
        <w:rPr>
          <w:rFonts w:ascii="Arial" w:eastAsia="Arial" w:hAnsi="Arial" w:cs="Arial"/>
          <w:lang w:val="en-US"/>
        </w:rPr>
        <w:t xml:space="preserve"> </w:t>
      </w:r>
      <w:r w:rsidRPr="00D15AC4">
        <w:rPr>
          <w:rFonts w:ascii="Arial" w:eastAsia="Arial" w:hAnsi="Arial" w:cs="Arial"/>
          <w:lang w:val="en-US"/>
        </w:rPr>
        <w:t>animal</w:t>
      </w:r>
      <w:r w:rsidR="00536CA1">
        <w:rPr>
          <w:rFonts w:ascii="Arial" w:eastAsia="Arial" w:hAnsi="Arial" w:cs="Arial"/>
          <w:lang w:val="en-US"/>
        </w:rPr>
        <w:t xml:space="preserve"> groups </w:t>
      </w:r>
      <w:r w:rsidRPr="00D15AC4">
        <w:rPr>
          <w:rFonts w:ascii="Arial" w:eastAsia="Arial" w:hAnsi="Arial" w:cs="Arial"/>
          <w:lang w:val="en-US"/>
        </w:rPr>
        <w:t xml:space="preserve">emerged, the part of the genome that holds the ionotropic receptor genes duplicated three times. This formed four </w:t>
      </w:r>
      <w:r w:rsidR="00764F19" w:rsidRPr="00D15AC4">
        <w:rPr>
          <w:rFonts w:ascii="Arial" w:eastAsia="Arial" w:hAnsi="Arial" w:cs="Arial"/>
          <w:lang w:val="en-US"/>
        </w:rPr>
        <w:t xml:space="preserve">receptor </w:t>
      </w:r>
      <w:r w:rsidRPr="00D15AC4">
        <w:rPr>
          <w:rFonts w:ascii="Arial" w:eastAsia="Arial" w:hAnsi="Arial" w:cs="Arial"/>
          <w:lang w:val="en-US"/>
        </w:rPr>
        <w:t xml:space="preserve">subfamilies, and our ancestors had all of them. Across the animal kingdom, there are ten, not six, </w:t>
      </w:r>
      <w:r w:rsidR="006D5779">
        <w:rPr>
          <w:rFonts w:ascii="Arial" w:eastAsia="Arial" w:hAnsi="Arial" w:cs="Arial"/>
          <w:lang w:val="en-US"/>
        </w:rPr>
        <w:t>classes</w:t>
      </w:r>
      <w:r w:rsidRPr="00D15AC4">
        <w:rPr>
          <w:rFonts w:ascii="Arial" w:eastAsia="Arial" w:hAnsi="Arial" w:cs="Arial"/>
          <w:lang w:val="en-US"/>
        </w:rPr>
        <w:t xml:space="preserve"> of ionotropic receptor</w:t>
      </w:r>
      <w:r w:rsidR="004E62AD">
        <w:rPr>
          <w:rFonts w:ascii="Arial" w:eastAsia="Arial" w:hAnsi="Arial" w:cs="Arial"/>
          <w:lang w:val="en-US"/>
        </w:rPr>
        <w:t>s</w:t>
      </w:r>
      <w:r w:rsidRPr="00D15AC4">
        <w:rPr>
          <w:rFonts w:ascii="Arial" w:eastAsia="Arial" w:hAnsi="Arial" w:cs="Arial"/>
          <w:lang w:val="en-US"/>
        </w:rPr>
        <w:t xml:space="preserve"> and there</w:t>
      </w:r>
      <w:r w:rsidR="00764F19" w:rsidRPr="00D15AC4">
        <w:rPr>
          <w:rFonts w:ascii="Arial" w:eastAsia="Arial" w:hAnsi="Arial" w:cs="Arial"/>
          <w:lang w:val="en-US"/>
        </w:rPr>
        <w:t xml:space="preserve"> is</w:t>
      </w:r>
      <w:r w:rsidRPr="00D15AC4">
        <w:rPr>
          <w:rFonts w:ascii="Arial" w:eastAsia="Arial" w:hAnsi="Arial" w:cs="Arial"/>
          <w:lang w:val="en-US"/>
        </w:rPr>
        <w:t xml:space="preserve"> an extra </w:t>
      </w:r>
      <w:r w:rsidR="006D5779">
        <w:rPr>
          <w:rFonts w:ascii="Arial" w:eastAsia="Arial" w:hAnsi="Arial" w:cs="Arial"/>
          <w:lang w:val="en-US"/>
        </w:rPr>
        <w:t>class</w:t>
      </w:r>
      <w:r w:rsidRPr="00D15AC4">
        <w:rPr>
          <w:rFonts w:ascii="Arial" w:eastAsia="Arial" w:hAnsi="Arial" w:cs="Arial"/>
          <w:lang w:val="en-US"/>
        </w:rPr>
        <w:t xml:space="preserve"> of metabotropic receptor</w:t>
      </w:r>
      <w:r w:rsidR="0068341F">
        <w:rPr>
          <w:rFonts w:ascii="Arial" w:eastAsia="Arial" w:hAnsi="Arial" w:cs="Arial"/>
          <w:lang w:val="en-US"/>
        </w:rPr>
        <w:t>s</w:t>
      </w:r>
      <w:r w:rsidRPr="00D15AC4">
        <w:rPr>
          <w:rFonts w:ascii="Arial" w:eastAsia="Arial" w:hAnsi="Arial" w:cs="Arial"/>
          <w:lang w:val="en-US"/>
        </w:rPr>
        <w:t xml:space="preserve">. But only two </w:t>
      </w:r>
      <w:r w:rsidR="00073154">
        <w:rPr>
          <w:rFonts w:ascii="Arial" w:eastAsia="Arial" w:hAnsi="Arial" w:cs="Arial"/>
          <w:lang w:val="en-US"/>
        </w:rPr>
        <w:t>subfamilies</w:t>
      </w:r>
      <w:r w:rsidRPr="00D15AC4">
        <w:rPr>
          <w:rFonts w:ascii="Arial" w:eastAsia="Arial" w:hAnsi="Arial" w:cs="Arial"/>
          <w:lang w:val="en-US"/>
        </w:rPr>
        <w:t xml:space="preserve"> of ionotropic and three out of four metabotropic receptor</w:t>
      </w:r>
      <w:r w:rsidR="0068341F">
        <w:rPr>
          <w:rFonts w:ascii="Arial" w:eastAsia="Arial" w:hAnsi="Arial" w:cs="Arial"/>
          <w:lang w:val="en-US"/>
        </w:rPr>
        <w:t xml:space="preserve"> clas</w:t>
      </w:r>
      <w:r w:rsidRPr="00D15AC4">
        <w:rPr>
          <w:rFonts w:ascii="Arial" w:eastAsia="Arial" w:hAnsi="Arial" w:cs="Arial"/>
          <w:lang w:val="en-US"/>
        </w:rPr>
        <w:t>s</w:t>
      </w:r>
      <w:r w:rsidR="0068341F">
        <w:rPr>
          <w:rFonts w:ascii="Arial" w:eastAsia="Arial" w:hAnsi="Arial" w:cs="Arial"/>
          <w:lang w:val="en-US"/>
        </w:rPr>
        <w:t>es</w:t>
      </w:r>
      <w:r w:rsidRPr="00D15AC4">
        <w:rPr>
          <w:rFonts w:ascii="Arial" w:eastAsia="Arial" w:hAnsi="Arial" w:cs="Arial"/>
          <w:lang w:val="en-US"/>
        </w:rPr>
        <w:t xml:space="preserve"> are still present in vertebrates today. </w:t>
      </w:r>
    </w:p>
    <w:p w14:paraId="2022FBA3" w14:textId="502AFB4B" w:rsidR="009D73F0" w:rsidRPr="00D15AC4" w:rsidRDefault="000509A7">
      <w:pPr>
        <w:spacing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lang w:val="en-US"/>
        </w:rPr>
        <w:t xml:space="preserve">The current classification of glutamate receptors </w:t>
      </w:r>
      <w:r w:rsidR="00D15AC4" w:rsidRPr="00D15AC4">
        <w:rPr>
          <w:rFonts w:ascii="Arial" w:eastAsia="Arial" w:hAnsi="Arial" w:cs="Arial"/>
          <w:lang w:val="en-US"/>
        </w:rPr>
        <w:t>centers</w:t>
      </w:r>
      <w:r w:rsidRPr="00D15AC4">
        <w:rPr>
          <w:rFonts w:ascii="Arial" w:eastAsia="Arial" w:hAnsi="Arial" w:cs="Arial"/>
          <w:lang w:val="en-US"/>
        </w:rPr>
        <w:t xml:space="preserve"> around vertebrates, ignoring other animals. But this new data could change that</w:t>
      </w:r>
      <w:r w:rsidRPr="001C12E2">
        <w:rPr>
          <w:rFonts w:ascii="Arial" w:eastAsia="Arial" w:hAnsi="Arial" w:cs="Arial"/>
          <w:lang w:val="en-US"/>
        </w:rPr>
        <w:t xml:space="preserve">. </w:t>
      </w:r>
      <w:r w:rsidR="001C12E2" w:rsidRPr="001C12E2">
        <w:rPr>
          <w:rFonts w:ascii="Arial" w:eastAsia="Arial" w:hAnsi="Arial" w:cs="Arial"/>
          <w:lang w:val="en-US"/>
        </w:rPr>
        <w:t>A better knowledge of</w:t>
      </w:r>
      <w:r w:rsidRPr="001C12E2">
        <w:rPr>
          <w:rFonts w:ascii="Arial" w:eastAsia="Arial" w:hAnsi="Arial" w:cs="Arial"/>
          <w:lang w:val="en-US"/>
        </w:rPr>
        <w:t xml:space="preserve"> these new receptors could aid neuroscientists in </w:t>
      </w:r>
      <w:r w:rsidR="005A00EC">
        <w:rPr>
          <w:rFonts w:ascii="Arial" w:eastAsia="Arial" w:hAnsi="Arial" w:cs="Arial"/>
          <w:lang w:val="en-US"/>
        </w:rPr>
        <w:t xml:space="preserve">better </w:t>
      </w:r>
      <w:r w:rsidRPr="001C12E2">
        <w:rPr>
          <w:rFonts w:ascii="Arial" w:eastAsia="Arial" w:hAnsi="Arial" w:cs="Arial"/>
          <w:lang w:val="en-US"/>
        </w:rPr>
        <w:t>understanding</w:t>
      </w:r>
      <w:r w:rsidRPr="00D15AC4">
        <w:rPr>
          <w:rFonts w:ascii="Arial" w:eastAsia="Arial" w:hAnsi="Arial" w:cs="Arial"/>
          <w:lang w:val="en-US"/>
        </w:rPr>
        <w:t xml:space="preserve"> the nervous system. And, using this technique to study other families of proteins could reveal more missing links in evolution.</w:t>
      </w:r>
    </w:p>
    <w:p w14:paraId="791C5F0C" w14:textId="0CBE5FBF" w:rsidR="009D73F0" w:rsidRPr="00136C83" w:rsidRDefault="000509A7">
      <w:pPr>
        <w:spacing w:after="240" w:line="360" w:lineRule="auto"/>
        <w:rPr>
          <w:rFonts w:ascii="Arial" w:eastAsia="Arial" w:hAnsi="Arial" w:cs="Arial"/>
          <w:lang w:val="en-US"/>
        </w:rPr>
      </w:pPr>
      <w:r w:rsidRPr="00D15AC4">
        <w:rPr>
          <w:rFonts w:ascii="Arial" w:eastAsia="Arial" w:hAnsi="Arial" w:cs="Arial"/>
          <w:b/>
          <w:lang w:val="en-US"/>
        </w:rPr>
        <w:t>IMAGE CREDIT</w:t>
      </w:r>
      <w:r w:rsidRPr="00D15AC4">
        <w:rPr>
          <w:rFonts w:ascii="Arial" w:eastAsia="Arial" w:hAnsi="Arial" w:cs="Arial"/>
          <w:lang w:val="en-US"/>
        </w:rPr>
        <w:br/>
      </w:r>
      <w:r w:rsidR="0024177B" w:rsidRPr="00136C83">
        <w:rPr>
          <w:rFonts w:ascii="Arial" w:eastAsia="Arial" w:hAnsi="Arial" w:cs="Arial"/>
          <w:lang w:val="en-US"/>
        </w:rPr>
        <w:t>A</w:t>
      </w:r>
      <w:r w:rsidR="0024177B">
        <w:rPr>
          <w:rFonts w:ascii="Arial" w:eastAsia="Arial" w:hAnsi="Arial" w:cs="Arial"/>
          <w:lang w:val="en-US"/>
        </w:rPr>
        <w:t>n</w:t>
      </w:r>
      <w:r w:rsidR="0024177B" w:rsidRPr="00136C83">
        <w:rPr>
          <w:rFonts w:ascii="Arial" w:eastAsia="Arial" w:hAnsi="Arial" w:cs="Arial"/>
          <w:lang w:val="en-US"/>
        </w:rPr>
        <w:t xml:space="preserve"> interneuron</w:t>
      </w:r>
      <w:r w:rsidR="0024177B">
        <w:rPr>
          <w:rFonts w:ascii="Arial" w:eastAsia="Arial" w:hAnsi="Arial" w:cs="Arial"/>
          <w:lang w:val="en-US"/>
        </w:rPr>
        <w:t xml:space="preserve"> (green/yellow)</w:t>
      </w:r>
      <w:r w:rsidR="0024177B" w:rsidRPr="00136C83">
        <w:rPr>
          <w:rFonts w:ascii="Arial" w:eastAsia="Arial" w:hAnsi="Arial" w:cs="Arial"/>
          <w:lang w:val="en-US"/>
        </w:rPr>
        <w:t xml:space="preserve"> stained for </w:t>
      </w:r>
      <w:r w:rsidR="0024177B">
        <w:rPr>
          <w:rFonts w:ascii="Arial" w:eastAsia="Arial" w:hAnsi="Arial" w:cs="Arial"/>
          <w:lang w:val="en-US"/>
        </w:rPr>
        <w:t xml:space="preserve">a </w:t>
      </w:r>
      <w:r w:rsidR="0024177B" w:rsidRPr="00136C83">
        <w:rPr>
          <w:rFonts w:ascii="Arial" w:eastAsia="Arial" w:hAnsi="Arial" w:cs="Arial"/>
          <w:lang w:val="en-US"/>
        </w:rPr>
        <w:t xml:space="preserve">glutamate receptor subunit (red). </w:t>
      </w:r>
      <w:r w:rsidR="0024177B">
        <w:rPr>
          <w:rFonts w:ascii="Arial" w:eastAsia="Arial" w:hAnsi="Arial" w:cs="Arial"/>
          <w:lang w:val="en-US"/>
        </w:rPr>
        <w:t>Image c</w:t>
      </w:r>
      <w:r w:rsidR="0024177B" w:rsidRPr="00136C83">
        <w:rPr>
          <w:rFonts w:ascii="Arial" w:eastAsia="Arial" w:hAnsi="Arial" w:cs="Arial"/>
          <w:lang w:val="en-US"/>
        </w:rPr>
        <w:t>redit: NICHD/McBain Laboratory</w:t>
      </w:r>
      <w:r w:rsidR="0024177B">
        <w:rPr>
          <w:rFonts w:ascii="Arial" w:eastAsia="Arial" w:hAnsi="Arial" w:cs="Arial"/>
          <w:lang w:val="en-US"/>
        </w:rPr>
        <w:t xml:space="preserve"> </w:t>
      </w:r>
      <w:r w:rsidR="0024177B" w:rsidRPr="0024177B">
        <w:rPr>
          <w:rFonts w:ascii="Arial" w:eastAsia="Arial" w:hAnsi="Arial" w:cs="Arial"/>
          <w:lang w:val="en-US"/>
        </w:rPr>
        <w:t>(CC BY-NC-ND 2.0)</w:t>
      </w:r>
    </w:p>
    <w:p w14:paraId="50775076" w14:textId="6931E2D2" w:rsidR="009D73F0" w:rsidRPr="00D15AC4" w:rsidRDefault="009D73F0">
      <w:pPr>
        <w:spacing w:line="360" w:lineRule="auto"/>
        <w:rPr>
          <w:rFonts w:ascii="Arial" w:eastAsia="Arial" w:hAnsi="Arial" w:cs="Arial"/>
          <w:lang w:val="en-US"/>
        </w:rPr>
      </w:pPr>
    </w:p>
    <w:sectPr w:rsidR="009D73F0" w:rsidRPr="00D15AC4" w:rsidSect="00095CBC">
      <w:footerReference w:type="default" r:id="rId6"/>
      <w:pgSz w:w="11906" w:h="16838" w:code="9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B256" w14:textId="77777777" w:rsidR="003F3201" w:rsidRDefault="003F3201">
      <w:pPr>
        <w:spacing w:after="0" w:line="240" w:lineRule="auto"/>
      </w:pPr>
      <w:r>
        <w:separator/>
      </w:r>
    </w:p>
  </w:endnote>
  <w:endnote w:type="continuationSeparator" w:id="0">
    <w:p w14:paraId="18EDE519" w14:textId="77777777" w:rsidR="003F3201" w:rsidRDefault="003F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E6C67" w14:textId="77777777" w:rsidR="0068341F" w:rsidRDefault="006834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5A00EC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40F1559A" w14:textId="77777777" w:rsidR="0068341F" w:rsidRDefault="006834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2FA7" w14:textId="77777777" w:rsidR="003F3201" w:rsidRDefault="003F3201">
      <w:pPr>
        <w:spacing w:after="0" w:line="240" w:lineRule="auto"/>
      </w:pPr>
      <w:r>
        <w:separator/>
      </w:r>
    </w:p>
  </w:footnote>
  <w:footnote w:type="continuationSeparator" w:id="0">
    <w:p w14:paraId="6B79A244" w14:textId="77777777" w:rsidR="003F3201" w:rsidRDefault="003F3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0"/>
    <w:rsid w:val="000249D6"/>
    <w:rsid w:val="000509A7"/>
    <w:rsid w:val="00073154"/>
    <w:rsid w:val="00095CBC"/>
    <w:rsid w:val="00136C83"/>
    <w:rsid w:val="001C12E2"/>
    <w:rsid w:val="0024177B"/>
    <w:rsid w:val="0037586B"/>
    <w:rsid w:val="003E3150"/>
    <w:rsid w:val="003F3201"/>
    <w:rsid w:val="004A2F8C"/>
    <w:rsid w:val="004E62AD"/>
    <w:rsid w:val="00536CA1"/>
    <w:rsid w:val="005A00EC"/>
    <w:rsid w:val="005D56DE"/>
    <w:rsid w:val="0068341F"/>
    <w:rsid w:val="006D5779"/>
    <w:rsid w:val="00764F19"/>
    <w:rsid w:val="00791DF7"/>
    <w:rsid w:val="00981570"/>
    <w:rsid w:val="00995DD3"/>
    <w:rsid w:val="009D73F0"/>
    <w:rsid w:val="009E0FE2"/>
    <w:rsid w:val="00A02DA4"/>
    <w:rsid w:val="00A95A4B"/>
    <w:rsid w:val="00AF5A3F"/>
    <w:rsid w:val="00D15AC4"/>
    <w:rsid w:val="00D7106F"/>
    <w:rsid w:val="00DB36C4"/>
    <w:rsid w:val="00E25CE4"/>
    <w:rsid w:val="00E60DFD"/>
    <w:rsid w:val="00E67525"/>
    <w:rsid w:val="00F852EF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898E6"/>
  <w15:docId w15:val="{2C6321CB-F356-CB42-BDF5-4E4010DC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95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A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4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758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Ramos</dc:creator>
  <cp:lastModifiedBy>eLife Sciences</cp:lastModifiedBy>
  <cp:revision>5</cp:revision>
  <cp:lastPrinted>2018-12-17T15:00:00Z</cp:lastPrinted>
  <dcterms:created xsi:type="dcterms:W3CDTF">2018-12-17T13:35:00Z</dcterms:created>
  <dcterms:modified xsi:type="dcterms:W3CDTF">2018-12-17T17:33:00Z</dcterms:modified>
</cp:coreProperties>
</file>