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09339B" wp14:paraId="501817AE" wp14:textId="606BD255">
      <w:pPr>
        <w:jc w:val="center"/>
      </w:pPr>
      <w:r w:rsidR="160982D2">
        <w:rPr/>
        <w:t>Лабораторная работа №5 по СРВ</w:t>
      </w:r>
    </w:p>
    <w:p w:rsidR="160982D2" w:rsidP="7A09339B" w:rsidRDefault="160982D2" w14:paraId="58B9B896" w14:textId="1C23F7AD">
      <w:pPr>
        <w:jc w:val="center"/>
      </w:pPr>
      <w:r w:rsidR="160982D2">
        <w:rPr/>
        <w:t>Морозов Андрей 3.3 МО</w:t>
      </w:r>
    </w:p>
    <w:p w:rsidR="7A09339B" w:rsidRDefault="7A09339B" w14:paraId="358F05B2" w14:textId="11E6DA23"/>
    <w:p w:rsidR="7A09339B" w:rsidP="7A09339B" w:rsidRDefault="7A09339B" w14:paraId="60F1B1A6" w14:textId="328ABCC5">
      <w:pPr>
        <w:pStyle w:val="Normal"/>
        <w:rPr>
          <w:i w:val="1"/>
          <w:iCs w:val="1"/>
          <w:sz w:val="32"/>
          <w:szCs w:val="32"/>
        </w:rPr>
      </w:pPr>
      <w:r w:rsidRPr="7A09339B" w:rsidR="7A09339B">
        <w:rPr>
          <w:i w:val="1"/>
          <w:iCs w:val="1"/>
          <w:sz w:val="32"/>
          <w:szCs w:val="32"/>
        </w:rPr>
        <w:t xml:space="preserve">1. </w:t>
      </w:r>
      <w:r w:rsidRPr="7A09339B" w:rsidR="71BD9DF1">
        <w:rPr>
          <w:i w:val="1"/>
          <w:iCs w:val="1"/>
          <w:sz w:val="32"/>
          <w:szCs w:val="32"/>
        </w:rPr>
        <w:t xml:space="preserve">Точка входа - </w:t>
      </w:r>
      <w:proofErr w:type="spellStart"/>
      <w:r w:rsidRPr="7A09339B" w:rsidR="71BD9DF1">
        <w:rPr>
          <w:i w:val="1"/>
          <w:iCs w:val="1"/>
          <w:sz w:val="32"/>
          <w:szCs w:val="32"/>
        </w:rPr>
        <w:t>main</w:t>
      </w:r>
      <w:proofErr w:type="spellEnd"/>
      <w:r w:rsidRPr="7A09339B" w:rsidR="71BD9DF1">
        <w:rPr>
          <w:i w:val="1"/>
          <w:iCs w:val="1"/>
          <w:sz w:val="32"/>
          <w:szCs w:val="32"/>
        </w:rPr>
        <w:t>() функция</w:t>
      </w:r>
    </w:p>
    <w:p w:rsidR="71BD9DF1" w:rsidP="7A09339B" w:rsidRDefault="71BD9DF1" w14:paraId="5EA03BFD" w14:textId="71D0632B">
      <w:pPr>
        <w:pStyle w:val="Normal"/>
      </w:pPr>
      <w:r w:rsidR="71BD9DF1">
        <w:drawing>
          <wp:inline wp14:editId="24BD0AAD" wp14:anchorId="14117EA0">
            <wp:extent cx="5724524" cy="2247900"/>
            <wp:effectExtent l="0" t="0" r="0" b="0"/>
            <wp:docPr id="104020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0ac11da92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BD9DF1" w:rsidP="7A09339B" w:rsidRDefault="71BD9DF1" w14:paraId="22525B38" w14:textId="7F34CB03">
      <w:pPr>
        <w:pStyle w:val="Normal"/>
      </w:pPr>
      <w:r w:rsidR="71BD9DF1">
        <w:rPr/>
        <w:t xml:space="preserve">Используем </w:t>
      </w:r>
      <w:r w:rsidR="1A35F388">
        <w:rPr/>
        <w:t xml:space="preserve">два потока для организации поочерёдного взятия по монетке. Передаём по ссылке переменные - количество монет у </w:t>
      </w:r>
      <w:r w:rsidR="16057C45">
        <w:rPr/>
        <w:t xml:space="preserve">Боба и Тома, чтобы не работать с их копиями. Иначе работа в каждом потоке будет проходить с локальными переменными, </w:t>
      </w:r>
      <w:r w:rsidR="723BEB83">
        <w:rPr/>
        <w:t>которые не будут содержать актуальных значений.</w:t>
      </w:r>
    </w:p>
    <w:p w:rsidR="723BEB83" w:rsidP="7A09339B" w:rsidRDefault="723BEB83" w14:paraId="4DBDA369" w14:textId="692DFD32">
      <w:pPr>
        <w:pStyle w:val="Normal"/>
      </w:pPr>
      <w:r w:rsidR="723BEB83">
        <w:rPr/>
        <w:t>В конце выводим количество монет у участников спора.</w:t>
      </w:r>
    </w:p>
    <w:p w:rsidR="7A09339B" w:rsidP="7A09339B" w:rsidRDefault="7A09339B" w14:paraId="2AE686F8" w14:textId="3F1B318C">
      <w:pPr>
        <w:pStyle w:val="Normal"/>
      </w:pPr>
    </w:p>
    <w:p w:rsidR="723BEB83" w:rsidP="7A09339B" w:rsidRDefault="723BEB83" w14:paraId="59B4D869" w14:textId="388C1E9E">
      <w:pPr>
        <w:pStyle w:val="Normal"/>
        <w:rPr>
          <w:i w:val="1"/>
          <w:iCs w:val="1"/>
          <w:sz w:val="32"/>
          <w:szCs w:val="32"/>
        </w:rPr>
      </w:pPr>
      <w:r w:rsidRPr="7A09339B" w:rsidR="723BEB83">
        <w:rPr>
          <w:i w:val="1"/>
          <w:iCs w:val="1"/>
          <w:sz w:val="32"/>
          <w:szCs w:val="32"/>
        </w:rPr>
        <w:t>2. Функция по распределению монет и переменные</w:t>
      </w:r>
    </w:p>
    <w:p w:rsidR="689124A2" w:rsidP="7A09339B" w:rsidRDefault="689124A2" w14:paraId="1166FB96" w14:textId="3011A7FD">
      <w:pPr>
        <w:pStyle w:val="Normal"/>
      </w:pPr>
      <w:r w:rsidR="689124A2">
        <w:drawing>
          <wp:inline wp14:editId="38662CA6" wp14:anchorId="15DB3DC5">
            <wp:extent cx="5481134" cy="5362575"/>
            <wp:effectExtent l="0" t="0" r="0" b="0"/>
            <wp:docPr id="201797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563bcae09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134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124A2" w:rsidP="7A09339B" w:rsidRDefault="689124A2" w14:paraId="08C9F140" w14:textId="5F7C492C">
      <w:pPr>
        <w:pStyle w:val="Normal"/>
      </w:pPr>
      <w:r w:rsidR="689124A2">
        <w:rPr/>
        <w:t xml:space="preserve">Для зацикливания используем </w:t>
      </w:r>
      <w:proofErr w:type="spellStart"/>
      <w:r w:rsidR="689124A2">
        <w:rPr/>
        <w:t>while</w:t>
      </w:r>
      <w:proofErr w:type="spellEnd"/>
      <w:r w:rsidR="689124A2">
        <w:rPr/>
        <w:t>(</w:t>
      </w:r>
      <w:proofErr w:type="spellStart"/>
      <w:r w:rsidR="689124A2">
        <w:rPr/>
        <w:t>true</w:t>
      </w:r>
      <w:proofErr w:type="spellEnd"/>
      <w:r w:rsidR="689124A2">
        <w:rPr/>
        <w:t xml:space="preserve">) {...}. Блокируем </w:t>
      </w:r>
      <w:r w:rsidR="3A99C3C7">
        <w:rPr/>
        <w:t xml:space="preserve">одновременный доступ к остальной части кода двух потоков с помощью </w:t>
      </w:r>
      <w:proofErr w:type="spellStart"/>
      <w:r w:rsidR="3A99C3C7">
        <w:rPr/>
        <w:t>m.lock</w:t>
      </w:r>
      <w:proofErr w:type="spellEnd"/>
      <w:r w:rsidR="3A99C3C7">
        <w:rPr/>
        <w:t>() с тем чтобы при измене</w:t>
      </w:r>
      <w:r w:rsidR="07193ADC">
        <w:rPr/>
        <w:t>ниях</w:t>
      </w:r>
      <w:r w:rsidR="3A99C3C7">
        <w:rPr/>
        <w:t xml:space="preserve"> переменных </w:t>
      </w:r>
      <w:proofErr w:type="spellStart"/>
      <w:r w:rsidR="3A99C3C7">
        <w:rPr/>
        <w:t>coins</w:t>
      </w:r>
      <w:proofErr w:type="spellEnd"/>
      <w:r w:rsidR="3A99C3C7">
        <w:rPr/>
        <w:t xml:space="preserve">, </w:t>
      </w:r>
      <w:proofErr w:type="spellStart"/>
      <w:r w:rsidR="3A99C3C7">
        <w:rPr/>
        <w:t>Bob_coins</w:t>
      </w:r>
      <w:proofErr w:type="spellEnd"/>
      <w:r w:rsidR="3A99C3C7">
        <w:rPr/>
        <w:t xml:space="preserve">, </w:t>
      </w:r>
      <w:proofErr w:type="spellStart"/>
      <w:r w:rsidR="3A99C3C7">
        <w:rPr/>
        <w:t>Tom_co</w:t>
      </w:r>
      <w:r w:rsidR="4B18EFB9">
        <w:rPr/>
        <w:t>ins</w:t>
      </w:r>
      <w:proofErr w:type="spellEnd"/>
      <w:r w:rsidR="4B18EFB9">
        <w:rPr/>
        <w:t xml:space="preserve"> одним из потоков, это не отразилось на условиях при проверке в условном операторе </w:t>
      </w:r>
      <w:r w:rsidR="5FFB19DE">
        <w:rPr/>
        <w:t>в другом потоке, а также</w:t>
      </w:r>
      <w:r w:rsidR="4B18EFB9">
        <w:rPr/>
        <w:t xml:space="preserve"> чтобы мы не потеряли / не оставили лишний раз зна</w:t>
      </w:r>
      <w:r w:rsidR="1CF4DA17">
        <w:rPr/>
        <w:t>чение при попытке добавить или вычесть единицу от какой-либо переменной на разных потоках одновременно</w:t>
      </w:r>
      <w:r w:rsidR="4E7F2E90">
        <w:rPr/>
        <w:t>.</w:t>
      </w:r>
    </w:p>
    <w:p w:rsidR="4E7F2E90" w:rsidP="7A09339B" w:rsidRDefault="4E7F2E90" w14:paraId="5D77B980" w14:textId="30760B7F">
      <w:pPr>
        <w:pStyle w:val="Normal"/>
      </w:pPr>
      <w:r w:rsidR="4E7F2E90">
        <w:rPr/>
        <w:t>Можно сравнить это с тем, как если бы Том и Боб опускали руки в мешок с монетами друг за другом, а не одновременно.</w:t>
      </w:r>
    </w:p>
    <w:p w:rsidR="7A09339B" w:rsidP="7A09339B" w:rsidRDefault="7A09339B" w14:paraId="4AAC3381" w14:textId="72BA3337">
      <w:pPr>
        <w:pStyle w:val="Normal"/>
      </w:pPr>
    </w:p>
    <w:p w:rsidR="791DA0F6" w:rsidP="7A09339B" w:rsidRDefault="791DA0F6" w14:paraId="52DD91FA" w14:textId="6019274D">
      <w:pPr>
        <w:pStyle w:val="Normal"/>
        <w:rPr>
          <w:i w:val="1"/>
          <w:iCs w:val="1"/>
          <w:sz w:val="32"/>
          <w:szCs w:val="32"/>
        </w:rPr>
      </w:pPr>
      <w:r w:rsidRPr="7A09339B" w:rsidR="791DA0F6">
        <w:rPr>
          <w:i w:val="1"/>
          <w:iCs w:val="1"/>
          <w:sz w:val="32"/>
          <w:szCs w:val="32"/>
        </w:rPr>
        <w:t xml:space="preserve">3. Вывод программы при начальном условии </w:t>
      </w:r>
      <w:proofErr w:type="spellStart"/>
      <w:r w:rsidRPr="7A09339B" w:rsidR="791DA0F6">
        <w:rPr>
          <w:i w:val="1"/>
          <w:iCs w:val="1"/>
          <w:sz w:val="32"/>
          <w:szCs w:val="32"/>
        </w:rPr>
        <w:t>coins</w:t>
      </w:r>
      <w:proofErr w:type="spellEnd"/>
      <w:r w:rsidRPr="7A09339B" w:rsidR="791DA0F6">
        <w:rPr>
          <w:i w:val="1"/>
          <w:iCs w:val="1"/>
          <w:sz w:val="32"/>
          <w:szCs w:val="32"/>
        </w:rPr>
        <w:t xml:space="preserve"> = 101</w:t>
      </w:r>
    </w:p>
    <w:p w:rsidR="791DA0F6" w:rsidP="7A09339B" w:rsidRDefault="791DA0F6" w14:paraId="5F642059" w14:textId="0F8524F1">
      <w:pPr>
        <w:pStyle w:val="Normal"/>
      </w:pPr>
      <w:r w:rsidR="791DA0F6">
        <w:drawing>
          <wp:inline wp14:editId="1726DFBA" wp14:anchorId="16A01095">
            <wp:extent cx="4889886" cy="3937944"/>
            <wp:effectExtent l="0" t="0" r="0" b="0"/>
            <wp:docPr id="184420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7f4f9fb79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86" cy="39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DA0F6" w:rsidP="7A09339B" w:rsidRDefault="791DA0F6" w14:paraId="7BD797AC" w14:textId="0BA96D76">
      <w:pPr>
        <w:pStyle w:val="Normal"/>
      </w:pPr>
      <w:r w:rsidR="791DA0F6">
        <w:rPr/>
        <w:t>Досталось всем по 50 и, так как имели изначально нечетное количество монет, одна монета покойнику.</w:t>
      </w:r>
    </w:p>
    <w:p w:rsidR="791DA0F6" w:rsidP="7A09339B" w:rsidRDefault="791DA0F6" w14:paraId="49B5A142" w14:textId="7E712DD6">
      <w:pPr>
        <w:pStyle w:val="Normal"/>
        <w:rPr>
          <w:i w:val="1"/>
          <w:iCs w:val="1"/>
          <w:sz w:val="32"/>
          <w:szCs w:val="32"/>
        </w:rPr>
      </w:pPr>
      <w:r w:rsidRPr="7A09339B" w:rsidR="791DA0F6">
        <w:rPr>
          <w:i w:val="1"/>
          <w:iCs w:val="1"/>
          <w:sz w:val="32"/>
          <w:szCs w:val="32"/>
        </w:rPr>
        <w:t xml:space="preserve">4. Вывод программы при начальном условии </w:t>
      </w:r>
      <w:proofErr w:type="spellStart"/>
      <w:r w:rsidRPr="7A09339B" w:rsidR="791DA0F6">
        <w:rPr>
          <w:i w:val="1"/>
          <w:iCs w:val="1"/>
          <w:sz w:val="32"/>
          <w:szCs w:val="32"/>
        </w:rPr>
        <w:t>coins</w:t>
      </w:r>
      <w:proofErr w:type="spellEnd"/>
      <w:r w:rsidRPr="7A09339B" w:rsidR="791DA0F6">
        <w:rPr>
          <w:i w:val="1"/>
          <w:iCs w:val="1"/>
          <w:sz w:val="32"/>
          <w:szCs w:val="32"/>
        </w:rPr>
        <w:t xml:space="preserve"> = 102</w:t>
      </w:r>
    </w:p>
    <w:p w:rsidR="791DA0F6" w:rsidP="7A09339B" w:rsidRDefault="791DA0F6" w14:paraId="31E5C109" w14:textId="0C410F49">
      <w:pPr>
        <w:pStyle w:val="Normal"/>
      </w:pPr>
      <w:r w:rsidR="791DA0F6">
        <w:drawing>
          <wp:inline wp14:editId="5F4833E5" wp14:anchorId="1EA5B000">
            <wp:extent cx="4895848" cy="3853140"/>
            <wp:effectExtent l="0" t="0" r="0" b="0"/>
            <wp:docPr id="92404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0937b443e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38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B5B3A" w:rsidP="7A09339B" w:rsidRDefault="595B5B3A" w14:paraId="1A35483E" w14:textId="404B39F5">
      <w:pPr>
        <w:pStyle w:val="Normal"/>
      </w:pPr>
      <w:r w:rsidR="595B5B3A">
        <w:rPr/>
        <w:t>Все 102 монеты распределены по 51 между Томом и Бобом.</w:t>
      </w:r>
    </w:p>
    <w:p w:rsidR="7A09339B" w:rsidP="7A09339B" w:rsidRDefault="7A09339B" w14:paraId="7D038BA7" w14:textId="3C0BDE29">
      <w:pPr>
        <w:pStyle w:val="Normal"/>
        <w:rPr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643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B8CD6"/>
    <w:rsid w:val="07193ADC"/>
    <w:rsid w:val="0EABB1F8"/>
    <w:rsid w:val="128ACC28"/>
    <w:rsid w:val="133E9581"/>
    <w:rsid w:val="13FFD7A0"/>
    <w:rsid w:val="16057C45"/>
    <w:rsid w:val="160982D2"/>
    <w:rsid w:val="1A35F388"/>
    <w:rsid w:val="1B948930"/>
    <w:rsid w:val="1B948930"/>
    <w:rsid w:val="1CF4DA17"/>
    <w:rsid w:val="1D9627E5"/>
    <w:rsid w:val="1FE0E895"/>
    <w:rsid w:val="20AF5DA1"/>
    <w:rsid w:val="227666B7"/>
    <w:rsid w:val="227666B7"/>
    <w:rsid w:val="25645B5F"/>
    <w:rsid w:val="314AB5E4"/>
    <w:rsid w:val="32113241"/>
    <w:rsid w:val="32113241"/>
    <w:rsid w:val="3A3758A0"/>
    <w:rsid w:val="3A3758A0"/>
    <w:rsid w:val="3A99C3C7"/>
    <w:rsid w:val="3EDF436C"/>
    <w:rsid w:val="4B18EFB9"/>
    <w:rsid w:val="4B4D58A6"/>
    <w:rsid w:val="4B4D58A6"/>
    <w:rsid w:val="4E7F2E90"/>
    <w:rsid w:val="4F93DD52"/>
    <w:rsid w:val="55888AE6"/>
    <w:rsid w:val="55D2CC21"/>
    <w:rsid w:val="5742EA65"/>
    <w:rsid w:val="595B5B3A"/>
    <w:rsid w:val="5CFB8CD6"/>
    <w:rsid w:val="5FFB19DE"/>
    <w:rsid w:val="619F5EAE"/>
    <w:rsid w:val="61C95CCC"/>
    <w:rsid w:val="689124A2"/>
    <w:rsid w:val="6A260802"/>
    <w:rsid w:val="71BD9DF1"/>
    <w:rsid w:val="723BEB83"/>
    <w:rsid w:val="762D6A06"/>
    <w:rsid w:val="79143557"/>
    <w:rsid w:val="791DA0F6"/>
    <w:rsid w:val="794A75EE"/>
    <w:rsid w:val="794A75EE"/>
    <w:rsid w:val="7A09339B"/>
    <w:rsid w:val="7B41616B"/>
    <w:rsid w:val="7BC7A7FB"/>
    <w:rsid w:val="7EC24B95"/>
    <w:rsid w:val="7EC2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8CD6"/>
  <w15:chartTrackingRefBased/>
  <w15:docId w15:val="{C5D673A0-FBEC-4C18-A86B-4698EEE49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A0933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60ac11da924830" /><Relationship Type="http://schemas.openxmlformats.org/officeDocument/2006/relationships/image" Target="/media/image2.png" Id="Rf70563bcae0943fe" /><Relationship Type="http://schemas.openxmlformats.org/officeDocument/2006/relationships/image" Target="/media/image3.png" Id="R87f7f4f9fb794375" /><Relationship Type="http://schemas.openxmlformats.org/officeDocument/2006/relationships/image" Target="/media/image4.png" Id="Rdb70937b443e4fa6" /><Relationship Type="http://schemas.openxmlformats.org/officeDocument/2006/relationships/numbering" Target="numbering.xml" Id="Rb36ed46a692a43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2024-11-30T19:26:06.9761164Z</dcterms:created>
  <dcterms:modified xsi:type="dcterms:W3CDTF">2024-11-30T19:50:11.0239863Z</dcterms:modified>
  <dc:creator>Андрей Морозов</dc:creator>
  <lastModifiedBy>Андрей Морозов</lastModifiedBy>
</coreProperties>
</file>