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E3A5F"/>
          <w:sz w:val="56"/>
          <w:szCs w:val="56"/>
        </w:rPr>
        <w:t xml:space="preserve">WHEEL OF FORTUNE PLATFORM</w:t>
      </w:r>
    </w:p>
    <w:p>
      <w:pPr>
        <w:spacing w:after="140"/>
        <w:jc w:val="center"/>
      </w:pPr>
      <w:r>
        <w:rPr>
          <w:b/>
          <w:bCs/>
          <w:color w:val="2E86C1"/>
          <w:sz w:val="36"/>
          <w:szCs w:val="36"/>
        </w:rPr>
        <w:t xml:space="preserve">Technical Requirements Document (TRD)</w:t>
      </w:r>
    </w:p>
    <w:p>
      <w:pPr>
        <w:spacing w:before="80" w:after="120"/>
        <w:jc w:val="center"/>
      </w:pPr>
      <w:r>
        <w:rPr>
          <w:b/>
          <w:bCs/>
          <w:color w:val="2C3E50"/>
          <w:sz w:val="22"/>
          <w:szCs w:val="22"/>
        </w:rPr>
        <w:t>Version 1.1  —  Gap-Fixed Release  |  April 2026  |  Confidential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NEW IN v2.0</w:t>
            </w:r>
          </w:p>
        </w:tc>
        <w:tc>
          <w:tcPr>
            <w:tcW w:type="dxa" w:w="7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Fixed 5 documented gaps from review: form_config on wheels, embed_token generation algorithm, guaranteed_win fields in config, audit_logs table, GDPR endpoints. All cross-document inconsistencies resolved.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Technical Requirements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v2.0 (Gap-Fixed)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Previous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v2.0 —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Developers, Architects, AI Systems, QA Engineers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SOP v2.0, Schema v2.0_fixed.sql, API_Spec v2.0_fixed.yaml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UPDATED — April 2026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GAP FIX SUMMARY — v2.0 to v2.0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>The following gaps were identified in the v2.0 review and have been corrected in this version: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2860"/>
      </w:tblGrid>
      <w:tr>
        <w:tc>
          <w:tcPr>
            <w:tcW w:type="dxa" w:w="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 Identified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2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Affected Files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form_config missing from wheels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form_config JSONB column with full schema definition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SQL, YAML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embed_token generation algorithm undocumented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Specified: crypto.randomBytes(32).toString('hex') at wheel creation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SQL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guaranteed_win fields missing from SQL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to wheels.config JSONB schema docs and SQL comment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SQL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audit_logs table (required by SOP)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full audit_logs table with immutability trigger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SQL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GDPR endpoints (mentioned in SOP)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/auth/verify-email, /account/gdpr/erase-end-user, /account/data-export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YAML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analytics CSV export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GET /wheels/{id}/analytics/export with plan gating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YAML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 /prizes used wrong request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Created separate CreatePrizeRequest schema (excludes id, client_id, created_at)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YAML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coupon_codes missing rationale for no deleted_at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explanatory comment confirming status enum handles lifecycle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SQL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SYSTEM OVERVIEW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Purpose of This Document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This Technical Requirements Document (TRD) provides complete, precise specifications for building the Wheel of Fortune Customization Platform. It is intended for development teams, AI code-generation systems, architects, and QA engineers. Every section contains exact field names, data types, validation rules, logic formulas, API contracts, and error codes required to implement the system without ambiguity.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High-Level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Client Dashboard (SPA)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Next.js 16.2.2 + Tailwind CSS 4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Wheel builder, prize mgmt, analytics,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Embeddable Widget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Next.js widget pages (App Router)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End-user spin experience, lead capture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Next.js 16.2.2 App Router (API Routes)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Business logic, auth, prize engine, webhooks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Prize Engine (Worker)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Node.js Worker Thread / Promise.allSettled()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Isolated probability computation, idempotency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All persistent relational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Session tokens, rate-limit counters, spin locks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Promise.allSettled() (Redis-backed)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Async webhook dispatch, email, coupon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Vercel Blob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Logos, fonts, audio files, widget assets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Widget JS bundle delivery, edge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Resend / Resend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Transactional emails to clients and end-users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Stripe Billing + Webhooks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Subscription management, invoice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Analytics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ClickHouse (self-hosted or Cloud)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High-volume spin event ingestion and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Vercel / Vercel / Sentry (errors) + Vercel Analytics (metrics)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Error tracking, uptime, performance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DATABASE SCHEMA — GAP-FIXED ADDITIONS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>The complete database schema is in WheelOfFortune_Schema_v2.0_fixed.sql. This section documents only the additions and corrections made in v2.0.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NEW: wheels.form_config JSONB Column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Added to the wheels table. Stores the lead capture form configuration shown to end-users before they can spin.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"enabled": false,                  // boolean — false = no form shown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"fields": [                         // array of field definitions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"key": "email",                 // "email"|"name"|"phone"|custom string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"label": "Your Email Address",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"type": "email",                // "email"|"text"|"tel"|"checkbox"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"required": true                // boolean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],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"gdpr_enabled": true,               // boolean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"gdpr_text": "I agree to...",        // string — shown next to checkbox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"privacy_policy_url": "https://...", // string | null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"terms_url": "https://..."          // string | null 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FIX: wheels.embed_token Generation Algorithm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 embed_token must be generated server-side at wheel creation time using the following algorithm: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embed_token = crypto.randomBytes(32).toString('hex')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This produces a 64-character lowercase hex string. It is NOT a secret — it is safe to embed in public HTML. It is used only to identify which wheel to load, not to authenticate privileged actions.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FIX: wheels.config — Guaranteed Win Fields</w:t>
      </w:r>
    </w:p>
    <w:p>
      <w:pPr>
        <w:spacing w:after="100" w:line="276"/>
      </w:pPr>
      <w:r>
        <w:rPr>
          <w:color w:val="333333"/>
          <w:sz w:val="22"/>
          <w:szCs w:val="22"/>
        </w:rPr>
        <w:t>Two fields were missing from the wheels.config JSONB schema documentation in v2.0: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...existing fields...,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"guaranteed_win_every_n": null,        // integer | null — force win every N spins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"guaranteed_win_segment_id": null      // uuid | null — segment to land on for guaranteed wins }</w:t>
      </w:r>
    </w:p>
    <w:p>
      <w:pPr>
        <w:spacing w:after="100" w:line="276"/>
      </w:pPr>
      <w:r>
        <w:rPr>
          <w:color w:val="333333"/>
          <w:sz w:val="22"/>
          <w:szCs w:val="22"/>
        </w:rPr>
        <w:t>These fields are implemented in the Prize Engine (Section 4.3). The DB counter key pattern is: guaranteed_win_counter:{wheel_id}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NEW: audit_logs Table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Added to track all admin/dashboard actions. Required for SOP Section 10 compliance (12-month audit log retention).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Owning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who performed action. NULL for system 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One of 20 defined audit_action values (see SQL file)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e.g. wheel, prize, user, integration,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 of the affected resource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Diff: { before: {...}, after: {...} }. No sensitive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Request IP of the acting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Immutable — no UPDATE or DELETE permitted (trigger enforced)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NEW: gdpr_anonymise_session_data() Function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PostgreSQL function for GDPR right-to-erasure compliance. Anonymises all PII in spin_sessions for a given email. spin_results rows are preserved (they contain no PII — only segment/prize data).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SELECT gdpr_anonymise_session_data('user@example.com');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Returns: INTEGER (count of sessions anonymised)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Fields anonymised: lead_email, lead_name, lead_phone, lead_custom_fields, ip_address, fingerprint, user_agent, gdpr_consent, gdpr_consent_at.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API SPECIFICATION — GAP-FIXED ADDITIONS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>The complete API specification is in WheelOfFortune_API_Spec_v2.0_fixed.yaml (OpenAPI 3.0.3). This section documents only the new endpoints added in v2.0.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NEW: POST /auth/verify-email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Verifies a user's email using the single-use token sent in the verification email. Sets email_verified = true. Token expires after 24 hours.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"token": "string (required)" 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verified. Returns updated User object.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INVALID_VERIFICATION_TOKEN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 is invalid or older than 24 hours.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ALREADY_VERIFIED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was already verified previously.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NEW: POST /auth/resend-verification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Resends the email verification link. Rate-limited to 3 requests per hour per email. Silently succeeds if email is already verified (prevents user enumeration).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"email": "string (required, valid email)" 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Response: 204 No Content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NEW: POST /account/data-export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Triggers a full GDPR data export for the client account. Compiled asynchronously and emailed to the account owner within 24 hours. Requires owner role. Rate-limited to once per 24 hours.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202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"message": "Data export has been queued. You will receive an email within 24 hours." 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FORBIDDEN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Requires owner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TOO_MANY_REQUESTS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Export already requested in last 24 hours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NEW: POST /account/gdpr/erase-end-user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Anonymises all PII for an end-user (spin participant) identified by email. Calls gdpr_anonymise_session_data() internally. Action is recorded in audit_logs. Requires owner or admin role.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"email": "string (required, email of end-user to erase — NOT a dashboard user)" 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200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"sessions_anonymised": 3,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"message": "3 session records anonymised. Spin result audit records preserved." 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NEW: GET /wheels/{wheel_id}/analytics/export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Downloads spin event data as CSV or JSON. Available on Growth plan and above. Limited to 100,000 rows per export — use date range filtering for larger datasets.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Start date e.g. 2026-03-01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End date e.g. 2026-03-31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csv (default) or json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CSV Columns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spin_result_id, timestamp, lead_email, lead_name, segment_label, prize_type, prize_display_title, coupon_code, is_no_prize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FEATURE_NOT_IN_PLAN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Starter plan cannot export. Requires Growth or above.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FIX: CreatePrizeRequest Schema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POST /prizes previously incorrectly used the full Prize schema as the request body, which included server-set fields (id, client_id, created_at). A dedicated CreatePrizeRequest schema has been defined in the YAML spec that excludes these fields. Required fields: name, type, display_title.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4. PRIZE ENGINE — LOGIC (UNCHANGED FROM v2.0)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>The Prize Engine logic defined in TRD v2.0 remains unchanged. All 5 steps of the probability algorithm, coupon assignment logic, and guaranteed win / jackpot modes are as documented. Refer to v2.0 Section 4 for the full specification.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REMINDER</w:t>
            </w:r>
          </w:p>
        </w:tc>
        <w:tc>
          <w:tcPr>
            <w:tcW w:type="dxa" w:w="7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The guaranteed_win fields (guaranteed_win_every_n and guaranteed_win_segment_id) are now correctly documented in both the wheels.config JSONB schema (Section 2.3 above) and the SQL schema file.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5. SECURITY SPECIFICATIONS (UNCHANGED FROM v2.0)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>All security specifications from v2.0 remain valid. This includes JWT configuration, bcrypt cost factor, HS256 JWT (Jose) / bcryptjs credential encryption, browser fingerprint algorithm, rate limiting rules, and input validation rules. Refer to TRD v2.0 Section 5.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Audit Log Security Addition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 new audit_logs table (Section 2.4) is protected by an immutability trigger identical to the spin_results trigger. No row can be modified or deleted after creation. The application layer must INSERT-only into audit_logs.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6. WIDGET TECHNICAL SPEC (UNCHANGED FROM v2.0)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>The embeddable widget specification from TRD v2.0 Section 6 remains unchanged. This includes bundle size targets, Shadow DOM usage, Canvas rendering algorithm, and the postMessage API for iFrame mode. Refer to TRD v2.0 Section 6.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7. WEBHOOK &amp; INTEGRATION DISPATCH (UNCHANGED FROM v2.0)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>The webhook payload schema, HMAC signature verification, and 5-attempt retry policy from TRD v2.0 Section 7 remain unchanged. Refer to TRD v2.0 Section 7.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8. EDGE CASES — ADDITIONS IN v2.0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>The following edge cases supplement the 12 scenarios documented in TRD v2.0 Section 8: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verify token expired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Return 400 INVALID_VERIFICATION_TOKEN. Suggest user click 'Resend verification' link in dashboard.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GDPR erase request for email with no sessions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Return 200 with sessions_anonymised: 0. Not an error.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GDPR erase for a dashboard user (not end-user)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This endpoint is for end-users (spin participants) only. Dashboard user deletion is handled via DELETE /account/team/{user_id}.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Analytics export exceeds 100,000 rows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Return 400 with message advising to narrow the date range. Include row_count in details.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Audit log write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Log error to Vercel / Vercel / Sentry. Do not block the primary action (audit failure is non-critical). Retry async via Promise.allSettled() queue.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form_config.enabled = false but wheel has existing leads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Disabling the form does not delete existing lead data. Future spins just skip the form step.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>9. DEVOPS &amp; ENVIRONMENT (UNCHANGED FROM v2.0)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>All DevOps and environment specifications from TRD v2.0 Section 9 remain unchanged. This includes environment variables, production infrastructure, database migration strategy, and monitoring/alerting rules. Refer to TRD v2.0 Section 9.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DOCUMENT REVISION HISTORY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360"/>
      </w:tblGrid>
      <w:tr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2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April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Initial TRD — DB schema, API spec, Prize Engine, Security, DevOps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>April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Gap-fix release: form_config, embed_token algo, audit_logs, GDPR endpoints, analytics export, CreatePrizeRequest fix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Engineering Team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1E3A5F"/>
          <w:sz w:val="24"/>
          <w:szCs w:val="24"/>
        </w:rPr>
        <w:t>— END OF TRD v2.0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spacing w:before="100"/>
      <w:jc w:val="center"/>
    </w:pPr>
    <w:r>
      <w:rPr>
        <w:color w:val="888888"/>
        <w:sz w:val="18"/>
        <w:szCs w:val="18"/>
      </w:rPr>
      <w:t xml:space="preserve">Confidential     | 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00"/>
    </w:pPr>
    <w:r>
      <w:rPr>
        <w:color w:val="888888"/>
        <w:sz w:val="18"/>
        <w:szCs w:val="18"/>
      </w:rPr>
      <w:t xml:space="preserve">Wheel of Fortune Platform  |  TRD v1.1 (Gap-Fixed)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2026-03-31T12:15:44.038Z</dcterms:created>
  <dcterms:modified xsi:type="dcterms:W3CDTF">2026-03-31T12:15:44.038Z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