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039E9" w14:textId="47F0D628" w:rsidR="00B86606" w:rsidRPr="00433FE7" w:rsidRDefault="00B86606" w:rsidP="007F1746">
      <w:pPr>
        <w:pStyle w:val="ESHeading1"/>
        <w:ind w:right="-170"/>
      </w:pPr>
      <w:bookmarkStart w:id="0" w:name="_Toc493681185"/>
      <w:bookmarkStart w:id="1" w:name="_Toc493681406"/>
      <w:bookmarkStart w:id="2" w:name="_Toc505178688"/>
      <w:bookmarkStart w:id="3" w:name="_Toc95409878"/>
      <w:bookmarkStart w:id="4" w:name="_Toc95410492"/>
      <w:bookmarkStart w:id="5" w:name="_Toc535497498"/>
      <w:bookmarkStart w:id="6" w:name="_Toc6381589"/>
      <w:bookmarkStart w:id="7" w:name="_Toc36284018"/>
      <w:bookmarkStart w:id="8" w:name="_Toc36380103"/>
      <w:bookmarkStart w:id="9" w:name="_Toc69988451"/>
      <w:bookmarkStart w:id="10" w:name="_Toc69988531"/>
      <w:r w:rsidRPr="00433FE7">
        <w:t>Program for Students with Disabilities – operational guidelines for schools</w:t>
      </w:r>
      <w:bookmarkEnd w:id="0"/>
      <w:bookmarkEnd w:id="1"/>
      <w:bookmarkEnd w:id="2"/>
      <w:bookmarkEnd w:id="3"/>
      <w:bookmarkEnd w:id="4"/>
      <w:r w:rsidRPr="00433FE7">
        <w:t xml:space="preserve"> </w:t>
      </w:r>
      <w:bookmarkStart w:id="11" w:name="_Toc493681186"/>
      <w:bookmarkStart w:id="12" w:name="_Toc493681407"/>
      <w:bookmarkStart w:id="13" w:name="_Toc505178689"/>
      <w:bookmarkStart w:id="14" w:name="_Toc95409879"/>
      <w:bookmarkStart w:id="15" w:name="_Toc95410493"/>
      <w:r w:rsidR="007D03A3" w:rsidRPr="00ED369D">
        <w:t>A</w:t>
      </w:r>
      <w:r w:rsidR="00D83711">
        <w:t>p</w:t>
      </w:r>
      <w:r w:rsidR="007D03A3" w:rsidRPr="00ED369D">
        <w:t xml:space="preserve">plications submitted in </w:t>
      </w:r>
      <w:r w:rsidRPr="00ED369D">
        <w:t>202</w:t>
      </w:r>
      <w:bookmarkEnd w:id="5"/>
      <w:bookmarkEnd w:id="6"/>
      <w:bookmarkEnd w:id="7"/>
      <w:bookmarkEnd w:id="8"/>
      <w:bookmarkEnd w:id="11"/>
      <w:bookmarkEnd w:id="12"/>
      <w:bookmarkEnd w:id="13"/>
      <w:r w:rsidR="00C80E69" w:rsidRPr="00ED369D">
        <w:t>2</w:t>
      </w:r>
      <w:bookmarkEnd w:id="9"/>
      <w:bookmarkEnd w:id="10"/>
      <w:bookmarkEnd w:id="14"/>
      <w:bookmarkEnd w:id="15"/>
      <w:r w:rsidR="00DC3042" w:rsidRPr="00ED369D">
        <w:t xml:space="preserve"> </w:t>
      </w:r>
      <w:r w:rsidRPr="00433FE7">
        <w:br/>
      </w:r>
    </w:p>
    <w:p w14:paraId="52CA8A31" w14:textId="77777777" w:rsidR="00B86606" w:rsidRPr="00506358" w:rsidRDefault="00B86606" w:rsidP="00B86606">
      <w:pPr>
        <w:pStyle w:val="ESSubheading1"/>
        <w:ind w:right="4472"/>
        <w:rPr>
          <w:color w:val="A52631" w:themeColor="text1"/>
        </w:rPr>
      </w:pPr>
    </w:p>
    <w:p w14:paraId="3F245EE1" w14:textId="77777777" w:rsidR="00B86606" w:rsidRPr="00506358" w:rsidRDefault="00B86606" w:rsidP="00B86606">
      <w:pPr>
        <w:pStyle w:val="ESIntroParagraph"/>
        <w:ind w:left="-567" w:right="4330"/>
        <w:rPr>
          <w:color w:val="A52631" w:themeColor="text1"/>
        </w:rPr>
      </w:pPr>
    </w:p>
    <w:p w14:paraId="7158B8D9" w14:textId="77777777" w:rsidR="00B86606" w:rsidRPr="00506358" w:rsidRDefault="00B86606" w:rsidP="00B86606">
      <w:pPr>
        <w:pStyle w:val="ESIntroParagraph"/>
        <w:ind w:left="-567" w:right="4330"/>
        <w:rPr>
          <w:color w:val="A52631" w:themeColor="text1"/>
        </w:rPr>
      </w:pPr>
    </w:p>
    <w:p w14:paraId="73B8583C" w14:textId="77777777" w:rsidR="00B86606" w:rsidRPr="00506358" w:rsidRDefault="00B86606" w:rsidP="00B86606">
      <w:pPr>
        <w:pStyle w:val="Heading1"/>
        <w:ind w:left="-567"/>
        <w:rPr>
          <w:color w:val="A52631" w:themeColor="text1"/>
        </w:rPr>
      </w:pPr>
    </w:p>
    <w:p w14:paraId="021DFC4C" w14:textId="77777777" w:rsidR="00B86606" w:rsidRPr="00433FE7" w:rsidRDefault="00B86606" w:rsidP="00B86606">
      <w:pPr>
        <w:pStyle w:val="ESHeading2"/>
      </w:pPr>
    </w:p>
    <w:p w14:paraId="5364A4E2" w14:textId="77777777" w:rsidR="00B86606" w:rsidRPr="00433FE7" w:rsidRDefault="00B86606" w:rsidP="00B86606"/>
    <w:p w14:paraId="57165190" w14:textId="77777777" w:rsidR="00B86606" w:rsidRPr="00433FE7" w:rsidRDefault="00B86606" w:rsidP="00B86606"/>
    <w:p w14:paraId="0E43DB88" w14:textId="77777777" w:rsidR="00B86606" w:rsidRPr="00433FE7" w:rsidRDefault="00B86606" w:rsidP="00B86606"/>
    <w:p w14:paraId="5C499831" w14:textId="77777777" w:rsidR="00B86606" w:rsidRPr="00433FE7" w:rsidRDefault="00B86606" w:rsidP="00B86606">
      <w:pPr>
        <w:jc w:val="center"/>
      </w:pPr>
    </w:p>
    <w:p w14:paraId="0E607AF4" w14:textId="77777777" w:rsidR="00B86606" w:rsidRPr="00433FE7" w:rsidRDefault="00B86606" w:rsidP="00B86606"/>
    <w:p w14:paraId="26598C61" w14:textId="77777777" w:rsidR="00B86606" w:rsidRPr="00433FE7" w:rsidRDefault="00B86606" w:rsidP="00B86606"/>
    <w:p w14:paraId="546B1F62" w14:textId="77777777" w:rsidR="00B86606" w:rsidRPr="00433FE7" w:rsidRDefault="00B86606" w:rsidP="00B86606"/>
    <w:p w14:paraId="2C9FCAA5" w14:textId="77777777" w:rsidR="00B86606" w:rsidRPr="00433FE7" w:rsidRDefault="00B86606" w:rsidP="00B86606"/>
    <w:p w14:paraId="092DDFD5" w14:textId="77777777" w:rsidR="00B86606" w:rsidRPr="00433FE7" w:rsidRDefault="00B86606" w:rsidP="00B86606"/>
    <w:p w14:paraId="3FF09139" w14:textId="77777777" w:rsidR="00B86606" w:rsidRPr="00433FE7" w:rsidRDefault="00B86606" w:rsidP="00B86606"/>
    <w:p w14:paraId="0AFFFCF2" w14:textId="77777777" w:rsidR="00B86606" w:rsidRPr="00433FE7" w:rsidRDefault="00B86606" w:rsidP="00B86606"/>
    <w:p w14:paraId="19977D19" w14:textId="77777777" w:rsidR="00B86606" w:rsidRPr="00433FE7" w:rsidRDefault="00B86606" w:rsidP="00B86606">
      <w:pPr>
        <w:tabs>
          <w:tab w:val="left" w:pos="5940"/>
        </w:tabs>
        <w:sectPr w:rsidR="00B86606" w:rsidRPr="00433FE7" w:rsidSect="0054342A">
          <w:headerReference w:type="even" r:id="rId8"/>
          <w:headerReference w:type="default" r:id="rId9"/>
          <w:footerReference w:type="even" r:id="rId10"/>
          <w:footerReference w:type="default" r:id="rId11"/>
          <w:headerReference w:type="first" r:id="rId12"/>
          <w:footerReference w:type="first" r:id="rId13"/>
          <w:pgSz w:w="11900" w:h="16840"/>
          <w:pgMar w:top="1005" w:right="4103" w:bottom="1304" w:left="1304" w:header="624" w:footer="1134" w:gutter="0"/>
          <w:cols w:space="397"/>
          <w:docGrid w:linePitch="360"/>
        </w:sectPr>
      </w:pPr>
      <w:r w:rsidRPr="00433FE7">
        <w:tab/>
      </w:r>
    </w:p>
    <w:p w14:paraId="63A6EFDD" w14:textId="77777777" w:rsidR="00B86606" w:rsidRPr="00433FE7" w:rsidRDefault="00B86606" w:rsidP="00B86606">
      <w:pPr>
        <w:pStyle w:val="ESHeading2"/>
      </w:pPr>
      <w:bookmarkStart w:id="16" w:name="_Toc505178690"/>
    </w:p>
    <w:p w14:paraId="164CCB94" w14:textId="77777777" w:rsidR="00B86606" w:rsidRPr="00433FE7" w:rsidRDefault="00B86606" w:rsidP="00B86606">
      <w:pPr>
        <w:pStyle w:val="ESHeading2"/>
      </w:pPr>
    </w:p>
    <w:p w14:paraId="1B2A9B86" w14:textId="77777777" w:rsidR="00B86606" w:rsidRPr="00433FE7" w:rsidRDefault="00B86606" w:rsidP="00B86606">
      <w:pPr>
        <w:pStyle w:val="ESHeading2"/>
      </w:pPr>
    </w:p>
    <w:p w14:paraId="4C9D2458" w14:textId="77777777" w:rsidR="00B86606" w:rsidRPr="00433FE7" w:rsidRDefault="00B86606" w:rsidP="00B86606">
      <w:pPr>
        <w:pStyle w:val="ESHeading2"/>
      </w:pPr>
    </w:p>
    <w:p w14:paraId="43881471" w14:textId="77777777" w:rsidR="00B86606" w:rsidRPr="00433FE7" w:rsidRDefault="00B86606" w:rsidP="00B86606">
      <w:pPr>
        <w:pStyle w:val="ESHeading2"/>
      </w:pPr>
    </w:p>
    <w:p w14:paraId="56851009" w14:textId="77777777" w:rsidR="00B86606" w:rsidRPr="00433FE7" w:rsidRDefault="00B86606" w:rsidP="00B86606">
      <w:pPr>
        <w:pStyle w:val="ESHeading2"/>
      </w:pPr>
    </w:p>
    <w:p w14:paraId="49C51311" w14:textId="77777777" w:rsidR="00B86606" w:rsidRPr="00433FE7" w:rsidRDefault="00B86606" w:rsidP="00B86606">
      <w:pPr>
        <w:pStyle w:val="ESHeading2"/>
        <w:tabs>
          <w:tab w:val="left" w:pos="5484"/>
        </w:tabs>
      </w:pPr>
      <w:r>
        <w:tab/>
      </w:r>
    </w:p>
    <w:p w14:paraId="28795F4D" w14:textId="77777777" w:rsidR="00B86606" w:rsidRPr="00433FE7" w:rsidRDefault="00B86606" w:rsidP="00B86606">
      <w:pPr>
        <w:pStyle w:val="ESHeading2"/>
      </w:pPr>
    </w:p>
    <w:p w14:paraId="5349C492" w14:textId="77777777" w:rsidR="00B86606" w:rsidRPr="00433FE7" w:rsidRDefault="00B86606" w:rsidP="00B86606">
      <w:pPr>
        <w:pStyle w:val="ESHeading2"/>
      </w:pPr>
    </w:p>
    <w:p w14:paraId="5006E656" w14:textId="77777777" w:rsidR="00B86606" w:rsidRPr="00433FE7" w:rsidRDefault="00B86606" w:rsidP="00B86606">
      <w:pPr>
        <w:pStyle w:val="ESHeading2"/>
      </w:pPr>
      <w:r w:rsidRPr="00433FE7">
        <w:br w:type="page"/>
      </w:r>
    </w:p>
    <w:p w14:paraId="33BF4E28" w14:textId="77777777" w:rsidR="00B86606" w:rsidRDefault="00B86606" w:rsidP="00B86606">
      <w:pPr>
        <w:pStyle w:val="ESHeading2"/>
        <w:tabs>
          <w:tab w:val="left" w:pos="7740"/>
        </w:tabs>
      </w:pPr>
      <w:bookmarkStart w:id="17" w:name="_Toc535497499"/>
    </w:p>
    <w:p w14:paraId="4D2610FF" w14:textId="77777777" w:rsidR="00B86606" w:rsidRPr="0030079D" w:rsidRDefault="00B86606" w:rsidP="00B86606">
      <w:pPr>
        <w:pStyle w:val="ESHeading2"/>
        <w:tabs>
          <w:tab w:val="left" w:pos="7740"/>
        </w:tabs>
      </w:pPr>
      <w:bookmarkStart w:id="18" w:name="_Toc6381590"/>
      <w:bookmarkStart w:id="19" w:name="_Toc36284019"/>
      <w:bookmarkStart w:id="20" w:name="_Toc36380104"/>
      <w:bookmarkStart w:id="21" w:name="_Toc69988452"/>
      <w:bookmarkStart w:id="22" w:name="_Toc69988532"/>
      <w:bookmarkStart w:id="23" w:name="_Toc95409880"/>
      <w:bookmarkStart w:id="24" w:name="_Toc95410494"/>
      <w:r w:rsidRPr="0030079D">
        <w:t>CONTENTS</w:t>
      </w:r>
      <w:bookmarkEnd w:id="16"/>
      <w:bookmarkEnd w:id="17"/>
      <w:bookmarkEnd w:id="18"/>
      <w:bookmarkEnd w:id="19"/>
      <w:bookmarkEnd w:id="20"/>
      <w:bookmarkEnd w:id="21"/>
      <w:bookmarkEnd w:id="22"/>
      <w:bookmarkEnd w:id="23"/>
      <w:bookmarkEnd w:id="24"/>
      <w:r w:rsidRPr="0030079D">
        <w:tab/>
      </w:r>
    </w:p>
    <w:p w14:paraId="4866F6E1" w14:textId="77777777" w:rsidR="00B86606" w:rsidRPr="0030079D" w:rsidRDefault="00B86606" w:rsidP="00B86606">
      <w:pPr>
        <w:spacing w:after="40"/>
        <w:rPr>
          <w:rFonts w:cstheme="minorHAnsi"/>
          <w:color w:val="E28189" w:themeColor="text1" w:themeTint="80"/>
          <w:sz w:val="13"/>
          <w:szCs w:val="13"/>
        </w:rPr>
      </w:pPr>
    </w:p>
    <w:p w14:paraId="3119F353" w14:textId="77777777" w:rsidR="00B86606" w:rsidRPr="00506358" w:rsidRDefault="00B86606" w:rsidP="00BE4270">
      <w:pPr>
        <w:pStyle w:val="TOC1"/>
        <w:rPr>
          <w:color w:val="A52631" w:themeColor="text1"/>
        </w:rPr>
        <w:sectPr w:rsidR="00B86606" w:rsidRPr="00506358" w:rsidSect="00E94E57">
          <w:headerReference w:type="default" r:id="rId14"/>
          <w:footerReference w:type="default" r:id="rId15"/>
          <w:type w:val="continuous"/>
          <w:pgSz w:w="11900" w:h="16840"/>
          <w:pgMar w:top="2036" w:right="1240" w:bottom="1304" w:left="1304" w:header="624" w:footer="1092" w:gutter="0"/>
          <w:cols w:space="397"/>
          <w:docGrid w:linePitch="360"/>
        </w:sectPr>
      </w:pPr>
    </w:p>
    <w:p w14:paraId="7C10734B" w14:textId="270A46CF" w:rsidR="009F6765" w:rsidRPr="009F6765" w:rsidRDefault="001A2AFD" w:rsidP="009F6765">
      <w:pPr>
        <w:pStyle w:val="TOC1"/>
        <w:rPr>
          <w:rFonts w:asciiTheme="minorHAnsi" w:hAnsiTheme="minorHAnsi" w:cstheme="minorBidi"/>
          <w:b w:val="0"/>
          <w:color w:val="auto"/>
          <w:sz w:val="22"/>
          <w:szCs w:val="22"/>
          <w:lang w:val="en-AU" w:eastAsia="en-AU"/>
        </w:rPr>
      </w:pPr>
      <w:r>
        <w:rPr>
          <w:b w:val="0"/>
          <w:color w:val="A52631" w:themeColor="text1"/>
        </w:rPr>
        <w:fldChar w:fldCharType="begin"/>
      </w:r>
      <w:r>
        <w:rPr>
          <w:b w:val="0"/>
          <w:color w:val="A52631" w:themeColor="text1"/>
        </w:rPr>
        <w:instrText xml:space="preserve"> TOC \t "ES_Heading 1,1,ES_Heading 2,2,ES_Heading 3,3" </w:instrText>
      </w:r>
      <w:r>
        <w:rPr>
          <w:b w:val="0"/>
          <w:color w:val="A52631" w:themeColor="text1"/>
        </w:rPr>
        <w:fldChar w:fldCharType="separate"/>
      </w:r>
    </w:p>
    <w:p w14:paraId="1E23F9D0" w14:textId="1643A671" w:rsidR="009F6765" w:rsidRDefault="009F6765">
      <w:pPr>
        <w:pStyle w:val="TOC1"/>
        <w:rPr>
          <w:rFonts w:asciiTheme="minorHAnsi" w:hAnsiTheme="minorHAnsi" w:cstheme="minorBidi"/>
          <w:b w:val="0"/>
          <w:color w:val="auto"/>
          <w:sz w:val="22"/>
          <w:szCs w:val="22"/>
          <w:lang w:val="en-AU" w:eastAsia="en-AU"/>
        </w:rPr>
      </w:pPr>
      <w:r>
        <w:t>1.</w:t>
      </w:r>
      <w:r>
        <w:rPr>
          <w:rFonts w:asciiTheme="minorHAnsi" w:hAnsiTheme="minorHAnsi" w:cstheme="minorBidi"/>
          <w:b w:val="0"/>
          <w:color w:val="auto"/>
          <w:sz w:val="22"/>
          <w:szCs w:val="22"/>
          <w:lang w:val="en-AU" w:eastAsia="en-AU"/>
        </w:rPr>
        <w:tab/>
      </w:r>
      <w:r>
        <w:t>Introduction</w:t>
      </w:r>
      <w:r>
        <w:tab/>
      </w:r>
      <w:r>
        <w:fldChar w:fldCharType="begin"/>
      </w:r>
      <w:r>
        <w:instrText xml:space="preserve"> PAGEREF _Toc95410495 \h </w:instrText>
      </w:r>
      <w:r>
        <w:fldChar w:fldCharType="separate"/>
      </w:r>
      <w:r w:rsidR="008C7397">
        <w:t>1</w:t>
      </w:r>
      <w:r>
        <w:fldChar w:fldCharType="end"/>
      </w:r>
    </w:p>
    <w:p w14:paraId="653353E3" w14:textId="22AD506E" w:rsidR="009F6765" w:rsidRDefault="009F6765">
      <w:pPr>
        <w:pStyle w:val="TOC2"/>
        <w:rPr>
          <w:rFonts w:asciiTheme="minorHAnsi" w:hAnsiTheme="minorHAnsi" w:cstheme="minorBidi"/>
          <w:sz w:val="22"/>
          <w:szCs w:val="22"/>
          <w:lang w:val="en-AU" w:eastAsia="en-AU"/>
        </w:rPr>
      </w:pPr>
      <w:r>
        <w:t>1.1</w:t>
      </w:r>
      <w:r>
        <w:rPr>
          <w:rFonts w:asciiTheme="minorHAnsi" w:hAnsiTheme="minorHAnsi" w:cstheme="minorBidi"/>
          <w:sz w:val="22"/>
          <w:szCs w:val="22"/>
          <w:lang w:val="en-AU" w:eastAsia="en-AU"/>
        </w:rPr>
        <w:tab/>
      </w:r>
      <w:r>
        <w:t>Education for all</w:t>
      </w:r>
      <w:r>
        <w:tab/>
      </w:r>
      <w:r>
        <w:fldChar w:fldCharType="begin"/>
      </w:r>
      <w:r>
        <w:instrText xml:space="preserve"> PAGEREF _Toc95410496 \h </w:instrText>
      </w:r>
      <w:r>
        <w:fldChar w:fldCharType="separate"/>
      </w:r>
      <w:r w:rsidR="008C7397">
        <w:t>1</w:t>
      </w:r>
      <w:r>
        <w:fldChar w:fldCharType="end"/>
      </w:r>
    </w:p>
    <w:p w14:paraId="7D26158F" w14:textId="2C562980" w:rsidR="009F6765" w:rsidRDefault="009F6765">
      <w:pPr>
        <w:pStyle w:val="TOC2"/>
        <w:rPr>
          <w:rFonts w:asciiTheme="minorHAnsi" w:hAnsiTheme="minorHAnsi" w:cstheme="minorBidi"/>
          <w:sz w:val="22"/>
          <w:szCs w:val="22"/>
          <w:lang w:val="en-AU" w:eastAsia="en-AU"/>
        </w:rPr>
      </w:pPr>
      <w:r>
        <w:t xml:space="preserve">1.2 </w:t>
      </w:r>
      <w:r>
        <w:rPr>
          <w:rFonts w:asciiTheme="minorHAnsi" w:hAnsiTheme="minorHAnsi" w:cstheme="minorBidi"/>
          <w:sz w:val="22"/>
          <w:szCs w:val="22"/>
          <w:lang w:val="en-AU" w:eastAsia="en-AU"/>
        </w:rPr>
        <w:tab/>
      </w:r>
      <w:r>
        <w:t>D</w:t>
      </w:r>
      <w:r w:rsidR="002D3145">
        <w:t>isability Inclusion</w:t>
      </w:r>
      <w:r>
        <w:tab/>
      </w:r>
      <w:r>
        <w:fldChar w:fldCharType="begin"/>
      </w:r>
      <w:r>
        <w:instrText xml:space="preserve"> PAGEREF _Toc95410497 \h </w:instrText>
      </w:r>
      <w:r>
        <w:fldChar w:fldCharType="separate"/>
      </w:r>
      <w:r w:rsidR="008C7397">
        <w:t>1</w:t>
      </w:r>
      <w:r>
        <w:fldChar w:fldCharType="end"/>
      </w:r>
    </w:p>
    <w:p w14:paraId="391616F2" w14:textId="395979F8" w:rsidR="009F6765" w:rsidRDefault="009F6765">
      <w:pPr>
        <w:pStyle w:val="TOC2"/>
        <w:rPr>
          <w:rFonts w:asciiTheme="minorHAnsi" w:hAnsiTheme="minorHAnsi" w:cstheme="minorBidi"/>
          <w:sz w:val="22"/>
          <w:szCs w:val="22"/>
          <w:lang w:val="en-AU" w:eastAsia="en-AU"/>
        </w:rPr>
      </w:pPr>
      <w:r>
        <w:t>1.3</w:t>
      </w:r>
      <w:r>
        <w:rPr>
          <w:rFonts w:asciiTheme="minorHAnsi" w:hAnsiTheme="minorHAnsi" w:cstheme="minorBidi"/>
          <w:sz w:val="22"/>
          <w:szCs w:val="22"/>
          <w:lang w:val="en-AU" w:eastAsia="en-AU"/>
        </w:rPr>
        <w:tab/>
      </w:r>
      <w:r>
        <w:t>The Program for Students with Disabilities</w:t>
      </w:r>
      <w:r>
        <w:tab/>
      </w:r>
      <w:r>
        <w:fldChar w:fldCharType="begin"/>
      </w:r>
      <w:r>
        <w:instrText xml:space="preserve"> PAGEREF _Toc95410498 \h </w:instrText>
      </w:r>
      <w:r>
        <w:fldChar w:fldCharType="separate"/>
      </w:r>
      <w:r w:rsidR="008C7397">
        <w:t>2</w:t>
      </w:r>
      <w:r>
        <w:fldChar w:fldCharType="end"/>
      </w:r>
    </w:p>
    <w:p w14:paraId="1F7B0F78" w14:textId="43BF18D7" w:rsidR="009F6765" w:rsidRDefault="009F6765">
      <w:pPr>
        <w:pStyle w:val="TOC2"/>
        <w:rPr>
          <w:rFonts w:asciiTheme="minorHAnsi" w:hAnsiTheme="minorHAnsi" w:cstheme="minorBidi"/>
          <w:sz w:val="22"/>
          <w:szCs w:val="22"/>
          <w:lang w:val="en-AU" w:eastAsia="en-AU"/>
        </w:rPr>
      </w:pPr>
      <w:r>
        <w:t>1.4</w:t>
      </w:r>
      <w:r>
        <w:rPr>
          <w:rFonts w:asciiTheme="minorHAnsi" w:hAnsiTheme="minorHAnsi" w:cstheme="minorBidi"/>
          <w:sz w:val="22"/>
          <w:szCs w:val="22"/>
          <w:lang w:val="en-AU" w:eastAsia="en-AU"/>
        </w:rPr>
        <w:tab/>
      </w:r>
      <w:r>
        <w:t>Objectives of the Program for Students with Disabilities</w:t>
      </w:r>
      <w:r>
        <w:tab/>
      </w:r>
      <w:r>
        <w:fldChar w:fldCharType="begin"/>
      </w:r>
      <w:r>
        <w:instrText xml:space="preserve"> PAGEREF _Toc95410499 \h </w:instrText>
      </w:r>
      <w:r>
        <w:fldChar w:fldCharType="separate"/>
      </w:r>
      <w:r w:rsidR="008C7397">
        <w:t>3</w:t>
      </w:r>
      <w:r>
        <w:fldChar w:fldCharType="end"/>
      </w:r>
    </w:p>
    <w:p w14:paraId="4F0D21FE" w14:textId="5B815BEF" w:rsidR="009F6765" w:rsidRDefault="009F6765">
      <w:pPr>
        <w:pStyle w:val="TOC2"/>
        <w:rPr>
          <w:rFonts w:asciiTheme="minorHAnsi" w:hAnsiTheme="minorHAnsi" w:cstheme="minorBidi"/>
          <w:sz w:val="22"/>
          <w:szCs w:val="22"/>
          <w:lang w:val="en-AU" w:eastAsia="en-AU"/>
        </w:rPr>
      </w:pPr>
      <w:r>
        <w:t>1.5</w:t>
      </w:r>
      <w:r>
        <w:rPr>
          <w:rFonts w:asciiTheme="minorHAnsi" w:hAnsiTheme="minorHAnsi" w:cstheme="minorBidi"/>
          <w:sz w:val="22"/>
          <w:szCs w:val="22"/>
          <w:lang w:val="en-AU" w:eastAsia="en-AU"/>
        </w:rPr>
        <w:tab/>
      </w:r>
      <w:r>
        <w:t>Working in cooperative partnership</w:t>
      </w:r>
      <w:r>
        <w:tab/>
      </w:r>
      <w:r>
        <w:fldChar w:fldCharType="begin"/>
      </w:r>
      <w:r>
        <w:instrText xml:space="preserve"> PAGEREF _Toc95410500 \h </w:instrText>
      </w:r>
      <w:r>
        <w:fldChar w:fldCharType="separate"/>
      </w:r>
      <w:r w:rsidR="008C7397">
        <w:t>3</w:t>
      </w:r>
      <w:r>
        <w:fldChar w:fldCharType="end"/>
      </w:r>
    </w:p>
    <w:p w14:paraId="45DDFE57" w14:textId="75DA7D61" w:rsidR="009F6765" w:rsidRDefault="009F6765">
      <w:pPr>
        <w:pStyle w:val="TOC2"/>
        <w:rPr>
          <w:rFonts w:asciiTheme="minorHAnsi" w:hAnsiTheme="minorHAnsi" w:cstheme="minorBidi"/>
          <w:sz w:val="22"/>
          <w:szCs w:val="22"/>
          <w:lang w:val="en-AU" w:eastAsia="en-AU"/>
        </w:rPr>
      </w:pPr>
      <w:r w:rsidRPr="00ED369D">
        <w:t>1.6</w:t>
      </w:r>
      <w:r w:rsidRPr="00ED369D">
        <w:rPr>
          <w:rFonts w:asciiTheme="minorHAnsi" w:hAnsiTheme="minorHAnsi" w:cstheme="minorBidi"/>
          <w:sz w:val="22"/>
          <w:szCs w:val="22"/>
          <w:lang w:val="en-AU" w:eastAsia="en-AU"/>
        </w:rPr>
        <w:tab/>
      </w:r>
      <w:r w:rsidRPr="00ED369D">
        <w:t>COVID-19</w:t>
      </w:r>
      <w:r>
        <w:tab/>
      </w:r>
      <w:r>
        <w:fldChar w:fldCharType="begin"/>
      </w:r>
      <w:r>
        <w:instrText xml:space="preserve"> PAGEREF _Toc95410501 \h </w:instrText>
      </w:r>
      <w:r>
        <w:fldChar w:fldCharType="separate"/>
      </w:r>
      <w:r w:rsidR="008C7397">
        <w:t>3</w:t>
      </w:r>
      <w:r>
        <w:fldChar w:fldCharType="end"/>
      </w:r>
    </w:p>
    <w:p w14:paraId="70732D1D" w14:textId="239492DF" w:rsidR="009F6765" w:rsidRDefault="009F6765">
      <w:pPr>
        <w:pStyle w:val="TOC1"/>
        <w:rPr>
          <w:rFonts w:asciiTheme="minorHAnsi" w:hAnsiTheme="minorHAnsi" w:cstheme="minorBidi"/>
          <w:b w:val="0"/>
          <w:color w:val="auto"/>
          <w:sz w:val="22"/>
          <w:szCs w:val="22"/>
          <w:lang w:val="en-AU" w:eastAsia="en-AU"/>
        </w:rPr>
      </w:pPr>
      <w:r>
        <w:t>2</w:t>
      </w:r>
      <w:r>
        <w:rPr>
          <w:rFonts w:asciiTheme="minorHAnsi" w:hAnsiTheme="minorHAnsi" w:cstheme="minorBidi"/>
          <w:b w:val="0"/>
          <w:color w:val="auto"/>
          <w:sz w:val="22"/>
          <w:szCs w:val="22"/>
          <w:lang w:val="en-AU" w:eastAsia="en-AU"/>
        </w:rPr>
        <w:tab/>
      </w:r>
      <w:r>
        <w:t>Essential information</w:t>
      </w:r>
      <w:r>
        <w:tab/>
      </w:r>
      <w:r>
        <w:fldChar w:fldCharType="begin"/>
      </w:r>
      <w:r>
        <w:instrText xml:space="preserve"> PAGEREF _Toc95410502 \h </w:instrText>
      </w:r>
      <w:r>
        <w:fldChar w:fldCharType="separate"/>
      </w:r>
      <w:r w:rsidR="008C7397">
        <w:t>3</w:t>
      </w:r>
      <w:r>
        <w:fldChar w:fldCharType="end"/>
      </w:r>
    </w:p>
    <w:p w14:paraId="0D96A5C1" w14:textId="651D8308" w:rsidR="009F6765" w:rsidRDefault="009F6765">
      <w:pPr>
        <w:pStyle w:val="TOC2"/>
        <w:rPr>
          <w:rFonts w:asciiTheme="minorHAnsi" w:hAnsiTheme="minorHAnsi" w:cstheme="minorBidi"/>
          <w:sz w:val="22"/>
          <w:szCs w:val="22"/>
          <w:lang w:val="en-AU" w:eastAsia="en-AU"/>
        </w:rPr>
      </w:pPr>
      <w:r>
        <w:t>2.1</w:t>
      </w:r>
      <w:r>
        <w:rPr>
          <w:rFonts w:asciiTheme="minorHAnsi" w:hAnsiTheme="minorHAnsi" w:cstheme="minorBidi"/>
          <w:sz w:val="22"/>
          <w:szCs w:val="22"/>
          <w:lang w:val="en-AU" w:eastAsia="en-AU"/>
        </w:rPr>
        <w:tab/>
      </w:r>
      <w:r>
        <w:t>Eligibility</w:t>
      </w:r>
      <w:r>
        <w:tab/>
      </w:r>
      <w:r>
        <w:fldChar w:fldCharType="begin"/>
      </w:r>
      <w:r>
        <w:instrText xml:space="preserve"> PAGEREF _Toc95410503 \h </w:instrText>
      </w:r>
      <w:r>
        <w:fldChar w:fldCharType="separate"/>
      </w:r>
      <w:r w:rsidR="008C7397">
        <w:t>3</w:t>
      </w:r>
      <w:r>
        <w:fldChar w:fldCharType="end"/>
      </w:r>
    </w:p>
    <w:p w14:paraId="0E55A5BE" w14:textId="7252EC82" w:rsidR="009F6765" w:rsidRPr="009F6765" w:rsidRDefault="009F6765" w:rsidP="009F6765">
      <w:pPr>
        <w:pStyle w:val="TOC2"/>
        <w:rPr>
          <w:rFonts w:asciiTheme="minorHAnsi" w:hAnsiTheme="minorHAnsi" w:cstheme="minorBidi"/>
          <w:sz w:val="22"/>
          <w:szCs w:val="22"/>
          <w:lang w:val="en-AU" w:eastAsia="en-AU"/>
        </w:rPr>
      </w:pPr>
      <w:r>
        <w:t>2.2</w:t>
      </w:r>
      <w:r>
        <w:rPr>
          <w:rFonts w:asciiTheme="minorHAnsi" w:hAnsiTheme="minorHAnsi" w:cstheme="minorBidi"/>
          <w:sz w:val="22"/>
          <w:szCs w:val="22"/>
          <w:lang w:val="en-AU" w:eastAsia="en-AU"/>
        </w:rPr>
        <w:tab/>
      </w:r>
      <w:r>
        <w:t>Program categories and criteria</w:t>
      </w:r>
      <w:r>
        <w:tab/>
      </w:r>
      <w:r>
        <w:fldChar w:fldCharType="begin"/>
      </w:r>
      <w:r>
        <w:instrText xml:space="preserve"> PAGEREF _Toc95410504 \h </w:instrText>
      </w:r>
      <w:r>
        <w:fldChar w:fldCharType="separate"/>
      </w:r>
      <w:r w:rsidR="008C7397">
        <w:t>4</w:t>
      </w:r>
      <w:r>
        <w:fldChar w:fldCharType="end"/>
      </w:r>
    </w:p>
    <w:p w14:paraId="7F176FB1" w14:textId="582161AB" w:rsidR="009F6765" w:rsidRDefault="009F6765" w:rsidP="009F6765">
      <w:pPr>
        <w:pStyle w:val="TOC2"/>
        <w:rPr>
          <w:rFonts w:asciiTheme="minorHAnsi" w:hAnsiTheme="minorHAnsi" w:cstheme="minorBidi"/>
          <w:sz w:val="22"/>
          <w:szCs w:val="22"/>
          <w:lang w:val="en-AU" w:eastAsia="en-AU"/>
        </w:rPr>
      </w:pPr>
      <w:r>
        <w:t>2.3</w:t>
      </w:r>
      <w:r>
        <w:rPr>
          <w:rFonts w:asciiTheme="minorHAnsi" w:hAnsiTheme="minorHAnsi" w:cstheme="minorBidi"/>
          <w:sz w:val="22"/>
          <w:szCs w:val="22"/>
          <w:lang w:val="en-AU" w:eastAsia="en-AU"/>
        </w:rPr>
        <w:tab/>
      </w:r>
      <w:r>
        <w:t>Types of applications</w:t>
      </w:r>
      <w:r>
        <w:tab/>
      </w:r>
      <w:r>
        <w:fldChar w:fldCharType="begin"/>
      </w:r>
      <w:r>
        <w:instrText xml:space="preserve"> PAGEREF _Toc95410507 \h </w:instrText>
      </w:r>
      <w:r>
        <w:fldChar w:fldCharType="separate"/>
      </w:r>
      <w:r w:rsidR="008C7397">
        <w:t>5</w:t>
      </w:r>
      <w:r>
        <w:fldChar w:fldCharType="end"/>
      </w:r>
    </w:p>
    <w:p w14:paraId="51D018E8" w14:textId="66832F8D" w:rsidR="009F6765" w:rsidRPr="00ED369D" w:rsidRDefault="009F6765" w:rsidP="009F6765">
      <w:pPr>
        <w:pStyle w:val="TOC2"/>
        <w:rPr>
          <w:rFonts w:asciiTheme="minorHAnsi" w:hAnsiTheme="minorHAnsi" w:cstheme="minorBidi"/>
          <w:sz w:val="22"/>
          <w:szCs w:val="22"/>
          <w:lang w:val="en-AU" w:eastAsia="en-AU"/>
        </w:rPr>
      </w:pPr>
      <w:r w:rsidRPr="00ED369D">
        <w:t>2.4</w:t>
      </w:r>
      <w:r w:rsidRPr="00ED369D">
        <w:rPr>
          <w:rFonts w:asciiTheme="minorHAnsi" w:hAnsiTheme="minorHAnsi" w:cstheme="minorBidi"/>
          <w:sz w:val="22"/>
          <w:szCs w:val="22"/>
          <w:lang w:val="en-AU" w:eastAsia="en-AU"/>
        </w:rPr>
        <w:tab/>
      </w:r>
      <w:r w:rsidRPr="00ED369D">
        <w:t>Supplementary information</w:t>
      </w:r>
      <w:r w:rsidRPr="00ED369D">
        <w:tab/>
      </w:r>
      <w:r w:rsidRPr="00ED369D">
        <w:fldChar w:fldCharType="begin"/>
      </w:r>
      <w:r w:rsidRPr="00ED369D">
        <w:instrText xml:space="preserve"> PAGEREF _Toc95410513 \h </w:instrText>
      </w:r>
      <w:r w:rsidRPr="00ED369D">
        <w:fldChar w:fldCharType="separate"/>
      </w:r>
      <w:r w:rsidR="008C7397">
        <w:t>6</w:t>
      </w:r>
      <w:r w:rsidRPr="00ED369D">
        <w:fldChar w:fldCharType="end"/>
      </w:r>
    </w:p>
    <w:p w14:paraId="37586DB9" w14:textId="6C366CA2" w:rsidR="009F6765" w:rsidRDefault="009F6765">
      <w:pPr>
        <w:pStyle w:val="TOC1"/>
        <w:rPr>
          <w:rFonts w:asciiTheme="minorHAnsi" w:hAnsiTheme="minorHAnsi" w:cstheme="minorBidi"/>
          <w:b w:val="0"/>
          <w:color w:val="auto"/>
          <w:sz w:val="22"/>
          <w:szCs w:val="22"/>
          <w:lang w:val="en-AU" w:eastAsia="en-AU"/>
        </w:rPr>
      </w:pPr>
      <w:r w:rsidRPr="00ED369D">
        <w:t>3</w:t>
      </w:r>
      <w:r w:rsidRPr="00ED369D">
        <w:rPr>
          <w:rFonts w:asciiTheme="minorHAnsi" w:hAnsiTheme="minorHAnsi" w:cstheme="minorBidi"/>
          <w:b w:val="0"/>
          <w:color w:val="auto"/>
          <w:sz w:val="22"/>
          <w:szCs w:val="22"/>
          <w:lang w:val="en-AU" w:eastAsia="en-AU"/>
        </w:rPr>
        <w:tab/>
      </w:r>
      <w:r w:rsidRPr="00ED369D">
        <w:t>Timelines</w:t>
      </w:r>
      <w:r>
        <w:tab/>
      </w:r>
      <w:r>
        <w:fldChar w:fldCharType="begin"/>
      </w:r>
      <w:r>
        <w:instrText xml:space="preserve"> PAGEREF _Toc95410520 \h </w:instrText>
      </w:r>
      <w:r>
        <w:fldChar w:fldCharType="separate"/>
      </w:r>
      <w:r w:rsidR="008C7397">
        <w:t>9</w:t>
      </w:r>
      <w:r>
        <w:fldChar w:fldCharType="end"/>
      </w:r>
    </w:p>
    <w:p w14:paraId="56762C32" w14:textId="36E5957E" w:rsidR="009F6765" w:rsidRDefault="009F6765">
      <w:pPr>
        <w:pStyle w:val="TOC1"/>
        <w:rPr>
          <w:rFonts w:asciiTheme="minorHAnsi" w:hAnsiTheme="minorHAnsi" w:cstheme="minorBidi"/>
          <w:b w:val="0"/>
          <w:color w:val="auto"/>
          <w:sz w:val="22"/>
          <w:szCs w:val="22"/>
          <w:lang w:val="en-AU" w:eastAsia="en-AU"/>
        </w:rPr>
      </w:pPr>
      <w:r>
        <w:t>4</w:t>
      </w:r>
      <w:r>
        <w:rPr>
          <w:rFonts w:asciiTheme="minorHAnsi" w:hAnsiTheme="minorHAnsi" w:cstheme="minorBidi"/>
          <w:b w:val="0"/>
          <w:color w:val="auto"/>
          <w:sz w:val="22"/>
          <w:szCs w:val="22"/>
          <w:lang w:val="en-AU" w:eastAsia="en-AU"/>
        </w:rPr>
        <w:tab/>
      </w:r>
      <w:r>
        <w:t>Making an application</w:t>
      </w:r>
      <w:r>
        <w:tab/>
      </w:r>
      <w:r>
        <w:fldChar w:fldCharType="begin"/>
      </w:r>
      <w:r>
        <w:instrText xml:space="preserve"> PAGEREF _Toc95410521 \h </w:instrText>
      </w:r>
      <w:r>
        <w:fldChar w:fldCharType="separate"/>
      </w:r>
      <w:r w:rsidR="008C7397">
        <w:t>12</w:t>
      </w:r>
      <w:r>
        <w:fldChar w:fldCharType="end"/>
      </w:r>
    </w:p>
    <w:p w14:paraId="0E8A59C7" w14:textId="6CD065D0" w:rsidR="009F6765" w:rsidRDefault="009F6765">
      <w:pPr>
        <w:pStyle w:val="TOC2"/>
        <w:rPr>
          <w:rFonts w:asciiTheme="minorHAnsi" w:hAnsiTheme="minorHAnsi" w:cstheme="minorBidi"/>
          <w:sz w:val="22"/>
          <w:szCs w:val="22"/>
          <w:lang w:val="en-AU" w:eastAsia="en-AU"/>
        </w:rPr>
      </w:pPr>
      <w:r>
        <w:t>4.1</w:t>
      </w:r>
      <w:r>
        <w:rPr>
          <w:rFonts w:asciiTheme="minorHAnsi" w:hAnsiTheme="minorHAnsi" w:cstheme="minorBidi"/>
          <w:sz w:val="22"/>
          <w:szCs w:val="22"/>
          <w:lang w:val="en-AU" w:eastAsia="en-AU"/>
        </w:rPr>
        <w:tab/>
      </w:r>
      <w:r>
        <w:t>Student Support Groups</w:t>
      </w:r>
      <w:r>
        <w:tab/>
      </w:r>
      <w:r>
        <w:fldChar w:fldCharType="begin"/>
      </w:r>
      <w:r>
        <w:instrText xml:space="preserve"> PAGEREF _Toc95410522 \h </w:instrText>
      </w:r>
      <w:r>
        <w:fldChar w:fldCharType="separate"/>
      </w:r>
      <w:r w:rsidR="008C7397">
        <w:t>12</w:t>
      </w:r>
      <w:r>
        <w:fldChar w:fldCharType="end"/>
      </w:r>
    </w:p>
    <w:p w14:paraId="7748C761" w14:textId="2AD6FED6" w:rsidR="009F6765" w:rsidRDefault="009F6765" w:rsidP="009F6765">
      <w:pPr>
        <w:pStyle w:val="TOC2"/>
        <w:rPr>
          <w:rFonts w:asciiTheme="minorHAnsi" w:hAnsiTheme="minorHAnsi" w:cstheme="minorBidi"/>
          <w:sz w:val="22"/>
          <w:szCs w:val="22"/>
          <w:lang w:val="en-AU" w:eastAsia="en-AU"/>
        </w:rPr>
      </w:pPr>
      <w:r>
        <w:t>4.2</w:t>
      </w:r>
      <w:r>
        <w:rPr>
          <w:rFonts w:asciiTheme="minorHAnsi" w:hAnsiTheme="minorHAnsi" w:cstheme="minorBidi"/>
          <w:sz w:val="22"/>
          <w:szCs w:val="22"/>
          <w:lang w:val="en-AU" w:eastAsia="en-AU"/>
        </w:rPr>
        <w:tab/>
      </w:r>
      <w:r>
        <w:t xml:space="preserve">Application </w:t>
      </w:r>
      <w:r w:rsidRPr="00442A99">
        <w:rPr>
          <w:color w:val="C00000"/>
        </w:rPr>
        <w:t>Student Support Group Meeting</w:t>
      </w:r>
      <w:r>
        <w:tab/>
      </w:r>
      <w:r>
        <w:fldChar w:fldCharType="begin"/>
      </w:r>
      <w:r>
        <w:instrText xml:space="preserve"> PAGEREF _Toc95410523 \h </w:instrText>
      </w:r>
      <w:r>
        <w:fldChar w:fldCharType="separate"/>
      </w:r>
      <w:r w:rsidR="008C7397">
        <w:t>12</w:t>
      </w:r>
      <w:r>
        <w:fldChar w:fldCharType="end"/>
      </w:r>
    </w:p>
    <w:p w14:paraId="0899B5C8" w14:textId="7FB90031" w:rsidR="009F6765" w:rsidRDefault="009F6765" w:rsidP="009F6765">
      <w:pPr>
        <w:pStyle w:val="TOC2"/>
        <w:rPr>
          <w:rFonts w:asciiTheme="minorHAnsi" w:hAnsiTheme="minorHAnsi" w:cstheme="minorBidi"/>
          <w:sz w:val="22"/>
          <w:szCs w:val="22"/>
          <w:lang w:val="en-AU" w:eastAsia="en-AU"/>
        </w:rPr>
      </w:pPr>
      <w:r>
        <w:t>4.3</w:t>
      </w:r>
      <w:r>
        <w:rPr>
          <w:rFonts w:asciiTheme="minorHAnsi" w:hAnsiTheme="minorHAnsi" w:cstheme="minorBidi"/>
          <w:sz w:val="22"/>
          <w:szCs w:val="22"/>
          <w:lang w:val="en-AU" w:eastAsia="en-AU"/>
        </w:rPr>
        <w:tab/>
      </w:r>
      <w:r>
        <w:t>Assessment service for students in the categories of intellectual  disability and severe language disorder with critical educational needs</w:t>
      </w:r>
      <w:r>
        <w:tab/>
      </w:r>
      <w:r>
        <w:fldChar w:fldCharType="begin"/>
      </w:r>
      <w:r>
        <w:instrText xml:space="preserve"> PAGEREF _Toc95410526 \h </w:instrText>
      </w:r>
      <w:r>
        <w:fldChar w:fldCharType="separate"/>
      </w:r>
      <w:r w:rsidR="008C7397">
        <w:t>14</w:t>
      </w:r>
      <w:r>
        <w:fldChar w:fldCharType="end"/>
      </w:r>
    </w:p>
    <w:p w14:paraId="0EB72C11" w14:textId="51FEA47D" w:rsidR="009F6765" w:rsidRDefault="009F6765" w:rsidP="009F6765">
      <w:pPr>
        <w:pStyle w:val="TOC2"/>
        <w:rPr>
          <w:rFonts w:asciiTheme="minorHAnsi" w:hAnsiTheme="minorHAnsi" w:cstheme="minorBidi"/>
          <w:sz w:val="22"/>
          <w:szCs w:val="22"/>
          <w:lang w:val="en-AU" w:eastAsia="en-AU"/>
        </w:rPr>
      </w:pPr>
      <w:r>
        <w:t>4.4</w:t>
      </w:r>
      <w:r>
        <w:rPr>
          <w:rFonts w:asciiTheme="minorHAnsi" w:hAnsiTheme="minorHAnsi" w:cstheme="minorBidi"/>
          <w:sz w:val="22"/>
          <w:szCs w:val="22"/>
          <w:lang w:val="en-AU" w:eastAsia="en-AU"/>
        </w:rPr>
        <w:tab/>
      </w:r>
      <w:r>
        <w:t>Evidence related to program eligibility</w:t>
      </w:r>
      <w:r>
        <w:tab/>
      </w:r>
      <w:r>
        <w:fldChar w:fldCharType="begin"/>
      </w:r>
      <w:r>
        <w:instrText xml:space="preserve"> PAGEREF _Toc95410531 \h </w:instrText>
      </w:r>
      <w:r>
        <w:fldChar w:fldCharType="separate"/>
      </w:r>
      <w:r w:rsidR="008C7397">
        <w:t>15</w:t>
      </w:r>
      <w:r>
        <w:fldChar w:fldCharType="end"/>
      </w:r>
    </w:p>
    <w:p w14:paraId="4FECEC20" w14:textId="62F23F6F" w:rsidR="009F6765" w:rsidRDefault="009F6765" w:rsidP="009F6765">
      <w:pPr>
        <w:pStyle w:val="TOC2"/>
        <w:rPr>
          <w:rFonts w:asciiTheme="minorHAnsi" w:hAnsiTheme="minorHAnsi" w:cstheme="minorBidi"/>
          <w:sz w:val="22"/>
          <w:szCs w:val="22"/>
          <w:lang w:val="en-AU" w:eastAsia="en-AU"/>
        </w:rPr>
      </w:pPr>
      <w:r>
        <w:t xml:space="preserve">4.5 </w:t>
      </w:r>
      <w:r>
        <w:rPr>
          <w:rFonts w:asciiTheme="minorHAnsi" w:hAnsiTheme="minorHAnsi" w:cstheme="minorBidi"/>
          <w:sz w:val="22"/>
          <w:szCs w:val="22"/>
          <w:lang w:val="en-AU" w:eastAsia="en-AU"/>
        </w:rPr>
        <w:tab/>
      </w:r>
      <w:r>
        <w:t>PSD Applications Helpline</w:t>
      </w:r>
      <w:r>
        <w:tab/>
      </w:r>
      <w:r>
        <w:fldChar w:fldCharType="begin"/>
      </w:r>
      <w:r>
        <w:instrText xml:space="preserve"> PAGEREF _Toc95410537 \h </w:instrText>
      </w:r>
      <w:r>
        <w:fldChar w:fldCharType="separate"/>
      </w:r>
      <w:r w:rsidR="008C7397">
        <w:t>17</w:t>
      </w:r>
      <w:r>
        <w:fldChar w:fldCharType="end"/>
      </w:r>
    </w:p>
    <w:p w14:paraId="4E10465C" w14:textId="6468208F" w:rsidR="009F6765" w:rsidRDefault="009F6765" w:rsidP="009F6765">
      <w:pPr>
        <w:pStyle w:val="TOC2"/>
        <w:rPr>
          <w:rFonts w:asciiTheme="minorHAnsi" w:hAnsiTheme="minorHAnsi" w:cstheme="minorBidi"/>
          <w:sz w:val="22"/>
          <w:szCs w:val="22"/>
          <w:lang w:val="en-AU" w:eastAsia="en-AU"/>
        </w:rPr>
      </w:pPr>
      <w:r>
        <w:t xml:space="preserve">4.6 </w:t>
      </w:r>
      <w:r>
        <w:rPr>
          <w:rFonts w:asciiTheme="minorHAnsi" w:hAnsiTheme="minorHAnsi" w:cstheme="minorBidi"/>
          <w:sz w:val="22"/>
          <w:szCs w:val="22"/>
          <w:lang w:val="en-AU" w:eastAsia="en-AU"/>
        </w:rPr>
        <w:tab/>
      </w:r>
      <w:r>
        <w:t>Online application process – Program for Students with Disabilities  Management System</w:t>
      </w:r>
      <w:r>
        <w:tab/>
      </w:r>
      <w:r>
        <w:fldChar w:fldCharType="begin"/>
      </w:r>
      <w:r>
        <w:instrText xml:space="preserve"> PAGEREF _Toc95410539 \h </w:instrText>
      </w:r>
      <w:r>
        <w:fldChar w:fldCharType="separate"/>
      </w:r>
      <w:r w:rsidR="008C7397">
        <w:t>18</w:t>
      </w:r>
      <w:r>
        <w:fldChar w:fldCharType="end"/>
      </w:r>
    </w:p>
    <w:p w14:paraId="61681262" w14:textId="248F81C8" w:rsidR="009F6765" w:rsidRDefault="009F6765">
      <w:pPr>
        <w:pStyle w:val="TOC2"/>
        <w:rPr>
          <w:rFonts w:asciiTheme="minorHAnsi" w:hAnsiTheme="minorHAnsi" w:cstheme="minorBidi"/>
          <w:sz w:val="22"/>
          <w:szCs w:val="22"/>
          <w:lang w:val="en-AU" w:eastAsia="en-AU"/>
        </w:rPr>
      </w:pPr>
      <w:r>
        <w:t>4.7</w:t>
      </w:r>
      <w:r>
        <w:rPr>
          <w:rFonts w:asciiTheme="minorHAnsi" w:hAnsiTheme="minorHAnsi" w:cstheme="minorBidi"/>
          <w:sz w:val="22"/>
          <w:szCs w:val="22"/>
          <w:lang w:val="en-AU" w:eastAsia="en-AU"/>
        </w:rPr>
        <w:tab/>
      </w:r>
      <w:r>
        <w:t>Covering letter</w:t>
      </w:r>
      <w:r>
        <w:tab/>
      </w:r>
      <w:r>
        <w:fldChar w:fldCharType="begin"/>
      </w:r>
      <w:r>
        <w:instrText xml:space="preserve"> PAGEREF _Toc95410541 \h </w:instrText>
      </w:r>
      <w:r>
        <w:fldChar w:fldCharType="separate"/>
      </w:r>
      <w:r w:rsidR="008C7397">
        <w:t>19</w:t>
      </w:r>
      <w:r>
        <w:fldChar w:fldCharType="end"/>
      </w:r>
    </w:p>
    <w:p w14:paraId="70962712" w14:textId="3767F37A" w:rsidR="009F6765" w:rsidRDefault="009F6765">
      <w:pPr>
        <w:pStyle w:val="TOC2"/>
        <w:rPr>
          <w:rFonts w:asciiTheme="minorHAnsi" w:hAnsiTheme="minorHAnsi" w:cstheme="minorBidi"/>
          <w:sz w:val="22"/>
          <w:szCs w:val="22"/>
          <w:lang w:val="en-AU" w:eastAsia="en-AU"/>
        </w:rPr>
      </w:pPr>
      <w:r>
        <w:t>4.8</w:t>
      </w:r>
      <w:r>
        <w:rPr>
          <w:rFonts w:asciiTheme="minorHAnsi" w:hAnsiTheme="minorHAnsi" w:cstheme="minorBidi"/>
          <w:sz w:val="22"/>
          <w:szCs w:val="22"/>
          <w:lang w:val="en-AU" w:eastAsia="en-AU"/>
        </w:rPr>
        <w:tab/>
      </w:r>
      <w:r>
        <w:t>Submitting the documentation and checklist</w:t>
      </w:r>
      <w:r>
        <w:tab/>
      </w:r>
      <w:r>
        <w:fldChar w:fldCharType="begin"/>
      </w:r>
      <w:r>
        <w:instrText xml:space="preserve"> PAGEREF _Toc95410542 \h </w:instrText>
      </w:r>
      <w:r>
        <w:fldChar w:fldCharType="separate"/>
      </w:r>
      <w:r w:rsidR="008C7397">
        <w:t>19</w:t>
      </w:r>
      <w:r>
        <w:fldChar w:fldCharType="end"/>
      </w:r>
    </w:p>
    <w:p w14:paraId="4B65C5D7" w14:textId="21113475" w:rsidR="009F6765" w:rsidRDefault="009F6765">
      <w:pPr>
        <w:pStyle w:val="TOC1"/>
        <w:rPr>
          <w:rFonts w:asciiTheme="minorHAnsi" w:hAnsiTheme="minorHAnsi" w:cstheme="minorBidi"/>
          <w:b w:val="0"/>
          <w:color w:val="auto"/>
          <w:sz w:val="22"/>
          <w:szCs w:val="22"/>
          <w:lang w:val="en-AU" w:eastAsia="en-AU"/>
        </w:rPr>
      </w:pPr>
      <w:r>
        <w:t>5</w:t>
      </w:r>
      <w:r>
        <w:rPr>
          <w:rFonts w:asciiTheme="minorHAnsi" w:hAnsiTheme="minorHAnsi" w:cstheme="minorBidi"/>
          <w:b w:val="0"/>
          <w:color w:val="auto"/>
          <w:sz w:val="22"/>
          <w:szCs w:val="22"/>
          <w:lang w:val="en-AU" w:eastAsia="en-AU"/>
        </w:rPr>
        <w:tab/>
      </w:r>
      <w:r>
        <w:t>After the application is submitted</w:t>
      </w:r>
      <w:r>
        <w:tab/>
      </w:r>
      <w:r>
        <w:fldChar w:fldCharType="begin"/>
      </w:r>
      <w:r>
        <w:instrText xml:space="preserve"> PAGEREF _Toc95410543 \h </w:instrText>
      </w:r>
      <w:r>
        <w:fldChar w:fldCharType="separate"/>
      </w:r>
      <w:r w:rsidR="008C7397">
        <w:t>20</w:t>
      </w:r>
      <w:r>
        <w:fldChar w:fldCharType="end"/>
      </w:r>
    </w:p>
    <w:p w14:paraId="1A639CF4" w14:textId="684B8C8D" w:rsidR="009F6765" w:rsidRDefault="009F6765">
      <w:pPr>
        <w:pStyle w:val="TOC2"/>
        <w:rPr>
          <w:rFonts w:asciiTheme="minorHAnsi" w:hAnsiTheme="minorHAnsi" w:cstheme="minorBidi"/>
          <w:sz w:val="22"/>
          <w:szCs w:val="22"/>
          <w:lang w:val="en-AU" w:eastAsia="en-AU"/>
        </w:rPr>
      </w:pPr>
      <w:r>
        <w:t xml:space="preserve">5.1 </w:t>
      </w:r>
      <w:r>
        <w:rPr>
          <w:rFonts w:asciiTheme="minorHAnsi" w:hAnsiTheme="minorHAnsi" w:cstheme="minorBidi"/>
          <w:sz w:val="22"/>
          <w:szCs w:val="22"/>
          <w:lang w:val="en-AU" w:eastAsia="en-AU"/>
        </w:rPr>
        <w:tab/>
      </w:r>
      <w:r>
        <w:t>What happens after the application is submitted?</w:t>
      </w:r>
      <w:r>
        <w:tab/>
      </w:r>
      <w:r>
        <w:fldChar w:fldCharType="begin"/>
      </w:r>
      <w:r>
        <w:instrText xml:space="preserve"> PAGEREF _Toc95410544 \h </w:instrText>
      </w:r>
      <w:r>
        <w:fldChar w:fldCharType="separate"/>
      </w:r>
      <w:r w:rsidR="008C7397">
        <w:t>20</w:t>
      </w:r>
      <w:r>
        <w:fldChar w:fldCharType="end"/>
      </w:r>
    </w:p>
    <w:p w14:paraId="7A88F9EE" w14:textId="22B1CBD1" w:rsidR="009F6765" w:rsidRDefault="009F6765">
      <w:pPr>
        <w:pStyle w:val="TOC2"/>
        <w:rPr>
          <w:rFonts w:asciiTheme="minorHAnsi" w:hAnsiTheme="minorHAnsi" w:cstheme="minorBidi"/>
          <w:sz w:val="22"/>
          <w:szCs w:val="22"/>
          <w:lang w:val="en-AU" w:eastAsia="en-AU"/>
        </w:rPr>
      </w:pPr>
      <w:r>
        <w:t xml:space="preserve">5.2 </w:t>
      </w:r>
      <w:r>
        <w:rPr>
          <w:rFonts w:asciiTheme="minorHAnsi" w:hAnsiTheme="minorHAnsi" w:cstheme="minorBidi"/>
          <w:sz w:val="22"/>
          <w:szCs w:val="22"/>
          <w:lang w:val="en-AU" w:eastAsia="en-AU"/>
        </w:rPr>
        <w:tab/>
      </w:r>
      <w:r>
        <w:t>Notification of outcome of the application</w:t>
      </w:r>
      <w:r>
        <w:tab/>
      </w:r>
      <w:r>
        <w:fldChar w:fldCharType="begin"/>
      </w:r>
      <w:r>
        <w:instrText xml:space="preserve"> PAGEREF _Toc95410545 \h </w:instrText>
      </w:r>
      <w:r>
        <w:fldChar w:fldCharType="separate"/>
      </w:r>
      <w:r w:rsidR="008C7397">
        <w:t>20</w:t>
      </w:r>
      <w:r>
        <w:fldChar w:fldCharType="end"/>
      </w:r>
    </w:p>
    <w:p w14:paraId="73E90FA0" w14:textId="7D4E9B89" w:rsidR="009F6765" w:rsidRDefault="009F6765">
      <w:pPr>
        <w:pStyle w:val="TOC2"/>
        <w:rPr>
          <w:rFonts w:asciiTheme="minorHAnsi" w:hAnsiTheme="minorHAnsi" w:cstheme="minorBidi"/>
          <w:sz w:val="22"/>
          <w:szCs w:val="22"/>
          <w:lang w:val="en-AU" w:eastAsia="en-AU"/>
        </w:rPr>
      </w:pPr>
      <w:r>
        <w:t xml:space="preserve">5.3 </w:t>
      </w:r>
      <w:r>
        <w:rPr>
          <w:rFonts w:asciiTheme="minorHAnsi" w:hAnsiTheme="minorHAnsi" w:cstheme="minorBidi"/>
          <w:sz w:val="22"/>
          <w:szCs w:val="22"/>
          <w:lang w:val="en-AU" w:eastAsia="en-AU"/>
        </w:rPr>
        <w:tab/>
      </w:r>
      <w:r>
        <w:t>Resources provided to the school</w:t>
      </w:r>
      <w:r>
        <w:tab/>
      </w:r>
      <w:r>
        <w:fldChar w:fldCharType="begin"/>
      </w:r>
      <w:r>
        <w:instrText xml:space="preserve"> PAGEREF _Toc95410546 \h </w:instrText>
      </w:r>
      <w:r>
        <w:fldChar w:fldCharType="separate"/>
      </w:r>
      <w:r w:rsidR="008C7397">
        <w:t>20</w:t>
      </w:r>
      <w:r>
        <w:fldChar w:fldCharType="end"/>
      </w:r>
    </w:p>
    <w:p w14:paraId="2EC33F9E" w14:textId="01A1F3FF" w:rsidR="009F6765" w:rsidRDefault="009F6765">
      <w:pPr>
        <w:pStyle w:val="TOC2"/>
        <w:rPr>
          <w:rFonts w:asciiTheme="minorHAnsi" w:hAnsiTheme="minorHAnsi" w:cstheme="minorBidi"/>
          <w:sz w:val="22"/>
          <w:szCs w:val="22"/>
          <w:lang w:val="en-AU" w:eastAsia="en-AU"/>
        </w:rPr>
      </w:pPr>
      <w:r>
        <w:t>5.4</w:t>
      </w:r>
      <w:r>
        <w:rPr>
          <w:rFonts w:asciiTheme="minorHAnsi" w:hAnsiTheme="minorHAnsi" w:cstheme="minorBidi"/>
          <w:sz w:val="22"/>
          <w:szCs w:val="22"/>
          <w:lang w:val="en-AU" w:eastAsia="en-AU"/>
        </w:rPr>
        <w:tab/>
      </w:r>
      <w:r>
        <w:t>Procedure for Principals following eligible outcome</w:t>
      </w:r>
      <w:r>
        <w:tab/>
      </w:r>
      <w:r>
        <w:fldChar w:fldCharType="begin"/>
      </w:r>
      <w:r>
        <w:instrText xml:space="preserve"> PAGEREF _Toc95410550 \h </w:instrText>
      </w:r>
      <w:r>
        <w:fldChar w:fldCharType="separate"/>
      </w:r>
      <w:r w:rsidR="008C7397">
        <w:t>22</w:t>
      </w:r>
      <w:r>
        <w:fldChar w:fldCharType="end"/>
      </w:r>
    </w:p>
    <w:p w14:paraId="136C570F" w14:textId="31B28D83" w:rsidR="009F6765" w:rsidRDefault="009F6765">
      <w:pPr>
        <w:pStyle w:val="TOC2"/>
        <w:rPr>
          <w:rFonts w:asciiTheme="minorHAnsi" w:hAnsiTheme="minorHAnsi" w:cstheme="minorBidi"/>
          <w:sz w:val="22"/>
          <w:szCs w:val="22"/>
          <w:lang w:val="en-AU" w:eastAsia="en-AU"/>
        </w:rPr>
      </w:pPr>
      <w:r>
        <w:t>5.5</w:t>
      </w:r>
      <w:r>
        <w:rPr>
          <w:rFonts w:asciiTheme="minorHAnsi" w:hAnsiTheme="minorHAnsi" w:cstheme="minorBidi"/>
          <w:sz w:val="22"/>
          <w:szCs w:val="22"/>
          <w:lang w:val="en-AU" w:eastAsia="en-AU"/>
        </w:rPr>
        <w:tab/>
      </w:r>
      <w:r>
        <w:t>Procedure for Principals following ineligible outcome</w:t>
      </w:r>
      <w:r>
        <w:tab/>
      </w:r>
      <w:r>
        <w:fldChar w:fldCharType="begin"/>
      </w:r>
      <w:r>
        <w:instrText xml:space="preserve"> PAGEREF _Toc95410551 \h </w:instrText>
      </w:r>
      <w:r>
        <w:fldChar w:fldCharType="separate"/>
      </w:r>
      <w:r w:rsidR="008C7397">
        <w:t>22</w:t>
      </w:r>
      <w:r>
        <w:fldChar w:fldCharType="end"/>
      </w:r>
    </w:p>
    <w:p w14:paraId="3E5498F1" w14:textId="4E092496" w:rsidR="009F6765" w:rsidRDefault="009F6765">
      <w:pPr>
        <w:pStyle w:val="TOC2"/>
        <w:rPr>
          <w:rFonts w:asciiTheme="minorHAnsi" w:hAnsiTheme="minorHAnsi" w:cstheme="minorBidi"/>
          <w:sz w:val="22"/>
          <w:szCs w:val="22"/>
          <w:lang w:val="en-AU" w:eastAsia="en-AU"/>
        </w:rPr>
      </w:pPr>
      <w:r>
        <w:t>5.6</w:t>
      </w:r>
      <w:r>
        <w:rPr>
          <w:rFonts w:asciiTheme="minorHAnsi" w:hAnsiTheme="minorHAnsi" w:cstheme="minorBidi"/>
          <w:sz w:val="22"/>
          <w:szCs w:val="22"/>
          <w:lang w:val="en-AU" w:eastAsia="en-AU"/>
        </w:rPr>
        <w:tab/>
      </w:r>
      <w:r>
        <w:t>Appeal process</w:t>
      </w:r>
      <w:r>
        <w:tab/>
      </w:r>
      <w:r>
        <w:fldChar w:fldCharType="begin"/>
      </w:r>
      <w:r>
        <w:instrText xml:space="preserve"> PAGEREF _Toc95410552 \h </w:instrText>
      </w:r>
      <w:r>
        <w:fldChar w:fldCharType="separate"/>
      </w:r>
      <w:r w:rsidR="008C7397">
        <w:t>23</w:t>
      </w:r>
      <w:r>
        <w:fldChar w:fldCharType="end"/>
      </w:r>
    </w:p>
    <w:p w14:paraId="4E7C1BC2" w14:textId="17F441DD" w:rsidR="009F6765" w:rsidRDefault="009F6765">
      <w:pPr>
        <w:pStyle w:val="TOC1"/>
        <w:rPr>
          <w:rFonts w:asciiTheme="minorHAnsi" w:hAnsiTheme="minorHAnsi" w:cstheme="minorBidi"/>
          <w:b w:val="0"/>
          <w:color w:val="auto"/>
          <w:sz w:val="22"/>
          <w:szCs w:val="22"/>
          <w:lang w:val="en-AU" w:eastAsia="en-AU"/>
        </w:rPr>
      </w:pPr>
      <w:r>
        <w:t>Appendix A</w:t>
      </w:r>
      <w:r>
        <w:tab/>
      </w:r>
      <w:r>
        <w:fldChar w:fldCharType="begin"/>
      </w:r>
      <w:r>
        <w:instrText xml:space="preserve"> PAGEREF _Toc95410553 \h </w:instrText>
      </w:r>
      <w:r>
        <w:fldChar w:fldCharType="separate"/>
      </w:r>
      <w:r w:rsidR="008C7397">
        <w:t>24</w:t>
      </w:r>
      <w:r>
        <w:fldChar w:fldCharType="end"/>
      </w:r>
    </w:p>
    <w:p w14:paraId="17DE370A" w14:textId="61438735" w:rsidR="009F6765" w:rsidRDefault="009F6765" w:rsidP="009F6765">
      <w:pPr>
        <w:pStyle w:val="TOC2"/>
        <w:rPr>
          <w:rFonts w:asciiTheme="minorHAnsi" w:hAnsiTheme="minorHAnsi" w:cstheme="minorBidi"/>
          <w:sz w:val="22"/>
          <w:szCs w:val="22"/>
          <w:lang w:val="en-AU" w:eastAsia="en-AU"/>
        </w:rPr>
      </w:pPr>
      <w:r>
        <w:t>Categories, criteria and supporting evidence</w:t>
      </w:r>
    </w:p>
    <w:p w14:paraId="42F2336E" w14:textId="6873CDB3" w:rsidR="009F6765" w:rsidRDefault="009F6765">
      <w:pPr>
        <w:pStyle w:val="TOC1"/>
        <w:rPr>
          <w:rFonts w:asciiTheme="minorHAnsi" w:hAnsiTheme="minorHAnsi" w:cstheme="minorBidi"/>
          <w:b w:val="0"/>
          <w:color w:val="auto"/>
          <w:sz w:val="22"/>
          <w:szCs w:val="22"/>
          <w:lang w:val="en-AU" w:eastAsia="en-AU"/>
        </w:rPr>
      </w:pPr>
      <w:r>
        <w:t>Appendix B</w:t>
      </w:r>
      <w:r>
        <w:tab/>
      </w:r>
      <w:r>
        <w:fldChar w:fldCharType="begin"/>
      </w:r>
      <w:r>
        <w:instrText xml:space="preserve"> PAGEREF _Toc95410556 \h </w:instrText>
      </w:r>
      <w:r>
        <w:fldChar w:fldCharType="separate"/>
      </w:r>
      <w:r w:rsidR="008C7397">
        <w:t>27</w:t>
      </w:r>
      <w:r>
        <w:fldChar w:fldCharType="end"/>
      </w:r>
    </w:p>
    <w:p w14:paraId="60ABD0A9" w14:textId="76A6DF75" w:rsidR="009F6765" w:rsidRDefault="009F6765">
      <w:pPr>
        <w:pStyle w:val="TOC2"/>
        <w:rPr>
          <w:rFonts w:asciiTheme="minorHAnsi" w:hAnsiTheme="minorHAnsi" w:cstheme="minorBidi"/>
          <w:sz w:val="22"/>
          <w:szCs w:val="22"/>
          <w:lang w:val="en-AU" w:eastAsia="en-AU"/>
        </w:rPr>
      </w:pPr>
      <w:r>
        <w:t>Educational Needs Questionnaire (ENQ)</w:t>
      </w:r>
      <w:r>
        <w:tab/>
      </w:r>
    </w:p>
    <w:p w14:paraId="3A70CB19" w14:textId="55D3C8BA" w:rsidR="009F6765" w:rsidRDefault="009F6765">
      <w:pPr>
        <w:pStyle w:val="TOC1"/>
        <w:rPr>
          <w:rFonts w:asciiTheme="minorHAnsi" w:hAnsiTheme="minorHAnsi" w:cstheme="minorBidi"/>
          <w:b w:val="0"/>
          <w:color w:val="auto"/>
          <w:sz w:val="22"/>
          <w:szCs w:val="22"/>
          <w:lang w:val="en-AU" w:eastAsia="en-AU"/>
        </w:rPr>
      </w:pPr>
      <w:r>
        <w:t>Appendix C</w:t>
      </w:r>
      <w:r>
        <w:tab/>
      </w:r>
      <w:r>
        <w:fldChar w:fldCharType="begin"/>
      </w:r>
      <w:r>
        <w:instrText xml:space="preserve"> PAGEREF _Toc95410558 \h </w:instrText>
      </w:r>
      <w:r>
        <w:fldChar w:fldCharType="separate"/>
      </w:r>
      <w:r w:rsidR="008C7397">
        <w:t>34</w:t>
      </w:r>
      <w:r>
        <w:fldChar w:fldCharType="end"/>
      </w:r>
    </w:p>
    <w:p w14:paraId="142C408C" w14:textId="5EDB7133" w:rsidR="009F6765" w:rsidRDefault="002D3145">
      <w:pPr>
        <w:pStyle w:val="TOC2"/>
        <w:rPr>
          <w:rFonts w:asciiTheme="minorHAnsi" w:hAnsiTheme="minorHAnsi" w:cstheme="minorBidi"/>
          <w:sz w:val="22"/>
          <w:szCs w:val="22"/>
          <w:lang w:val="en-AU" w:eastAsia="en-AU"/>
        </w:rPr>
      </w:pPr>
      <w:r>
        <w:t>Student Learning and Support Statement (goals and</w:t>
      </w:r>
      <w:r w:rsidR="00D26C83">
        <w:t xml:space="preserve"> </w:t>
      </w:r>
      <w:r>
        <w:t>strategies)</w:t>
      </w:r>
    </w:p>
    <w:p w14:paraId="00B4F2C3" w14:textId="7A480B12" w:rsidR="009F6765" w:rsidRDefault="009F6765">
      <w:pPr>
        <w:pStyle w:val="TOC1"/>
        <w:rPr>
          <w:rFonts w:asciiTheme="minorHAnsi" w:hAnsiTheme="minorHAnsi" w:cstheme="minorBidi"/>
          <w:b w:val="0"/>
          <w:color w:val="auto"/>
          <w:sz w:val="22"/>
          <w:szCs w:val="22"/>
          <w:lang w:val="en-AU" w:eastAsia="en-AU"/>
        </w:rPr>
      </w:pPr>
      <w:r>
        <w:t>Appendix D</w:t>
      </w:r>
      <w:r>
        <w:tab/>
      </w:r>
      <w:r>
        <w:fldChar w:fldCharType="begin"/>
      </w:r>
      <w:r>
        <w:instrText xml:space="preserve"> PAGEREF _Toc95410560 \h </w:instrText>
      </w:r>
      <w:r>
        <w:fldChar w:fldCharType="separate"/>
      </w:r>
      <w:r w:rsidR="008C7397">
        <w:t>35</w:t>
      </w:r>
      <w:r>
        <w:fldChar w:fldCharType="end"/>
      </w:r>
    </w:p>
    <w:p w14:paraId="38D1C349" w14:textId="48CC9256" w:rsidR="009F6765" w:rsidRDefault="009F6765">
      <w:pPr>
        <w:pStyle w:val="TOC2"/>
        <w:rPr>
          <w:rFonts w:asciiTheme="minorHAnsi" w:hAnsiTheme="minorHAnsi" w:cstheme="minorBidi"/>
          <w:sz w:val="22"/>
          <w:szCs w:val="22"/>
          <w:lang w:val="en-AU" w:eastAsia="en-AU"/>
        </w:rPr>
      </w:pPr>
      <w:r>
        <w:t>Program for Students with Disabilities Application Summary Form</w:t>
      </w:r>
    </w:p>
    <w:p w14:paraId="623D93F2" w14:textId="2D238A52" w:rsidR="009F6765" w:rsidRDefault="009F6765">
      <w:pPr>
        <w:pStyle w:val="TOC1"/>
        <w:rPr>
          <w:rFonts w:asciiTheme="minorHAnsi" w:hAnsiTheme="minorHAnsi" w:cstheme="minorBidi"/>
          <w:b w:val="0"/>
          <w:color w:val="auto"/>
          <w:sz w:val="22"/>
          <w:szCs w:val="22"/>
          <w:lang w:val="en-AU" w:eastAsia="en-AU"/>
        </w:rPr>
      </w:pPr>
      <w:r>
        <w:t>Appendix E</w:t>
      </w:r>
      <w:r>
        <w:tab/>
      </w:r>
      <w:r>
        <w:fldChar w:fldCharType="begin"/>
      </w:r>
      <w:r>
        <w:instrText xml:space="preserve"> PAGEREF _Toc95410562 \h </w:instrText>
      </w:r>
      <w:r>
        <w:fldChar w:fldCharType="separate"/>
      </w:r>
      <w:r w:rsidR="008C7397">
        <w:t>36</w:t>
      </w:r>
      <w:r>
        <w:fldChar w:fldCharType="end"/>
      </w:r>
    </w:p>
    <w:p w14:paraId="6F619AB4" w14:textId="2298C97F" w:rsidR="009F6765" w:rsidRDefault="009F6765">
      <w:pPr>
        <w:pStyle w:val="TOC2"/>
        <w:rPr>
          <w:rFonts w:asciiTheme="minorHAnsi" w:hAnsiTheme="minorHAnsi" w:cstheme="minorBidi"/>
          <w:sz w:val="22"/>
          <w:szCs w:val="22"/>
          <w:lang w:val="en-AU" w:eastAsia="en-AU"/>
        </w:rPr>
      </w:pPr>
      <w:r>
        <w:t>Privacy and Security Notice</w:t>
      </w:r>
    </w:p>
    <w:p w14:paraId="0E78EBE5" w14:textId="523F234A" w:rsidR="009F6765" w:rsidRDefault="009F6765">
      <w:pPr>
        <w:pStyle w:val="TOC1"/>
        <w:rPr>
          <w:rFonts w:asciiTheme="minorHAnsi" w:hAnsiTheme="minorHAnsi" w:cstheme="minorBidi"/>
          <w:b w:val="0"/>
          <w:color w:val="auto"/>
          <w:sz w:val="22"/>
          <w:szCs w:val="22"/>
          <w:lang w:val="en-AU" w:eastAsia="en-AU"/>
        </w:rPr>
      </w:pPr>
      <w:r>
        <w:t>Appendix F</w:t>
      </w:r>
      <w:r>
        <w:tab/>
      </w:r>
      <w:r>
        <w:fldChar w:fldCharType="begin"/>
      </w:r>
      <w:r>
        <w:instrText xml:space="preserve"> PAGEREF _Toc95410564 \h </w:instrText>
      </w:r>
      <w:r>
        <w:fldChar w:fldCharType="separate"/>
      </w:r>
      <w:r w:rsidR="008C7397">
        <w:t>38</w:t>
      </w:r>
      <w:r>
        <w:fldChar w:fldCharType="end"/>
      </w:r>
    </w:p>
    <w:p w14:paraId="4FFE7773" w14:textId="6A90C391" w:rsidR="009F6765" w:rsidRDefault="009F6765">
      <w:pPr>
        <w:pStyle w:val="TOC2"/>
        <w:rPr>
          <w:rFonts w:asciiTheme="minorHAnsi" w:hAnsiTheme="minorHAnsi" w:cstheme="minorBidi"/>
          <w:sz w:val="22"/>
          <w:szCs w:val="22"/>
          <w:lang w:val="en-AU" w:eastAsia="en-AU"/>
        </w:rPr>
      </w:pPr>
      <w:r>
        <w:t>Application checklist for Principals</w:t>
      </w:r>
    </w:p>
    <w:p w14:paraId="703946A6" w14:textId="4E710F8B" w:rsidR="009F6765" w:rsidRDefault="009F6765">
      <w:pPr>
        <w:pStyle w:val="TOC1"/>
        <w:rPr>
          <w:rFonts w:asciiTheme="minorHAnsi" w:hAnsiTheme="minorHAnsi" w:cstheme="minorBidi"/>
          <w:b w:val="0"/>
          <w:color w:val="auto"/>
          <w:sz w:val="22"/>
          <w:szCs w:val="22"/>
          <w:lang w:val="en-AU" w:eastAsia="en-AU"/>
        </w:rPr>
      </w:pPr>
      <w:r>
        <w:t>Appendix G</w:t>
      </w:r>
      <w:r>
        <w:tab/>
      </w:r>
      <w:r>
        <w:fldChar w:fldCharType="begin"/>
      </w:r>
      <w:r>
        <w:instrText xml:space="preserve"> PAGEREF _Toc95410566 \h </w:instrText>
      </w:r>
      <w:r>
        <w:fldChar w:fldCharType="separate"/>
      </w:r>
      <w:r w:rsidR="008C7397">
        <w:t>39</w:t>
      </w:r>
      <w:r>
        <w:fldChar w:fldCharType="end"/>
      </w:r>
    </w:p>
    <w:p w14:paraId="60584045" w14:textId="6F95A072" w:rsidR="009F6765" w:rsidRDefault="009F6765">
      <w:pPr>
        <w:pStyle w:val="TOC2"/>
        <w:rPr>
          <w:rFonts w:asciiTheme="minorHAnsi" w:hAnsiTheme="minorHAnsi" w:cstheme="minorBidi"/>
          <w:sz w:val="22"/>
          <w:szCs w:val="22"/>
          <w:lang w:val="en-AU" w:eastAsia="en-AU"/>
        </w:rPr>
      </w:pPr>
      <w:r>
        <w:t>Documentation checklis</w:t>
      </w:r>
      <w:r w:rsidR="002D3145">
        <w:t>t</w:t>
      </w:r>
    </w:p>
    <w:p w14:paraId="34A67B8C" w14:textId="346C6426" w:rsidR="009F6765" w:rsidRDefault="009F6765">
      <w:pPr>
        <w:pStyle w:val="TOC1"/>
        <w:rPr>
          <w:rFonts w:asciiTheme="minorHAnsi" w:hAnsiTheme="minorHAnsi" w:cstheme="minorBidi"/>
          <w:b w:val="0"/>
          <w:color w:val="auto"/>
          <w:sz w:val="22"/>
          <w:szCs w:val="22"/>
          <w:lang w:val="en-AU" w:eastAsia="en-AU"/>
        </w:rPr>
      </w:pPr>
      <w:r>
        <w:t>Appendix H</w:t>
      </w:r>
      <w:r>
        <w:tab/>
      </w:r>
      <w:r>
        <w:fldChar w:fldCharType="begin"/>
      </w:r>
      <w:r>
        <w:instrText xml:space="preserve"> PAGEREF _Toc95410568 \h </w:instrText>
      </w:r>
      <w:r>
        <w:fldChar w:fldCharType="separate"/>
      </w:r>
      <w:r w:rsidR="008C7397">
        <w:t>42</w:t>
      </w:r>
      <w:r>
        <w:fldChar w:fldCharType="end"/>
      </w:r>
    </w:p>
    <w:p w14:paraId="71DE7396" w14:textId="5E215349" w:rsidR="009F6765" w:rsidRDefault="009F6765">
      <w:pPr>
        <w:pStyle w:val="TOC2"/>
        <w:rPr>
          <w:rFonts w:asciiTheme="minorHAnsi" w:hAnsiTheme="minorHAnsi" w:cstheme="minorBidi"/>
          <w:sz w:val="22"/>
          <w:szCs w:val="22"/>
          <w:lang w:val="en-AU" w:eastAsia="en-AU"/>
        </w:rPr>
      </w:pPr>
      <w:r>
        <w:t>Further Information</w:t>
      </w:r>
    </w:p>
    <w:p w14:paraId="25022205" w14:textId="292F2D00" w:rsidR="00B86606" w:rsidRPr="00433FE7" w:rsidRDefault="001A2AFD" w:rsidP="00B86606">
      <w:pPr>
        <w:pStyle w:val="TOC3"/>
      </w:pPr>
      <w:r>
        <w:rPr>
          <w:b/>
          <w:noProof/>
          <w:color w:val="A52631" w:themeColor="text1"/>
        </w:rPr>
        <w:fldChar w:fldCharType="end"/>
      </w:r>
    </w:p>
    <w:p w14:paraId="5DDFCFFD" w14:textId="77777777" w:rsidR="00B86606" w:rsidRPr="00433FE7" w:rsidRDefault="00B86606" w:rsidP="00B86606">
      <w:pPr>
        <w:spacing w:after="40"/>
        <w:rPr>
          <w:rFonts w:cstheme="minorHAnsi"/>
          <w:color w:val="E28189" w:themeColor="text1" w:themeTint="80"/>
          <w:sz w:val="13"/>
          <w:szCs w:val="13"/>
        </w:rPr>
        <w:sectPr w:rsidR="00B86606" w:rsidRPr="00433FE7" w:rsidSect="00E71144">
          <w:type w:val="continuous"/>
          <w:pgSz w:w="11900" w:h="16840"/>
          <w:pgMar w:top="2036" w:right="1240" w:bottom="1304" w:left="1304" w:header="624" w:footer="1092" w:gutter="0"/>
          <w:cols w:num="2" w:space="397"/>
          <w:docGrid w:linePitch="360"/>
        </w:sectPr>
      </w:pPr>
    </w:p>
    <w:p w14:paraId="337B1D71" w14:textId="77777777" w:rsidR="00B86606" w:rsidRPr="00433FE7" w:rsidRDefault="00B86606" w:rsidP="00B86606">
      <w:pPr>
        <w:pStyle w:val="ESHeading1"/>
        <w:sectPr w:rsidR="00B86606" w:rsidRPr="00433FE7" w:rsidSect="00E94E57">
          <w:type w:val="continuous"/>
          <w:pgSz w:w="11900" w:h="16840"/>
          <w:pgMar w:top="2036" w:right="1240" w:bottom="1304" w:left="1304" w:header="624" w:footer="1092" w:gutter="0"/>
          <w:cols w:space="397"/>
          <w:docGrid w:linePitch="360"/>
        </w:sectPr>
      </w:pPr>
    </w:p>
    <w:p w14:paraId="15253F16" w14:textId="5EE55997" w:rsidR="00B86606" w:rsidRDefault="00B86606" w:rsidP="00B0062B">
      <w:pPr>
        <w:pStyle w:val="ESHeading1"/>
        <w:tabs>
          <w:tab w:val="left" w:pos="720"/>
          <w:tab w:val="left" w:pos="1440"/>
          <w:tab w:val="left" w:pos="2160"/>
          <w:tab w:val="left" w:pos="2880"/>
          <w:tab w:val="left" w:pos="4114"/>
        </w:tabs>
      </w:pPr>
      <w:bookmarkStart w:id="25" w:name="_Toc36284020"/>
      <w:bookmarkStart w:id="26" w:name="_Toc69988453"/>
      <w:bookmarkStart w:id="27" w:name="_Toc95410495"/>
      <w:r w:rsidRPr="00433FE7">
        <w:lastRenderedPageBreak/>
        <w:t>1.</w:t>
      </w:r>
      <w:r w:rsidRPr="00433FE7">
        <w:tab/>
        <w:t>Introduction</w:t>
      </w:r>
      <w:bookmarkEnd w:id="25"/>
      <w:bookmarkEnd w:id="26"/>
      <w:bookmarkEnd w:id="27"/>
      <w:r w:rsidR="00B0062B">
        <w:tab/>
      </w:r>
    </w:p>
    <w:p w14:paraId="50F1E9F6" w14:textId="77777777" w:rsidR="00B86606" w:rsidRPr="00433FE7" w:rsidRDefault="00B86606" w:rsidP="00B86606">
      <w:pPr>
        <w:pStyle w:val="ESHeading2"/>
      </w:pPr>
      <w:bookmarkStart w:id="28" w:name="_Toc69988454"/>
      <w:bookmarkStart w:id="29" w:name="_Toc95410496"/>
      <w:r w:rsidRPr="00433FE7">
        <w:t>1.1</w:t>
      </w:r>
      <w:r w:rsidRPr="00433FE7">
        <w:tab/>
        <w:t>Education for all</w:t>
      </w:r>
      <w:bookmarkEnd w:id="28"/>
      <w:bookmarkEnd w:id="29"/>
    </w:p>
    <w:p w14:paraId="6BA95A55" w14:textId="346D353E" w:rsidR="00B86606" w:rsidRDefault="00B86606" w:rsidP="00B86606">
      <w:pPr>
        <w:pStyle w:val="ESBodyText"/>
        <w:rPr>
          <w:color w:val="202020"/>
          <w:lang w:val="en"/>
        </w:rPr>
      </w:pPr>
      <w:r w:rsidRPr="00433FE7">
        <w:t xml:space="preserve">The Department of Education and Training (the Department) is committed </w:t>
      </w:r>
      <w:r>
        <w:rPr>
          <w:color w:val="202020"/>
          <w:lang w:val="en"/>
        </w:rPr>
        <w:t xml:space="preserve">to </w:t>
      </w:r>
      <w:r w:rsidRPr="00433FE7">
        <w:rPr>
          <w:color w:val="202020"/>
          <w:lang w:val="en"/>
        </w:rPr>
        <w:t xml:space="preserve">inclusive education in all school environments for students with </w:t>
      </w:r>
      <w:r w:rsidR="00B33AEA">
        <w:rPr>
          <w:color w:val="202020"/>
          <w:lang w:val="en"/>
        </w:rPr>
        <w:t>disability</w:t>
      </w:r>
      <w:r w:rsidRPr="00433FE7">
        <w:rPr>
          <w:color w:val="202020"/>
          <w:lang w:val="en"/>
        </w:rPr>
        <w:t xml:space="preserve"> and additional needs. All Victorians, irrespective of the school they attend, where they live or their social or economic status, should have access to high quality education.</w:t>
      </w:r>
    </w:p>
    <w:p w14:paraId="5AFB5228" w14:textId="7BE600A8" w:rsidR="00B86606" w:rsidRDefault="00B86606" w:rsidP="00B86606">
      <w:pPr>
        <w:pStyle w:val="ESBodyText"/>
        <w:rPr>
          <w:rFonts w:eastAsia="Times New Roman" w:cs="Times New Roman"/>
          <w:color w:val="262626"/>
          <w:szCs w:val="24"/>
          <w:highlight w:val="yellow"/>
        </w:rPr>
      </w:pPr>
      <w:r w:rsidRPr="00433FE7">
        <w:t xml:space="preserve">Under section 32 of the </w:t>
      </w:r>
      <w:r w:rsidRPr="00DE0E74">
        <w:rPr>
          <w:i/>
        </w:rPr>
        <w:t>Disability Discrimination Act</w:t>
      </w:r>
      <w:r w:rsidRPr="00433FE7">
        <w:t xml:space="preserve"> 1992, education providers must comply with </w:t>
      </w:r>
      <w:r w:rsidRPr="00DE0E74">
        <w:rPr>
          <w:i/>
        </w:rPr>
        <w:t>the Disability Standards for Education</w:t>
      </w:r>
      <w:r w:rsidRPr="00433FE7">
        <w:t xml:space="preserve"> 2005 (</w:t>
      </w:r>
      <w:r w:rsidR="00ED3AE3">
        <w:t xml:space="preserve">the </w:t>
      </w:r>
      <w:r w:rsidRPr="00433FE7">
        <w:t>Standards). The Standards set standards for education and training providers, including Victorian government schools. To comply with the Standards education providers must make ‘reasonable adjustments’ to accommodate a student with a disability.</w:t>
      </w:r>
      <w:r w:rsidRPr="00577F0A">
        <w:rPr>
          <w:highlight w:val="yellow"/>
        </w:rPr>
        <w:t xml:space="preserve"> </w:t>
      </w:r>
    </w:p>
    <w:p w14:paraId="768BBC4B" w14:textId="7B78584B" w:rsidR="00B86606" w:rsidRPr="00CD1A6E" w:rsidRDefault="00B86606" w:rsidP="00B86606">
      <w:pPr>
        <w:rPr>
          <w:rFonts w:eastAsia="Times New Roman" w:cs="Times New Roman"/>
          <w:color w:val="262626"/>
          <w:szCs w:val="24"/>
        </w:rPr>
      </w:pPr>
      <w:r w:rsidRPr="00CD1A6E">
        <w:rPr>
          <w:rFonts w:eastAsia="Times New Roman" w:cs="Times New Roman"/>
          <w:color w:val="262626"/>
          <w:szCs w:val="24"/>
        </w:rPr>
        <w:t>Adjustments made by a school can involve:</w:t>
      </w:r>
    </w:p>
    <w:p w14:paraId="69C37B6F" w14:textId="59E759F8" w:rsidR="00B86606" w:rsidRPr="00DE11C6" w:rsidRDefault="00B86606" w:rsidP="00751242">
      <w:pPr>
        <w:pStyle w:val="ESBulletsinTable"/>
      </w:pPr>
      <w:r w:rsidRPr="00DE11C6">
        <w:t xml:space="preserve">Planning (differentiation of the curriculum, implementation of </w:t>
      </w:r>
      <w:r w:rsidR="00005092" w:rsidRPr="00DE11C6">
        <w:t>evidence-based</w:t>
      </w:r>
      <w:r w:rsidRPr="00DE11C6">
        <w:t xml:space="preserve"> interventions and dedicated team planning)</w:t>
      </w:r>
      <w:r w:rsidR="004252FC">
        <w:t>.</w:t>
      </w:r>
    </w:p>
    <w:p w14:paraId="0B634AA3" w14:textId="1B735317" w:rsidR="00B86606" w:rsidRPr="00DE11C6" w:rsidRDefault="00B86606" w:rsidP="00751242">
      <w:pPr>
        <w:pStyle w:val="ESBulletsinTable"/>
      </w:pPr>
      <w:r w:rsidRPr="00DE11C6">
        <w:t>Teaching (pedagogical adjustments and educational interventions)</w:t>
      </w:r>
      <w:r w:rsidR="004252FC">
        <w:t>.</w:t>
      </w:r>
    </w:p>
    <w:p w14:paraId="7B33059C" w14:textId="32476496" w:rsidR="00B86606" w:rsidRPr="00DE11C6" w:rsidRDefault="00B86606" w:rsidP="00751242">
      <w:pPr>
        <w:pStyle w:val="ESBulletsinTable"/>
      </w:pPr>
      <w:r w:rsidRPr="00DE11C6">
        <w:t>Assessment and reporting (provision of alternative assessment practices and presentation options)</w:t>
      </w:r>
      <w:r w:rsidR="004252FC">
        <w:t>.</w:t>
      </w:r>
    </w:p>
    <w:p w14:paraId="6F6B2CED" w14:textId="77EA900D" w:rsidR="00B86606" w:rsidRPr="00DE11C6" w:rsidRDefault="00B86606" w:rsidP="00751242">
      <w:pPr>
        <w:pStyle w:val="ESBulletsinTable"/>
      </w:pPr>
      <w:r w:rsidRPr="00DE11C6">
        <w:t>Equipment / resources (use of speciali</w:t>
      </w:r>
      <w:r>
        <w:t>s</w:t>
      </w:r>
      <w:r w:rsidRPr="00DE11C6">
        <w:t>ed equipment and assistive technology or expertise to support access and inclusion</w:t>
      </w:r>
      <w:r>
        <w:t>)</w:t>
      </w:r>
      <w:r w:rsidR="004252FC">
        <w:t>.</w:t>
      </w:r>
    </w:p>
    <w:p w14:paraId="7DA778A7" w14:textId="77777777" w:rsidR="00B86606" w:rsidRPr="00DE11C6" w:rsidRDefault="00B86606" w:rsidP="00751242">
      <w:pPr>
        <w:pStyle w:val="ESBulletsinTable"/>
      </w:pPr>
      <w:r w:rsidRPr="00DE11C6">
        <w:t>Environment (school wide policies, programs and buildings that enable access and inclusion).</w:t>
      </w:r>
    </w:p>
    <w:p w14:paraId="1CCCA8EA" w14:textId="77777777" w:rsidR="00B86606" w:rsidRPr="00CD1A6E" w:rsidRDefault="00B86606" w:rsidP="00B86606">
      <w:pPr>
        <w:spacing w:after="160" w:line="259" w:lineRule="auto"/>
        <w:rPr>
          <w:rFonts w:eastAsia="Times New Roman"/>
          <w:b/>
          <w:color w:val="262626"/>
          <w:szCs w:val="24"/>
        </w:rPr>
      </w:pPr>
      <w:r w:rsidRPr="00CD1A6E">
        <w:rPr>
          <w:rFonts w:eastAsia="Times New Roman"/>
          <w:color w:val="262626"/>
          <w:szCs w:val="24"/>
        </w:rPr>
        <w:t>Such adjustments may range from school wide (adjustments to the learning environment to support students across the whole school), to student specific (to address the specific needs of a student to access and participate in the school environment).</w:t>
      </w:r>
    </w:p>
    <w:p w14:paraId="7278D16D" w14:textId="07A91E75" w:rsidR="00B86606" w:rsidRPr="00433FE7" w:rsidRDefault="00B86606" w:rsidP="00B86606">
      <w:pPr>
        <w:pStyle w:val="ESBodyText"/>
      </w:pPr>
      <w:r w:rsidRPr="001B552F">
        <w:t xml:space="preserve">The Department provides a range of policies, programs and resources for schools to support the delivery of </w:t>
      </w:r>
      <w:r w:rsidR="00005092" w:rsidRPr="001B552F">
        <w:t>high</w:t>
      </w:r>
      <w:r w:rsidR="00005092">
        <w:t>-quality</w:t>
      </w:r>
      <w:r w:rsidRPr="001B552F">
        <w:t xml:space="preserve"> schooling for all students, including students with </w:t>
      </w:r>
      <w:r w:rsidR="00B33AEA">
        <w:t>disability</w:t>
      </w:r>
      <w:r w:rsidRPr="001B552F">
        <w:t>. These resources may be provided in the Student Resource Package, through student support services, a workforce including psychologists, social workers, youth workers, speech pathologists and visiting teachers or through specific early identification and intervention programs. The Program for Students with Disabilities</w:t>
      </w:r>
      <w:r w:rsidR="006948F4">
        <w:t xml:space="preserve"> </w:t>
      </w:r>
      <w:r w:rsidRPr="001B552F">
        <w:t>is one such form of provision available to schools.</w:t>
      </w:r>
    </w:p>
    <w:p w14:paraId="504FF304" w14:textId="34AD8F8D" w:rsidR="00B86606" w:rsidRPr="00E9070E" w:rsidRDefault="00B86606" w:rsidP="00B86606">
      <w:pPr>
        <w:pStyle w:val="ESBodyText"/>
        <w:rPr>
          <w:rStyle w:val="Hyperlink"/>
          <w:color w:val="auto"/>
          <w:u w:val="none"/>
        </w:rPr>
      </w:pPr>
      <w:r w:rsidRPr="00433FE7">
        <w:t xml:space="preserve">For information and resources on </w:t>
      </w:r>
      <w:r w:rsidRPr="00433FE7">
        <w:rPr>
          <w:b/>
          <w:bCs/>
        </w:rPr>
        <w:t>Education for all</w:t>
      </w:r>
      <w:r w:rsidRPr="00433FE7">
        <w:t>, the Department's vision for inclusive education, see:</w:t>
      </w:r>
      <w:r>
        <w:t xml:space="preserve"> </w:t>
      </w:r>
      <w:hyperlink r:id="rId16" w:history="1">
        <w:r w:rsidRPr="00D409FB">
          <w:rPr>
            <w:rStyle w:val="Hyperlink"/>
            <w:color w:val="A52631" w:themeColor="text1"/>
          </w:rPr>
          <w:t xml:space="preserve">Inclusive Education for Students with </w:t>
        </w:r>
        <w:r w:rsidR="00B33AEA" w:rsidRPr="00D409FB">
          <w:rPr>
            <w:rStyle w:val="Hyperlink"/>
            <w:color w:val="A52631" w:themeColor="text1"/>
          </w:rPr>
          <w:t>Disability</w:t>
        </w:r>
      </w:hyperlink>
      <w:r w:rsidRPr="00D409FB">
        <w:rPr>
          <w:rStyle w:val="Hyperlink"/>
          <w:color w:val="A52631" w:themeColor="text1"/>
        </w:rPr>
        <w:t>.</w:t>
      </w:r>
    </w:p>
    <w:p w14:paraId="6307C733" w14:textId="049F5472" w:rsidR="003517CC" w:rsidRPr="00D37CC3" w:rsidRDefault="003517CC" w:rsidP="003517CC">
      <w:pPr>
        <w:pStyle w:val="ESHeading2"/>
      </w:pPr>
      <w:bookmarkStart w:id="30" w:name="_Toc69988455"/>
      <w:bookmarkStart w:id="31" w:name="_Toc95410497"/>
      <w:bookmarkStart w:id="32" w:name="_Hlk89266315"/>
      <w:r w:rsidRPr="00D37CC3">
        <w:t xml:space="preserve">1.2 </w:t>
      </w:r>
      <w:r w:rsidRPr="00D37CC3">
        <w:tab/>
        <w:t>DISABILITY INCLUSION</w:t>
      </w:r>
      <w:bookmarkEnd w:id="30"/>
      <w:bookmarkEnd w:id="31"/>
    </w:p>
    <w:p w14:paraId="1CF68D81" w14:textId="77777777" w:rsidR="00DC26B0" w:rsidRPr="00ED369D" w:rsidRDefault="00DC26B0" w:rsidP="00DC26B0">
      <w:pPr>
        <w:pStyle w:val="ESBodyText"/>
      </w:pPr>
      <w:r w:rsidRPr="00ED369D">
        <w:t>The </w:t>
      </w:r>
      <w:hyperlink r:id="rId17" w:history="1">
        <w:r w:rsidRPr="00ED369D">
          <w:rPr>
            <w:rStyle w:val="Hyperlink"/>
            <w:color w:val="A52631" w:themeColor="text1"/>
          </w:rPr>
          <w:t>Victorian Government is investing nearly $1.6 billion in Disability Inclusion</w:t>
        </w:r>
      </w:hyperlink>
      <w:r w:rsidRPr="00ED369D">
        <w:rPr>
          <w:color w:val="A52631" w:themeColor="text1"/>
        </w:rPr>
        <w:t xml:space="preserve">. </w:t>
      </w:r>
      <w:r w:rsidRPr="00ED369D">
        <w:t>Disability Inclusion will change the way students with disability are supported in Victorian government schools, to ensure every student at every ability can thrive at school and in life.</w:t>
      </w:r>
    </w:p>
    <w:p w14:paraId="399F3F51" w14:textId="77777777" w:rsidR="00DC26B0" w:rsidRPr="00ED369D" w:rsidRDefault="00DC26B0" w:rsidP="00DC26B0">
      <w:pPr>
        <w:pStyle w:val="ESBodyText"/>
      </w:pPr>
      <w:r w:rsidRPr="00ED369D">
        <w:t>Disability Inclusion will introduce:</w:t>
      </w:r>
    </w:p>
    <w:p w14:paraId="2D4CDBC5" w14:textId="7E1E70A5" w:rsidR="00DC26B0" w:rsidRPr="00ED369D" w:rsidRDefault="00DC26B0" w:rsidP="00DC26B0">
      <w:pPr>
        <w:pStyle w:val="ESBulletsinTable"/>
        <w:spacing w:after="120"/>
        <w:rPr>
          <w:rFonts w:cs="Arial"/>
          <w:szCs w:val="18"/>
        </w:rPr>
      </w:pPr>
      <w:r w:rsidRPr="00ED369D">
        <w:rPr>
          <w:rFonts w:eastAsiaTheme="minorEastAsia" w:cs="Arial"/>
          <w:szCs w:val="18"/>
        </w:rPr>
        <w:t>a new school funding model for </w:t>
      </w:r>
      <w:hyperlink r:id="rId18" w:tgtFrame="_blank" w:history="1">
        <w:r w:rsidRPr="007F116A">
          <w:rPr>
            <w:rFonts w:eastAsia="Times New Roman" w:cs="Arial"/>
            <w:color w:val="A52631" w:themeColor="text1"/>
            <w:szCs w:val="18"/>
            <w:u w:val="single"/>
            <w:lang w:eastAsia="en-AU"/>
          </w:rPr>
          <w:t>students with disability</w:t>
        </w:r>
      </w:hyperlink>
      <w:r w:rsidRPr="00ED369D">
        <w:rPr>
          <w:rFonts w:eastAsiaTheme="minorEastAsia" w:cs="Arial"/>
          <w:szCs w:val="18"/>
        </w:rPr>
        <w:t>, with 2 new funding allocations (Tier 2 school-</w:t>
      </w:r>
      <w:r w:rsidRPr="00ED369D">
        <w:rPr>
          <w:rFonts w:cs="Arial"/>
          <w:szCs w:val="18"/>
        </w:rPr>
        <w:t>level funding and Tier 3 student-level funding) to support inclusive practice in schools</w:t>
      </w:r>
    </w:p>
    <w:p w14:paraId="7897EA22" w14:textId="77777777" w:rsidR="00DC26B0" w:rsidRPr="00ED369D" w:rsidRDefault="00DC26B0" w:rsidP="00DC26B0">
      <w:pPr>
        <w:pStyle w:val="ESBulletsinTable"/>
        <w:spacing w:after="120"/>
        <w:rPr>
          <w:rFonts w:cs="Arial"/>
          <w:szCs w:val="18"/>
        </w:rPr>
      </w:pPr>
      <w:r w:rsidRPr="00ED369D">
        <w:rPr>
          <w:rFonts w:cs="Arial"/>
          <w:szCs w:val="18"/>
        </w:rPr>
        <w:t>a new </w:t>
      </w:r>
      <w:hyperlink r:id="rId19" w:history="1">
        <w:r w:rsidRPr="007F116A">
          <w:rPr>
            <w:rFonts w:eastAsia="Times New Roman" w:cs="Arial"/>
            <w:color w:val="A52631" w:themeColor="text1"/>
            <w:szCs w:val="18"/>
            <w:u w:val="single"/>
            <w:lang w:eastAsia="en-AU"/>
          </w:rPr>
          <w:t>Disability Inclusion Profile</w:t>
        </w:r>
      </w:hyperlink>
      <w:r w:rsidRPr="00ED369D">
        <w:rPr>
          <w:rFonts w:cs="Arial"/>
          <w:color w:val="A52631" w:themeColor="text1"/>
          <w:szCs w:val="18"/>
        </w:rPr>
        <w:t> </w:t>
      </w:r>
      <w:r w:rsidRPr="00ED369D">
        <w:rPr>
          <w:rFonts w:cs="Arial"/>
          <w:szCs w:val="18"/>
        </w:rPr>
        <w:t>process to help schools and families identify the strengths, needs and educational adjustments schools can make to assist </w:t>
      </w:r>
      <w:hyperlink r:id="rId20" w:tgtFrame="_blank" w:history="1">
        <w:r w:rsidRPr="007F116A">
          <w:rPr>
            <w:rFonts w:eastAsia="Times New Roman" w:cs="Arial"/>
            <w:color w:val="A52631" w:themeColor="text1"/>
            <w:szCs w:val="18"/>
            <w:u w:val="single"/>
            <w:lang w:eastAsia="en-AU"/>
          </w:rPr>
          <w:t>students with disability</w:t>
        </w:r>
      </w:hyperlink>
      <w:r w:rsidRPr="00ED369D">
        <w:rPr>
          <w:rFonts w:cs="Arial"/>
          <w:szCs w:val="18"/>
        </w:rPr>
        <w:t> – this process will inform Tier 3 student-level funding allocations</w:t>
      </w:r>
    </w:p>
    <w:p w14:paraId="76FE04D2" w14:textId="77777777" w:rsidR="00DC26B0" w:rsidRPr="00ED369D" w:rsidRDefault="00DC26B0" w:rsidP="00DC26B0">
      <w:pPr>
        <w:pStyle w:val="ESBulletsinTable"/>
        <w:spacing w:after="120"/>
        <w:rPr>
          <w:rFonts w:cs="Arial"/>
          <w:szCs w:val="18"/>
        </w:rPr>
      </w:pPr>
      <w:r w:rsidRPr="00ED369D">
        <w:rPr>
          <w:rFonts w:cs="Arial"/>
          <w:szCs w:val="18"/>
        </w:rPr>
        <w:t>new initiatives to strengthen skills and knowledge in inclusive education across the school system</w:t>
      </w:r>
    </w:p>
    <w:p w14:paraId="0A0BF0D7" w14:textId="77777777" w:rsidR="00DC26B0" w:rsidRPr="00ED369D" w:rsidRDefault="00DC26B0" w:rsidP="00DC26B0">
      <w:pPr>
        <w:pStyle w:val="ESBulletsinTable"/>
        <w:spacing w:after="120"/>
        <w:rPr>
          <w:rFonts w:cs="Arial"/>
          <w:szCs w:val="18"/>
        </w:rPr>
      </w:pPr>
      <w:r w:rsidRPr="00ED369D">
        <w:rPr>
          <w:rFonts w:cs="Arial"/>
          <w:szCs w:val="18"/>
        </w:rPr>
        <w:t>additional regional disability support roles and dedicated implementation teams.</w:t>
      </w:r>
    </w:p>
    <w:p w14:paraId="07232806" w14:textId="77777777" w:rsidR="00DC26B0" w:rsidRPr="00ED369D" w:rsidRDefault="00DC26B0" w:rsidP="00DC26B0">
      <w:pPr>
        <w:pStyle w:val="ESBodyText"/>
      </w:pPr>
      <w:r w:rsidRPr="00ED369D">
        <w:t xml:space="preserve">The new tiered funding model and Disability Inclusion Profile will be introduced through a </w:t>
      </w:r>
      <w:hyperlink r:id="rId21" w:anchor="link13" w:history="1">
        <w:r w:rsidRPr="00ED369D">
          <w:rPr>
            <w:rStyle w:val="Hyperlink"/>
            <w:color w:val="A52631" w:themeColor="text1"/>
          </w:rPr>
          <w:t>staged roll-out over the next five years</w:t>
        </w:r>
      </w:hyperlink>
      <w:r w:rsidRPr="00ED369D">
        <w:rPr>
          <w:color w:val="A52631" w:themeColor="text1"/>
        </w:rPr>
        <w:t xml:space="preserve">. </w:t>
      </w:r>
    </w:p>
    <w:p w14:paraId="6AC31F55" w14:textId="77777777" w:rsidR="00DC26B0" w:rsidRPr="00ED369D" w:rsidRDefault="00DC26B0" w:rsidP="00DC26B0">
      <w:pPr>
        <w:pStyle w:val="ESBodyText"/>
      </w:pPr>
      <w:r w:rsidRPr="00ED369D">
        <w:t xml:space="preserve">From Term 3 2021, all Victorian government schools and families have been able to access resources, support and guidance through Disability Inclusion. From Term 4, 2021 Disability Inclusion Profiles commenced, in line with the staged roll-out, which will change processes from Program for Students with Disabilities to Disability Inclusion. </w:t>
      </w:r>
    </w:p>
    <w:p w14:paraId="5A95DFB6" w14:textId="77777777" w:rsidR="00DC26B0" w:rsidRPr="00ED369D" w:rsidRDefault="00DC26B0" w:rsidP="00DC26B0">
      <w:pPr>
        <w:pStyle w:val="ESBodyText"/>
      </w:pPr>
      <w:r w:rsidRPr="00ED369D">
        <w:t xml:space="preserve">Disability Inclusion Profile processes commenced in schools in the following areas </w:t>
      </w:r>
      <w:r w:rsidRPr="00ED369D">
        <w:rPr>
          <w:b/>
          <w:bCs/>
        </w:rPr>
        <w:t>in Term 4, 2021</w:t>
      </w:r>
      <w:r w:rsidRPr="00ED369D">
        <w:t>:</w:t>
      </w:r>
    </w:p>
    <w:p w14:paraId="42B42F2B" w14:textId="77777777" w:rsidR="00DC26B0" w:rsidRPr="00ED369D" w:rsidRDefault="00DC26B0" w:rsidP="00DC26B0">
      <w:pPr>
        <w:pStyle w:val="ESBulletsinTable"/>
        <w:spacing w:after="120"/>
        <w:rPr>
          <w:rFonts w:cs="Arial"/>
          <w:szCs w:val="18"/>
        </w:rPr>
      </w:pPr>
      <w:r w:rsidRPr="00ED369D">
        <w:rPr>
          <w:rFonts w:cs="Arial"/>
          <w:szCs w:val="18"/>
        </w:rPr>
        <w:t>Bayside Peninsula (South Eastern Victoria Region)</w:t>
      </w:r>
    </w:p>
    <w:p w14:paraId="15826D99" w14:textId="77777777" w:rsidR="00DC26B0" w:rsidRPr="00ED369D" w:rsidRDefault="00DC26B0" w:rsidP="00DC26B0">
      <w:pPr>
        <w:pStyle w:val="ESBulletsinTable"/>
        <w:spacing w:after="120"/>
        <w:rPr>
          <w:rFonts w:cs="Arial"/>
          <w:szCs w:val="18"/>
        </w:rPr>
      </w:pPr>
      <w:r w:rsidRPr="00ED369D">
        <w:rPr>
          <w:rFonts w:cs="Arial"/>
          <w:szCs w:val="18"/>
        </w:rPr>
        <w:t>Barwon (South Western Victoria Region)</w:t>
      </w:r>
    </w:p>
    <w:p w14:paraId="47B34C6A" w14:textId="77777777" w:rsidR="00DC26B0" w:rsidRPr="00ED369D" w:rsidRDefault="00DC26B0" w:rsidP="00DC26B0">
      <w:pPr>
        <w:pStyle w:val="ESBulletsinTable"/>
        <w:spacing w:after="120"/>
        <w:rPr>
          <w:rFonts w:cs="Arial"/>
          <w:szCs w:val="18"/>
        </w:rPr>
      </w:pPr>
      <w:r w:rsidRPr="00ED369D">
        <w:rPr>
          <w:rFonts w:cs="Arial"/>
          <w:szCs w:val="18"/>
        </w:rPr>
        <w:t>Loddon Campaspe (North Western Victoria Region)</w:t>
      </w:r>
    </w:p>
    <w:p w14:paraId="44876370" w14:textId="77777777" w:rsidR="00DC26B0" w:rsidRPr="00ED369D" w:rsidRDefault="00DC26B0" w:rsidP="00DC26B0">
      <w:pPr>
        <w:pStyle w:val="ESBulletsinTable"/>
        <w:spacing w:after="120"/>
        <w:rPr>
          <w:rFonts w:cs="Arial"/>
          <w:szCs w:val="18"/>
        </w:rPr>
      </w:pPr>
      <w:r w:rsidRPr="00ED369D">
        <w:rPr>
          <w:rFonts w:cs="Arial"/>
          <w:szCs w:val="18"/>
        </w:rPr>
        <w:t>Five </w:t>
      </w:r>
      <w:hyperlink r:id="rId22" w:history="1">
        <w:r w:rsidRPr="00ED369D">
          <w:rPr>
            <w:rStyle w:val="Hyperlink"/>
            <w:rFonts w:cs="Arial"/>
            <w:color w:val="A52631" w:themeColor="text1"/>
            <w:szCs w:val="18"/>
          </w:rPr>
          <w:t>supported inclusion schools</w:t>
        </w:r>
      </w:hyperlink>
      <w:r w:rsidRPr="00ED369D">
        <w:rPr>
          <w:rFonts w:cs="Arial"/>
          <w:color w:val="A52631" w:themeColor="text1"/>
          <w:szCs w:val="18"/>
        </w:rPr>
        <w:t xml:space="preserve"> </w:t>
      </w:r>
    </w:p>
    <w:p w14:paraId="18FE8CDE" w14:textId="77777777" w:rsidR="00DC26B0" w:rsidRPr="00ED369D" w:rsidRDefault="00DC26B0" w:rsidP="00DC26B0">
      <w:pPr>
        <w:pStyle w:val="ESBodyText"/>
      </w:pPr>
      <w:r w:rsidRPr="00ED369D">
        <w:lastRenderedPageBreak/>
        <w:t>For schools in these areas, current processes under the</w:t>
      </w:r>
      <w:r w:rsidRPr="00ED369D">
        <w:rPr>
          <w:color w:val="0B0C1D"/>
        </w:rPr>
        <w:t> </w:t>
      </w:r>
      <w:hyperlink r:id="rId23" w:history="1">
        <w:r w:rsidRPr="00ED369D">
          <w:rPr>
            <w:rStyle w:val="Hyperlink"/>
            <w:color w:val="A52631" w:themeColor="text1"/>
          </w:rPr>
          <w:t>Program for Students with Disabilities</w:t>
        </w:r>
      </w:hyperlink>
      <w:r w:rsidRPr="00ED369D">
        <w:rPr>
          <w:b/>
          <w:bCs/>
        </w:rPr>
        <w:t xml:space="preserve"> have ended and Disability Inclusion Profile processes are now in place. </w:t>
      </w:r>
      <w:r w:rsidRPr="00ED369D">
        <w:t xml:space="preserve"> </w:t>
      </w:r>
    </w:p>
    <w:p w14:paraId="786ED791" w14:textId="77777777" w:rsidR="00DC26B0" w:rsidRPr="00ED369D" w:rsidRDefault="00DC26B0" w:rsidP="00DC26B0">
      <w:pPr>
        <w:pStyle w:val="ESBodyText"/>
      </w:pPr>
      <w:r w:rsidRPr="00ED369D">
        <w:t xml:space="preserve">Further information on the new processes is available on the </w:t>
      </w:r>
      <w:hyperlink r:id="rId24" w:history="1">
        <w:r w:rsidRPr="00ED369D">
          <w:rPr>
            <w:rStyle w:val="Hyperlink"/>
            <w:color w:val="A52631" w:themeColor="text1"/>
          </w:rPr>
          <w:t>Disability Inclusion Profile</w:t>
        </w:r>
      </w:hyperlink>
      <w:r w:rsidRPr="00ED369D">
        <w:rPr>
          <w:color w:val="A52631" w:themeColor="text1"/>
        </w:rPr>
        <w:t xml:space="preserve"> </w:t>
      </w:r>
      <w:r w:rsidRPr="00ED369D">
        <w:t xml:space="preserve">guidelines on the Policy and Advisory Library for schools. The Disability Inclusion Profile Guidelines provide detailed information to support preparation and planning for Disability Inclusion Profile meetings. They outline key steps for schools to undertake before, during and after Profile meetings.  </w:t>
      </w:r>
    </w:p>
    <w:p w14:paraId="4F50DB59" w14:textId="77777777" w:rsidR="00DC26B0" w:rsidRPr="00ED369D" w:rsidRDefault="00DC26B0" w:rsidP="00DC26B0">
      <w:pPr>
        <w:pStyle w:val="ESBulletsinTable"/>
        <w:numPr>
          <w:ilvl w:val="0"/>
          <w:numId w:val="0"/>
        </w:numPr>
        <w:spacing w:after="120"/>
        <w:rPr>
          <w:rFonts w:cs="Arial"/>
          <w:szCs w:val="18"/>
        </w:rPr>
      </w:pPr>
      <w:r w:rsidRPr="00ED369D">
        <w:rPr>
          <w:rFonts w:cs="Arial"/>
          <w:szCs w:val="18"/>
        </w:rPr>
        <w:t xml:space="preserve">Schools in the following Areas will participate in </w:t>
      </w:r>
      <w:r w:rsidRPr="00ED369D">
        <w:rPr>
          <w:rFonts w:cs="Arial"/>
          <w:b/>
          <w:bCs/>
          <w:szCs w:val="18"/>
        </w:rPr>
        <w:t>Year 2</w:t>
      </w:r>
      <w:r w:rsidRPr="00ED369D">
        <w:rPr>
          <w:rFonts w:cs="Arial"/>
          <w:szCs w:val="18"/>
        </w:rPr>
        <w:t xml:space="preserve"> of the Disability Inclusion Implementation:</w:t>
      </w:r>
    </w:p>
    <w:p w14:paraId="6BFBC0F8" w14:textId="77777777" w:rsidR="00DC26B0" w:rsidRPr="00ED369D" w:rsidRDefault="00DC26B0" w:rsidP="00DC26B0">
      <w:pPr>
        <w:pStyle w:val="ESBulletsinTable"/>
        <w:numPr>
          <w:ilvl w:val="0"/>
          <w:numId w:val="0"/>
        </w:numPr>
        <w:spacing w:after="120"/>
        <w:ind w:left="360" w:hanging="360"/>
        <w:rPr>
          <w:rFonts w:cs="Arial"/>
          <w:szCs w:val="18"/>
        </w:rPr>
      </w:pPr>
    </w:p>
    <w:p w14:paraId="3426C98E" w14:textId="77777777" w:rsidR="00DC26B0" w:rsidRPr="00ED369D" w:rsidRDefault="00DC26B0" w:rsidP="00DC26B0">
      <w:pPr>
        <w:pStyle w:val="ESBulletsinTable"/>
        <w:spacing w:after="120"/>
        <w:rPr>
          <w:rFonts w:cs="Arial"/>
          <w:szCs w:val="18"/>
        </w:rPr>
      </w:pPr>
      <w:r w:rsidRPr="00ED369D">
        <w:rPr>
          <w:rFonts w:cs="Arial"/>
          <w:szCs w:val="18"/>
        </w:rPr>
        <w:t>Outer Eastern Melbourne (North Eastern Victoria Region)</w:t>
      </w:r>
    </w:p>
    <w:p w14:paraId="4F0F0FF2" w14:textId="77777777" w:rsidR="00DC26B0" w:rsidRPr="00ED369D" w:rsidRDefault="00DC26B0" w:rsidP="00DC26B0">
      <w:pPr>
        <w:pStyle w:val="ESBulletsinTable"/>
        <w:spacing w:after="120"/>
        <w:rPr>
          <w:rFonts w:cs="Arial"/>
          <w:szCs w:val="18"/>
        </w:rPr>
      </w:pPr>
      <w:r w:rsidRPr="00ED369D">
        <w:rPr>
          <w:rFonts w:cs="Arial"/>
          <w:szCs w:val="18"/>
        </w:rPr>
        <w:t>Central Highlands (South Western Victoria Region)</w:t>
      </w:r>
    </w:p>
    <w:p w14:paraId="0FE39C12" w14:textId="77777777" w:rsidR="00DC26B0" w:rsidRPr="00ED369D" w:rsidRDefault="00DC26B0" w:rsidP="00DC26B0">
      <w:pPr>
        <w:pStyle w:val="ESBulletsinTable"/>
        <w:spacing w:after="120"/>
        <w:rPr>
          <w:rFonts w:cs="Arial"/>
          <w:szCs w:val="18"/>
        </w:rPr>
      </w:pPr>
      <w:r w:rsidRPr="00ED369D">
        <w:rPr>
          <w:rFonts w:cs="Arial"/>
          <w:szCs w:val="18"/>
        </w:rPr>
        <w:t>Mallee (North West Western Victoria Region)</w:t>
      </w:r>
    </w:p>
    <w:p w14:paraId="29E71A42" w14:textId="783BD4E1" w:rsidR="00DC26B0" w:rsidRPr="00ED369D" w:rsidRDefault="00DC26B0" w:rsidP="00DC26B0">
      <w:pPr>
        <w:pStyle w:val="ESBodyText"/>
      </w:pPr>
      <w:r w:rsidRPr="00ED369D">
        <w:t>For schools in these areas, current processes under the</w:t>
      </w:r>
      <w:r w:rsidRPr="00ED369D">
        <w:rPr>
          <w:color w:val="0B0C1D"/>
        </w:rPr>
        <w:t> </w:t>
      </w:r>
      <w:hyperlink r:id="rId25" w:history="1">
        <w:r w:rsidRPr="00ED369D">
          <w:rPr>
            <w:rStyle w:val="Hyperlink"/>
            <w:color w:val="A52631" w:themeColor="text1"/>
          </w:rPr>
          <w:t xml:space="preserve">Program for Students with Disabilities </w:t>
        </w:r>
      </w:hyperlink>
      <w:r w:rsidRPr="00ED369D">
        <w:rPr>
          <w:b/>
          <w:bCs/>
        </w:rPr>
        <w:t xml:space="preserve">will end on 28 February 2022. </w:t>
      </w:r>
      <w:r w:rsidR="00966EB0" w:rsidRPr="00ED369D">
        <w:t>After this date,</w:t>
      </w:r>
      <w:r w:rsidRPr="00ED369D">
        <w:t xml:space="preserve"> schools will need to </w:t>
      </w:r>
      <w:r w:rsidR="00966EB0" w:rsidRPr="00ED369D">
        <w:t>use</w:t>
      </w:r>
      <w:r w:rsidRPr="00ED369D">
        <w:t xml:space="preserve"> Disability Inclusion Profile processes. </w:t>
      </w:r>
    </w:p>
    <w:p w14:paraId="3BCC25FD" w14:textId="70B75357" w:rsidR="00DC26B0" w:rsidRDefault="00DC26B0" w:rsidP="00F4649C">
      <w:pPr>
        <w:pStyle w:val="ESBulletsinTable"/>
        <w:numPr>
          <w:ilvl w:val="0"/>
          <w:numId w:val="0"/>
        </w:numPr>
        <w:spacing w:after="120"/>
        <w:rPr>
          <w:rFonts w:cs="Arial"/>
          <w:szCs w:val="18"/>
        </w:rPr>
      </w:pPr>
      <w:r w:rsidRPr="00ED369D">
        <w:rPr>
          <w:rFonts w:cs="Arial"/>
          <w:szCs w:val="18"/>
        </w:rPr>
        <w:t xml:space="preserve">Schools in the following Areas will participate in </w:t>
      </w:r>
      <w:r w:rsidRPr="00ED369D">
        <w:rPr>
          <w:rFonts w:cs="Arial"/>
          <w:b/>
          <w:bCs/>
          <w:szCs w:val="18"/>
        </w:rPr>
        <w:t>Year 3</w:t>
      </w:r>
      <w:r w:rsidRPr="00ED369D">
        <w:rPr>
          <w:rFonts w:cs="Arial"/>
          <w:szCs w:val="18"/>
        </w:rPr>
        <w:t xml:space="preserve"> of the Disability Inclusion Implementation:</w:t>
      </w:r>
    </w:p>
    <w:p w14:paraId="440520A0" w14:textId="77777777" w:rsidR="00F4649C" w:rsidRPr="00ED369D" w:rsidRDefault="00F4649C" w:rsidP="00F4649C">
      <w:pPr>
        <w:pStyle w:val="ESBulletsinTable"/>
        <w:numPr>
          <w:ilvl w:val="0"/>
          <w:numId w:val="0"/>
        </w:numPr>
        <w:spacing w:after="120"/>
        <w:rPr>
          <w:rFonts w:cs="Arial"/>
          <w:szCs w:val="18"/>
        </w:rPr>
      </w:pPr>
    </w:p>
    <w:p w14:paraId="21DA2BFC" w14:textId="77777777" w:rsidR="00DC26B0" w:rsidRPr="00ED369D" w:rsidRDefault="00DC26B0" w:rsidP="00DC26B0">
      <w:pPr>
        <w:pStyle w:val="ESBulletsinTable"/>
        <w:spacing w:after="120"/>
        <w:rPr>
          <w:rFonts w:cs="Arial"/>
          <w:szCs w:val="18"/>
        </w:rPr>
      </w:pPr>
      <w:r w:rsidRPr="00ED369D">
        <w:rPr>
          <w:rFonts w:cs="Arial"/>
          <w:szCs w:val="18"/>
        </w:rPr>
        <w:t>Inner Gippsland (South East Victoria Region)</w:t>
      </w:r>
    </w:p>
    <w:p w14:paraId="49D62A8D" w14:textId="77777777" w:rsidR="00DC26B0" w:rsidRPr="00ED369D" w:rsidRDefault="00DC26B0" w:rsidP="00DC26B0">
      <w:pPr>
        <w:pStyle w:val="ESBulletsinTable"/>
        <w:spacing w:after="120"/>
        <w:rPr>
          <w:rFonts w:cs="Arial"/>
          <w:szCs w:val="18"/>
        </w:rPr>
      </w:pPr>
      <w:r w:rsidRPr="00ED369D">
        <w:rPr>
          <w:rFonts w:cs="Arial"/>
          <w:szCs w:val="18"/>
        </w:rPr>
        <w:t>Ovens Murray (North East Victoria Region)</w:t>
      </w:r>
    </w:p>
    <w:p w14:paraId="382B526B" w14:textId="77777777" w:rsidR="00DC26B0" w:rsidRPr="00ED369D" w:rsidRDefault="00DC26B0" w:rsidP="00DC26B0">
      <w:pPr>
        <w:pStyle w:val="ESBulletsinTable"/>
        <w:spacing w:after="120"/>
        <w:rPr>
          <w:rFonts w:cs="Arial"/>
          <w:szCs w:val="18"/>
        </w:rPr>
      </w:pPr>
      <w:r w:rsidRPr="00ED369D">
        <w:rPr>
          <w:rFonts w:cs="Arial"/>
          <w:szCs w:val="18"/>
        </w:rPr>
        <w:t>Western Melbourne (South West Victoria Region)</w:t>
      </w:r>
    </w:p>
    <w:p w14:paraId="71059BA0" w14:textId="77777777" w:rsidR="00DC26B0" w:rsidRPr="00ED369D" w:rsidRDefault="00DC26B0" w:rsidP="00DC26B0">
      <w:pPr>
        <w:pStyle w:val="ESBulletsinTable"/>
        <w:numPr>
          <w:ilvl w:val="0"/>
          <w:numId w:val="0"/>
        </w:numPr>
        <w:spacing w:after="120"/>
        <w:rPr>
          <w:rFonts w:cs="Arial"/>
          <w:szCs w:val="18"/>
        </w:rPr>
      </w:pPr>
    </w:p>
    <w:p w14:paraId="7F303146" w14:textId="43655DD6" w:rsidR="00DC26B0" w:rsidRPr="00ED369D" w:rsidRDefault="00DC26B0" w:rsidP="00DC26B0">
      <w:pPr>
        <w:pStyle w:val="ESBulletsinTable"/>
        <w:numPr>
          <w:ilvl w:val="0"/>
          <w:numId w:val="0"/>
        </w:numPr>
        <w:spacing w:after="120"/>
        <w:rPr>
          <w:rFonts w:cs="Arial"/>
          <w:b/>
          <w:bCs/>
          <w:szCs w:val="18"/>
        </w:rPr>
      </w:pPr>
      <w:r w:rsidRPr="00ED369D">
        <w:rPr>
          <w:rFonts w:cs="Arial"/>
          <w:szCs w:val="18"/>
        </w:rPr>
        <w:t xml:space="preserve">Further guidance will be provided to schools in Year 3 of the Disability Inclusion Implementation in </w:t>
      </w:r>
      <w:r w:rsidRPr="00ED369D">
        <w:rPr>
          <w:rFonts w:cs="Arial"/>
          <w:b/>
          <w:bCs/>
          <w:szCs w:val="18"/>
        </w:rPr>
        <w:t xml:space="preserve">Term </w:t>
      </w:r>
      <w:r w:rsidR="002814E9" w:rsidRPr="00ED369D">
        <w:rPr>
          <w:rFonts w:cs="Arial"/>
          <w:b/>
          <w:bCs/>
          <w:szCs w:val="18"/>
        </w:rPr>
        <w:t>2</w:t>
      </w:r>
      <w:r w:rsidRPr="00ED369D">
        <w:rPr>
          <w:rFonts w:cs="Arial"/>
          <w:b/>
          <w:bCs/>
          <w:szCs w:val="18"/>
        </w:rPr>
        <w:t xml:space="preserve"> 2022</w:t>
      </w:r>
      <w:r w:rsidRPr="00ED369D">
        <w:rPr>
          <w:rFonts w:cs="Arial"/>
          <w:szCs w:val="18"/>
        </w:rPr>
        <w:t xml:space="preserve"> confirming exact timelines for the commencement of Disability Inclusion Profile processes in their schools. </w:t>
      </w:r>
    </w:p>
    <w:p w14:paraId="520F6C17" w14:textId="77777777" w:rsidR="00F4649C" w:rsidRDefault="00DC26B0" w:rsidP="00DC26B0">
      <w:pPr>
        <w:pStyle w:val="ESBodyText"/>
        <w:rPr>
          <w:color w:val="000000"/>
        </w:rPr>
      </w:pPr>
      <w:r w:rsidRPr="00ED369D">
        <w:rPr>
          <w:color w:val="000000"/>
        </w:rPr>
        <w:t xml:space="preserve">For further advice about the implementation of Disability Inclusion see: </w:t>
      </w:r>
    </w:p>
    <w:p w14:paraId="3B2B04AE" w14:textId="5FF4C906" w:rsidR="00F4649C" w:rsidRPr="00A83B65" w:rsidRDefault="00F26B8F" w:rsidP="00DC26B0">
      <w:pPr>
        <w:pStyle w:val="ESBodyText"/>
        <w:rPr>
          <w:color w:val="A52631" w:themeColor="text1"/>
        </w:rPr>
      </w:pPr>
      <w:hyperlink r:id="rId26" w:history="1">
        <w:r w:rsidR="00A83B65">
          <w:rPr>
            <w:rStyle w:val="Hyperlink"/>
            <w:color w:val="A52631" w:themeColor="text1"/>
          </w:rPr>
          <w:t xml:space="preserve">Disability Inclusion: increased support for students with disabilities </w:t>
        </w:r>
      </w:hyperlink>
      <w:r w:rsidR="00DC26B0" w:rsidRPr="00A83B65">
        <w:rPr>
          <w:color w:val="A52631" w:themeColor="text1"/>
        </w:rPr>
        <w:t xml:space="preserve"> </w:t>
      </w:r>
    </w:p>
    <w:p w14:paraId="18CD77CF" w14:textId="77777777" w:rsidR="00F4649C" w:rsidRPr="00A83B65" w:rsidRDefault="00F26B8F" w:rsidP="00DC26B0">
      <w:pPr>
        <w:pStyle w:val="ESBodyText"/>
        <w:rPr>
          <w:color w:val="A52631" w:themeColor="text1"/>
        </w:rPr>
      </w:pPr>
      <w:hyperlink r:id="rId27" w:history="1">
        <w:r w:rsidR="00DC26B0" w:rsidRPr="00A83B65">
          <w:rPr>
            <w:rStyle w:val="Hyperlink"/>
            <w:color w:val="A52631" w:themeColor="text1"/>
          </w:rPr>
          <w:t>Disability Inclusion Funding and Support Model</w:t>
        </w:r>
      </w:hyperlink>
      <w:r w:rsidR="00DC26B0" w:rsidRPr="00A83B65">
        <w:rPr>
          <w:color w:val="A52631" w:themeColor="text1"/>
        </w:rPr>
        <w:t xml:space="preserve"> </w:t>
      </w:r>
    </w:p>
    <w:p w14:paraId="76DF36D9" w14:textId="28E94A20" w:rsidR="00DC26B0" w:rsidRPr="00F4649C" w:rsidRDefault="00F26B8F" w:rsidP="00DC26B0">
      <w:pPr>
        <w:pStyle w:val="ESBodyText"/>
        <w:rPr>
          <w:color w:val="000000"/>
        </w:rPr>
      </w:pPr>
      <w:hyperlink r:id="rId28" w:history="1">
        <w:r w:rsidR="00DC26B0" w:rsidRPr="00A83B65">
          <w:rPr>
            <w:rStyle w:val="Hyperlink"/>
            <w:color w:val="A52631" w:themeColor="text1"/>
          </w:rPr>
          <w:t>Disability Inclusion Profile</w:t>
        </w:r>
      </w:hyperlink>
      <w:r w:rsidR="00DC26B0" w:rsidRPr="00ED369D">
        <w:rPr>
          <w:color w:val="A52631" w:themeColor="text1"/>
        </w:rPr>
        <w:t xml:space="preserve"> </w:t>
      </w:r>
      <w:r w:rsidR="00DC26B0" w:rsidRPr="00ED369D">
        <w:t>guidelines on the Policy and Advisory Library for schools</w:t>
      </w:r>
    </w:p>
    <w:p w14:paraId="6DA6D13B" w14:textId="306C1659" w:rsidR="00DC26B0" w:rsidRPr="00DC26B0" w:rsidRDefault="00DC26B0" w:rsidP="00DC26B0">
      <w:r w:rsidRPr="00ED369D">
        <w:t xml:space="preserve">For </w:t>
      </w:r>
      <w:r w:rsidR="00AC5908">
        <w:t>s</w:t>
      </w:r>
      <w:r w:rsidRPr="00ED369D">
        <w:t>chools in all other areas, current processes under the </w:t>
      </w:r>
      <w:hyperlink r:id="rId29" w:history="1">
        <w:r w:rsidRPr="00ED369D">
          <w:rPr>
            <w:rStyle w:val="Hyperlink"/>
            <w:color w:val="A52631" w:themeColor="text1"/>
          </w:rPr>
          <w:t>Program for Students with Disabilities</w:t>
        </w:r>
        <w:r w:rsidRPr="00ED369D">
          <w:rPr>
            <w:rStyle w:val="Hyperlink"/>
          </w:rPr>
          <w:t xml:space="preserve"> </w:t>
        </w:r>
      </w:hyperlink>
      <w:r w:rsidRPr="00ED369D">
        <w:rPr>
          <w:b/>
          <w:bCs/>
        </w:rPr>
        <w:t>will remain unchanged during 2022 and 2023.</w:t>
      </w:r>
    </w:p>
    <w:p w14:paraId="262AC768" w14:textId="78E7CDBF" w:rsidR="00B86606" w:rsidRPr="00433FE7" w:rsidRDefault="00B86606" w:rsidP="00B86606">
      <w:pPr>
        <w:pStyle w:val="ESHeading2"/>
      </w:pPr>
      <w:bookmarkStart w:id="33" w:name="_Toc69988456"/>
      <w:bookmarkStart w:id="34" w:name="_Toc95410498"/>
      <w:bookmarkEnd w:id="32"/>
      <w:r w:rsidRPr="00433FE7">
        <w:t>1.</w:t>
      </w:r>
      <w:r w:rsidR="00005092">
        <w:t>3</w:t>
      </w:r>
      <w:r w:rsidRPr="00433FE7">
        <w:tab/>
        <w:t xml:space="preserve">The Program for </w:t>
      </w:r>
      <w:r w:rsidRPr="005B6A99">
        <w:t>Students with Disabilities</w:t>
      </w:r>
      <w:bookmarkEnd w:id="33"/>
      <w:bookmarkEnd w:id="34"/>
      <w:r w:rsidRPr="005B6A99">
        <w:t xml:space="preserve"> </w:t>
      </w:r>
    </w:p>
    <w:p w14:paraId="5230AA49" w14:textId="6E1C67ED" w:rsidR="00B86606" w:rsidRPr="00433FE7" w:rsidRDefault="00B86606" w:rsidP="00B86606">
      <w:pPr>
        <w:pStyle w:val="ESBodyText"/>
      </w:pPr>
      <w:r w:rsidRPr="007A1CCE">
        <w:t xml:space="preserve">The Program for Students with Disabilities is a targeted supplementary funding program for Victorian government schools. It provides resources </w:t>
      </w:r>
      <w:r w:rsidR="00ED3AE3" w:rsidRPr="007A1CCE">
        <w:t xml:space="preserve">directly </w:t>
      </w:r>
      <w:r w:rsidRPr="007A1CCE">
        <w:t xml:space="preserve">to </w:t>
      </w:r>
      <w:r w:rsidR="00ED3AE3" w:rsidRPr="007A1CCE">
        <w:t xml:space="preserve">Victorian </w:t>
      </w:r>
      <w:r w:rsidR="004E2039" w:rsidRPr="007A1CCE">
        <w:t>g</w:t>
      </w:r>
      <w:r w:rsidR="00ED3AE3" w:rsidRPr="007A1CCE">
        <w:t xml:space="preserve">overnment </w:t>
      </w:r>
      <w:r w:rsidRPr="007A1CCE">
        <w:t>schools to support the provision of school-based educational programs for a defined population of</w:t>
      </w:r>
      <w:r w:rsidR="004421BC" w:rsidRPr="007A1CCE">
        <w:t xml:space="preserve"> </w:t>
      </w:r>
      <w:r w:rsidR="00ED3AE3" w:rsidRPr="007A1CCE">
        <w:t>eligible</w:t>
      </w:r>
      <w:r w:rsidRPr="007A1CCE">
        <w:t xml:space="preserve"> students with </w:t>
      </w:r>
      <w:r w:rsidR="00B33AEA">
        <w:t>disability</w:t>
      </w:r>
      <w:r w:rsidRPr="007A1CCE">
        <w:t xml:space="preserve">, with high needs. </w:t>
      </w:r>
    </w:p>
    <w:p w14:paraId="300193A1" w14:textId="77777777" w:rsidR="00B86606" w:rsidRPr="00433FE7" w:rsidRDefault="00B86606" w:rsidP="00B86606">
      <w:pPr>
        <w:pStyle w:val="ESBodyText"/>
      </w:pPr>
      <w:r w:rsidRPr="00433FE7">
        <w:t>These guidelines provide schools with:</w:t>
      </w:r>
    </w:p>
    <w:p w14:paraId="47894A8D" w14:textId="1556C879" w:rsidR="00B86606" w:rsidRPr="00E80E86" w:rsidRDefault="00B86606" w:rsidP="00B86606">
      <w:pPr>
        <w:pStyle w:val="ESBulletsinTable"/>
      </w:pPr>
      <w:r w:rsidRPr="00433FE7">
        <w:t xml:space="preserve">information on how to make an application for the Program for Students with Disabilities, including online registration and required </w:t>
      </w:r>
      <w:r w:rsidRPr="00E80E86">
        <w:t xml:space="preserve">documentation (see </w:t>
      </w:r>
      <w:hyperlink w:anchor="Making_an_application" w:history="1">
        <w:r w:rsidRPr="00AC357E">
          <w:rPr>
            <w:rStyle w:val="Hyperlink"/>
            <w:rFonts w:eastAsiaTheme="minorEastAsia"/>
            <w:color w:val="A52631" w:themeColor="text1"/>
            <w:spacing w:val="-6"/>
          </w:rPr>
          <w:t xml:space="preserve">pages </w:t>
        </w:r>
        <w:r w:rsidR="00436F12" w:rsidRPr="00AC357E">
          <w:rPr>
            <w:rStyle w:val="Hyperlink"/>
            <w:rFonts w:eastAsiaTheme="minorEastAsia"/>
            <w:color w:val="A52631" w:themeColor="text1"/>
            <w:spacing w:val="-6"/>
          </w:rPr>
          <w:t>11 to 18</w:t>
        </w:r>
      </w:hyperlink>
      <w:r w:rsidRPr="00F728DB">
        <w:t xml:space="preserve"> </w:t>
      </w:r>
      <w:r w:rsidRPr="00E80E86">
        <w:t>for more information)</w:t>
      </w:r>
    </w:p>
    <w:p w14:paraId="78FDCC80" w14:textId="70F2BF18" w:rsidR="00B86606" w:rsidRPr="00433FE7" w:rsidRDefault="00B86606" w:rsidP="00B86606">
      <w:pPr>
        <w:pStyle w:val="ESBulletsinTable"/>
      </w:pPr>
      <w:r w:rsidRPr="00E80E86">
        <w:t xml:space="preserve">essential timelines for the application process (see </w:t>
      </w:r>
      <w:hyperlink w:anchor="Timelines" w:history="1">
        <w:r w:rsidRPr="00AC357E">
          <w:rPr>
            <w:rStyle w:val="Hyperlink"/>
            <w:rFonts w:eastAsiaTheme="minorEastAsia"/>
            <w:color w:val="A52631" w:themeColor="text1"/>
            <w:spacing w:val="-6"/>
          </w:rPr>
          <w:t xml:space="preserve">pages </w:t>
        </w:r>
        <w:r w:rsidR="00436F12" w:rsidRPr="00AC357E">
          <w:rPr>
            <w:rStyle w:val="Hyperlink"/>
            <w:rFonts w:eastAsiaTheme="minorEastAsia"/>
            <w:color w:val="A52631" w:themeColor="text1"/>
            <w:spacing w:val="-6"/>
          </w:rPr>
          <w:t>8 to 10</w:t>
        </w:r>
      </w:hyperlink>
      <w:r w:rsidRPr="00E80E86">
        <w:t xml:space="preserve"> for more</w:t>
      </w:r>
      <w:r w:rsidRPr="00433FE7">
        <w:t xml:space="preserve"> information)</w:t>
      </w:r>
    </w:p>
    <w:p w14:paraId="3B9B3D11" w14:textId="77777777" w:rsidR="00B86606" w:rsidRPr="00433FE7" w:rsidRDefault="00B86606" w:rsidP="00B86606">
      <w:pPr>
        <w:pStyle w:val="ESBulletsinTable"/>
      </w:pPr>
      <w:r w:rsidRPr="00433FE7">
        <w:t xml:space="preserve">links to support materials and templates (see </w:t>
      </w:r>
      <w:hyperlink w:anchor="Appendix_A" w:history="1">
        <w:r w:rsidRPr="00AC357E">
          <w:rPr>
            <w:rStyle w:val="HyperlinkPSDGuidelinesChar"/>
            <w:rFonts w:eastAsiaTheme="minorEastAsia"/>
            <w:b w:val="0"/>
            <w:bCs/>
          </w:rPr>
          <w:t>Appendices</w:t>
        </w:r>
      </w:hyperlink>
      <w:r w:rsidRPr="00433FE7">
        <w:t xml:space="preserve"> for more information)</w:t>
      </w:r>
    </w:p>
    <w:p w14:paraId="4D8284AD" w14:textId="77777777" w:rsidR="00B86606" w:rsidRPr="00433FE7" w:rsidRDefault="00B86606" w:rsidP="00B86606">
      <w:pPr>
        <w:pStyle w:val="ESBulletsinTable"/>
      </w:pPr>
      <w:r w:rsidRPr="00433FE7">
        <w:t xml:space="preserve">key contact numbers and websites </w:t>
      </w:r>
      <w:r w:rsidRPr="00F038BF">
        <w:t xml:space="preserve">(see </w:t>
      </w:r>
      <w:hyperlink w:anchor="Appendix_H" w:history="1">
        <w:r w:rsidRPr="00AC357E">
          <w:rPr>
            <w:rStyle w:val="HyperlinkPSDGuidelinesChar"/>
            <w:rFonts w:eastAsiaTheme="minorEastAsia"/>
            <w:b w:val="0"/>
            <w:bCs/>
          </w:rPr>
          <w:t>Appendix H</w:t>
        </w:r>
      </w:hyperlink>
      <w:r w:rsidRPr="00F038BF">
        <w:t xml:space="preserve"> for more</w:t>
      </w:r>
      <w:r w:rsidRPr="00433FE7">
        <w:t xml:space="preserve"> information).</w:t>
      </w:r>
    </w:p>
    <w:p w14:paraId="2328AFF9" w14:textId="5B4C7417" w:rsidR="00B86606" w:rsidRDefault="00B86606" w:rsidP="00B86606">
      <w:pPr>
        <w:pStyle w:val="ESBodyText"/>
      </w:pPr>
      <w:r w:rsidRPr="00433FE7">
        <w:t xml:space="preserve">The Program for Students with Disabilities provides targeted supplementary resources to assist schools to meet their obligations under the </w:t>
      </w:r>
      <w:r w:rsidRPr="00DE0E74">
        <w:rPr>
          <w:i/>
        </w:rPr>
        <w:t>Disability Discrimination Act</w:t>
      </w:r>
      <w:r w:rsidRPr="00433FE7">
        <w:t xml:space="preserve"> 1992. These resources do not define or limit the support provided by a school for a student with disability. Schools are required to consider all resources available to them when planning for all students in their care, including students with disability. </w:t>
      </w:r>
    </w:p>
    <w:p w14:paraId="6AF3B61A" w14:textId="5346BF47" w:rsidR="00B86606" w:rsidRDefault="00B86606" w:rsidP="00B86606">
      <w:pPr>
        <w:pStyle w:val="ESBodyText"/>
      </w:pPr>
      <w:r w:rsidRPr="00433FE7">
        <w:t>A school’s requirement to make ‘reasonable adjustments’ is not dependent or conditional on the availability of resources under the Program for Students with Disabilities.</w:t>
      </w:r>
      <w:r w:rsidR="004C7257">
        <w:t xml:space="preserve"> </w:t>
      </w:r>
    </w:p>
    <w:p w14:paraId="35ED8DC1" w14:textId="714E23AF" w:rsidR="00B86606" w:rsidRPr="00433FE7" w:rsidRDefault="00B86606" w:rsidP="004C0F7B">
      <w:pPr>
        <w:pStyle w:val="ESBodyText"/>
      </w:pPr>
      <w:r w:rsidRPr="00433FE7">
        <w:t xml:space="preserve">More information on the </w:t>
      </w:r>
      <w:r w:rsidRPr="00DE0E74">
        <w:rPr>
          <w:i/>
        </w:rPr>
        <w:t>Disability Discrimination Act</w:t>
      </w:r>
      <w:r w:rsidRPr="00433FE7">
        <w:t xml:space="preserve"> 1992 and adjustments can be found at:</w:t>
      </w:r>
      <w:bookmarkStart w:id="35" w:name="_Hlk66376772"/>
      <w:r w:rsidR="004C0F7B">
        <w:t xml:space="preserve"> </w:t>
      </w:r>
      <w:hyperlink r:id="rId30" w:history="1">
        <w:r w:rsidR="004C0F7B">
          <w:rPr>
            <w:rStyle w:val="Hyperlink"/>
            <w:color w:val="A52631" w:themeColor="text1"/>
          </w:rPr>
          <w:t>Students with Disability: Policy</w:t>
        </w:r>
      </w:hyperlink>
      <w:r w:rsidR="005B6A99">
        <w:t xml:space="preserve"> </w:t>
      </w:r>
      <w:r w:rsidRPr="00433FE7">
        <w:t>and</w:t>
      </w:r>
      <w:r w:rsidR="00162B5B" w:rsidRPr="005B6A99">
        <w:rPr>
          <w:color w:val="A52631" w:themeColor="text1"/>
        </w:rPr>
        <w:t xml:space="preserve"> </w:t>
      </w:r>
      <w:hyperlink r:id="rId31" w:history="1">
        <w:r w:rsidR="003154AC" w:rsidRPr="005B6A99">
          <w:rPr>
            <w:rStyle w:val="Hyperlink"/>
            <w:color w:val="A52631" w:themeColor="text1"/>
          </w:rPr>
          <w:t>Disability Discrimination Act 1992</w:t>
        </w:r>
      </w:hyperlink>
    </w:p>
    <w:p w14:paraId="12D63BF1" w14:textId="0929C57C" w:rsidR="005E7694" w:rsidRDefault="00B86606" w:rsidP="00394B37">
      <w:pPr>
        <w:pStyle w:val="ESBodyText"/>
        <w:rPr>
          <w:color w:val="A52631" w:themeColor="text1"/>
        </w:rPr>
      </w:pPr>
      <w:r w:rsidRPr="00433FE7">
        <w:t xml:space="preserve">Information about the </w:t>
      </w:r>
      <w:r w:rsidRPr="00DE0E74">
        <w:rPr>
          <w:i/>
        </w:rPr>
        <w:t>Disability Standards for Education</w:t>
      </w:r>
      <w:r w:rsidRPr="00433FE7">
        <w:t xml:space="preserve"> 2005 can be found at: </w:t>
      </w:r>
      <w:hyperlink r:id="rId32" w:history="1">
        <w:r w:rsidRPr="003154AC">
          <w:rPr>
            <w:rStyle w:val="Hyperlink"/>
            <w:color w:val="A52631" w:themeColor="text1"/>
          </w:rPr>
          <w:t>Disability Standard</w:t>
        </w:r>
        <w:r w:rsidRPr="005B6A99">
          <w:rPr>
            <w:rStyle w:val="Hyperlink"/>
            <w:color w:val="A52631" w:themeColor="text1"/>
          </w:rPr>
          <w:t xml:space="preserve">s for Education 2005 (Australian </w:t>
        </w:r>
        <w:r w:rsidRPr="003154AC">
          <w:rPr>
            <w:rStyle w:val="Hyperlink"/>
            <w:color w:val="A52631" w:themeColor="text1"/>
          </w:rPr>
          <w:t>Government)</w:t>
        </w:r>
      </w:hyperlink>
      <w:r w:rsidRPr="003154AC">
        <w:rPr>
          <w:rStyle w:val="Hyperlink"/>
          <w:color w:val="A52631" w:themeColor="text1"/>
        </w:rPr>
        <w:t>.</w:t>
      </w:r>
      <w:r w:rsidRPr="003154AC">
        <w:rPr>
          <w:color w:val="A52631" w:themeColor="text1"/>
        </w:rPr>
        <w:t xml:space="preserve"> </w:t>
      </w:r>
    </w:p>
    <w:p w14:paraId="2289C931" w14:textId="282C68A8" w:rsidR="00394B37" w:rsidRDefault="00394B37" w:rsidP="00394B37">
      <w:pPr>
        <w:pStyle w:val="ESBodyText"/>
        <w:rPr>
          <w:color w:val="A52631" w:themeColor="text1"/>
        </w:rPr>
      </w:pPr>
    </w:p>
    <w:p w14:paraId="4AB7C488" w14:textId="77777777" w:rsidR="00394B37" w:rsidRPr="005E7694" w:rsidRDefault="00394B37" w:rsidP="00394B37">
      <w:pPr>
        <w:pStyle w:val="ESBodyText"/>
      </w:pPr>
    </w:p>
    <w:p w14:paraId="2FCC4517" w14:textId="273B6CF3" w:rsidR="00B86606" w:rsidRPr="00433FE7" w:rsidRDefault="00B86606" w:rsidP="00B86606">
      <w:pPr>
        <w:pStyle w:val="ESHeading2"/>
      </w:pPr>
      <w:bookmarkStart w:id="36" w:name="_Toc69988457"/>
      <w:bookmarkStart w:id="37" w:name="_Toc95410499"/>
      <w:bookmarkEnd w:id="35"/>
      <w:r>
        <w:lastRenderedPageBreak/>
        <w:t>1.</w:t>
      </w:r>
      <w:r w:rsidR="00005092">
        <w:t>4</w:t>
      </w:r>
      <w:r w:rsidRPr="00433FE7">
        <w:tab/>
        <w:t>Objectives of the Program for Students with Disabilities</w:t>
      </w:r>
      <w:bookmarkEnd w:id="36"/>
      <w:bookmarkEnd w:id="37"/>
    </w:p>
    <w:p w14:paraId="4A834EBC" w14:textId="7AEF9718" w:rsidR="00B86606" w:rsidRPr="00433FE7" w:rsidRDefault="00063124" w:rsidP="00B86606">
      <w:pPr>
        <w:pStyle w:val="ESBodyText"/>
      </w:pPr>
      <w:r w:rsidRPr="00C43388">
        <w:t xml:space="preserve">The </w:t>
      </w:r>
      <w:r w:rsidR="001566A7" w:rsidRPr="00C43388">
        <w:t xml:space="preserve">Program for Students with Disabilities supports schools to achieve </w:t>
      </w:r>
      <w:r w:rsidRPr="00C43388">
        <w:t>three key broad objectives:</w:t>
      </w:r>
    </w:p>
    <w:p w14:paraId="2A7051CC" w14:textId="35096C23" w:rsidR="00B86606" w:rsidRPr="00DF1B22" w:rsidRDefault="00B86606" w:rsidP="007A5498">
      <w:pPr>
        <w:pStyle w:val="ESBodyText"/>
        <w:numPr>
          <w:ilvl w:val="0"/>
          <w:numId w:val="50"/>
        </w:numPr>
        <w:rPr>
          <w:b/>
        </w:rPr>
      </w:pPr>
      <w:bookmarkStart w:id="38" w:name="_Toc493681190"/>
      <w:bookmarkStart w:id="39" w:name="_Toc493681411"/>
      <w:bookmarkStart w:id="40" w:name="_Toc505178695"/>
      <w:bookmarkStart w:id="41" w:name="_Toc535497351"/>
      <w:bookmarkStart w:id="42" w:name="_Toc535497504"/>
      <w:bookmarkStart w:id="43" w:name="_Toc6381595"/>
      <w:r w:rsidRPr="00DF1B22">
        <w:rPr>
          <w:b/>
        </w:rPr>
        <w:t>Student learning</w:t>
      </w:r>
      <w:bookmarkEnd w:id="38"/>
      <w:bookmarkEnd w:id="39"/>
      <w:r w:rsidRPr="00DF1B22">
        <w:rPr>
          <w:b/>
        </w:rPr>
        <w:t xml:space="preserve"> - support and improve the learning of students.</w:t>
      </w:r>
      <w:bookmarkEnd w:id="40"/>
      <w:bookmarkEnd w:id="41"/>
      <w:bookmarkEnd w:id="42"/>
      <w:bookmarkEnd w:id="43"/>
      <w:r w:rsidRPr="00DF1B22">
        <w:rPr>
          <w:b/>
        </w:rPr>
        <w:t xml:space="preserve"> </w:t>
      </w:r>
    </w:p>
    <w:p w14:paraId="31FECE3C" w14:textId="54FF6250" w:rsidR="00B86606" w:rsidRPr="00433FE7" w:rsidRDefault="00B86606" w:rsidP="0052102C">
      <w:pPr>
        <w:pStyle w:val="ESBodyText"/>
        <w:ind w:left="360"/>
      </w:pPr>
      <w:r w:rsidRPr="00433FE7">
        <w:t xml:space="preserve">Key performance indicators include reporting through the Victorian Curriculum framework, NAPLAN and </w:t>
      </w:r>
      <w:r w:rsidR="001011D6" w:rsidRPr="00433FE7">
        <w:t>school-based</w:t>
      </w:r>
      <w:r w:rsidRPr="00433FE7">
        <w:t xml:space="preserve"> assessment.</w:t>
      </w:r>
    </w:p>
    <w:p w14:paraId="173AA672" w14:textId="77777777" w:rsidR="00B86606" w:rsidRPr="00DF1B22" w:rsidRDefault="00B86606" w:rsidP="007A5498">
      <w:pPr>
        <w:pStyle w:val="ESBodyText"/>
        <w:numPr>
          <w:ilvl w:val="0"/>
          <w:numId w:val="50"/>
        </w:numPr>
        <w:rPr>
          <w:b/>
        </w:rPr>
      </w:pPr>
      <w:bookmarkStart w:id="44" w:name="_Toc493681191"/>
      <w:bookmarkStart w:id="45" w:name="_Toc493681412"/>
      <w:bookmarkStart w:id="46" w:name="_Toc505178696"/>
      <w:bookmarkStart w:id="47" w:name="_Toc535497352"/>
      <w:bookmarkStart w:id="48" w:name="_Toc535497505"/>
      <w:bookmarkStart w:id="49" w:name="_Toc6381596"/>
      <w:r w:rsidRPr="00DF1B22">
        <w:rPr>
          <w:b/>
        </w:rPr>
        <w:t>Student engagement and wellbeing</w:t>
      </w:r>
      <w:bookmarkEnd w:id="44"/>
      <w:bookmarkEnd w:id="45"/>
      <w:r w:rsidRPr="00DF1B22">
        <w:rPr>
          <w:b/>
        </w:rPr>
        <w:t xml:space="preserve"> - support the access and participation of students in an inclusive schooling system.</w:t>
      </w:r>
      <w:bookmarkEnd w:id="46"/>
      <w:bookmarkEnd w:id="47"/>
      <w:bookmarkEnd w:id="48"/>
      <w:bookmarkEnd w:id="49"/>
      <w:r w:rsidRPr="00DF1B22">
        <w:rPr>
          <w:b/>
        </w:rPr>
        <w:t xml:space="preserve"> </w:t>
      </w:r>
    </w:p>
    <w:p w14:paraId="4010244D" w14:textId="77777777" w:rsidR="00B86606" w:rsidRPr="00433FE7" w:rsidRDefault="00B86606" w:rsidP="0052102C">
      <w:pPr>
        <w:pStyle w:val="ESBodyText"/>
        <w:ind w:firstLine="360"/>
      </w:pPr>
      <w:r w:rsidRPr="00433FE7">
        <w:t>Key performance indicators include attendance, retention and student school satisfaction survey.</w:t>
      </w:r>
    </w:p>
    <w:p w14:paraId="464D835A" w14:textId="77777777" w:rsidR="00B86606" w:rsidRPr="00DF1B22" w:rsidRDefault="00B86606" w:rsidP="007A5498">
      <w:pPr>
        <w:pStyle w:val="ESBodyText"/>
        <w:numPr>
          <w:ilvl w:val="0"/>
          <w:numId w:val="50"/>
        </w:numPr>
        <w:rPr>
          <w:b/>
        </w:rPr>
      </w:pPr>
      <w:bookmarkStart w:id="50" w:name="_Toc493681192"/>
      <w:bookmarkStart w:id="51" w:name="_Toc493681413"/>
      <w:bookmarkStart w:id="52" w:name="_Toc505178697"/>
      <w:bookmarkStart w:id="53" w:name="_Toc535497353"/>
      <w:bookmarkStart w:id="54" w:name="_Toc535497506"/>
      <w:bookmarkStart w:id="55" w:name="_Toc6381597"/>
      <w:r w:rsidRPr="00DF1B22">
        <w:rPr>
          <w:b/>
        </w:rPr>
        <w:t>Student pathways and transitions</w:t>
      </w:r>
      <w:bookmarkEnd w:id="50"/>
      <w:bookmarkEnd w:id="51"/>
      <w:r w:rsidRPr="00DF1B22">
        <w:rPr>
          <w:b/>
        </w:rPr>
        <w:t xml:space="preserve"> - support transitions for students, into, through and post school.</w:t>
      </w:r>
      <w:bookmarkEnd w:id="52"/>
      <w:bookmarkEnd w:id="53"/>
      <w:bookmarkEnd w:id="54"/>
      <w:bookmarkEnd w:id="55"/>
      <w:r w:rsidRPr="00DF1B22">
        <w:rPr>
          <w:b/>
        </w:rPr>
        <w:t xml:space="preserve"> </w:t>
      </w:r>
    </w:p>
    <w:p w14:paraId="26B4E452" w14:textId="77777777" w:rsidR="00B86606" w:rsidRPr="00433FE7" w:rsidRDefault="00B86606" w:rsidP="0052102C">
      <w:pPr>
        <w:pStyle w:val="ESBodyText"/>
        <w:ind w:firstLine="360"/>
      </w:pPr>
      <w:r w:rsidRPr="00433FE7">
        <w:t>Key performance indicators include attendance, retention and On Track data.</w:t>
      </w:r>
    </w:p>
    <w:p w14:paraId="04A7E25A" w14:textId="0B6A5C79" w:rsidR="00B86606" w:rsidRPr="00433FE7" w:rsidRDefault="00B86606" w:rsidP="00B86606">
      <w:pPr>
        <w:pStyle w:val="ESHeading2"/>
      </w:pPr>
      <w:bookmarkStart w:id="56" w:name="_Toc69988458"/>
      <w:bookmarkStart w:id="57" w:name="_Toc95410500"/>
      <w:r>
        <w:t>1.</w:t>
      </w:r>
      <w:r w:rsidR="00005092">
        <w:t>5</w:t>
      </w:r>
      <w:r w:rsidRPr="00433FE7">
        <w:tab/>
        <w:t>Working in cooperative partnership</w:t>
      </w:r>
      <w:bookmarkEnd w:id="56"/>
      <w:bookmarkEnd w:id="57"/>
    </w:p>
    <w:p w14:paraId="37A351E4" w14:textId="2C1E8969" w:rsidR="00B86606" w:rsidRPr="00433FE7" w:rsidRDefault="00B86606" w:rsidP="00B86606">
      <w:pPr>
        <w:pStyle w:val="ESBodyText"/>
      </w:pPr>
      <w:r w:rsidRPr="001B552F">
        <w:rPr>
          <w:rFonts w:cs="Times New Roman"/>
          <w:color w:val="262626"/>
          <w:szCs w:val="24"/>
        </w:rPr>
        <w:t>Parent/carer(s)</w:t>
      </w:r>
      <w:r w:rsidRPr="00433FE7">
        <w:rPr>
          <w:rFonts w:cs="Times New Roman"/>
          <w:color w:val="262626"/>
          <w:szCs w:val="24"/>
        </w:rPr>
        <w:t xml:space="preserve"> </w:t>
      </w:r>
      <w:r w:rsidRPr="00433FE7">
        <w:t xml:space="preserve">can expect that school leaders and teachers will comply with the </w:t>
      </w:r>
      <w:r w:rsidRPr="00302D64">
        <w:rPr>
          <w:i/>
          <w:iCs/>
        </w:rPr>
        <w:t>Disability Standards for Education</w:t>
      </w:r>
      <w:r w:rsidRPr="00433FE7">
        <w:t xml:space="preserve"> 2005 and that the educational needs, participation and achievement of all students with </w:t>
      </w:r>
      <w:r w:rsidR="00B33AEA">
        <w:t>disability</w:t>
      </w:r>
      <w:r w:rsidRPr="00433FE7">
        <w:t>, including those supported by the Program for Students with Disabilities, will be monitored and reviewed by a Student Support Group.</w:t>
      </w:r>
    </w:p>
    <w:p w14:paraId="41AAD68F" w14:textId="31FC90B1" w:rsidR="00DA4221" w:rsidRDefault="00B86606" w:rsidP="00005092">
      <w:pPr>
        <w:pStyle w:val="ESBodyText"/>
        <w:rPr>
          <w:rStyle w:val="Hyperlink"/>
          <w:color w:val="A52631" w:themeColor="text1"/>
        </w:rPr>
      </w:pPr>
      <w:r w:rsidRPr="00433FE7">
        <w:t>For more information about Student Support Groups, see:</w:t>
      </w:r>
      <w:r w:rsidR="00005092">
        <w:t xml:space="preserve"> </w:t>
      </w:r>
      <w:hyperlink r:id="rId33" w:history="1">
        <w:r w:rsidR="005E7694" w:rsidRPr="005E7694">
          <w:rPr>
            <w:rStyle w:val="Hyperlink"/>
            <w:color w:val="A52631" w:themeColor="text1"/>
          </w:rPr>
          <w:t>Student Support Groups: Policy</w:t>
        </w:r>
      </w:hyperlink>
      <w:r w:rsidR="005E7694">
        <w:rPr>
          <w:color w:val="A52631" w:themeColor="text1"/>
        </w:rPr>
        <w:t>.</w:t>
      </w:r>
      <w:r w:rsidR="005E7694" w:rsidRPr="005E7694">
        <w:rPr>
          <w:color w:val="A52631" w:themeColor="text1"/>
        </w:rPr>
        <w:t xml:space="preserve"> </w:t>
      </w:r>
    </w:p>
    <w:p w14:paraId="646C3E76" w14:textId="77777777" w:rsidR="00B11CE1" w:rsidRPr="00ED369D" w:rsidRDefault="00B11CE1" w:rsidP="00B11CE1">
      <w:pPr>
        <w:pStyle w:val="ESHeading2"/>
      </w:pPr>
      <w:bookmarkStart w:id="58" w:name="_Toc95410501"/>
      <w:r w:rsidRPr="00ED369D">
        <w:t>1.6</w:t>
      </w:r>
      <w:r w:rsidRPr="00ED369D">
        <w:tab/>
        <w:t>COVID-19</w:t>
      </w:r>
      <w:bookmarkEnd w:id="58"/>
    </w:p>
    <w:p w14:paraId="27A515FA" w14:textId="3FED1AEE" w:rsidR="00B11CE1" w:rsidRPr="00ED369D" w:rsidRDefault="00B11CE1" w:rsidP="00B11CE1">
      <w:pPr>
        <w:pStyle w:val="ESBodyText"/>
      </w:pPr>
      <w:r w:rsidRPr="00ED369D">
        <w:t xml:space="preserve">On 16 March 2020, a state of emergency was declared in Victoria to combat the spread of coronavirus (COVID-19). </w:t>
      </w:r>
      <w:r w:rsidR="00344CC3" w:rsidRPr="00ED369D">
        <w:t>COVID-19 has presented</w:t>
      </w:r>
      <w:r w:rsidRPr="00ED369D">
        <w:t xml:space="preserve"> unprecedented challenges to schools and families in maintaining continuity of education and support for children and young people with disability. Program for Students with Disabilities application processes </w:t>
      </w:r>
      <w:r w:rsidR="00344CC3" w:rsidRPr="00ED369D">
        <w:t>are continuing during 2022</w:t>
      </w:r>
      <w:r w:rsidRPr="00ED369D">
        <w:t xml:space="preserve">, </w:t>
      </w:r>
      <w:r w:rsidR="00397EA6" w:rsidRPr="00ED369D">
        <w:t>and</w:t>
      </w:r>
      <w:r w:rsidR="00AB638C" w:rsidRPr="00ED369D">
        <w:t xml:space="preserve"> </w:t>
      </w:r>
      <w:r w:rsidRPr="00ED369D">
        <w:t xml:space="preserve">flexibility </w:t>
      </w:r>
      <w:r w:rsidR="00397EA6" w:rsidRPr="00ED369D">
        <w:t>has been incorporated into</w:t>
      </w:r>
      <w:r w:rsidRPr="00ED369D">
        <w:t xml:space="preserve"> the administration of the program, particularly in regard to application timelines, and meeting and assessment protocols.</w:t>
      </w:r>
    </w:p>
    <w:p w14:paraId="4EDBEAB0" w14:textId="515C26D8" w:rsidR="00A532E6" w:rsidRPr="00D00BE5" w:rsidRDefault="00B11CE1" w:rsidP="00005092">
      <w:pPr>
        <w:pStyle w:val="ESBodyText"/>
      </w:pPr>
      <w:r w:rsidRPr="00ED369D">
        <w:t xml:space="preserve">For up-to-date information refer to the Department’s </w:t>
      </w:r>
      <w:hyperlink r:id="rId34" w:history="1">
        <w:r w:rsidRPr="005E7694">
          <w:rPr>
            <w:color w:val="A52631" w:themeColor="text1"/>
            <w:u w:val="single"/>
          </w:rPr>
          <w:t>Coronavirus (COVID-19) advice</w:t>
        </w:r>
      </w:hyperlink>
      <w:r w:rsidRPr="00ED369D">
        <w:t xml:space="preserve"> website.</w:t>
      </w:r>
    </w:p>
    <w:p w14:paraId="65B237A0" w14:textId="3DEB22CB" w:rsidR="00B86606" w:rsidRPr="00433FE7" w:rsidRDefault="00B86606" w:rsidP="00B86606">
      <w:pPr>
        <w:pStyle w:val="ESHeading1"/>
      </w:pPr>
      <w:bookmarkStart w:id="59" w:name="_Toc448489673"/>
      <w:bookmarkStart w:id="60" w:name="_Toc69988459"/>
      <w:bookmarkStart w:id="61" w:name="_Toc95410502"/>
      <w:r w:rsidRPr="00433FE7">
        <w:t>2</w:t>
      </w:r>
      <w:r w:rsidRPr="00433FE7">
        <w:tab/>
        <w:t>Essential information</w:t>
      </w:r>
      <w:bookmarkEnd w:id="59"/>
      <w:bookmarkEnd w:id="60"/>
      <w:bookmarkEnd w:id="61"/>
    </w:p>
    <w:p w14:paraId="010CDB1B" w14:textId="1EEB2FAF" w:rsidR="00B86606" w:rsidRPr="00433FE7" w:rsidRDefault="00B86606" w:rsidP="00B86606">
      <w:pPr>
        <w:pStyle w:val="ESHeading2"/>
      </w:pPr>
      <w:bookmarkStart w:id="62" w:name="_Toc448489674"/>
      <w:bookmarkStart w:id="63" w:name="_Toc69988460"/>
      <w:bookmarkStart w:id="64" w:name="_Toc95410503"/>
      <w:r w:rsidRPr="00433FE7">
        <w:t>2.1</w:t>
      </w:r>
      <w:r w:rsidRPr="00433FE7">
        <w:tab/>
      </w:r>
      <w:bookmarkEnd w:id="62"/>
      <w:r w:rsidR="00A716DB">
        <w:t>ELIGIBILITY</w:t>
      </w:r>
      <w:bookmarkEnd w:id="63"/>
      <w:bookmarkEnd w:id="64"/>
      <w:r w:rsidR="00A716DB">
        <w:t xml:space="preserve"> </w:t>
      </w:r>
    </w:p>
    <w:p w14:paraId="653E5673" w14:textId="373C81F5" w:rsidR="00B86606" w:rsidRPr="00433FE7" w:rsidRDefault="00B86606" w:rsidP="00DF1A6B">
      <w:pPr>
        <w:pStyle w:val="ESBodyText"/>
      </w:pPr>
      <w:r w:rsidRPr="00433FE7">
        <w:t xml:space="preserve">The Program for Students with Disabilities provides supplementary resources to schools to support the education of students with </w:t>
      </w:r>
      <w:r w:rsidR="00B33AEA">
        <w:t>disability</w:t>
      </w:r>
      <w:r w:rsidRPr="00433FE7">
        <w:t xml:space="preserve"> with high needs. These students must meet the eligibility criteria for one of seven program categories. The eligibility criteria were developed from guidelines set by the World Health Organisation.</w:t>
      </w:r>
    </w:p>
    <w:p w14:paraId="23876A19" w14:textId="41A834C7" w:rsidR="00B86606" w:rsidRDefault="00B86606" w:rsidP="00B86606">
      <w:pPr>
        <w:pStyle w:val="ESBodyText"/>
      </w:pPr>
      <w:r w:rsidRPr="00433FE7">
        <w:t xml:space="preserve">The </w:t>
      </w:r>
      <w:bookmarkStart w:id="65" w:name="_Hlk67503594"/>
      <w:r w:rsidRPr="00DE0E74">
        <w:rPr>
          <w:i/>
        </w:rPr>
        <w:t>Disability Standards for Education</w:t>
      </w:r>
      <w:r w:rsidRPr="00433FE7">
        <w:t xml:space="preserve"> 2005 </w:t>
      </w:r>
      <w:bookmarkEnd w:id="65"/>
      <w:r w:rsidRPr="00433FE7">
        <w:t xml:space="preserve">apply to all students with disability, regardless of eligibility under the Program for Students with Disabilities, and it is essential that effective educational planning and support be undertaken for every student with disability. See </w:t>
      </w:r>
      <w:hyperlink w:anchor="Procedure_ineligible_outcome" w:history="1">
        <w:r w:rsidRPr="00CD54A0">
          <w:rPr>
            <w:rStyle w:val="HyperlinkPSDGuidelinesChar"/>
            <w:rFonts w:eastAsiaTheme="minorEastAsia"/>
            <w:b w:val="0"/>
            <w:bCs/>
            <w:u w:val="single"/>
          </w:rPr>
          <w:t>5.5 Procedure for Principals following ineligible outcome</w:t>
        </w:r>
      </w:hyperlink>
      <w:r w:rsidRPr="00433FE7">
        <w:rPr>
          <w:rStyle w:val="HyperlinkPSDGuidelinesChar"/>
          <w:rFonts w:eastAsiaTheme="minorEastAsia"/>
        </w:rPr>
        <w:t xml:space="preserve"> </w:t>
      </w:r>
      <w:r w:rsidRPr="00E06970">
        <w:t>and</w:t>
      </w:r>
      <w:r w:rsidRPr="00433FE7">
        <w:rPr>
          <w:rStyle w:val="HyperlinkPSDGuidelinesChar"/>
          <w:rFonts w:eastAsiaTheme="minorEastAsia"/>
        </w:rPr>
        <w:t xml:space="preserve"> </w:t>
      </w:r>
      <w:hyperlink r:id="rId35" w:history="1">
        <w:r w:rsidR="00A77B0D" w:rsidRPr="00A77B0D">
          <w:rPr>
            <w:rStyle w:val="Hyperlink"/>
            <w:color w:val="A52631" w:themeColor="text1"/>
          </w:rPr>
          <w:t>Students with Disability: Policy</w:t>
        </w:r>
      </w:hyperlink>
      <w:r w:rsidR="00B320A6" w:rsidRPr="00433FE7">
        <w:t xml:space="preserve"> </w:t>
      </w:r>
      <w:r w:rsidRPr="00433FE7">
        <w:t>for further advice.</w:t>
      </w:r>
    </w:p>
    <w:p w14:paraId="3DA0BA1A" w14:textId="140C41FA" w:rsidR="00E5350E" w:rsidRDefault="00E5350E" w:rsidP="00B86606">
      <w:pPr>
        <w:pStyle w:val="ESBodyText"/>
      </w:pPr>
      <w:r w:rsidRPr="001869B4">
        <w:t xml:space="preserve">Professional learning about the </w:t>
      </w:r>
      <w:r w:rsidRPr="001869B4">
        <w:rPr>
          <w:i/>
        </w:rPr>
        <w:t>Disability Standards for Education</w:t>
      </w:r>
      <w:r w:rsidRPr="001869B4">
        <w:t xml:space="preserve"> 2005 is available at: </w:t>
      </w:r>
      <w:hyperlink r:id="rId36" w:history="1">
        <w:r w:rsidRPr="001869B4">
          <w:rPr>
            <w:rStyle w:val="Hyperlink"/>
            <w:color w:val="A52631" w:themeColor="text1"/>
          </w:rPr>
          <w:t>Disability standards for education 2005 eLearning</w:t>
        </w:r>
      </w:hyperlink>
      <w:r w:rsidRPr="001869B4">
        <w:t xml:space="preserve"> and is highly recommended for all education staff working with students with disability.</w:t>
      </w:r>
    </w:p>
    <w:p w14:paraId="354BD2FC" w14:textId="6A805FB7" w:rsidR="00394B37" w:rsidRDefault="00394B37" w:rsidP="00B86606">
      <w:pPr>
        <w:pStyle w:val="ESBodyText"/>
      </w:pPr>
    </w:p>
    <w:p w14:paraId="59E4D54F" w14:textId="134AA3EB" w:rsidR="00394B37" w:rsidRDefault="00394B37" w:rsidP="00B86606">
      <w:pPr>
        <w:pStyle w:val="ESBodyText"/>
      </w:pPr>
    </w:p>
    <w:p w14:paraId="317F32B5" w14:textId="1807EA9D" w:rsidR="00394B37" w:rsidRDefault="00394B37" w:rsidP="00B86606">
      <w:pPr>
        <w:pStyle w:val="ESBodyText"/>
      </w:pPr>
    </w:p>
    <w:p w14:paraId="02C049B4" w14:textId="5BA4FCD9" w:rsidR="00394B37" w:rsidRDefault="00394B37" w:rsidP="00B86606">
      <w:pPr>
        <w:pStyle w:val="ESBodyText"/>
      </w:pPr>
    </w:p>
    <w:p w14:paraId="6384F3F6" w14:textId="33D70A2E" w:rsidR="00394B37" w:rsidRDefault="00394B37" w:rsidP="00B86606">
      <w:pPr>
        <w:pStyle w:val="ESBodyText"/>
      </w:pPr>
    </w:p>
    <w:p w14:paraId="5BAE4AD2" w14:textId="4FC76B8D" w:rsidR="00394B37" w:rsidRDefault="00394B37" w:rsidP="00B86606">
      <w:pPr>
        <w:pStyle w:val="ESBodyText"/>
      </w:pPr>
    </w:p>
    <w:p w14:paraId="3075E3F4" w14:textId="096058AE" w:rsidR="00394B37" w:rsidRDefault="00394B37" w:rsidP="00B86606">
      <w:pPr>
        <w:pStyle w:val="ESBodyText"/>
      </w:pPr>
    </w:p>
    <w:p w14:paraId="5036D278" w14:textId="77777777" w:rsidR="00394B37" w:rsidRPr="00433FE7" w:rsidRDefault="00394B37" w:rsidP="00B86606">
      <w:pPr>
        <w:pStyle w:val="ESBodyText"/>
      </w:pPr>
    </w:p>
    <w:p w14:paraId="1CFE0ABD" w14:textId="77777777" w:rsidR="00B86606" w:rsidRPr="00433FE7" w:rsidRDefault="00B86606" w:rsidP="00B86606">
      <w:pPr>
        <w:pStyle w:val="ESHeading2"/>
      </w:pPr>
      <w:bookmarkStart w:id="66" w:name="_Toc448489675"/>
      <w:bookmarkStart w:id="67" w:name="_Toc69988461"/>
      <w:bookmarkStart w:id="68" w:name="_Toc95410504"/>
      <w:bookmarkStart w:id="69" w:name="Program_categories_and_criteria"/>
      <w:r w:rsidRPr="00433FE7">
        <w:lastRenderedPageBreak/>
        <w:t>2.2</w:t>
      </w:r>
      <w:r w:rsidRPr="00433FE7">
        <w:tab/>
        <w:t>Program categories and criteria</w:t>
      </w:r>
      <w:bookmarkEnd w:id="66"/>
      <w:bookmarkEnd w:id="67"/>
      <w:bookmarkEnd w:id="68"/>
    </w:p>
    <w:bookmarkEnd w:id="69"/>
    <w:p w14:paraId="58EEBD57" w14:textId="77777777" w:rsidR="00B86606" w:rsidRPr="00433FE7" w:rsidRDefault="00B86606" w:rsidP="00B86606">
      <w:pPr>
        <w:spacing w:after="90" w:line="220" w:lineRule="atLeast"/>
        <w:rPr>
          <w:rFonts w:eastAsia="Times New Roman" w:cs="Times New Roman"/>
          <w:color w:val="262626"/>
          <w:szCs w:val="24"/>
        </w:rPr>
      </w:pPr>
      <w:r w:rsidRPr="00433FE7">
        <w:rPr>
          <w:rFonts w:eastAsia="Times New Roman" w:cs="Times New Roman"/>
          <w:color w:val="262626"/>
          <w:szCs w:val="24"/>
        </w:rPr>
        <w:t xml:space="preserve">See </w:t>
      </w:r>
      <w:hyperlink w:anchor="_Appendix_A_1" w:history="1">
        <w:r w:rsidRPr="00121161">
          <w:rPr>
            <w:rStyle w:val="HyperlinkPSDGuidelinesChar"/>
            <w:rFonts w:eastAsiaTheme="minorEastAsia"/>
            <w:b w:val="0"/>
            <w:bCs/>
          </w:rPr>
          <w:t>Appendix A</w:t>
        </w:r>
      </w:hyperlink>
      <w:r w:rsidRPr="00433FE7">
        <w:rPr>
          <w:rFonts w:eastAsia="Times New Roman" w:cs="Times New Roman"/>
          <w:color w:val="00B050"/>
          <w:szCs w:val="24"/>
        </w:rPr>
        <w:t xml:space="preserve"> </w:t>
      </w:r>
      <w:r w:rsidRPr="00433FE7">
        <w:rPr>
          <w:rFonts w:eastAsia="Times New Roman" w:cs="Times New Roman"/>
          <w:color w:val="262626"/>
          <w:szCs w:val="24"/>
        </w:rPr>
        <w:t>for supporting evidence requirements and further information.</w:t>
      </w:r>
    </w:p>
    <w:tbl>
      <w:tblPr>
        <w:tblStyle w:val="GridTable5Dark-Accent21"/>
        <w:tblW w:w="5000" w:type="pct"/>
        <w:tblLook w:val="06A0" w:firstRow="1" w:lastRow="0" w:firstColumn="1" w:lastColumn="0" w:noHBand="1" w:noVBand="1"/>
        <w:tblDescription w:val="Two column table summarising the evidence requirements for each category of PSD support"/>
      </w:tblPr>
      <w:tblGrid>
        <w:gridCol w:w="2871"/>
        <w:gridCol w:w="6751"/>
      </w:tblGrid>
      <w:tr w:rsidR="00B86606" w:rsidRPr="00433FE7" w14:paraId="646785AA" w14:textId="77777777" w:rsidTr="003C2BE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59E293C9" w14:textId="77777777" w:rsidR="00B86606" w:rsidRPr="001C4620" w:rsidRDefault="00B86606" w:rsidP="003E580A">
            <w:pPr>
              <w:pStyle w:val="ESHeading1"/>
              <w:rPr>
                <w:rFonts w:cs="Times New Roman"/>
                <w:b/>
                <w:sz w:val="18"/>
                <w:szCs w:val="18"/>
              </w:rPr>
            </w:pPr>
            <w:bookmarkStart w:id="70" w:name="_Toc535497358"/>
            <w:bookmarkStart w:id="71" w:name="_Toc535497511"/>
            <w:bookmarkStart w:id="72" w:name="_Toc6381602"/>
            <w:bookmarkStart w:id="73" w:name="_Toc36284028"/>
            <w:bookmarkStart w:id="74" w:name="_Toc36380113"/>
            <w:bookmarkStart w:id="75" w:name="_Toc69988462"/>
            <w:bookmarkStart w:id="76" w:name="_Toc69988542"/>
            <w:bookmarkStart w:id="77" w:name="_Toc95409891"/>
            <w:bookmarkStart w:id="78" w:name="_Toc95410505"/>
            <w:r w:rsidRPr="001C4620">
              <w:rPr>
                <w:b/>
                <w:color w:val="FFFFFF" w:themeColor="background1"/>
                <w:sz w:val="18"/>
                <w:szCs w:val="18"/>
              </w:rPr>
              <w:t>Category</w:t>
            </w:r>
            <w:bookmarkEnd w:id="70"/>
            <w:bookmarkEnd w:id="71"/>
            <w:bookmarkEnd w:id="72"/>
            <w:bookmarkEnd w:id="73"/>
            <w:bookmarkEnd w:id="74"/>
            <w:bookmarkEnd w:id="75"/>
            <w:bookmarkEnd w:id="76"/>
            <w:bookmarkEnd w:id="77"/>
            <w:bookmarkEnd w:id="78"/>
          </w:p>
        </w:tc>
        <w:tc>
          <w:tcPr>
            <w:tcW w:w="3508" w:type="pct"/>
            <w:shd w:val="clear" w:color="auto" w:fill="A52631" w:themeFill="text1"/>
          </w:tcPr>
          <w:p w14:paraId="644C7669" w14:textId="77777777" w:rsidR="00B86606" w:rsidRPr="001C4620" w:rsidRDefault="00B86606" w:rsidP="003E580A">
            <w:pPr>
              <w:pStyle w:val="ESHeading1"/>
              <w:cnfStyle w:val="100000000000" w:firstRow="1" w:lastRow="0" w:firstColumn="0" w:lastColumn="0" w:oddVBand="0" w:evenVBand="0" w:oddHBand="0" w:evenHBand="0" w:firstRowFirstColumn="0" w:firstRowLastColumn="0" w:lastRowFirstColumn="0" w:lastRowLastColumn="0"/>
              <w:rPr>
                <w:rFonts w:cs="Times New Roman"/>
                <w:b/>
                <w:sz w:val="18"/>
                <w:szCs w:val="18"/>
              </w:rPr>
            </w:pPr>
            <w:bookmarkStart w:id="79" w:name="_Toc535497359"/>
            <w:bookmarkStart w:id="80" w:name="_Toc535497512"/>
            <w:bookmarkStart w:id="81" w:name="_Toc6381603"/>
            <w:bookmarkStart w:id="82" w:name="_Toc36284029"/>
            <w:bookmarkStart w:id="83" w:name="_Toc36380114"/>
            <w:bookmarkStart w:id="84" w:name="_Toc69988463"/>
            <w:bookmarkStart w:id="85" w:name="_Toc69988543"/>
            <w:bookmarkStart w:id="86" w:name="_Toc95409892"/>
            <w:bookmarkStart w:id="87" w:name="_Toc95410506"/>
            <w:r w:rsidRPr="001C4620">
              <w:rPr>
                <w:b/>
                <w:color w:val="FFFFFF" w:themeColor="background1"/>
                <w:sz w:val="18"/>
                <w:szCs w:val="18"/>
              </w:rPr>
              <w:t>Criteria</w:t>
            </w:r>
            <w:bookmarkEnd w:id="79"/>
            <w:bookmarkEnd w:id="80"/>
            <w:bookmarkEnd w:id="81"/>
            <w:bookmarkEnd w:id="82"/>
            <w:bookmarkEnd w:id="83"/>
            <w:bookmarkEnd w:id="84"/>
            <w:bookmarkEnd w:id="85"/>
            <w:bookmarkEnd w:id="86"/>
            <w:bookmarkEnd w:id="87"/>
          </w:p>
        </w:tc>
      </w:tr>
      <w:tr w:rsidR="00B86606" w:rsidRPr="00433FE7" w14:paraId="164E962C"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727FBDB2"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t>Physical disability</w:t>
            </w:r>
          </w:p>
        </w:tc>
        <w:tc>
          <w:tcPr>
            <w:tcW w:w="3508" w:type="pct"/>
            <w:shd w:val="clear" w:color="auto" w:fill="DDDDDD"/>
          </w:tcPr>
          <w:p w14:paraId="299D47EE" w14:textId="77777777" w:rsidR="00B86606" w:rsidRPr="00433FE7" w:rsidRDefault="00B86606" w:rsidP="003E580A">
            <w:pPr>
              <w:numPr>
                <w:ilvl w:val="0"/>
                <w:numId w:val="7"/>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significant physical disability;</w:t>
            </w:r>
          </w:p>
          <w:p w14:paraId="11DD4F74" w14:textId="77777777" w:rsidR="00B86606" w:rsidRPr="00433FE7" w:rsidRDefault="00B86606" w:rsidP="003E580A">
            <w:pPr>
              <w:tabs>
                <w:tab w:val="num" w:pos="-426"/>
                <w:tab w:val="left" w:pos="2712"/>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 / OR</w:t>
            </w:r>
            <w:r>
              <w:rPr>
                <w:rFonts w:cs="Times New Roman"/>
                <w:b/>
                <w:spacing w:val="-20"/>
                <w:szCs w:val="24"/>
              </w:rPr>
              <w:tab/>
            </w:r>
          </w:p>
          <w:p w14:paraId="723DCE62" w14:textId="77777777" w:rsidR="00B86606" w:rsidRPr="00433FE7" w:rsidRDefault="00B86606" w:rsidP="003E580A">
            <w:pPr>
              <w:numPr>
                <w:ilvl w:val="0"/>
                <w:numId w:val="7"/>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significant health impairment;</w:t>
            </w:r>
          </w:p>
          <w:p w14:paraId="48237D1D"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14839096" w14:textId="77777777" w:rsidR="00B86606" w:rsidRPr="00433FE7" w:rsidRDefault="00B86606" w:rsidP="003E580A">
            <w:pPr>
              <w:numPr>
                <w:ilvl w:val="0"/>
                <w:numId w:val="7"/>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Requires regular paramedical support.</w:t>
            </w:r>
          </w:p>
        </w:tc>
      </w:tr>
      <w:tr w:rsidR="00B86606" w:rsidRPr="00433FE7" w14:paraId="7CDD475A"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5FE3DAFE" w14:textId="77777777" w:rsidR="00B86606" w:rsidRDefault="00B86606" w:rsidP="003E580A">
            <w:pPr>
              <w:numPr>
                <w:ilvl w:val="0"/>
                <w:numId w:val="8"/>
              </w:numPr>
              <w:tabs>
                <w:tab w:val="num" w:pos="-426"/>
              </w:tabs>
              <w:spacing w:after="90" w:line="220" w:lineRule="atLeast"/>
              <w:ind w:left="284" w:hanging="284"/>
              <w:contextualSpacing/>
              <w:rPr>
                <w:color w:val="FFFFFF"/>
                <w:spacing w:val="20"/>
              </w:rPr>
            </w:pPr>
            <w:r w:rsidRPr="00433FE7">
              <w:rPr>
                <w:b w:val="0"/>
                <w:bCs w:val="0"/>
                <w:color w:val="FFFFFF"/>
                <w:spacing w:val="20"/>
              </w:rPr>
              <w:t>Visual impairment</w:t>
            </w:r>
          </w:p>
          <w:p w14:paraId="43552747" w14:textId="77777777" w:rsidR="00B86606" w:rsidRPr="008551E9" w:rsidRDefault="00B86606" w:rsidP="003E580A">
            <w:pPr>
              <w:tabs>
                <w:tab w:val="left" w:pos="1795"/>
              </w:tabs>
            </w:pPr>
            <w:r>
              <w:tab/>
            </w:r>
          </w:p>
        </w:tc>
        <w:tc>
          <w:tcPr>
            <w:tcW w:w="3508" w:type="pct"/>
            <w:shd w:val="clear" w:color="auto" w:fill="DDDDDD"/>
          </w:tcPr>
          <w:p w14:paraId="34D0A2F0" w14:textId="2D087515" w:rsidR="00B86606" w:rsidRPr="00433FE7" w:rsidRDefault="00B86606" w:rsidP="003E580A">
            <w:pPr>
              <w:numPr>
                <w:ilvl w:val="0"/>
                <w:numId w:val="9"/>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Visual acuity less than 6/60 with corrected vision;</w:t>
            </w:r>
          </w:p>
          <w:p w14:paraId="4307AA5A"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OR</w:t>
            </w:r>
          </w:p>
          <w:p w14:paraId="181F1E62" w14:textId="77777777" w:rsidR="00B86606" w:rsidRPr="00433FE7" w:rsidRDefault="00B86606" w:rsidP="003E580A">
            <w:pPr>
              <w:numPr>
                <w:ilvl w:val="0"/>
                <w:numId w:val="9"/>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That visual fields are reduced to a measured arc of less than 10 degrees.</w:t>
            </w:r>
          </w:p>
        </w:tc>
      </w:tr>
      <w:tr w:rsidR="00B86606" w:rsidRPr="00433FE7" w14:paraId="399799E0"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500738E9"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t>Hearing impairment</w:t>
            </w:r>
          </w:p>
        </w:tc>
        <w:tc>
          <w:tcPr>
            <w:tcW w:w="3508" w:type="pct"/>
            <w:shd w:val="clear" w:color="auto" w:fill="DDDDDD"/>
          </w:tcPr>
          <w:p w14:paraId="401F2E2B" w14:textId="77777777" w:rsidR="00B86606" w:rsidRPr="00433FE7" w:rsidRDefault="00B86606" w:rsidP="003E580A">
            <w:pPr>
              <w:numPr>
                <w:ilvl w:val="0"/>
                <w:numId w:val="10"/>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bCs/>
                <w:color w:val="262626"/>
                <w:szCs w:val="24"/>
              </w:rPr>
            </w:pPr>
            <w:r w:rsidRPr="00433FE7">
              <w:rPr>
                <w:rFonts w:cs="Times New Roman"/>
                <w:bCs/>
                <w:color w:val="262626"/>
                <w:szCs w:val="24"/>
              </w:rPr>
              <w:t xml:space="preserve">A </w:t>
            </w:r>
            <w:r w:rsidRPr="00433FE7">
              <w:rPr>
                <w:rFonts w:cs="Times New Roman"/>
                <w:color w:val="262626"/>
                <w:szCs w:val="24"/>
              </w:rPr>
              <w:t>bilateral</w:t>
            </w:r>
            <w:r w:rsidRPr="00433FE7">
              <w:rPr>
                <w:rFonts w:cs="Times New Roman"/>
                <w:bCs/>
                <w:color w:val="262626"/>
                <w:szCs w:val="24"/>
              </w:rPr>
              <w:t xml:space="preserve"> sensori-neural hearing loss that is moderate/severe/profound;</w:t>
            </w:r>
          </w:p>
          <w:p w14:paraId="073AF434" w14:textId="77777777" w:rsidR="00B86606" w:rsidRPr="00433FE7" w:rsidRDefault="00B86606" w:rsidP="003E580A">
            <w:pPr>
              <w:tabs>
                <w:tab w:val="num" w:pos="-426"/>
                <w:tab w:val="left" w:pos="2712"/>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7BB7146D" w14:textId="77777777" w:rsidR="00B86606" w:rsidRPr="00433FE7" w:rsidRDefault="00B86606" w:rsidP="003E580A">
            <w:pPr>
              <w:numPr>
                <w:ilvl w:val="0"/>
                <w:numId w:val="10"/>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bCs/>
                <w:color w:val="262626"/>
                <w:szCs w:val="24"/>
              </w:rPr>
            </w:pPr>
            <w:r w:rsidRPr="00433FE7">
              <w:rPr>
                <w:rFonts w:cs="Times New Roman"/>
                <w:bCs/>
                <w:color w:val="262626"/>
                <w:szCs w:val="24"/>
              </w:rPr>
              <w:t xml:space="preserve">The </w:t>
            </w:r>
            <w:r w:rsidRPr="00433FE7">
              <w:rPr>
                <w:rFonts w:cs="Times New Roman"/>
                <w:color w:val="262626"/>
                <w:szCs w:val="24"/>
              </w:rPr>
              <w:t>student</w:t>
            </w:r>
            <w:r w:rsidRPr="00433FE7">
              <w:rPr>
                <w:rFonts w:cs="Times New Roman"/>
                <w:bCs/>
                <w:color w:val="262626"/>
                <w:szCs w:val="24"/>
              </w:rPr>
              <w:t xml:space="preserve"> requires intervention or assistance to communicate.</w:t>
            </w:r>
          </w:p>
        </w:tc>
      </w:tr>
      <w:tr w:rsidR="00B86606" w:rsidRPr="00433FE7" w14:paraId="4D51EEAF"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07F6FF05"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t>Severe behaviour disorder</w:t>
            </w:r>
          </w:p>
        </w:tc>
        <w:tc>
          <w:tcPr>
            <w:tcW w:w="3508" w:type="pct"/>
            <w:shd w:val="clear" w:color="auto" w:fill="DDDDDD"/>
          </w:tcPr>
          <w:p w14:paraId="29A211B9" w14:textId="77777777" w:rsidR="00B86606" w:rsidRPr="00433FE7" w:rsidRDefault="00B86606" w:rsidP="003E580A">
            <w:pPr>
              <w:numPr>
                <w:ilvl w:val="0"/>
                <w:numId w:val="11"/>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Student displays disturbed behaviour to a point where special support in a withdrawal group or special class/unit is required;</w:t>
            </w:r>
          </w:p>
          <w:p w14:paraId="498EB4CE" w14:textId="77777777" w:rsidR="00B86606" w:rsidRPr="00F038BF" w:rsidRDefault="00B86606" w:rsidP="003E580A">
            <w:pPr>
              <w:tabs>
                <w:tab w:val="num" w:pos="-426"/>
                <w:tab w:val="left" w:pos="2712"/>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02BB316F" w14:textId="77777777" w:rsidR="00B86606" w:rsidRPr="00433FE7" w:rsidRDefault="00B86606" w:rsidP="003E580A">
            <w:pPr>
              <w:numPr>
                <w:ilvl w:val="0"/>
                <w:numId w:val="11"/>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Student displays behaviour so deviant and with such frequency and severity that they require regular psychological or psychiatric treatment;</w:t>
            </w:r>
          </w:p>
          <w:p w14:paraId="626426B2"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372D5D6C" w14:textId="77777777" w:rsidR="00B86606" w:rsidRPr="00433FE7" w:rsidRDefault="00B86606" w:rsidP="003E580A">
            <w:pPr>
              <w:numPr>
                <w:ilvl w:val="0"/>
                <w:numId w:val="11"/>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The severe behaviour cannot be accounted for by: Intellectual Disability, Sensory (vision, hearing), Physical and/or Health issues, Autism Spectrum Disorder or Severe Language Disorder;</w:t>
            </w:r>
          </w:p>
          <w:p w14:paraId="6265D226"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color w:val="262626"/>
                <w:szCs w:val="24"/>
              </w:rPr>
            </w:pPr>
            <w:r w:rsidRPr="00433FE7">
              <w:rPr>
                <w:rFonts w:cs="Times New Roman"/>
                <w:b/>
                <w:szCs w:val="24"/>
              </w:rPr>
              <w:t>A</w:t>
            </w:r>
            <w:r w:rsidRPr="00F038BF">
              <w:rPr>
                <w:rFonts w:cs="Times New Roman"/>
                <w:b/>
                <w:spacing w:val="-20"/>
                <w:szCs w:val="24"/>
              </w:rPr>
              <w:t>ND</w:t>
            </w:r>
          </w:p>
          <w:p w14:paraId="773BD471" w14:textId="77777777" w:rsidR="00B86606" w:rsidRPr="00433FE7" w:rsidRDefault="00B86606" w:rsidP="003E580A">
            <w:pPr>
              <w:numPr>
                <w:ilvl w:val="0"/>
                <w:numId w:val="11"/>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history and evidence of an ongoing problem with an expectation of continuation during the school years.</w:t>
            </w:r>
          </w:p>
        </w:tc>
      </w:tr>
      <w:tr w:rsidR="00B86606" w:rsidRPr="00433FE7" w14:paraId="18A77CBD"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5B3E7E53"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t>Intellectual disability</w:t>
            </w:r>
          </w:p>
        </w:tc>
        <w:tc>
          <w:tcPr>
            <w:tcW w:w="3508" w:type="pct"/>
            <w:shd w:val="clear" w:color="auto" w:fill="DDDDDD"/>
          </w:tcPr>
          <w:p w14:paraId="07810C53" w14:textId="77777777" w:rsidR="00B86606" w:rsidRPr="00433FE7" w:rsidRDefault="00B86606" w:rsidP="003E580A">
            <w:pPr>
              <w:numPr>
                <w:ilvl w:val="0"/>
                <w:numId w:val="12"/>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Sub-average general intellectual functioning which is demonstrated by a full-scale score of two standard deviations or more below the mean score on a standardised individual test of general intelligence;</w:t>
            </w:r>
          </w:p>
          <w:p w14:paraId="7CC27B47" w14:textId="77777777" w:rsidR="00B86606" w:rsidRPr="00F038BF"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F038BF">
              <w:rPr>
                <w:rFonts w:cs="Times New Roman"/>
                <w:b/>
                <w:spacing w:val="-20"/>
                <w:szCs w:val="24"/>
              </w:rPr>
              <w:t>AND</w:t>
            </w:r>
          </w:p>
          <w:p w14:paraId="4C005CA9" w14:textId="77777777" w:rsidR="00B86606" w:rsidRPr="00433FE7" w:rsidRDefault="00B86606" w:rsidP="003E580A">
            <w:pPr>
              <w:numPr>
                <w:ilvl w:val="0"/>
                <w:numId w:val="12"/>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Significant deficits in adaptive behaviour established by a composite score of two standard deviations or more below the mean on an approved standardised test of adaptive behaviour;</w:t>
            </w:r>
          </w:p>
          <w:p w14:paraId="44EFA1A0"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381855FC" w14:textId="77777777" w:rsidR="00B86606" w:rsidRPr="00433FE7" w:rsidRDefault="00B86606" w:rsidP="003E580A">
            <w:pPr>
              <w:numPr>
                <w:ilvl w:val="0"/>
                <w:numId w:val="12"/>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history and evidence of an ongoing problem with an expectation of continuation during the school years.</w:t>
            </w:r>
          </w:p>
        </w:tc>
      </w:tr>
      <w:tr w:rsidR="00B86606" w:rsidRPr="00433FE7" w14:paraId="5FDA4C0A"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6C69307B"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t>Autism Spectrum</w:t>
            </w:r>
          </w:p>
          <w:p w14:paraId="1A75C603" w14:textId="77777777" w:rsidR="00B86606" w:rsidRPr="00433FE7" w:rsidRDefault="00B86606" w:rsidP="003E580A">
            <w:pPr>
              <w:spacing w:after="90" w:line="220" w:lineRule="atLeast"/>
              <w:ind w:left="284"/>
              <w:contextualSpacing/>
              <w:rPr>
                <w:b w:val="0"/>
                <w:bCs w:val="0"/>
                <w:color w:val="FFFFFF"/>
                <w:spacing w:val="20"/>
              </w:rPr>
            </w:pPr>
            <w:r w:rsidRPr="00433FE7">
              <w:rPr>
                <w:b w:val="0"/>
                <w:bCs w:val="0"/>
                <w:color w:val="FFFFFF"/>
                <w:spacing w:val="20"/>
              </w:rPr>
              <w:t>Disorder</w:t>
            </w:r>
          </w:p>
        </w:tc>
        <w:tc>
          <w:tcPr>
            <w:tcW w:w="3508" w:type="pct"/>
            <w:shd w:val="clear" w:color="auto" w:fill="DDDDDD"/>
          </w:tcPr>
          <w:p w14:paraId="333A2726" w14:textId="77777777" w:rsidR="00B86606" w:rsidRPr="00640787" w:rsidRDefault="00B86606" w:rsidP="007A5498">
            <w:pPr>
              <w:numPr>
                <w:ilvl w:val="0"/>
                <w:numId w:val="49"/>
              </w:numPr>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Cs/>
                <w:color w:val="262626"/>
                <w:szCs w:val="24"/>
              </w:rPr>
            </w:pPr>
            <w:r w:rsidRPr="00640787">
              <w:rPr>
                <w:rFonts w:cs="Times New Roman"/>
                <w:bCs/>
                <w:color w:val="262626"/>
                <w:szCs w:val="24"/>
              </w:rPr>
              <w:t>A diagnosis of Autism Spectrum Disorder;</w:t>
            </w:r>
          </w:p>
          <w:p w14:paraId="58FCB046" w14:textId="77777777" w:rsidR="00B86606" w:rsidRPr="0064078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color w:val="171717" w:themeColor="background2" w:themeShade="1A"/>
                <w:spacing w:val="-20"/>
                <w:szCs w:val="24"/>
              </w:rPr>
            </w:pPr>
            <w:r w:rsidRPr="00640787">
              <w:rPr>
                <w:rFonts w:cs="Times New Roman"/>
                <w:b/>
                <w:color w:val="171717" w:themeColor="background2" w:themeShade="1A"/>
                <w:spacing w:val="-20"/>
                <w:szCs w:val="24"/>
              </w:rPr>
              <w:t>AND</w:t>
            </w:r>
          </w:p>
          <w:p w14:paraId="7103549A" w14:textId="77777777" w:rsidR="00B86606" w:rsidRPr="00640787" w:rsidRDefault="00B86606" w:rsidP="007A5498">
            <w:pPr>
              <w:numPr>
                <w:ilvl w:val="0"/>
                <w:numId w:val="49"/>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bCs/>
                <w:color w:val="262626"/>
                <w:szCs w:val="24"/>
              </w:rPr>
            </w:pPr>
            <w:r w:rsidRPr="00640787">
              <w:rPr>
                <w:rFonts w:cs="Times New Roman"/>
                <w:bCs/>
                <w:color w:val="262626"/>
                <w:szCs w:val="24"/>
              </w:rPr>
              <w:t>Significant deficits in adaptive behaviour established by a composite score of two standard deviations or more below the mean on an approved standardised test of adaptive behaviours;</w:t>
            </w:r>
          </w:p>
          <w:p w14:paraId="27D19CB8" w14:textId="77777777" w:rsidR="00B86606" w:rsidRPr="0064078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640787">
              <w:rPr>
                <w:rFonts w:cs="Times New Roman"/>
                <w:b/>
                <w:color w:val="171717" w:themeColor="background2" w:themeShade="1A"/>
                <w:spacing w:val="-20"/>
                <w:szCs w:val="24"/>
              </w:rPr>
              <w:t>AND</w:t>
            </w:r>
          </w:p>
          <w:p w14:paraId="2F761397" w14:textId="77777777" w:rsidR="00B86606" w:rsidRPr="00433FE7" w:rsidRDefault="00B86606" w:rsidP="003E580A">
            <w:pPr>
              <w:numPr>
                <w:ilvl w:val="0"/>
                <w:numId w:val="12"/>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640787">
              <w:rPr>
                <w:rFonts w:cs="Times New Roman"/>
                <w:bCs/>
                <w:color w:val="262626"/>
                <w:szCs w:val="24"/>
              </w:rPr>
              <w:t>Significant deficits in language skills established by a comprehensive speech pathology assessment demonstrating language skills equivalent to a composite score of two standard deviations or more below the mean.</w:t>
            </w:r>
          </w:p>
        </w:tc>
      </w:tr>
      <w:tr w:rsidR="00B86606" w:rsidRPr="00433FE7" w14:paraId="5DC4748D" w14:textId="77777777" w:rsidTr="003C2BE6">
        <w:trPr>
          <w:cantSplit/>
        </w:trPr>
        <w:tc>
          <w:tcPr>
            <w:cnfStyle w:val="001000000000" w:firstRow="0" w:lastRow="0" w:firstColumn="1" w:lastColumn="0" w:oddVBand="0" w:evenVBand="0" w:oddHBand="0" w:evenHBand="0" w:firstRowFirstColumn="0" w:firstRowLastColumn="0" w:lastRowFirstColumn="0" w:lastRowLastColumn="0"/>
            <w:tcW w:w="1492" w:type="pct"/>
            <w:shd w:val="clear" w:color="auto" w:fill="A52631" w:themeFill="text1"/>
          </w:tcPr>
          <w:p w14:paraId="54A400B6" w14:textId="77777777" w:rsidR="00B86606" w:rsidRPr="00433FE7" w:rsidRDefault="00B86606" w:rsidP="003E580A">
            <w:pPr>
              <w:numPr>
                <w:ilvl w:val="0"/>
                <w:numId w:val="8"/>
              </w:numPr>
              <w:tabs>
                <w:tab w:val="num" w:pos="-426"/>
              </w:tabs>
              <w:spacing w:after="90" w:line="220" w:lineRule="atLeast"/>
              <w:ind w:left="284" w:hanging="284"/>
              <w:contextualSpacing/>
              <w:rPr>
                <w:b w:val="0"/>
                <w:bCs w:val="0"/>
                <w:color w:val="FFFFFF"/>
                <w:spacing w:val="20"/>
              </w:rPr>
            </w:pPr>
            <w:r w:rsidRPr="00433FE7">
              <w:rPr>
                <w:b w:val="0"/>
                <w:bCs w:val="0"/>
                <w:color w:val="FFFFFF"/>
                <w:spacing w:val="20"/>
              </w:rPr>
              <w:lastRenderedPageBreak/>
              <w:t>Severe language disorder with critical educational needs *</w:t>
            </w:r>
          </w:p>
          <w:p w14:paraId="32BC213B" w14:textId="77777777" w:rsidR="00B86606" w:rsidRPr="00433FE7" w:rsidRDefault="00B86606" w:rsidP="003E580A">
            <w:pPr>
              <w:spacing w:after="90" w:line="220" w:lineRule="atLeast"/>
              <w:ind w:left="284"/>
              <w:contextualSpacing/>
              <w:rPr>
                <w:b w:val="0"/>
                <w:bCs w:val="0"/>
                <w:color w:val="FFFFFF"/>
                <w:spacing w:val="20"/>
              </w:rPr>
            </w:pPr>
          </w:p>
        </w:tc>
        <w:tc>
          <w:tcPr>
            <w:tcW w:w="3508" w:type="pct"/>
            <w:shd w:val="clear" w:color="auto" w:fill="DDDDDD"/>
          </w:tcPr>
          <w:p w14:paraId="7653A979" w14:textId="77777777" w:rsidR="00B86606" w:rsidRPr="00433FE7" w:rsidRDefault="00B86606" w:rsidP="00B86606">
            <w:pPr>
              <w:numPr>
                <w:ilvl w:val="0"/>
                <w:numId w:val="13"/>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score of three or more standard deviations below the mean for the student’s age in expressive and/or receptive language skills on TWO of the recommended tests</w:t>
            </w:r>
          </w:p>
          <w:p w14:paraId="02998D62"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57D196FB" w14:textId="77777777" w:rsidR="00B86606" w:rsidRPr="00433FE7" w:rsidRDefault="00B86606" w:rsidP="00B86606">
            <w:pPr>
              <w:numPr>
                <w:ilvl w:val="0"/>
                <w:numId w:val="13"/>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The severity of the disorder cannot be accounted for by hearing impairment, social emotional factors, low intellectual functioning or cultural factors;</w:t>
            </w:r>
          </w:p>
          <w:p w14:paraId="1E9A05BD"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15DAD305" w14:textId="77777777" w:rsidR="00B86606" w:rsidRPr="00433FE7" w:rsidRDefault="00B86606" w:rsidP="00B86606">
            <w:pPr>
              <w:numPr>
                <w:ilvl w:val="0"/>
                <w:numId w:val="13"/>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A history and evidence of an on-going problem with the expectation of continuation during school years;</w:t>
            </w:r>
          </w:p>
          <w:p w14:paraId="06DE1281"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10788E5F" w14:textId="0B6F4DA6" w:rsidR="00B86606" w:rsidRPr="006E290D" w:rsidRDefault="00B86606" w:rsidP="00B86606">
            <w:pPr>
              <w:numPr>
                <w:ilvl w:val="0"/>
                <w:numId w:val="13"/>
              </w:numPr>
              <w:tabs>
                <w:tab w:val="num" w:pos="-426"/>
              </w:tabs>
              <w:spacing w:before="60" w:after="60" w:line="240" w:lineRule="auto"/>
              <w:ind w:left="284" w:hanging="284"/>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6E290D">
              <w:rPr>
                <w:rFonts w:cs="Times New Roman"/>
                <w:color w:val="262626"/>
                <w:szCs w:val="24"/>
              </w:rPr>
              <w:t>A non-verbal score not lower than one standard deviation below the mean on one comprehensive intellectual test, with a statistically significant (p‹0.05) difference between verbal (VCI) and non-verbal (VS</w:t>
            </w:r>
            <w:r w:rsidRPr="001869B4">
              <w:rPr>
                <w:rFonts w:cs="Times New Roman"/>
                <w:color w:val="262626"/>
                <w:szCs w:val="24"/>
              </w:rPr>
              <w:t>I/</w:t>
            </w:r>
            <w:r w:rsidR="006E290D" w:rsidRPr="001869B4">
              <w:rPr>
                <w:rFonts w:cs="Times New Roman"/>
                <w:color w:val="262626"/>
                <w:szCs w:val="24"/>
              </w:rPr>
              <w:t>FRI</w:t>
            </w:r>
            <w:r w:rsidR="006E290D" w:rsidRPr="006E290D">
              <w:rPr>
                <w:rFonts w:cs="Times New Roman"/>
                <w:color w:val="262626"/>
                <w:szCs w:val="24"/>
              </w:rPr>
              <w:t>/</w:t>
            </w:r>
            <w:r w:rsidRPr="006E290D">
              <w:rPr>
                <w:rFonts w:cs="Times New Roman"/>
                <w:color w:val="262626"/>
                <w:szCs w:val="24"/>
              </w:rPr>
              <w:t>PRI) functioning (VCI‹VSI/</w:t>
            </w:r>
            <w:r w:rsidR="006E290D" w:rsidRPr="001869B4">
              <w:rPr>
                <w:rFonts w:cs="Times New Roman"/>
                <w:color w:val="262626"/>
                <w:szCs w:val="24"/>
              </w:rPr>
              <w:t>FRI</w:t>
            </w:r>
            <w:r w:rsidR="006E290D" w:rsidRPr="006E290D">
              <w:rPr>
                <w:rFonts w:cs="Times New Roman"/>
                <w:color w:val="262626"/>
                <w:szCs w:val="24"/>
              </w:rPr>
              <w:t>/</w:t>
            </w:r>
            <w:r w:rsidRPr="006E290D">
              <w:rPr>
                <w:rFonts w:cs="Times New Roman"/>
                <w:color w:val="262626"/>
                <w:szCs w:val="24"/>
              </w:rPr>
              <w:t>PRI);</w:t>
            </w:r>
          </w:p>
          <w:p w14:paraId="7BFA8C21" w14:textId="77777777" w:rsidR="00B86606" w:rsidRPr="00433FE7" w:rsidRDefault="00B86606" w:rsidP="003E580A">
            <w:pPr>
              <w:tabs>
                <w:tab w:val="num" w:pos="-426"/>
              </w:tabs>
              <w:spacing w:before="60" w:after="60" w:line="240" w:lineRule="auto"/>
              <w:cnfStyle w:val="000000000000" w:firstRow="0" w:lastRow="0" w:firstColumn="0" w:lastColumn="0" w:oddVBand="0" w:evenVBand="0" w:oddHBand="0" w:evenHBand="0" w:firstRowFirstColumn="0" w:firstRowLastColumn="0" w:lastRowFirstColumn="0" w:lastRowLastColumn="0"/>
              <w:rPr>
                <w:rFonts w:cs="Times New Roman"/>
                <w:b/>
                <w:spacing w:val="-20"/>
                <w:szCs w:val="24"/>
              </w:rPr>
            </w:pPr>
            <w:r w:rsidRPr="00433FE7">
              <w:rPr>
                <w:rFonts w:cs="Times New Roman"/>
                <w:b/>
                <w:spacing w:val="-20"/>
                <w:szCs w:val="24"/>
              </w:rPr>
              <w:t>AND</w:t>
            </w:r>
          </w:p>
          <w:p w14:paraId="55DEC1FA" w14:textId="77777777" w:rsidR="00B86606" w:rsidRPr="00433FE7" w:rsidRDefault="00B86606" w:rsidP="003E580A">
            <w:pPr>
              <w:numPr>
                <w:ilvl w:val="0"/>
                <w:numId w:val="12"/>
              </w:numPr>
              <w:spacing w:before="60" w:after="60" w:line="240" w:lineRule="auto"/>
              <w:ind w:left="318" w:hanging="318"/>
              <w:cnfStyle w:val="000000000000" w:firstRow="0" w:lastRow="0" w:firstColumn="0" w:lastColumn="0" w:oddVBand="0" w:evenVBand="0" w:oddHBand="0" w:evenHBand="0" w:firstRowFirstColumn="0" w:firstRowLastColumn="0" w:lastRowFirstColumn="0" w:lastRowLastColumn="0"/>
              <w:rPr>
                <w:rFonts w:cs="Times New Roman"/>
                <w:color w:val="262626"/>
                <w:szCs w:val="24"/>
              </w:rPr>
            </w:pPr>
            <w:r w:rsidRPr="00433FE7">
              <w:rPr>
                <w:rFonts w:cs="Times New Roman"/>
                <w:color w:val="262626"/>
                <w:szCs w:val="24"/>
              </w:rPr>
              <w:t>Demonstrated critical educational needs equating to Program for Students with Disabilities funding levels three and above as determined by the validated results of the Educational Needs Questionnaire.</w:t>
            </w:r>
          </w:p>
        </w:tc>
      </w:tr>
    </w:tbl>
    <w:p w14:paraId="74F2EE38" w14:textId="65B02B26" w:rsidR="00D00BE5" w:rsidRPr="00433FE7" w:rsidRDefault="00B86606" w:rsidP="00153C1D">
      <w:pPr>
        <w:spacing w:before="120" w:after="90" w:line="220" w:lineRule="atLeast"/>
        <w:ind w:left="284" w:hanging="284"/>
        <w:rPr>
          <w:rFonts w:eastAsia="Times New Roman" w:cs="Times New Roman"/>
          <w:color w:val="262626"/>
          <w:szCs w:val="24"/>
          <w:lang w:val="en-AU"/>
        </w:rPr>
      </w:pPr>
      <w:r w:rsidRPr="00433FE7">
        <w:rPr>
          <w:rFonts w:eastAsia="Times New Roman" w:cs="Times New Roman"/>
          <w:color w:val="262626"/>
          <w:szCs w:val="24"/>
          <w:lang w:val="en-AU"/>
        </w:rPr>
        <w:t xml:space="preserve">* </w:t>
      </w:r>
      <w:r w:rsidRPr="00433FE7">
        <w:rPr>
          <w:rFonts w:eastAsia="Times New Roman" w:cs="Times New Roman"/>
          <w:color w:val="262626"/>
          <w:szCs w:val="24"/>
          <w:lang w:val="en-AU"/>
        </w:rPr>
        <w:tab/>
        <w:t xml:space="preserve">Students with a severe language disorder who are not eligible for support under the Program for Students with Disabilities should be supported under the school’s Language and Learning Disabilities Support Program. </w:t>
      </w:r>
    </w:p>
    <w:p w14:paraId="39697982" w14:textId="77777777" w:rsidR="00B86606" w:rsidRPr="00433FE7" w:rsidRDefault="00B86606" w:rsidP="00B86606">
      <w:pPr>
        <w:pStyle w:val="ESHeading2"/>
      </w:pPr>
      <w:bookmarkStart w:id="88" w:name="_Toc448489676"/>
      <w:bookmarkStart w:id="89" w:name="_Toc69988464"/>
      <w:bookmarkStart w:id="90" w:name="_Toc95410507"/>
      <w:r w:rsidRPr="00433FE7">
        <w:t>2.3</w:t>
      </w:r>
      <w:r w:rsidRPr="00F3447B">
        <w:tab/>
      </w:r>
      <w:r w:rsidRPr="00433FE7">
        <w:t>Types of applications</w:t>
      </w:r>
      <w:bookmarkEnd w:id="88"/>
      <w:bookmarkEnd w:id="89"/>
      <w:bookmarkEnd w:id="90"/>
    </w:p>
    <w:p w14:paraId="1E673A8F" w14:textId="77777777" w:rsidR="00B86606" w:rsidRPr="00433FE7" w:rsidRDefault="00B86606" w:rsidP="00B86606">
      <w:pPr>
        <w:pStyle w:val="ESBodyText"/>
      </w:pPr>
      <w:r w:rsidRPr="00433FE7">
        <w:t>There are three types of applications within the Program for Students with Disabilities:</w:t>
      </w:r>
    </w:p>
    <w:p w14:paraId="793E3A9D" w14:textId="1238A4EF" w:rsidR="00B86606" w:rsidRPr="005A09AB" w:rsidRDefault="00B86606" w:rsidP="005A09AB">
      <w:pPr>
        <w:pStyle w:val="ESBulletsinTable"/>
      </w:pPr>
      <w:r w:rsidRPr="005A09AB">
        <w:t>New applications</w:t>
      </w:r>
    </w:p>
    <w:p w14:paraId="635BA1DA" w14:textId="53A41632" w:rsidR="00B86606" w:rsidRPr="001869B4" w:rsidRDefault="008F72D4" w:rsidP="005A09AB">
      <w:pPr>
        <w:pStyle w:val="ESBulletsinTable"/>
      </w:pPr>
      <w:r w:rsidRPr="001869B4">
        <w:t>Reviews</w:t>
      </w:r>
      <w:r w:rsidR="00BF2EEB" w:rsidRPr="001869B4">
        <w:t xml:space="preserve"> (Year </w:t>
      </w:r>
      <w:r w:rsidR="00F35853" w:rsidRPr="001869B4">
        <w:t>6-7</w:t>
      </w:r>
      <w:r w:rsidR="00BF2EEB" w:rsidRPr="001869B4">
        <w:t xml:space="preserve">, </w:t>
      </w:r>
      <w:r w:rsidR="00396ED5" w:rsidRPr="001869B4">
        <w:t xml:space="preserve">Short </w:t>
      </w:r>
      <w:r w:rsidR="00E32C6B" w:rsidRPr="001869B4">
        <w:t>T</w:t>
      </w:r>
      <w:r w:rsidR="00396ED5" w:rsidRPr="001869B4">
        <w:t>erm</w:t>
      </w:r>
      <w:r w:rsidR="00BF2EEB" w:rsidRPr="001869B4">
        <w:t>)</w:t>
      </w:r>
    </w:p>
    <w:p w14:paraId="4D5D1C1C" w14:textId="35916756" w:rsidR="00B86606" w:rsidRPr="005A09AB" w:rsidRDefault="00B86606" w:rsidP="005A09AB">
      <w:pPr>
        <w:pStyle w:val="ESBulletsinTable"/>
      </w:pPr>
      <w:r w:rsidRPr="005A09AB">
        <w:t>Reappraisals</w:t>
      </w:r>
    </w:p>
    <w:p w14:paraId="080C37F1" w14:textId="3DAA63A5" w:rsidR="00B86606" w:rsidRPr="00433FE7" w:rsidRDefault="00B86606" w:rsidP="00B86606">
      <w:pPr>
        <w:pStyle w:val="ESBodyText"/>
      </w:pPr>
      <w:r w:rsidRPr="00433FE7">
        <w:t>New applications are for students who are not currently in the Program for Students with Disabilities.</w:t>
      </w:r>
    </w:p>
    <w:p w14:paraId="57CABCE4" w14:textId="641EC241" w:rsidR="00B86606" w:rsidRDefault="00B86606" w:rsidP="00B86606">
      <w:pPr>
        <w:pStyle w:val="ESBodyText"/>
      </w:pPr>
      <w:r w:rsidRPr="00433FE7">
        <w:t xml:space="preserve">For students who are already in the Program for Students with Disabilities, the two types of applications that can be submitted </w:t>
      </w:r>
      <w:r w:rsidRPr="001869B4">
        <w:t xml:space="preserve">are </w:t>
      </w:r>
      <w:r w:rsidR="008F72D4" w:rsidRPr="001869B4">
        <w:rPr>
          <w:b/>
          <w:bCs/>
        </w:rPr>
        <w:t>Reviews</w:t>
      </w:r>
      <w:r w:rsidR="00BF2EEB" w:rsidRPr="001869B4">
        <w:t xml:space="preserve"> (Year </w:t>
      </w:r>
      <w:r w:rsidR="00F35853" w:rsidRPr="001869B4">
        <w:t>6-7</w:t>
      </w:r>
      <w:r w:rsidR="00BF2EEB" w:rsidRPr="001869B4">
        <w:t xml:space="preserve">, </w:t>
      </w:r>
      <w:r w:rsidR="00396ED5" w:rsidRPr="001869B4">
        <w:t xml:space="preserve">Short </w:t>
      </w:r>
      <w:r w:rsidR="00E32C6B" w:rsidRPr="001869B4">
        <w:t>T</w:t>
      </w:r>
      <w:r w:rsidR="00396ED5" w:rsidRPr="001869B4">
        <w:t>erm</w:t>
      </w:r>
      <w:r w:rsidR="00BF2EEB" w:rsidRPr="001869B4">
        <w:t>)</w:t>
      </w:r>
      <w:r w:rsidR="008F72D4" w:rsidRPr="00433FE7">
        <w:t xml:space="preserve"> </w:t>
      </w:r>
      <w:r w:rsidRPr="00433FE7">
        <w:t xml:space="preserve">and </w:t>
      </w:r>
      <w:r w:rsidRPr="004F3E8A">
        <w:rPr>
          <w:b/>
          <w:bCs/>
        </w:rPr>
        <w:t>Reappraisals</w:t>
      </w:r>
      <w:r w:rsidRPr="00433FE7">
        <w:t>.</w:t>
      </w:r>
    </w:p>
    <w:p w14:paraId="17BD5457" w14:textId="77777777" w:rsidR="00B86606" w:rsidRPr="00B01F57" w:rsidRDefault="00B86606" w:rsidP="00B86606">
      <w:pPr>
        <w:pStyle w:val="ESHeading3"/>
      </w:pPr>
      <w:bookmarkStart w:id="91" w:name="_Toc493681198"/>
      <w:bookmarkStart w:id="92" w:name="_Toc493681419"/>
      <w:bookmarkStart w:id="93" w:name="_Toc505178703"/>
      <w:bookmarkStart w:id="94" w:name="_Toc535497363"/>
      <w:bookmarkStart w:id="95" w:name="_Toc535497516"/>
      <w:bookmarkStart w:id="96" w:name="_Toc6381607"/>
      <w:bookmarkStart w:id="97" w:name="_Toc36284031"/>
      <w:bookmarkStart w:id="98" w:name="_Toc36380116"/>
      <w:bookmarkStart w:id="99" w:name="_Toc69988465"/>
      <w:bookmarkStart w:id="100" w:name="_Toc69988545"/>
      <w:bookmarkStart w:id="101" w:name="_Toc95409894"/>
      <w:bookmarkStart w:id="102" w:name="_Toc95410508"/>
      <w:r w:rsidRPr="00B01F57">
        <w:t>2.3.1</w:t>
      </w:r>
      <w:r w:rsidRPr="00B01F57">
        <w:tab/>
        <w:t>New applications</w:t>
      </w:r>
      <w:bookmarkEnd w:id="91"/>
      <w:bookmarkEnd w:id="92"/>
      <w:bookmarkEnd w:id="93"/>
      <w:bookmarkEnd w:id="94"/>
      <w:bookmarkEnd w:id="95"/>
      <w:bookmarkEnd w:id="96"/>
      <w:bookmarkEnd w:id="97"/>
      <w:bookmarkEnd w:id="98"/>
      <w:bookmarkEnd w:id="99"/>
      <w:bookmarkEnd w:id="100"/>
      <w:bookmarkEnd w:id="101"/>
      <w:bookmarkEnd w:id="102"/>
    </w:p>
    <w:p w14:paraId="55595B74" w14:textId="77777777" w:rsidR="00B86606" w:rsidRPr="00433FE7" w:rsidRDefault="00B86606" w:rsidP="00B86606">
      <w:pPr>
        <w:pStyle w:val="ESBodyText"/>
      </w:pPr>
      <w:r w:rsidRPr="00433FE7">
        <w:t>New applications can be submitted for students who are not currently in receipt of support from the Program for Students with Disabilities.</w:t>
      </w:r>
    </w:p>
    <w:p w14:paraId="1FBA221E" w14:textId="77777777" w:rsidR="00A532E6" w:rsidRDefault="00A532E6" w:rsidP="00A532E6">
      <w:pPr>
        <w:pStyle w:val="ESBodyText"/>
      </w:pPr>
      <w:bookmarkStart w:id="103" w:name="_Toc493681199"/>
      <w:bookmarkStart w:id="104" w:name="_Toc493681420"/>
      <w:bookmarkStart w:id="105" w:name="_Toc505178704"/>
      <w:bookmarkStart w:id="106" w:name="_Toc535497364"/>
      <w:bookmarkStart w:id="107" w:name="_Toc535497517"/>
      <w:bookmarkStart w:id="108" w:name="_Toc6381608"/>
      <w:bookmarkStart w:id="109" w:name="_Toc36284032"/>
      <w:bookmarkStart w:id="110" w:name="_Toc36380117"/>
      <w:bookmarkStart w:id="111" w:name="_Toc69988466"/>
      <w:bookmarkStart w:id="112" w:name="_Toc69988546"/>
      <w:r w:rsidRPr="00433FE7">
        <w:t>Only one application per student per year will be considered for entry into the Program for Students with Disabilities.</w:t>
      </w:r>
    </w:p>
    <w:p w14:paraId="20AF911D" w14:textId="48A928F3" w:rsidR="00A532E6" w:rsidRPr="00A532E6" w:rsidRDefault="00A532E6" w:rsidP="00A532E6">
      <w:pPr>
        <w:pStyle w:val="ESBodyText"/>
        <w:rPr>
          <w:bCs/>
        </w:rPr>
      </w:pPr>
      <w:r w:rsidRPr="001869B4">
        <w:rPr>
          <w:bCs/>
        </w:rPr>
        <w:t xml:space="preserve">A new application will be required for students who have returned to the Victorian government school system after a period of time and funding has ceased because a Review </w:t>
      </w:r>
      <w:r w:rsidR="002D237B" w:rsidRPr="001869B4">
        <w:rPr>
          <w:bCs/>
        </w:rPr>
        <w:t xml:space="preserve">(Year </w:t>
      </w:r>
      <w:r w:rsidR="00F35853" w:rsidRPr="001869B4">
        <w:t xml:space="preserve">6-7 </w:t>
      </w:r>
      <w:r w:rsidR="002D237B" w:rsidRPr="001869B4">
        <w:rPr>
          <w:bCs/>
        </w:rPr>
        <w:t xml:space="preserve">or a Short </w:t>
      </w:r>
      <w:r w:rsidR="00E32C6B" w:rsidRPr="001869B4">
        <w:rPr>
          <w:bCs/>
        </w:rPr>
        <w:t>T</w:t>
      </w:r>
      <w:r w:rsidR="002D237B" w:rsidRPr="001869B4">
        <w:rPr>
          <w:bCs/>
        </w:rPr>
        <w:t xml:space="preserve">erm) </w:t>
      </w:r>
      <w:r w:rsidRPr="001869B4">
        <w:rPr>
          <w:bCs/>
        </w:rPr>
        <w:t>has not occurred.</w:t>
      </w:r>
    </w:p>
    <w:p w14:paraId="65013062" w14:textId="0A5EC54E" w:rsidR="00B86606" w:rsidRPr="001869B4" w:rsidRDefault="00B86606" w:rsidP="00B86606">
      <w:pPr>
        <w:pStyle w:val="ESHeading3"/>
        <w:rPr>
          <w:lang w:val="en-AU"/>
        </w:rPr>
      </w:pPr>
      <w:bookmarkStart w:id="113" w:name="_Toc95409895"/>
      <w:bookmarkStart w:id="114" w:name="_Toc95410509"/>
      <w:r w:rsidRPr="00433FE7">
        <w:rPr>
          <w:lang w:val="en-AU"/>
        </w:rPr>
        <w:t>2.3.2</w:t>
      </w:r>
      <w:r w:rsidRPr="00433FE7">
        <w:rPr>
          <w:lang w:val="en-AU"/>
        </w:rPr>
        <w:tab/>
      </w:r>
      <w:bookmarkEnd w:id="103"/>
      <w:bookmarkEnd w:id="104"/>
      <w:bookmarkEnd w:id="105"/>
      <w:bookmarkEnd w:id="106"/>
      <w:bookmarkEnd w:id="107"/>
      <w:bookmarkEnd w:id="108"/>
      <w:r w:rsidR="00C3521C" w:rsidRPr="001869B4">
        <w:rPr>
          <w:lang w:val="en-AU"/>
        </w:rPr>
        <w:t>Reviews</w:t>
      </w:r>
      <w:bookmarkEnd w:id="109"/>
      <w:bookmarkEnd w:id="110"/>
      <w:bookmarkEnd w:id="111"/>
      <w:bookmarkEnd w:id="112"/>
      <w:bookmarkEnd w:id="113"/>
      <w:bookmarkEnd w:id="114"/>
    </w:p>
    <w:p w14:paraId="38B78A08" w14:textId="57ADDC8C" w:rsidR="00BF2EEB" w:rsidRDefault="00BF2EEB" w:rsidP="00B86606">
      <w:pPr>
        <w:pStyle w:val="ESHeading3"/>
        <w:rPr>
          <w:lang w:val="en-AU"/>
        </w:rPr>
      </w:pPr>
      <w:bookmarkStart w:id="115" w:name="_Toc69988467"/>
      <w:bookmarkStart w:id="116" w:name="_Toc69988547"/>
      <w:bookmarkStart w:id="117" w:name="_Toc95409896"/>
      <w:bookmarkStart w:id="118" w:name="_Toc95410510"/>
      <w:r w:rsidRPr="001869B4">
        <w:rPr>
          <w:lang w:val="en-AU"/>
        </w:rPr>
        <w:t xml:space="preserve">Year </w:t>
      </w:r>
      <w:r w:rsidR="00F35853" w:rsidRPr="001869B4">
        <w:t xml:space="preserve">6-7 </w:t>
      </w:r>
      <w:r w:rsidRPr="001869B4">
        <w:rPr>
          <w:lang w:val="en-AU"/>
        </w:rPr>
        <w:t>Reviews</w:t>
      </w:r>
      <w:bookmarkEnd w:id="115"/>
      <w:bookmarkEnd w:id="116"/>
      <w:bookmarkEnd w:id="117"/>
      <w:bookmarkEnd w:id="118"/>
    </w:p>
    <w:p w14:paraId="79AA05BA" w14:textId="1D1F4DBE" w:rsidR="00B86606" w:rsidRPr="00433FE7" w:rsidRDefault="00B86606" w:rsidP="00B86606">
      <w:pPr>
        <w:pStyle w:val="ESBodyText"/>
        <w:rPr>
          <w:rFonts w:eastAsia="Times New Roman" w:cs="Times New Roman"/>
          <w:color w:val="262626"/>
          <w:szCs w:val="24"/>
        </w:rPr>
      </w:pPr>
      <w:bookmarkStart w:id="119" w:name="_Hlk35503049"/>
      <w:r w:rsidRPr="00433FE7">
        <w:t xml:space="preserve">The Program for Students with Disabilities has been structured to review the educational progress of students with </w:t>
      </w:r>
      <w:r w:rsidR="00B33AEA">
        <w:t>disability</w:t>
      </w:r>
      <w:r w:rsidRPr="00433FE7">
        <w:t xml:space="preserve"> and the appropriateness of the </w:t>
      </w:r>
      <w:r w:rsidR="007D2195">
        <w:t xml:space="preserve">funding </w:t>
      </w:r>
      <w:r w:rsidRPr="00433FE7">
        <w:t xml:space="preserve">allocation made to schools. It has been determined that a critical review point, in terms of establishing </w:t>
      </w:r>
      <w:r w:rsidRPr="00C43388">
        <w:t>educational need</w:t>
      </w:r>
      <w:r w:rsidR="001566A7" w:rsidRPr="00C43388">
        <w:t>s</w:t>
      </w:r>
      <w:r w:rsidRPr="00433FE7">
        <w:t xml:space="preserve"> for support through the Program for Students with Disabilities, is Year 6 or the equivalent in specialist schools. </w:t>
      </w:r>
    </w:p>
    <w:bookmarkEnd w:id="119"/>
    <w:p w14:paraId="0AAAA084" w14:textId="2B8824F1" w:rsidR="00B86606" w:rsidRPr="00433FE7" w:rsidRDefault="00B86606" w:rsidP="00B86606">
      <w:pPr>
        <w:tabs>
          <w:tab w:val="num" w:pos="-426"/>
        </w:tabs>
        <w:spacing w:after="90" w:line="220" w:lineRule="atLeast"/>
        <w:rPr>
          <w:rFonts w:eastAsia="Times New Roman" w:cs="Times New Roman"/>
          <w:b/>
          <w:color w:val="262626"/>
          <w:szCs w:val="24"/>
        </w:rPr>
      </w:pPr>
      <w:r w:rsidRPr="00433FE7">
        <w:rPr>
          <w:rFonts w:eastAsia="Times New Roman" w:cs="Times New Roman"/>
          <w:b/>
          <w:color w:val="262626"/>
          <w:szCs w:val="24"/>
        </w:rPr>
        <w:t xml:space="preserve">Year </w:t>
      </w:r>
      <w:r w:rsidR="00F35853" w:rsidRPr="00DD3EB6">
        <w:rPr>
          <w:b/>
          <w:bCs/>
        </w:rPr>
        <w:t>6-7</w:t>
      </w:r>
      <w:r w:rsidR="00F35853">
        <w:t xml:space="preserve"> </w:t>
      </w:r>
      <w:r w:rsidRPr="00433FE7">
        <w:rPr>
          <w:rFonts w:eastAsia="Times New Roman" w:cs="Times New Roman"/>
          <w:b/>
          <w:color w:val="262626"/>
          <w:szCs w:val="24"/>
        </w:rPr>
        <w:t>Reviews must be submitted for:</w:t>
      </w:r>
    </w:p>
    <w:p w14:paraId="37C74A64" w14:textId="77777777" w:rsidR="001869B4" w:rsidRDefault="00B86606" w:rsidP="001869B4">
      <w:pPr>
        <w:pStyle w:val="ESBulletsinTable"/>
      </w:pPr>
      <w:r w:rsidRPr="001869B4">
        <w:t>all students undertaking transition from Year 6 to Year 7 attending mainstream schools</w:t>
      </w:r>
    </w:p>
    <w:p w14:paraId="026B83CE" w14:textId="184ACF02" w:rsidR="00B86606" w:rsidRPr="001869B4" w:rsidRDefault="00B86606" w:rsidP="001869B4">
      <w:pPr>
        <w:pStyle w:val="ESBulletsinTable"/>
      </w:pPr>
      <w:r w:rsidRPr="001869B4">
        <w:t xml:space="preserve">students enrolled in specialist schools whose date of birth falls between </w:t>
      </w:r>
      <w:r w:rsidRPr="00ED369D">
        <w:rPr>
          <w:b/>
          <w:bCs/>
        </w:rPr>
        <w:t>1 May 20</w:t>
      </w:r>
      <w:r w:rsidR="00077DE4" w:rsidRPr="00ED369D">
        <w:rPr>
          <w:b/>
          <w:bCs/>
        </w:rPr>
        <w:t>10</w:t>
      </w:r>
      <w:r w:rsidRPr="00ED369D">
        <w:t xml:space="preserve"> and </w:t>
      </w:r>
      <w:r w:rsidRPr="00ED369D">
        <w:rPr>
          <w:b/>
          <w:bCs/>
        </w:rPr>
        <w:t>30 April 20</w:t>
      </w:r>
      <w:r w:rsidR="000426F3" w:rsidRPr="00ED369D">
        <w:rPr>
          <w:b/>
          <w:bCs/>
        </w:rPr>
        <w:t>1</w:t>
      </w:r>
      <w:r w:rsidR="00077DE4" w:rsidRPr="00ED369D">
        <w:rPr>
          <w:b/>
          <w:bCs/>
        </w:rPr>
        <w:t>1</w:t>
      </w:r>
      <w:r w:rsidRPr="00ED369D">
        <w:t>.</w:t>
      </w:r>
    </w:p>
    <w:p w14:paraId="71AC373F" w14:textId="77777777" w:rsidR="00B86606" w:rsidRPr="00433FE7" w:rsidRDefault="00B86606" w:rsidP="00B86606">
      <w:pPr>
        <w:pStyle w:val="ESBulletsinTable"/>
        <w:numPr>
          <w:ilvl w:val="0"/>
          <w:numId w:val="0"/>
        </w:numPr>
        <w:ind w:left="360"/>
      </w:pPr>
    </w:p>
    <w:p w14:paraId="76D05BAE" w14:textId="4D79BAD7" w:rsidR="00B86606" w:rsidRPr="00433FE7" w:rsidRDefault="00B86606" w:rsidP="00B86606">
      <w:pPr>
        <w:pStyle w:val="ESBodyText"/>
      </w:pPr>
      <w:r w:rsidRPr="00433FE7">
        <w:t xml:space="preserve">Year </w:t>
      </w:r>
      <w:r w:rsidR="00F35853">
        <w:t xml:space="preserve">6-7 </w:t>
      </w:r>
      <w:r w:rsidRPr="00433FE7">
        <w:t>Reviews are mandatory for students in receipt of Level 1 to 4 Program for Students with Disabilities support. Funding cannot be included in th</w:t>
      </w:r>
      <w:r w:rsidRPr="00ED369D">
        <w:t>e 202</w:t>
      </w:r>
      <w:r w:rsidR="006249DC" w:rsidRPr="00ED369D">
        <w:t>3</w:t>
      </w:r>
      <w:r w:rsidRPr="00433FE7">
        <w:t xml:space="preserve"> Student Resource Package if the review has not been undertaken.</w:t>
      </w:r>
    </w:p>
    <w:p w14:paraId="325A136E" w14:textId="6430714A" w:rsidR="00B86606" w:rsidRDefault="00B86606" w:rsidP="00B86606">
      <w:pPr>
        <w:pStyle w:val="ESBodyText"/>
      </w:pPr>
      <w:r w:rsidRPr="00433FE7">
        <w:lastRenderedPageBreak/>
        <w:t xml:space="preserve">A Year </w:t>
      </w:r>
      <w:r w:rsidR="00F35853">
        <w:t xml:space="preserve">6-7 </w:t>
      </w:r>
      <w:r w:rsidRPr="00433FE7">
        <w:t xml:space="preserve">Review is required regardless of whether an application was submitted in the previous school year. In the rare instances when students are planning to repeat Year 6, the Year </w:t>
      </w:r>
      <w:r w:rsidR="00F35853">
        <w:t xml:space="preserve">6-7 </w:t>
      </w:r>
      <w:r w:rsidRPr="00433FE7">
        <w:t>Review should be completed during the year the student first commenced Year 6.</w:t>
      </w:r>
    </w:p>
    <w:p w14:paraId="2A9CCE5A" w14:textId="40A09C0D" w:rsidR="00E63559" w:rsidRDefault="00E63559" w:rsidP="00B86606">
      <w:pPr>
        <w:pStyle w:val="ESBodyText"/>
      </w:pPr>
      <w:r w:rsidRPr="006E6489">
        <w:t xml:space="preserve">Where an application is submitted during a student’s </w:t>
      </w:r>
      <w:r w:rsidR="00B40845" w:rsidRPr="006E6489">
        <w:t xml:space="preserve">Year </w:t>
      </w:r>
      <w:r w:rsidRPr="006E6489">
        <w:t xml:space="preserve">5, the timing of the Year </w:t>
      </w:r>
      <w:r w:rsidR="00F35853" w:rsidRPr="006E6489">
        <w:t xml:space="preserve">6-7 </w:t>
      </w:r>
      <w:r w:rsidRPr="006E6489">
        <w:t>Review will be considered during evaluation</w:t>
      </w:r>
      <w:r w:rsidR="00F8225D" w:rsidRPr="006E6489">
        <w:t>.</w:t>
      </w:r>
      <w:r w:rsidRPr="006E6489">
        <w:t xml:space="preserve"> The preference is for a Year 6-7 Review to occur in </w:t>
      </w:r>
      <w:r w:rsidR="00C30D4F" w:rsidRPr="006E6489">
        <w:t>Year</w:t>
      </w:r>
      <w:r w:rsidRPr="006E6489">
        <w:t xml:space="preserve"> 6</w:t>
      </w:r>
      <w:r w:rsidR="00C30D4F" w:rsidRPr="006E6489">
        <w:t xml:space="preserve"> (or age equivalent in specialist schools)</w:t>
      </w:r>
      <w:r w:rsidRPr="006E6489">
        <w:t>, however in some circumstances this may need to be delayed until Year 7</w:t>
      </w:r>
      <w:r w:rsidR="00C30D4F" w:rsidRPr="006E6489">
        <w:t xml:space="preserve"> (or age equivalent in specialist schools)</w:t>
      </w:r>
      <w:r w:rsidR="00F8225D" w:rsidRPr="006E6489">
        <w:t>,</w:t>
      </w:r>
      <w:r w:rsidRPr="006E6489">
        <w:t xml:space="preserve"> to ensure that new assessments</w:t>
      </w:r>
      <w:r w:rsidR="00B7380F" w:rsidRPr="006E6489">
        <w:t xml:space="preserve"> can occur</w:t>
      </w:r>
      <w:r w:rsidR="00E04FB5" w:rsidRPr="006E6489">
        <w:t>.</w:t>
      </w:r>
    </w:p>
    <w:p w14:paraId="1590528D" w14:textId="2F856C39" w:rsidR="00F458B8" w:rsidRPr="00433FE7" w:rsidRDefault="00F458B8" w:rsidP="00B86606">
      <w:pPr>
        <w:pStyle w:val="ESBodyText"/>
      </w:pPr>
      <w:r w:rsidRPr="00C43388">
        <w:t xml:space="preserve">For information about the documentation required for a Year </w:t>
      </w:r>
      <w:r w:rsidR="00F35853">
        <w:t xml:space="preserve">6-7 </w:t>
      </w:r>
      <w:r w:rsidRPr="00C43388">
        <w:t xml:space="preserve">Review application see: </w:t>
      </w:r>
      <w:hyperlink w:anchor="Reviews" w:history="1">
        <w:r w:rsidR="00F3559B" w:rsidRPr="00121161">
          <w:rPr>
            <w:rStyle w:val="Hyperlink"/>
            <w:rFonts w:cs="Times New Roman"/>
            <w:color w:val="A52631" w:themeColor="text1"/>
            <w:spacing w:val="-6"/>
            <w:lang w:val="en-AU"/>
          </w:rPr>
          <w:t>section 4.</w:t>
        </w:r>
        <w:r w:rsidR="00DE6179" w:rsidRPr="00121161">
          <w:rPr>
            <w:rStyle w:val="Hyperlink"/>
            <w:rFonts w:cs="Times New Roman"/>
            <w:color w:val="A52631" w:themeColor="text1"/>
            <w:spacing w:val="-6"/>
            <w:lang w:val="en-AU"/>
          </w:rPr>
          <w:t>4.2</w:t>
        </w:r>
      </w:hyperlink>
      <w:r w:rsidR="00DE6179" w:rsidRPr="00121161">
        <w:rPr>
          <w:rFonts w:cs="Times New Roman"/>
          <w:color w:val="A52631" w:themeColor="text1"/>
          <w:spacing w:val="-6"/>
          <w:u w:val="single" w:color="A52631" w:themeColor="text1"/>
          <w:lang w:val="en-AU"/>
        </w:rPr>
        <w:t>.</w:t>
      </w:r>
    </w:p>
    <w:p w14:paraId="44A8281F" w14:textId="06E8744E" w:rsidR="00B86606" w:rsidRPr="00433FE7" w:rsidRDefault="00B86606" w:rsidP="00B86606">
      <w:pPr>
        <w:pStyle w:val="ESBodyText"/>
      </w:pPr>
      <w:r w:rsidRPr="00433FE7">
        <w:t xml:space="preserve">Where a Year </w:t>
      </w:r>
      <w:r w:rsidR="00F35853">
        <w:t xml:space="preserve">6-7 </w:t>
      </w:r>
      <w:r w:rsidRPr="00433FE7">
        <w:t xml:space="preserve">Review has been undertaken and the Student Support Group considers that the student no longer meets the eligibility criteria for the Program for Students with Disabilities, the Year </w:t>
      </w:r>
      <w:r w:rsidR="00F35853">
        <w:t xml:space="preserve">6-7 </w:t>
      </w:r>
      <w:r w:rsidRPr="00433FE7">
        <w:t>Review application must still be submitted following the processes outlin</w:t>
      </w:r>
      <w:r w:rsidRPr="00F038BF">
        <w:t xml:space="preserve">ed in </w:t>
      </w:r>
      <w:bookmarkStart w:id="120" w:name="_Hlk36477942"/>
      <w:r w:rsidR="005559CE" w:rsidRPr="00121161">
        <w:rPr>
          <w:u w:val="single"/>
        </w:rPr>
        <w:fldChar w:fldCharType="begin"/>
      </w:r>
      <w:r w:rsidR="005559CE" w:rsidRPr="00121161">
        <w:rPr>
          <w:u w:val="single"/>
        </w:rPr>
        <w:instrText xml:space="preserve"> HYPERLINK \l "Making_an_application" </w:instrText>
      </w:r>
      <w:r w:rsidR="005559CE" w:rsidRPr="00121161">
        <w:rPr>
          <w:u w:val="single"/>
        </w:rPr>
        <w:fldChar w:fldCharType="separate"/>
      </w:r>
      <w:r w:rsidR="00F3559B" w:rsidRPr="00121161">
        <w:rPr>
          <w:rFonts w:cs="Times New Roman"/>
          <w:color w:val="A52631" w:themeColor="text1"/>
          <w:spacing w:val="-6"/>
          <w:u w:val="single" w:color="A52631" w:themeColor="text1"/>
          <w:lang w:val="en-AU"/>
        </w:rPr>
        <w:t>section 4</w:t>
      </w:r>
      <w:r w:rsidR="005559CE" w:rsidRPr="00121161">
        <w:rPr>
          <w:rFonts w:cs="Times New Roman"/>
          <w:color w:val="A52631" w:themeColor="text1"/>
          <w:spacing w:val="-6"/>
          <w:u w:val="single" w:color="A52631" w:themeColor="text1"/>
          <w:lang w:val="en-AU"/>
        </w:rPr>
        <w:fldChar w:fldCharType="end"/>
      </w:r>
      <w:bookmarkEnd w:id="120"/>
      <w:r w:rsidR="00DE6179" w:rsidRPr="00506358">
        <w:rPr>
          <w:rFonts w:cs="Times New Roman"/>
          <w:b/>
          <w:color w:val="A52631" w:themeColor="text1"/>
          <w:spacing w:val="-6"/>
          <w:u w:color="A52631" w:themeColor="text1"/>
          <w:lang w:val="en-AU"/>
        </w:rPr>
        <w:t>.</w:t>
      </w:r>
    </w:p>
    <w:p w14:paraId="0217F9D8" w14:textId="25DFA5C6" w:rsidR="00B86606" w:rsidRPr="00433FE7" w:rsidRDefault="00B86606" w:rsidP="00B86606">
      <w:pPr>
        <w:pStyle w:val="ESBodyText"/>
      </w:pPr>
      <w:r w:rsidRPr="00433FE7">
        <w:t xml:space="preserve">A Year </w:t>
      </w:r>
      <w:r w:rsidR="00F35853">
        <w:t xml:space="preserve">6-7 </w:t>
      </w:r>
      <w:r w:rsidRPr="00433FE7">
        <w:t xml:space="preserve">Review should also be submitted for a student not </w:t>
      </w:r>
      <w:r w:rsidR="00833169" w:rsidRPr="00433FE7">
        <w:t>enrol</w:t>
      </w:r>
      <w:r w:rsidR="00833169">
        <w:t>ling</w:t>
      </w:r>
      <w:r w:rsidRPr="00433FE7">
        <w:t xml:space="preserve"> in a Victorian government school for Year 7.</w:t>
      </w:r>
    </w:p>
    <w:p w14:paraId="6CD87901" w14:textId="0BDD7589" w:rsidR="00B86606" w:rsidRPr="00433FE7" w:rsidRDefault="00B86606" w:rsidP="00B86606">
      <w:pPr>
        <w:pStyle w:val="ESBodyText"/>
      </w:pPr>
      <w:bookmarkStart w:id="121" w:name="_Hlk35506581"/>
      <w:r w:rsidRPr="00433FE7">
        <w:t xml:space="preserve">Current Year 6 students, or the equivalent in specialist schools, who are in receipt of </w:t>
      </w:r>
      <w:r w:rsidRPr="00433FE7">
        <w:rPr>
          <w:b/>
        </w:rPr>
        <w:t>Level 5 or Level 6</w:t>
      </w:r>
      <w:r w:rsidRPr="00433FE7">
        <w:t xml:space="preserve"> support are exempt from the Year </w:t>
      </w:r>
      <w:r w:rsidR="00F35853">
        <w:t xml:space="preserve">6-7 </w:t>
      </w:r>
      <w:r w:rsidRPr="00433FE7">
        <w:t xml:space="preserve">Review process. </w:t>
      </w:r>
      <w:bookmarkEnd w:id="121"/>
      <w:r w:rsidR="008C11FA">
        <w:t xml:space="preserve">Year 6 students with a </w:t>
      </w:r>
      <w:r w:rsidR="00E32C6B">
        <w:t>S</w:t>
      </w:r>
      <w:r w:rsidR="008C11FA">
        <w:t xml:space="preserve">hort </w:t>
      </w:r>
      <w:r w:rsidR="00E32C6B">
        <w:t>T</w:t>
      </w:r>
      <w:r w:rsidR="008C11FA">
        <w:t xml:space="preserve">erm </w:t>
      </w:r>
      <w:r w:rsidR="00E32C6B" w:rsidRPr="00ED369D">
        <w:t>R</w:t>
      </w:r>
      <w:r w:rsidR="008C11FA" w:rsidRPr="00ED369D">
        <w:t xml:space="preserve">eview </w:t>
      </w:r>
      <w:r w:rsidR="008C11FA" w:rsidRPr="00ED369D">
        <w:rPr>
          <w:b/>
          <w:bCs/>
        </w:rPr>
        <w:t>date of 202</w:t>
      </w:r>
      <w:r w:rsidR="00077DE4" w:rsidRPr="00ED369D">
        <w:rPr>
          <w:b/>
          <w:bCs/>
        </w:rPr>
        <w:t>3</w:t>
      </w:r>
      <w:r w:rsidR="008C11FA">
        <w:t xml:space="preserve"> or </w:t>
      </w:r>
      <w:r w:rsidR="008C11FA" w:rsidRPr="004453E8">
        <w:t xml:space="preserve">later </w:t>
      </w:r>
      <w:r w:rsidR="0046673A" w:rsidRPr="004453E8">
        <w:t xml:space="preserve">are also exempt from the Year </w:t>
      </w:r>
      <w:r w:rsidR="00F35853" w:rsidRPr="004453E8">
        <w:t xml:space="preserve">6-7 </w:t>
      </w:r>
      <w:r w:rsidR="0046673A" w:rsidRPr="004453E8">
        <w:t xml:space="preserve">Review process. </w:t>
      </w:r>
      <w:r w:rsidRPr="004453E8">
        <w:t>Where the Student Support Group believes that the educational need</w:t>
      </w:r>
      <w:r w:rsidR="001566A7" w:rsidRPr="004453E8">
        <w:t>s</w:t>
      </w:r>
      <w:r w:rsidRPr="004453E8">
        <w:t xml:space="preserve"> of th</w:t>
      </w:r>
      <w:r w:rsidRPr="00433FE7">
        <w:t>e student ha</w:t>
      </w:r>
      <w:r w:rsidR="00574DD7">
        <w:t>ve</w:t>
      </w:r>
      <w:r w:rsidRPr="00433FE7">
        <w:t xml:space="preserve"> changed, a reappraisal application may be submitted.</w:t>
      </w:r>
    </w:p>
    <w:p w14:paraId="67F3813E" w14:textId="1F996A60" w:rsidR="00F475E0" w:rsidRPr="0005783D" w:rsidRDefault="00B86606" w:rsidP="0005783D">
      <w:pPr>
        <w:pStyle w:val="ESBodyText"/>
        <w:rPr>
          <w:rStyle w:val="Hyperlink"/>
          <w:color w:val="auto"/>
          <w:u w:val="none"/>
          <w:lang w:val="en-AU"/>
        </w:rPr>
      </w:pPr>
      <w:r w:rsidRPr="00433FE7">
        <w:t>For information about transition to secondary school see:</w:t>
      </w:r>
      <w:r w:rsidRPr="00433FE7">
        <w:rPr>
          <w:lang w:val="en-AU"/>
        </w:rPr>
        <w:t xml:space="preserve"> </w:t>
      </w:r>
      <w:r w:rsidR="00574DD7">
        <w:fldChar w:fldCharType="begin"/>
      </w:r>
      <w:r w:rsidR="006E05E6">
        <w:instrText>HYPERLINK "https://www2.education.vic.gov.au/pal/transition-year-6-7/guidance/transitioning-secondary-schools-students-disability"</w:instrText>
      </w:r>
      <w:r w:rsidR="00574DD7">
        <w:fldChar w:fldCharType="separate"/>
      </w:r>
      <w:r w:rsidR="00C52B64" w:rsidRPr="005B6A99">
        <w:rPr>
          <w:rStyle w:val="Hyperlink"/>
          <w:color w:val="A52631" w:themeColor="text1"/>
        </w:rPr>
        <w:t>Transitioning to Secondary School</w:t>
      </w:r>
      <w:r w:rsidRPr="005B6A99">
        <w:rPr>
          <w:rStyle w:val="Hyperlink"/>
          <w:color w:val="A52631" w:themeColor="text1"/>
        </w:rPr>
        <w:t xml:space="preserve"> – Students with </w:t>
      </w:r>
      <w:r w:rsidR="00B33AEA" w:rsidRPr="005B6A99">
        <w:rPr>
          <w:rStyle w:val="Hyperlink"/>
          <w:color w:val="A52631" w:themeColor="text1"/>
        </w:rPr>
        <w:t>Disability</w:t>
      </w:r>
      <w:r w:rsidR="00574DD7">
        <w:rPr>
          <w:rStyle w:val="Hyperlink"/>
          <w:color w:val="C00000"/>
        </w:rPr>
        <w:t>.</w:t>
      </w:r>
    </w:p>
    <w:p w14:paraId="7ACF1143" w14:textId="7AFF848C" w:rsidR="00BF2EEB" w:rsidRPr="00656840" w:rsidRDefault="00574DD7" w:rsidP="00BF2EEB">
      <w:pPr>
        <w:pStyle w:val="ESHeading3"/>
        <w:rPr>
          <w:rFonts w:eastAsia="Times New Roman" w:cs="Times New Roman"/>
          <w:b w:val="0"/>
          <w:color w:val="2581BA"/>
          <w:sz w:val="19"/>
          <w:szCs w:val="24"/>
          <w:u w:val="single"/>
          <w:lang w:val="en-AU"/>
        </w:rPr>
      </w:pPr>
      <w:r>
        <w:rPr>
          <w:rFonts w:eastAsia="Times New Roman" w:cs="Times New Roman"/>
          <w:b w:val="0"/>
          <w:color w:val="2581BA"/>
          <w:sz w:val="19"/>
          <w:szCs w:val="24"/>
          <w:u w:val="single"/>
          <w:lang w:val="en-AU"/>
        </w:rPr>
        <w:fldChar w:fldCharType="end"/>
      </w:r>
      <w:bookmarkStart w:id="122" w:name="_Toc69988468"/>
      <w:bookmarkStart w:id="123" w:name="_Toc69988548"/>
      <w:bookmarkStart w:id="124" w:name="_Toc95409897"/>
      <w:bookmarkStart w:id="125" w:name="_Toc95410511"/>
      <w:r w:rsidR="00396ED5" w:rsidRPr="004453E8">
        <w:rPr>
          <w:lang w:val="en-AU"/>
        </w:rPr>
        <w:t>Short Term</w:t>
      </w:r>
      <w:r w:rsidR="00BF2EEB" w:rsidRPr="004453E8">
        <w:rPr>
          <w:lang w:val="en-AU"/>
        </w:rPr>
        <w:t xml:space="preserve"> Reviews</w:t>
      </w:r>
      <w:bookmarkEnd w:id="122"/>
      <w:bookmarkEnd w:id="123"/>
      <w:bookmarkEnd w:id="124"/>
      <w:bookmarkEnd w:id="125"/>
    </w:p>
    <w:p w14:paraId="34E62BE1" w14:textId="42575C57" w:rsidR="00453978" w:rsidRPr="004453E8" w:rsidRDefault="00444B2C" w:rsidP="0000463E">
      <w:pPr>
        <w:pStyle w:val="ESBodyText"/>
        <w:rPr>
          <w:rFonts w:cs="Times New Roman"/>
          <w:color w:val="262626"/>
          <w:szCs w:val="24"/>
        </w:rPr>
      </w:pPr>
      <w:bookmarkStart w:id="126" w:name="_2.3.3_Reappraisal"/>
      <w:bookmarkStart w:id="127" w:name="_Toc493681200"/>
      <w:bookmarkStart w:id="128" w:name="_Toc493681421"/>
      <w:bookmarkStart w:id="129" w:name="_Toc505178705"/>
      <w:bookmarkStart w:id="130" w:name="_Toc535497365"/>
      <w:bookmarkStart w:id="131" w:name="_Toc535497518"/>
      <w:bookmarkStart w:id="132" w:name="_Toc6381609"/>
      <w:bookmarkStart w:id="133" w:name="_Toc36284033"/>
      <w:bookmarkStart w:id="134" w:name="_Toc36380118"/>
      <w:bookmarkEnd w:id="126"/>
      <w:r w:rsidRPr="004453E8">
        <w:rPr>
          <w:rFonts w:cs="Times New Roman"/>
          <w:color w:val="262626"/>
          <w:szCs w:val="24"/>
        </w:rPr>
        <w:t>W</w:t>
      </w:r>
      <w:r w:rsidR="0000463E" w:rsidRPr="004453E8">
        <w:rPr>
          <w:rFonts w:cs="Times New Roman"/>
          <w:color w:val="262626"/>
          <w:szCs w:val="24"/>
        </w:rPr>
        <w:t>here there is a reasonable expectation that the student’s support needs could change over a period of time or where a review of the student’s situation might further clarify the educational needs</w:t>
      </w:r>
      <w:r w:rsidRPr="004453E8">
        <w:rPr>
          <w:rFonts w:cs="Times New Roman"/>
          <w:color w:val="262626"/>
          <w:szCs w:val="24"/>
        </w:rPr>
        <w:t xml:space="preserve"> an</w:t>
      </w:r>
      <w:r w:rsidR="00B23EE8" w:rsidRPr="004453E8">
        <w:rPr>
          <w:rFonts w:cs="Times New Roman"/>
          <w:color w:val="262626"/>
          <w:szCs w:val="24"/>
        </w:rPr>
        <w:t xml:space="preserve"> end date may be assigned and a</w:t>
      </w:r>
      <w:r w:rsidR="0000463E" w:rsidRPr="004453E8">
        <w:rPr>
          <w:rFonts w:cs="Times New Roman"/>
          <w:color w:val="262626"/>
          <w:szCs w:val="24"/>
        </w:rPr>
        <w:t xml:space="preserve">n appropriate review date will be set during the evaluation process.  </w:t>
      </w:r>
    </w:p>
    <w:p w14:paraId="188DE84A" w14:textId="063E516D" w:rsidR="001C171B" w:rsidRPr="004453E8" w:rsidRDefault="008C11FA" w:rsidP="001C171B">
      <w:pPr>
        <w:pStyle w:val="ESBodyText"/>
        <w:rPr>
          <w:rFonts w:cs="Times New Roman"/>
          <w:color w:val="262626"/>
          <w:szCs w:val="24"/>
        </w:rPr>
      </w:pPr>
      <w:r w:rsidRPr="004453E8">
        <w:rPr>
          <w:rFonts w:cs="Times New Roman"/>
          <w:color w:val="262626"/>
          <w:szCs w:val="24"/>
        </w:rPr>
        <w:t>A</w:t>
      </w:r>
      <w:r w:rsidR="00705173" w:rsidRPr="004453E8">
        <w:rPr>
          <w:rFonts w:cs="Times New Roman"/>
          <w:color w:val="262626"/>
          <w:szCs w:val="24"/>
        </w:rPr>
        <w:t xml:space="preserve"> </w:t>
      </w:r>
      <w:r w:rsidRPr="004453E8">
        <w:rPr>
          <w:rFonts w:cs="Times New Roman"/>
          <w:color w:val="262626"/>
          <w:szCs w:val="24"/>
        </w:rPr>
        <w:t>Short</w:t>
      </w:r>
      <w:r w:rsidR="005D7A1E" w:rsidRPr="004453E8">
        <w:rPr>
          <w:rFonts w:cs="Times New Roman"/>
          <w:color w:val="262626"/>
          <w:szCs w:val="24"/>
        </w:rPr>
        <w:t xml:space="preserve"> </w:t>
      </w:r>
      <w:r w:rsidRPr="004453E8">
        <w:rPr>
          <w:rFonts w:cs="Times New Roman"/>
          <w:color w:val="262626"/>
          <w:szCs w:val="24"/>
        </w:rPr>
        <w:t>Term Review requires a</w:t>
      </w:r>
      <w:r w:rsidR="00705173" w:rsidRPr="004453E8">
        <w:rPr>
          <w:rFonts w:cs="Times New Roman"/>
          <w:color w:val="262626"/>
          <w:szCs w:val="24"/>
        </w:rPr>
        <w:t>n application that address</w:t>
      </w:r>
      <w:r w:rsidR="00A64090" w:rsidRPr="004453E8">
        <w:rPr>
          <w:rFonts w:cs="Times New Roman"/>
          <w:color w:val="262626"/>
          <w:szCs w:val="24"/>
        </w:rPr>
        <w:t>es</w:t>
      </w:r>
      <w:r w:rsidR="00705173" w:rsidRPr="004453E8">
        <w:rPr>
          <w:rFonts w:cs="Times New Roman"/>
          <w:color w:val="262626"/>
          <w:szCs w:val="24"/>
        </w:rPr>
        <w:t xml:space="preserve"> the eligibility requirements for the relevant category.</w:t>
      </w:r>
      <w:r w:rsidR="001C171B" w:rsidRPr="004453E8">
        <w:rPr>
          <w:rFonts w:cs="Times New Roman"/>
          <w:color w:val="262626"/>
          <w:szCs w:val="24"/>
        </w:rPr>
        <w:t xml:space="preserve"> It is the Principal’s responsibility to inform parents of the time limited funding when the school receives an outcome notification for the application and to ensure that a review occurs at the appropriate time if the student continues to have high needs.</w:t>
      </w:r>
    </w:p>
    <w:p w14:paraId="7CBEF8FA" w14:textId="60758F24" w:rsidR="00453978" w:rsidRPr="004453E8" w:rsidRDefault="00453978" w:rsidP="0000463E">
      <w:pPr>
        <w:pStyle w:val="ESBodyText"/>
        <w:rPr>
          <w:rFonts w:cs="Times New Roman"/>
          <w:color w:val="262626"/>
          <w:szCs w:val="24"/>
        </w:rPr>
      </w:pPr>
      <w:r w:rsidRPr="004453E8">
        <w:rPr>
          <w:rFonts w:cs="Times New Roman"/>
          <w:color w:val="262626"/>
          <w:szCs w:val="24"/>
        </w:rPr>
        <w:t xml:space="preserve">Where the timing of the </w:t>
      </w:r>
      <w:r w:rsidR="000F22A0" w:rsidRPr="004453E8">
        <w:rPr>
          <w:rFonts w:cs="Times New Roman"/>
          <w:szCs w:val="24"/>
        </w:rPr>
        <w:t>Short</w:t>
      </w:r>
      <w:r w:rsidR="00B23EE8" w:rsidRPr="004453E8">
        <w:rPr>
          <w:rFonts w:cs="Times New Roman"/>
          <w:szCs w:val="24"/>
        </w:rPr>
        <w:t xml:space="preserve"> </w:t>
      </w:r>
      <w:r w:rsidR="000F22A0" w:rsidRPr="004453E8">
        <w:rPr>
          <w:rFonts w:cs="Times New Roman"/>
          <w:szCs w:val="24"/>
        </w:rPr>
        <w:t>Term</w:t>
      </w:r>
      <w:r w:rsidRPr="004453E8">
        <w:rPr>
          <w:rFonts w:cs="Times New Roman"/>
          <w:szCs w:val="24"/>
        </w:rPr>
        <w:t xml:space="preserve"> Review </w:t>
      </w:r>
      <w:r w:rsidRPr="004453E8">
        <w:rPr>
          <w:rFonts w:cs="Times New Roman"/>
          <w:color w:val="262626"/>
          <w:szCs w:val="24"/>
        </w:rPr>
        <w:t>is set for when the student is in Year</w:t>
      </w:r>
      <w:r w:rsidR="009073E9" w:rsidRPr="004453E8">
        <w:rPr>
          <w:rFonts w:cs="Times New Roman"/>
          <w:color w:val="262626"/>
          <w:szCs w:val="24"/>
        </w:rPr>
        <w:t xml:space="preserve"> 6</w:t>
      </w:r>
      <w:r w:rsidR="002E29CE" w:rsidRPr="004453E8">
        <w:rPr>
          <w:rFonts w:cs="Times New Roman"/>
          <w:color w:val="262626"/>
          <w:szCs w:val="24"/>
        </w:rPr>
        <w:t xml:space="preserve"> (or age equivalent in specialist schools)</w:t>
      </w:r>
      <w:r w:rsidRPr="004453E8">
        <w:rPr>
          <w:rFonts w:cs="Times New Roman"/>
          <w:color w:val="262626"/>
          <w:szCs w:val="24"/>
        </w:rPr>
        <w:t>, th</w:t>
      </w:r>
      <w:r w:rsidR="001C171B" w:rsidRPr="004453E8">
        <w:rPr>
          <w:rFonts w:cs="Times New Roman"/>
          <w:color w:val="262626"/>
          <w:szCs w:val="24"/>
        </w:rPr>
        <w:t>e Short Term Review</w:t>
      </w:r>
      <w:r w:rsidRPr="004453E8">
        <w:rPr>
          <w:rFonts w:cs="Times New Roman"/>
          <w:color w:val="262626"/>
          <w:szCs w:val="24"/>
        </w:rPr>
        <w:t xml:space="preserve"> takes precedence and </w:t>
      </w:r>
      <w:r w:rsidR="001C171B" w:rsidRPr="004453E8">
        <w:rPr>
          <w:rFonts w:cs="Times New Roman"/>
          <w:color w:val="262626"/>
          <w:szCs w:val="24"/>
        </w:rPr>
        <w:t>an application</w:t>
      </w:r>
      <w:r w:rsidR="009073E9" w:rsidRPr="004453E8">
        <w:rPr>
          <w:rFonts w:cs="Times New Roman"/>
          <w:color w:val="262626"/>
          <w:szCs w:val="24"/>
        </w:rPr>
        <w:t xml:space="preserve"> </w:t>
      </w:r>
      <w:r w:rsidR="004D56FE" w:rsidRPr="004453E8">
        <w:rPr>
          <w:rFonts w:cs="Times New Roman"/>
          <w:color w:val="262626"/>
          <w:szCs w:val="24"/>
        </w:rPr>
        <w:t xml:space="preserve">that addresses all eligibility criteria </w:t>
      </w:r>
      <w:r w:rsidR="009073E9" w:rsidRPr="004453E8">
        <w:rPr>
          <w:rFonts w:cs="Times New Roman"/>
          <w:color w:val="262626"/>
          <w:szCs w:val="24"/>
        </w:rPr>
        <w:t xml:space="preserve">will be required rather than </w:t>
      </w:r>
      <w:r w:rsidR="004D56FE" w:rsidRPr="004453E8">
        <w:rPr>
          <w:rFonts w:cs="Times New Roman"/>
          <w:color w:val="262626"/>
          <w:szCs w:val="24"/>
        </w:rPr>
        <w:t>a</w:t>
      </w:r>
      <w:r w:rsidRPr="004453E8">
        <w:rPr>
          <w:rFonts w:cs="Times New Roman"/>
          <w:color w:val="262626"/>
          <w:szCs w:val="24"/>
        </w:rPr>
        <w:t xml:space="preserve"> Year </w:t>
      </w:r>
      <w:r w:rsidR="00F35853" w:rsidRPr="004453E8">
        <w:t xml:space="preserve">6-7 </w:t>
      </w:r>
      <w:r w:rsidRPr="004453E8">
        <w:rPr>
          <w:rFonts w:cs="Times New Roman"/>
          <w:color w:val="262626"/>
          <w:szCs w:val="24"/>
        </w:rPr>
        <w:t>Review</w:t>
      </w:r>
      <w:r w:rsidR="004D56FE" w:rsidRPr="004453E8">
        <w:rPr>
          <w:rFonts w:cs="Times New Roman"/>
          <w:color w:val="262626"/>
          <w:szCs w:val="24"/>
        </w:rPr>
        <w:t>.</w:t>
      </w:r>
    </w:p>
    <w:p w14:paraId="4F4E00C7" w14:textId="77777777" w:rsidR="00B86606" w:rsidRPr="00433FE7" w:rsidRDefault="00B86606" w:rsidP="00B86606">
      <w:pPr>
        <w:pStyle w:val="ESHeading3"/>
      </w:pPr>
      <w:bookmarkStart w:id="135" w:name="_Toc69988469"/>
      <w:bookmarkStart w:id="136" w:name="_Toc69988549"/>
      <w:bookmarkStart w:id="137" w:name="_Toc95409898"/>
      <w:bookmarkStart w:id="138" w:name="_Toc95410512"/>
      <w:r w:rsidRPr="00433FE7">
        <w:t>2.3.3</w:t>
      </w:r>
      <w:r w:rsidRPr="00433FE7">
        <w:tab/>
        <w:t>Reappraisal</w:t>
      </w:r>
      <w:bookmarkEnd w:id="127"/>
      <w:bookmarkEnd w:id="128"/>
      <w:bookmarkEnd w:id="129"/>
      <w:bookmarkEnd w:id="130"/>
      <w:bookmarkEnd w:id="131"/>
      <w:bookmarkEnd w:id="132"/>
      <w:bookmarkEnd w:id="133"/>
      <w:bookmarkEnd w:id="134"/>
      <w:bookmarkEnd w:id="135"/>
      <w:bookmarkEnd w:id="136"/>
      <w:bookmarkEnd w:id="137"/>
      <w:bookmarkEnd w:id="138"/>
    </w:p>
    <w:p w14:paraId="65E17CC2" w14:textId="1422F9D4" w:rsidR="00B05884" w:rsidRDefault="00B86606" w:rsidP="00B86606">
      <w:pPr>
        <w:pStyle w:val="ESBodyText"/>
      </w:pPr>
      <w:bookmarkStart w:id="139" w:name="_Hlk35506486"/>
      <w:r w:rsidRPr="00433FE7">
        <w:t xml:space="preserve">Where it is believed that an adjustment to the level of support provided is needed for a student </w:t>
      </w:r>
      <w:r w:rsidRPr="00C43388">
        <w:t xml:space="preserve">currently </w:t>
      </w:r>
      <w:r w:rsidR="007B0BD9" w:rsidRPr="00C43388">
        <w:t>receiving support</w:t>
      </w:r>
      <w:r w:rsidR="007B0BD9" w:rsidRPr="007B0BD9">
        <w:t xml:space="preserve"> </w:t>
      </w:r>
      <w:r w:rsidR="007B0BD9">
        <w:t xml:space="preserve">through the </w:t>
      </w:r>
      <w:r w:rsidRPr="00433FE7">
        <w:t>Program for Students with Disabilities, a Reappraisal can be submitted</w:t>
      </w:r>
      <w:bookmarkEnd w:id="139"/>
      <w:r>
        <w:t xml:space="preserve">. </w:t>
      </w:r>
      <w:r w:rsidRPr="00433FE7">
        <w:t xml:space="preserve">The Reappraisal will establish if additional resources are required to address the student’s educational needs. </w:t>
      </w:r>
    </w:p>
    <w:p w14:paraId="1321D697" w14:textId="094370DD" w:rsidR="00B05884" w:rsidRDefault="00B86606" w:rsidP="00B86606">
      <w:pPr>
        <w:pStyle w:val="ESBodyText"/>
      </w:pPr>
      <w:r w:rsidRPr="00433FE7">
        <w:t xml:space="preserve">In order to submit a Reappraisal, the Principal must reconvene the Student Support Group to complete a new Educational Needs Questionnaire (see </w:t>
      </w:r>
      <w:hyperlink w:anchor="Appendix_B" w:history="1">
        <w:r w:rsidRPr="002A6F35">
          <w:rPr>
            <w:rStyle w:val="HyperlinkPSDGuidelinesChar"/>
            <w:rFonts w:eastAsiaTheme="minorEastAsia"/>
            <w:b w:val="0"/>
            <w:bCs/>
          </w:rPr>
          <w:t>Appendix B</w:t>
        </w:r>
      </w:hyperlink>
      <w:r w:rsidRPr="00433FE7">
        <w:t xml:space="preserve">). The level of resources that the school receives to support a student </w:t>
      </w:r>
      <w:r w:rsidR="007B0BD9">
        <w:t>on</w:t>
      </w:r>
      <w:r w:rsidRPr="00433FE7">
        <w:t xml:space="preserve"> the Program for Students with Disabilities will be adjusted in line with the new Educational Needs Questionnaire and supporting documentation provided by the Student Support Group. </w:t>
      </w:r>
    </w:p>
    <w:p w14:paraId="7E80C41B" w14:textId="0D478EC3" w:rsidR="00B86606" w:rsidRPr="00433FE7" w:rsidRDefault="00B86606" w:rsidP="00B86606">
      <w:pPr>
        <w:pStyle w:val="ESBodyText"/>
      </w:pPr>
      <w:r w:rsidRPr="001B552F">
        <w:t xml:space="preserve">Consultation with the appropriate Regional </w:t>
      </w:r>
      <w:r w:rsidR="00B33AEA">
        <w:t>Disability</w:t>
      </w:r>
      <w:r w:rsidRPr="001B552F">
        <w:t xml:space="preserve"> Coordinator is recommended when considering a Reappraisal. The Regional </w:t>
      </w:r>
      <w:r w:rsidR="00B33AEA">
        <w:t>Disability</w:t>
      </w:r>
      <w:r w:rsidRPr="001B552F">
        <w:t xml:space="preserve"> Coordinator can advise on the documentation required to support the revised Educational Needs Questionnaire ratings.</w:t>
      </w:r>
    </w:p>
    <w:p w14:paraId="2CF03CA4" w14:textId="77777777" w:rsidR="00B86606" w:rsidRPr="00433FE7" w:rsidRDefault="00B86606" w:rsidP="00B86606">
      <w:pPr>
        <w:pStyle w:val="ESBodyText"/>
      </w:pPr>
      <w:r w:rsidRPr="00433FE7">
        <w:t>Only one Reappraisal per student per calendar year will be considered.</w:t>
      </w:r>
    </w:p>
    <w:p w14:paraId="17532ABC" w14:textId="77777777" w:rsidR="00B86606" w:rsidRPr="00433FE7" w:rsidRDefault="00B86606" w:rsidP="00B86606">
      <w:pPr>
        <w:pStyle w:val="ESHeading2"/>
      </w:pPr>
      <w:bookmarkStart w:id="140" w:name="_Toc448489677"/>
      <w:bookmarkStart w:id="141" w:name="_Toc69988470"/>
      <w:bookmarkStart w:id="142" w:name="_Toc95410513"/>
      <w:r w:rsidRPr="00433FE7">
        <w:t>2.4</w:t>
      </w:r>
      <w:r w:rsidRPr="00433FE7">
        <w:tab/>
        <w:t>Supplementary information</w:t>
      </w:r>
      <w:bookmarkEnd w:id="140"/>
      <w:bookmarkEnd w:id="141"/>
      <w:bookmarkEnd w:id="142"/>
    </w:p>
    <w:p w14:paraId="6C9B28E3" w14:textId="026B74B3" w:rsidR="00B86606" w:rsidRPr="00433FE7" w:rsidRDefault="00B86606" w:rsidP="00B86606">
      <w:pPr>
        <w:pStyle w:val="ESHeading3"/>
      </w:pPr>
      <w:bookmarkStart w:id="143" w:name="_Toc493681202"/>
      <w:bookmarkStart w:id="144" w:name="_Toc493681423"/>
      <w:bookmarkStart w:id="145" w:name="_Toc505178707"/>
      <w:bookmarkStart w:id="146" w:name="_Toc535497367"/>
      <w:bookmarkStart w:id="147" w:name="_Toc535497520"/>
      <w:bookmarkStart w:id="148" w:name="_Toc6381611"/>
      <w:bookmarkStart w:id="149" w:name="_Toc36284035"/>
      <w:bookmarkStart w:id="150" w:name="_Toc36380120"/>
      <w:bookmarkStart w:id="151" w:name="_Toc69988471"/>
      <w:bookmarkStart w:id="152" w:name="_Toc69988551"/>
      <w:bookmarkStart w:id="153" w:name="_Toc95409900"/>
      <w:bookmarkStart w:id="154" w:name="_Toc95410514"/>
      <w:r w:rsidRPr="00433FE7">
        <w:t xml:space="preserve">2.4.1 </w:t>
      </w:r>
      <w:r w:rsidRPr="00433FE7">
        <w:tab/>
        <w:t xml:space="preserve">Preps beginning in </w:t>
      </w:r>
      <w:bookmarkEnd w:id="143"/>
      <w:bookmarkEnd w:id="144"/>
      <w:bookmarkEnd w:id="145"/>
      <w:bookmarkEnd w:id="146"/>
      <w:r w:rsidRPr="00ED369D">
        <w:t>202</w:t>
      </w:r>
      <w:bookmarkEnd w:id="147"/>
      <w:bookmarkEnd w:id="148"/>
      <w:bookmarkEnd w:id="149"/>
      <w:bookmarkEnd w:id="150"/>
      <w:bookmarkEnd w:id="151"/>
      <w:bookmarkEnd w:id="152"/>
      <w:r w:rsidR="00077DE4" w:rsidRPr="00ED369D">
        <w:t>3</w:t>
      </w:r>
      <w:bookmarkEnd w:id="153"/>
      <w:bookmarkEnd w:id="154"/>
    </w:p>
    <w:p w14:paraId="177C8E52" w14:textId="4F4429C8" w:rsidR="00B86606" w:rsidRPr="00433FE7" w:rsidRDefault="00B86606" w:rsidP="00B86606">
      <w:pPr>
        <w:pStyle w:val="ESBodyText"/>
        <w:rPr>
          <w:sz w:val="20"/>
          <w:szCs w:val="20"/>
        </w:rPr>
      </w:pPr>
      <w:r w:rsidRPr="00433FE7">
        <w:t>In most instances, parent</w:t>
      </w:r>
      <w:r w:rsidR="00DC3042">
        <w:t>/</w:t>
      </w:r>
      <w:r w:rsidRPr="00433FE7">
        <w:t xml:space="preserve">carer(s) of children with </w:t>
      </w:r>
      <w:r w:rsidR="00B33AEA">
        <w:t>disability</w:t>
      </w:r>
      <w:r w:rsidRPr="00433FE7">
        <w:t xml:space="preserve"> entering </w:t>
      </w:r>
      <w:r w:rsidRPr="00ED369D">
        <w:t>Prep in 202</w:t>
      </w:r>
      <w:r w:rsidR="00077DE4" w:rsidRPr="00ED369D">
        <w:t>3</w:t>
      </w:r>
      <w:r w:rsidRPr="00433FE7">
        <w:t xml:space="preserve"> will approach schools from </w:t>
      </w:r>
      <w:r w:rsidRPr="00ED369D">
        <w:t>mid-20</w:t>
      </w:r>
      <w:r w:rsidR="00183D54" w:rsidRPr="00ED369D">
        <w:t>2</w:t>
      </w:r>
      <w:r w:rsidR="00077DE4" w:rsidRPr="00ED369D">
        <w:t>2</w:t>
      </w:r>
      <w:r w:rsidRPr="00433FE7">
        <w:t xml:space="preserve"> seeking to commence an enrolment and application process.</w:t>
      </w:r>
    </w:p>
    <w:p w14:paraId="206C8B06" w14:textId="77777777" w:rsidR="00B86606" w:rsidRDefault="00B86606" w:rsidP="00B86606">
      <w:pPr>
        <w:pStyle w:val="ESBodyText"/>
      </w:pPr>
      <w:r w:rsidRPr="00433FE7">
        <w:t>With children entering Prep it is advisable to include preschool teacher/s, preschool field officer</w:t>
      </w:r>
      <w:r>
        <w:t>s</w:t>
      </w:r>
      <w:r w:rsidRPr="00433FE7">
        <w:t xml:space="preserve"> or early intervention worker/s in initial Application Student Support Group meetings and request their assistance in completing an Educational Needs Questionnaire.</w:t>
      </w:r>
    </w:p>
    <w:p w14:paraId="7F1E3799" w14:textId="2580A6A6" w:rsidR="00B86606" w:rsidRPr="00433FE7" w:rsidRDefault="00B86606" w:rsidP="00B86606">
      <w:pPr>
        <w:pStyle w:val="ESBodyText"/>
      </w:pPr>
      <w:r w:rsidRPr="00FA1DAA">
        <w:lastRenderedPageBreak/>
        <w:t xml:space="preserve">To facilitate transition and early notification of outcomes, schools may submit applications from </w:t>
      </w:r>
      <w:r w:rsidR="00833169" w:rsidRPr="00ED369D">
        <w:t>September</w:t>
      </w:r>
      <w:r w:rsidRPr="00ED369D">
        <w:t xml:space="preserve"> 20</w:t>
      </w:r>
      <w:r w:rsidR="005F6F35" w:rsidRPr="00ED369D">
        <w:t>2</w:t>
      </w:r>
      <w:r w:rsidR="00077DE4" w:rsidRPr="00ED369D">
        <w:t>2</w:t>
      </w:r>
      <w:r w:rsidRPr="00ED369D">
        <w:t>.</w:t>
      </w:r>
    </w:p>
    <w:p w14:paraId="719AC5B2" w14:textId="2DC73FBE" w:rsidR="00B86606" w:rsidRPr="006D7599" w:rsidRDefault="00B86606" w:rsidP="006D7599">
      <w:pPr>
        <w:pStyle w:val="ESBodyText"/>
      </w:pPr>
      <w:r w:rsidRPr="00433FE7">
        <w:t xml:space="preserve">For information about transition into school see: </w:t>
      </w:r>
      <w:hyperlink r:id="rId37" w:history="1">
        <w:r w:rsidRPr="006D7599">
          <w:rPr>
            <w:color w:val="A52631" w:themeColor="text1"/>
            <w:u w:val="single"/>
          </w:rPr>
          <w:t>Transition to School</w:t>
        </w:r>
        <w:r w:rsidRPr="006D7599">
          <w:rPr>
            <w:color w:val="C00000"/>
            <w:u w:val="single"/>
          </w:rPr>
          <w:t>.</w:t>
        </w:r>
      </w:hyperlink>
    </w:p>
    <w:p w14:paraId="599F3A7E" w14:textId="47CFD4F2" w:rsidR="00B86606" w:rsidRPr="00433FE7" w:rsidRDefault="00B86606" w:rsidP="00B86606">
      <w:pPr>
        <w:pStyle w:val="ESHeading3"/>
        <w:rPr>
          <w:lang w:val="en-AU"/>
        </w:rPr>
      </w:pPr>
      <w:bookmarkStart w:id="155" w:name="_Toc493681203"/>
      <w:bookmarkStart w:id="156" w:name="_Toc493681424"/>
      <w:bookmarkStart w:id="157" w:name="_Toc505178708"/>
      <w:bookmarkStart w:id="158" w:name="_Toc535497368"/>
      <w:bookmarkStart w:id="159" w:name="_Toc535497521"/>
      <w:bookmarkStart w:id="160" w:name="_Toc6381612"/>
      <w:bookmarkStart w:id="161" w:name="_Toc36284036"/>
      <w:bookmarkStart w:id="162" w:name="_Toc36380121"/>
      <w:bookmarkStart w:id="163" w:name="_Toc69988472"/>
      <w:bookmarkStart w:id="164" w:name="_Toc69988552"/>
      <w:bookmarkStart w:id="165" w:name="_Toc95409901"/>
      <w:bookmarkStart w:id="166" w:name="_Toc95410515"/>
      <w:r w:rsidRPr="00433FE7">
        <w:rPr>
          <w:lang w:val="en-AU"/>
        </w:rPr>
        <w:t>2.4.2</w:t>
      </w:r>
      <w:r w:rsidRPr="00433FE7">
        <w:rPr>
          <w:lang w:val="en-AU"/>
        </w:rPr>
        <w:tab/>
        <w:t xml:space="preserve">Support for students with a serious medical condition that has the potential to rapidly </w:t>
      </w:r>
      <w:r w:rsidR="00833169">
        <w:rPr>
          <w:lang w:val="en-AU"/>
        </w:rPr>
        <w:tab/>
      </w:r>
      <w:r w:rsidRPr="00433FE7">
        <w:rPr>
          <w:lang w:val="en-AU"/>
        </w:rPr>
        <w:t>deteriorate</w:t>
      </w:r>
      <w:bookmarkEnd w:id="155"/>
      <w:bookmarkEnd w:id="156"/>
      <w:bookmarkEnd w:id="157"/>
      <w:bookmarkEnd w:id="158"/>
      <w:bookmarkEnd w:id="159"/>
      <w:bookmarkEnd w:id="160"/>
      <w:bookmarkEnd w:id="161"/>
      <w:bookmarkEnd w:id="162"/>
      <w:bookmarkEnd w:id="163"/>
      <w:bookmarkEnd w:id="164"/>
      <w:bookmarkEnd w:id="165"/>
      <w:bookmarkEnd w:id="166"/>
    </w:p>
    <w:p w14:paraId="4C93E54A" w14:textId="0CF479E7" w:rsidR="00B86606" w:rsidRPr="00433FE7" w:rsidRDefault="00B86606" w:rsidP="00B86606">
      <w:pPr>
        <w:pStyle w:val="ESBodyText"/>
      </w:pPr>
      <w:r w:rsidRPr="00433FE7">
        <w:t xml:space="preserve">On rare occasions, students may have a serious medical condition that results in a rapid deterioration of </w:t>
      </w:r>
      <w:r w:rsidR="005F6F35">
        <w:t xml:space="preserve">a </w:t>
      </w:r>
      <w:r w:rsidRPr="00433FE7">
        <w:t>physical condition that is life threatening.</w:t>
      </w:r>
    </w:p>
    <w:p w14:paraId="60D028D7" w14:textId="77777777" w:rsidR="00B86606" w:rsidRPr="00433FE7" w:rsidRDefault="00B86606" w:rsidP="00B86606">
      <w:pPr>
        <w:pStyle w:val="ESBodyText"/>
      </w:pPr>
      <w:r w:rsidRPr="00433FE7">
        <w:t>Principals and support staff should take particular care to identify students in these situations and immediately notify their Regional Director of the situation. Contacting the Region</w:t>
      </w:r>
      <w:r w:rsidRPr="00E80E86">
        <w:t xml:space="preserve">al Director (See </w:t>
      </w:r>
      <w:hyperlink w:anchor="Appendix_H" w:history="1">
        <w:r w:rsidRPr="002A6F35">
          <w:rPr>
            <w:rStyle w:val="HyperlinkPSDGuidelinesChar"/>
            <w:rFonts w:eastAsiaTheme="minorEastAsia"/>
            <w:b w:val="0"/>
            <w:bCs/>
          </w:rPr>
          <w:t>Appendix H</w:t>
        </w:r>
      </w:hyperlink>
      <w:r w:rsidRPr="00E80E86">
        <w:rPr>
          <w:bCs/>
          <w:color w:val="480F64"/>
        </w:rPr>
        <w:t xml:space="preserve">) </w:t>
      </w:r>
      <w:r w:rsidRPr="00E80E86">
        <w:t>will result in an immediate investigation and the provision of appropriate support.</w:t>
      </w:r>
    </w:p>
    <w:p w14:paraId="2CBB9B98" w14:textId="044095D0" w:rsidR="00B86606" w:rsidRPr="00433FE7" w:rsidRDefault="00B86606" w:rsidP="00B86606">
      <w:pPr>
        <w:pStyle w:val="ESBodyText"/>
      </w:pPr>
      <w:r w:rsidRPr="00433FE7">
        <w:t>The Principal and the Department will assume responsibility for the delivery of appropriate support at school to relieve the parent/carer(s) of any procedural concerns during this time as well as provide counselling and other support for the parent/carer(s) as required.</w:t>
      </w:r>
    </w:p>
    <w:p w14:paraId="447D6760" w14:textId="549B718A" w:rsidR="005D7A1E" w:rsidRPr="00622904" w:rsidRDefault="00B86606" w:rsidP="00622904">
      <w:pPr>
        <w:rPr>
          <w:rFonts w:eastAsia="Calibri"/>
          <w:strike/>
        </w:rPr>
      </w:pPr>
      <w:r w:rsidRPr="00433FE7">
        <w:t xml:space="preserve">Program for Students with Disabilities applications for these students should be submitted as soon as practicable and the </w:t>
      </w:r>
      <w:proofErr w:type="gramStart"/>
      <w:r w:rsidRPr="00433FE7">
        <w:t>Principal’s</w:t>
      </w:r>
      <w:proofErr w:type="gramEnd"/>
      <w:r w:rsidRPr="00433FE7">
        <w:t xml:space="preserve"> covering letter should outline the circumstances </w:t>
      </w:r>
      <w:r w:rsidR="00622904">
        <w:t xml:space="preserve">and </w:t>
      </w:r>
      <w:r w:rsidR="00622904" w:rsidRPr="00622904">
        <w:rPr>
          <w:rFonts w:eastAsia="Calibri"/>
        </w:rPr>
        <w:t xml:space="preserve">detail of how the student is being </w:t>
      </w:r>
      <w:r w:rsidR="001266A6">
        <w:rPr>
          <w:rFonts w:eastAsia="Calibri"/>
        </w:rPr>
        <w:t xml:space="preserve">supported </w:t>
      </w:r>
      <w:r w:rsidRPr="00433FE7">
        <w:t xml:space="preserve">(see </w:t>
      </w:r>
      <w:bookmarkStart w:id="167" w:name="_Hlk36477978"/>
      <w:r w:rsidR="00296990" w:rsidRPr="002A6F35">
        <w:rPr>
          <w:rStyle w:val="HyperlinkPSDGuidelinesChar"/>
          <w:rFonts w:eastAsiaTheme="minorEastAsia"/>
          <w:u w:val="single"/>
        </w:rPr>
        <w:fldChar w:fldCharType="begin"/>
      </w:r>
      <w:r w:rsidR="00296990" w:rsidRPr="002A6F35">
        <w:rPr>
          <w:rStyle w:val="HyperlinkPSDGuidelinesChar"/>
          <w:rFonts w:eastAsiaTheme="minorEastAsia"/>
          <w:u w:val="single"/>
        </w:rPr>
        <w:instrText xml:space="preserve"> HYPERLINK  \l "Timelines" </w:instrText>
      </w:r>
      <w:r w:rsidR="00296990" w:rsidRPr="002A6F35">
        <w:rPr>
          <w:rStyle w:val="HyperlinkPSDGuidelinesChar"/>
          <w:rFonts w:eastAsiaTheme="minorEastAsia"/>
          <w:u w:val="single"/>
        </w:rPr>
        <w:fldChar w:fldCharType="separate"/>
      </w:r>
      <w:r w:rsidR="0088192F" w:rsidRPr="002A6F35">
        <w:rPr>
          <w:rStyle w:val="Hyperlink"/>
          <w:rFonts w:cs="Times New Roman"/>
          <w:color w:val="A52631" w:themeColor="text1"/>
          <w:spacing w:val="-6"/>
          <w:lang w:val="en-AU"/>
        </w:rPr>
        <w:t>section 3</w:t>
      </w:r>
      <w:bookmarkEnd w:id="167"/>
      <w:r w:rsidR="00296990" w:rsidRPr="002A6F35">
        <w:rPr>
          <w:rStyle w:val="HyperlinkPSDGuidelinesChar"/>
          <w:rFonts w:eastAsiaTheme="minorEastAsia"/>
          <w:u w:val="single"/>
        </w:rPr>
        <w:fldChar w:fldCharType="end"/>
      </w:r>
      <w:r w:rsidR="006E7A86" w:rsidRPr="00622904">
        <w:rPr>
          <w:rStyle w:val="HyperlinkPSDGuidelinesChar"/>
          <w:rFonts w:eastAsiaTheme="minorEastAsia"/>
        </w:rPr>
        <w:t xml:space="preserve"> </w:t>
      </w:r>
      <w:r w:rsidR="00296990" w:rsidRPr="002A6F35">
        <w:rPr>
          <w:rStyle w:val="HyperlinkPSDGuidelinesChar"/>
          <w:rFonts w:eastAsiaTheme="minorEastAsia"/>
          <w:b w:val="0"/>
          <w:bCs/>
          <w:color w:val="auto"/>
        </w:rPr>
        <w:t>and</w:t>
      </w:r>
      <w:r w:rsidR="006E7A86" w:rsidRPr="00622904">
        <w:rPr>
          <w:rStyle w:val="HyperlinkPSDGuidelinesChar"/>
          <w:rFonts w:eastAsiaTheme="minorEastAsia"/>
        </w:rPr>
        <w:t xml:space="preserve"> </w:t>
      </w:r>
      <w:hyperlink w:anchor="Letter" w:history="1">
        <w:r w:rsidR="006E7A86" w:rsidRPr="002A6F35">
          <w:rPr>
            <w:rStyle w:val="Hyperlink"/>
            <w:rFonts w:cs="Times New Roman"/>
            <w:color w:val="A52631" w:themeColor="text1"/>
            <w:spacing w:val="-6"/>
            <w:lang w:val="en-AU"/>
          </w:rPr>
          <w:t>section 4.7</w:t>
        </w:r>
      </w:hyperlink>
      <w:r w:rsidR="0088192F" w:rsidRPr="00622904">
        <w:t>).</w:t>
      </w:r>
      <w:r w:rsidR="00622904" w:rsidRPr="00622904">
        <w:rPr>
          <w:rFonts w:eastAsia="Calibri"/>
        </w:rPr>
        <w:t xml:space="preserve"> </w:t>
      </w:r>
      <w:r w:rsidR="00622904" w:rsidRPr="00ED369D">
        <w:rPr>
          <w:rFonts w:eastAsia="Calibri"/>
        </w:rPr>
        <w:t>Applications for students with seriously deteriorating medical or behavioural conditions may be submitted at any time and will be considered for funding from the first full term following receipt of a complete application.</w:t>
      </w:r>
    </w:p>
    <w:p w14:paraId="05632F7B" w14:textId="77777777" w:rsidR="00B86606" w:rsidRPr="00433FE7" w:rsidRDefault="00B86606" w:rsidP="00B86606">
      <w:pPr>
        <w:pStyle w:val="ESHeading3"/>
        <w:rPr>
          <w:lang w:val="en-AU"/>
        </w:rPr>
      </w:pPr>
      <w:bookmarkStart w:id="168" w:name="_2.5.3_Enrolment_in"/>
      <w:bookmarkStart w:id="169" w:name="_2.4.3_Enrolment_in"/>
      <w:bookmarkStart w:id="170" w:name="_Ref415757106"/>
      <w:bookmarkStart w:id="171" w:name="_Toc493681204"/>
      <w:bookmarkStart w:id="172" w:name="_Toc493681425"/>
      <w:bookmarkStart w:id="173" w:name="_Toc505178709"/>
      <w:bookmarkStart w:id="174" w:name="_Toc535497369"/>
      <w:bookmarkStart w:id="175" w:name="_Toc535497522"/>
      <w:bookmarkStart w:id="176" w:name="_Toc6381613"/>
      <w:bookmarkStart w:id="177" w:name="_Toc36284037"/>
      <w:bookmarkStart w:id="178" w:name="_Toc36380122"/>
      <w:bookmarkStart w:id="179" w:name="_Toc69988473"/>
      <w:bookmarkStart w:id="180" w:name="_Toc69988553"/>
      <w:bookmarkStart w:id="181" w:name="_Toc95409902"/>
      <w:bookmarkStart w:id="182" w:name="_Toc95410516"/>
      <w:bookmarkStart w:id="183" w:name="Enrolment_in_specialist_school"/>
      <w:bookmarkEnd w:id="168"/>
      <w:bookmarkEnd w:id="169"/>
      <w:r w:rsidRPr="00433FE7">
        <w:rPr>
          <w:lang w:val="en-AU"/>
        </w:rPr>
        <w:t>2.4.3</w:t>
      </w:r>
      <w:r w:rsidRPr="00433FE7">
        <w:rPr>
          <w:lang w:val="en-AU"/>
        </w:rPr>
        <w:tab/>
        <w:t>Enrolment in Specialist schools</w:t>
      </w:r>
      <w:bookmarkEnd w:id="170"/>
      <w:bookmarkEnd w:id="171"/>
      <w:bookmarkEnd w:id="172"/>
      <w:bookmarkEnd w:id="173"/>
      <w:bookmarkEnd w:id="174"/>
      <w:bookmarkEnd w:id="175"/>
      <w:bookmarkEnd w:id="176"/>
      <w:bookmarkEnd w:id="177"/>
      <w:bookmarkEnd w:id="178"/>
      <w:bookmarkEnd w:id="179"/>
      <w:bookmarkEnd w:id="180"/>
      <w:bookmarkEnd w:id="181"/>
      <w:bookmarkEnd w:id="182"/>
    </w:p>
    <w:bookmarkEnd w:id="183"/>
    <w:p w14:paraId="197FDD64" w14:textId="7E021473" w:rsidR="00B86606" w:rsidRDefault="00B86606" w:rsidP="005F6F35">
      <w:pPr>
        <w:pStyle w:val="ESBodyText"/>
      </w:pPr>
      <w:r w:rsidRPr="00433FE7">
        <w:t>In Victoria, there are government specialist schools that provide specialised education for eligible students with specific disabilities.</w:t>
      </w:r>
      <w:r w:rsidR="00507414">
        <w:t xml:space="preserve"> </w:t>
      </w:r>
      <w:r w:rsidR="005F6F35">
        <w:t>S</w:t>
      </w:r>
      <w:r w:rsidRPr="00433FE7">
        <w:t>tudent</w:t>
      </w:r>
      <w:r w:rsidR="005F6F35">
        <w:t>s</w:t>
      </w:r>
      <w:r w:rsidRPr="00433FE7">
        <w:t xml:space="preserve"> must meet the enrolment criteria of the particular specialist school</w:t>
      </w:r>
      <w:r w:rsidR="005F6F35">
        <w:t xml:space="preserve"> </w:t>
      </w:r>
      <w:r w:rsidR="0026706D">
        <w:t xml:space="preserve">in order </w:t>
      </w:r>
      <w:r w:rsidR="005F6F35">
        <w:t>to enrol</w:t>
      </w:r>
      <w:r w:rsidRPr="00433FE7">
        <w:t>. In most instances, these criteria include eligibility for the Program for Students with Disabilities under the appropriate Program for Students with Disabilities category</w:t>
      </w:r>
      <w:r w:rsidRPr="003E599D">
        <w:t>. In addition, regional approval is required for admission to a specialist school.</w:t>
      </w:r>
      <w:r w:rsidR="004E67F9" w:rsidRPr="003E599D">
        <w:t xml:space="preserve"> For specific information, contact the relevant specialist school.</w:t>
      </w:r>
    </w:p>
    <w:p w14:paraId="595CF1FC" w14:textId="70C742D1" w:rsidR="00B86606" w:rsidRPr="00CD1A6E" w:rsidRDefault="00B86606" w:rsidP="00B86606">
      <w:pPr>
        <w:pStyle w:val="ESBodyText"/>
      </w:pPr>
      <w:r w:rsidRPr="00CD1A6E">
        <w:t xml:space="preserve">Where a change of Program for Students with Disabilities category is required for enrolment in a specialist school the Principal should contact the Regional </w:t>
      </w:r>
      <w:r w:rsidR="00B33AEA">
        <w:t>Disability</w:t>
      </w:r>
      <w:r w:rsidRPr="00CD1A6E">
        <w:t xml:space="preserve"> Coordinator (see</w:t>
      </w:r>
      <w:r w:rsidRPr="00CD1A6E">
        <w:rPr>
          <w:spacing w:val="-7"/>
        </w:rPr>
        <w:t xml:space="preserve"> </w:t>
      </w:r>
      <w:hyperlink w:anchor="Appendix_H" w:history="1">
        <w:r w:rsidRPr="00F420D6">
          <w:rPr>
            <w:rStyle w:val="HyperlinkPSDGuidelinesChar"/>
            <w:rFonts w:eastAsiaTheme="minorEastAsia"/>
            <w:b w:val="0"/>
            <w:bCs/>
          </w:rPr>
          <w:t>Appendix H</w:t>
        </w:r>
      </w:hyperlink>
      <w:r w:rsidRPr="00CD1A6E">
        <w:rPr>
          <w:spacing w:val="-7"/>
        </w:rPr>
        <w:t xml:space="preserve"> </w:t>
      </w:r>
      <w:r w:rsidRPr="00CD1A6E">
        <w:t>for contact details) to discuss the requirements for the change of category. The Student Support Group should meet to discuss the requirements of the change of category, including the need for any assessments that provide evidence to establish eligibility for the new category</w:t>
      </w:r>
      <w:r w:rsidR="00857F55">
        <w:t xml:space="preserve">. </w:t>
      </w:r>
    </w:p>
    <w:p w14:paraId="6DC01087" w14:textId="03E902E4" w:rsidR="00A14C45" w:rsidRPr="004453E8" w:rsidRDefault="00B86606" w:rsidP="00B86606">
      <w:pPr>
        <w:pStyle w:val="ESBodyText"/>
      </w:pPr>
      <w:r w:rsidRPr="00CD1A6E">
        <w:t xml:space="preserve">A request for a change of </w:t>
      </w:r>
      <w:r w:rsidRPr="004453E8">
        <w:t xml:space="preserve">category </w:t>
      </w:r>
      <w:r w:rsidR="0012759D" w:rsidRPr="004453E8">
        <w:t xml:space="preserve">should then be sent to the Resource Coordination group, including </w:t>
      </w:r>
      <w:r w:rsidRPr="004453E8">
        <w:t xml:space="preserve">a </w:t>
      </w:r>
      <w:r w:rsidRPr="004453E8">
        <w:rPr>
          <w:b/>
        </w:rPr>
        <w:t>brief</w:t>
      </w:r>
      <w:r w:rsidRPr="004453E8">
        <w:t xml:space="preserve"> principal’s cover letter stating that a </w:t>
      </w:r>
      <w:r w:rsidR="00324815" w:rsidRPr="004453E8">
        <w:t xml:space="preserve">change of category is </w:t>
      </w:r>
      <w:r w:rsidRPr="004453E8">
        <w:t xml:space="preserve">requested and reports and documentation to establish eligibility under the requested category (see </w:t>
      </w:r>
      <w:hyperlink w:anchor="Program_categories_and_criteria" w:history="1">
        <w:r w:rsidRPr="007A0C63">
          <w:rPr>
            <w:rStyle w:val="HyperlinkPSDGuidelinesChar"/>
            <w:rFonts w:eastAsiaTheme="minorEastAsia"/>
            <w:b w:val="0"/>
            <w:bCs/>
            <w:u w:val="single"/>
          </w:rPr>
          <w:t>section 2.2</w:t>
        </w:r>
      </w:hyperlink>
      <w:r w:rsidRPr="004453E8">
        <w:rPr>
          <w:color w:val="A52631" w:themeColor="text1"/>
        </w:rPr>
        <w:t xml:space="preserve"> </w:t>
      </w:r>
      <w:r w:rsidRPr="004453E8">
        <w:t xml:space="preserve">and </w:t>
      </w:r>
      <w:hyperlink w:anchor="Appendix_A" w:history="1">
        <w:r w:rsidRPr="00F420D6">
          <w:rPr>
            <w:rStyle w:val="HyperlinkPSDGuidelinesChar"/>
            <w:rFonts w:eastAsiaTheme="minorEastAsia"/>
            <w:b w:val="0"/>
            <w:bCs/>
          </w:rPr>
          <w:t>Appendix A</w:t>
        </w:r>
      </w:hyperlink>
      <w:r w:rsidRPr="004453E8">
        <w:t>).</w:t>
      </w:r>
      <w:r w:rsidR="00857F55" w:rsidRPr="004453E8">
        <w:t xml:space="preserve"> A change of category does not need to be submitted online.</w:t>
      </w:r>
      <w:r w:rsidR="00A14C45" w:rsidRPr="004453E8">
        <w:t xml:space="preserve"> An Educational Needs Questionnaire, and Goals and Strategies do not need to be provided. </w:t>
      </w:r>
    </w:p>
    <w:p w14:paraId="61E67B68" w14:textId="2815385C" w:rsidR="00857F55" w:rsidRDefault="00562817" w:rsidP="007D517E">
      <w:r w:rsidRPr="004453E8">
        <w:t xml:space="preserve">A change of category may be requested as part of the Year </w:t>
      </w:r>
      <w:r w:rsidR="00F35853" w:rsidRPr="004453E8">
        <w:t xml:space="preserve">6-7 </w:t>
      </w:r>
      <w:r w:rsidRPr="004453E8">
        <w:t xml:space="preserve">Review </w:t>
      </w:r>
      <w:r w:rsidR="001E1F96" w:rsidRPr="004453E8">
        <w:t>or a Reappraisal</w:t>
      </w:r>
      <w:r w:rsidRPr="004453E8">
        <w:t xml:space="preserve">. In this case, </w:t>
      </w:r>
      <w:r w:rsidR="001E1F96" w:rsidRPr="004453E8">
        <w:t xml:space="preserve">the </w:t>
      </w:r>
      <w:r w:rsidRPr="004453E8">
        <w:t xml:space="preserve">Year </w:t>
      </w:r>
      <w:r w:rsidR="00F35853" w:rsidRPr="004453E8">
        <w:t xml:space="preserve">6-7 </w:t>
      </w:r>
      <w:r w:rsidRPr="004453E8">
        <w:t xml:space="preserve">Review or Reappraisal </w:t>
      </w:r>
      <w:r w:rsidR="001E1F96" w:rsidRPr="004453E8">
        <w:t xml:space="preserve">must be submitted online according to the usual processes. In addition, </w:t>
      </w:r>
      <w:r w:rsidR="0037120F" w:rsidRPr="004453E8">
        <w:t>the eligibility requirements for the relevant category must be addressed</w:t>
      </w:r>
      <w:r w:rsidR="001E1F96" w:rsidRPr="004453E8">
        <w:t>.</w:t>
      </w:r>
      <w:r w:rsidR="001E1F96" w:rsidRPr="001E1F96">
        <w:t xml:space="preserve"> </w:t>
      </w:r>
    </w:p>
    <w:p w14:paraId="511FD98B" w14:textId="7E466141" w:rsidR="00813286" w:rsidRPr="00ED369D" w:rsidRDefault="00813286" w:rsidP="00813286">
      <w:pPr>
        <w:pStyle w:val="ESHeading3"/>
        <w:rPr>
          <w:lang w:val="en-AU"/>
        </w:rPr>
      </w:pPr>
      <w:bookmarkStart w:id="184" w:name="_Toc95409903"/>
      <w:bookmarkStart w:id="185" w:name="_Toc95410517"/>
      <w:r w:rsidRPr="00ED369D">
        <w:rPr>
          <w:lang w:val="en-AU"/>
        </w:rPr>
        <w:t>Enrolment Verification process for specialist schools in Disability Inclusion areas</w:t>
      </w:r>
      <w:bookmarkEnd w:id="184"/>
      <w:bookmarkEnd w:id="185"/>
    </w:p>
    <w:p w14:paraId="11E1238A" w14:textId="56A67FCB" w:rsidR="00813286" w:rsidRDefault="00813286" w:rsidP="00813286">
      <w:r w:rsidRPr="00ED369D">
        <w:t>S</w:t>
      </w:r>
      <w:r w:rsidR="00820461" w:rsidRPr="00ED369D">
        <w:t>pecialist s</w:t>
      </w:r>
      <w:r w:rsidRPr="00ED369D">
        <w:t xml:space="preserve">chools that have </w:t>
      </w:r>
      <w:r w:rsidR="00820461" w:rsidRPr="00ED369D">
        <w:t>transitioned</w:t>
      </w:r>
      <w:r w:rsidRPr="00ED369D">
        <w:t xml:space="preserve"> to the new Disability Inclusion funding and support model must submit an enrolment verification request to the Department’s Specialist School Enrolment Verification Service in the enrolment section of the Policy Advisory Library available at:</w:t>
      </w:r>
      <w:r w:rsidRPr="00ED369D">
        <w:rPr>
          <w:color w:val="A52631" w:themeColor="text1"/>
        </w:rPr>
        <w:t xml:space="preserve"> </w:t>
      </w:r>
      <w:hyperlink r:id="rId38" w:history="1">
        <w:r w:rsidR="00B76118">
          <w:rPr>
            <w:rStyle w:val="Hyperlink"/>
            <w:color w:val="A52631" w:themeColor="text1"/>
          </w:rPr>
          <w:t>Enrolment: Enrolment in specialist schools</w:t>
        </w:r>
      </w:hyperlink>
      <w:r w:rsidR="00ED369D">
        <w:rPr>
          <w:rStyle w:val="Hyperlink"/>
          <w:color w:val="A52631" w:themeColor="text1"/>
        </w:rPr>
        <w:t>.</w:t>
      </w:r>
    </w:p>
    <w:p w14:paraId="182E5892" w14:textId="5A853080" w:rsidR="00B86606" w:rsidRPr="00433FE7" w:rsidRDefault="00B86606" w:rsidP="00B86606">
      <w:pPr>
        <w:pStyle w:val="ESHeading3"/>
        <w:rPr>
          <w:lang w:val="en-AU"/>
        </w:rPr>
      </w:pPr>
      <w:bookmarkStart w:id="186" w:name="_Toc493681205"/>
      <w:bookmarkStart w:id="187" w:name="_Toc493681426"/>
      <w:bookmarkStart w:id="188" w:name="_Toc505178710"/>
      <w:bookmarkStart w:id="189" w:name="_Toc535497370"/>
      <w:bookmarkStart w:id="190" w:name="_Toc535497523"/>
      <w:bookmarkStart w:id="191" w:name="_Toc6381614"/>
      <w:bookmarkStart w:id="192" w:name="_Toc36284038"/>
      <w:bookmarkStart w:id="193" w:name="_Toc36380123"/>
      <w:bookmarkStart w:id="194" w:name="_Toc69988474"/>
      <w:bookmarkStart w:id="195" w:name="_Toc69988554"/>
      <w:bookmarkStart w:id="196" w:name="_Toc95409904"/>
      <w:bookmarkStart w:id="197" w:name="_Toc95410518"/>
      <w:r w:rsidRPr="00433FE7">
        <w:rPr>
          <w:lang w:val="en-AU"/>
        </w:rPr>
        <w:t>2.4.4</w:t>
      </w:r>
      <w:r w:rsidRPr="00433FE7">
        <w:rPr>
          <w:lang w:val="en-AU"/>
        </w:rPr>
        <w:tab/>
        <w:t xml:space="preserve">Students turning 19 or </w:t>
      </w:r>
      <w:r w:rsidR="004E2039">
        <w:rPr>
          <w:lang w:val="en-AU"/>
        </w:rPr>
        <w:t xml:space="preserve">20 </w:t>
      </w:r>
      <w:r w:rsidRPr="00433FE7">
        <w:rPr>
          <w:lang w:val="en-AU"/>
        </w:rPr>
        <w:t xml:space="preserve">in </w:t>
      </w:r>
      <w:r w:rsidR="004E2039" w:rsidRPr="00ED369D">
        <w:rPr>
          <w:lang w:val="en-AU"/>
        </w:rPr>
        <w:t>202</w:t>
      </w:r>
      <w:r w:rsidR="00502D85" w:rsidRPr="00ED369D">
        <w:rPr>
          <w:lang w:val="en-AU"/>
        </w:rPr>
        <w:t>2</w:t>
      </w:r>
      <w:r w:rsidR="004E2039" w:rsidRPr="00433FE7">
        <w:rPr>
          <w:lang w:val="en-AU"/>
        </w:rPr>
        <w:t xml:space="preserve"> </w:t>
      </w:r>
      <w:r w:rsidRPr="00433FE7">
        <w:rPr>
          <w:lang w:val="en-AU"/>
        </w:rPr>
        <w:t>in the Program for Students with Disabilities</w:t>
      </w:r>
      <w:bookmarkEnd w:id="186"/>
      <w:bookmarkEnd w:id="187"/>
      <w:bookmarkEnd w:id="188"/>
      <w:bookmarkEnd w:id="189"/>
      <w:bookmarkEnd w:id="190"/>
      <w:bookmarkEnd w:id="191"/>
      <w:bookmarkEnd w:id="192"/>
      <w:bookmarkEnd w:id="193"/>
      <w:bookmarkEnd w:id="194"/>
      <w:bookmarkEnd w:id="195"/>
      <w:bookmarkEnd w:id="196"/>
      <w:bookmarkEnd w:id="197"/>
    </w:p>
    <w:p w14:paraId="271C1659" w14:textId="5E5DA960" w:rsidR="00B02082" w:rsidRPr="00B6697D" w:rsidRDefault="00B86606" w:rsidP="00B6697D">
      <w:pPr>
        <w:pStyle w:val="ESBodyText"/>
        <w:rPr>
          <w:rStyle w:val="Hyperlink"/>
          <w:color w:val="auto"/>
          <w:u w:val="none"/>
        </w:rPr>
      </w:pPr>
      <w:r w:rsidRPr="00433FE7">
        <w:t xml:space="preserve">In </w:t>
      </w:r>
      <w:r w:rsidRPr="00CD1A6E">
        <w:t>considering</w:t>
      </w:r>
      <w:r w:rsidRPr="00433FE7">
        <w:t xml:space="preserve"> enrolment arrangements for students who are </w:t>
      </w:r>
      <w:r w:rsidRPr="003E599D">
        <w:t xml:space="preserve">turning </w:t>
      </w:r>
      <w:r w:rsidRPr="00ED369D">
        <w:t xml:space="preserve">19 or </w:t>
      </w:r>
      <w:r w:rsidR="004E2039" w:rsidRPr="00ED369D">
        <w:t xml:space="preserve">20 </w:t>
      </w:r>
      <w:r w:rsidRPr="00ED369D">
        <w:t>in 202</w:t>
      </w:r>
      <w:r w:rsidR="00502D85" w:rsidRPr="00ED369D">
        <w:t>2</w:t>
      </w:r>
      <w:r w:rsidRPr="00ED369D">
        <w:t>,</w:t>
      </w:r>
      <w:r w:rsidRPr="00433FE7">
        <w:t xml:space="preserve"> schools should refer to the age eligibility and approval requirements for government schools in the </w:t>
      </w:r>
      <w:r w:rsidR="00B17F24" w:rsidRPr="004453E8">
        <w:t>Enrolment section</w:t>
      </w:r>
      <w:r w:rsidRPr="00433FE7">
        <w:t xml:space="preserve"> of the </w:t>
      </w:r>
      <w:r w:rsidR="00B17F24">
        <w:t>Policy and Advisory Library</w:t>
      </w:r>
      <w:r w:rsidR="00324815">
        <w:t>,</w:t>
      </w:r>
      <w:r w:rsidRPr="00433FE7">
        <w:t xml:space="preserve"> available at: </w:t>
      </w:r>
      <w:bookmarkStart w:id="198" w:name="_Hlk66386101"/>
      <w:r w:rsidR="005B6A99" w:rsidRPr="004453E8">
        <w:rPr>
          <w:color w:val="A52631" w:themeColor="text1"/>
          <w:lang w:val="en-AU"/>
        </w:rPr>
        <w:fldChar w:fldCharType="begin"/>
      </w:r>
      <w:r w:rsidR="005B6A99" w:rsidRPr="004453E8">
        <w:rPr>
          <w:color w:val="A52631" w:themeColor="text1"/>
          <w:lang w:val="en-AU"/>
        </w:rPr>
        <w:instrText xml:space="preserve"> HYPERLINK "https://www2.education.vic.gov.au/pal/enrolment/policy" </w:instrText>
      </w:r>
      <w:r w:rsidR="005B6A99" w:rsidRPr="004453E8">
        <w:rPr>
          <w:color w:val="A52631" w:themeColor="text1"/>
          <w:lang w:val="en-AU"/>
        </w:rPr>
        <w:fldChar w:fldCharType="separate"/>
      </w:r>
      <w:r w:rsidR="00B02082" w:rsidRPr="004453E8">
        <w:rPr>
          <w:rStyle w:val="Hyperlink"/>
          <w:color w:val="A52631" w:themeColor="text1"/>
          <w:lang w:val="en-AU"/>
        </w:rPr>
        <w:t xml:space="preserve">Policy and Advisory Library </w:t>
      </w:r>
      <w:r w:rsidR="00B6697D">
        <w:rPr>
          <w:rStyle w:val="Hyperlink"/>
          <w:color w:val="A52631" w:themeColor="text1"/>
          <w:lang w:val="en-AU"/>
        </w:rPr>
        <w:t>–</w:t>
      </w:r>
      <w:r w:rsidR="00B02082" w:rsidRPr="004453E8">
        <w:rPr>
          <w:rStyle w:val="Hyperlink"/>
          <w:color w:val="A52631" w:themeColor="text1"/>
          <w:lang w:val="en-AU"/>
        </w:rPr>
        <w:t xml:space="preserve"> Enrolment</w:t>
      </w:r>
      <w:r w:rsidR="00B6697D">
        <w:rPr>
          <w:rStyle w:val="Hyperlink"/>
          <w:color w:val="A52631" w:themeColor="text1"/>
          <w:lang w:val="en-AU"/>
        </w:rPr>
        <w:t>.</w:t>
      </w:r>
    </w:p>
    <w:bookmarkEnd w:id="198"/>
    <w:p w14:paraId="0CCFCB3C" w14:textId="57936D01" w:rsidR="00B86606" w:rsidRPr="00433FE7" w:rsidRDefault="005B6A99" w:rsidP="00B86606">
      <w:pPr>
        <w:pStyle w:val="ESBodyText"/>
      </w:pPr>
      <w:r w:rsidRPr="004453E8">
        <w:rPr>
          <w:color w:val="A52631" w:themeColor="text1"/>
          <w:lang w:val="en-AU"/>
        </w:rPr>
        <w:fldChar w:fldCharType="end"/>
      </w:r>
      <w:r w:rsidR="00B86606" w:rsidRPr="00433FE7">
        <w:t xml:space="preserve">For students who are turning 19 </w:t>
      </w:r>
      <w:r w:rsidR="004E2039">
        <w:t>or 20</w:t>
      </w:r>
      <w:r w:rsidR="00B86606" w:rsidRPr="00433FE7">
        <w:t xml:space="preserve"> in </w:t>
      </w:r>
      <w:r w:rsidR="00B86606" w:rsidRPr="00ED369D">
        <w:t>202</w:t>
      </w:r>
      <w:r w:rsidR="00502D85" w:rsidRPr="00ED369D">
        <w:t>2</w:t>
      </w:r>
      <w:r w:rsidR="00B86606" w:rsidRPr="00433FE7">
        <w:t xml:space="preserve"> and in the Program for Students with Disabilities, documentation is required to demonstrate that the enrolment complies with the </w:t>
      </w:r>
      <w:proofErr w:type="gramStart"/>
      <w:r w:rsidR="00B86606" w:rsidRPr="00433FE7">
        <w:t>Admission</w:t>
      </w:r>
      <w:proofErr w:type="gramEnd"/>
      <w:r w:rsidR="00B86606" w:rsidRPr="00433FE7">
        <w:t xml:space="preserve"> policy, to enable the continuation of </w:t>
      </w:r>
      <w:r w:rsidR="004E2039">
        <w:t>existing</w:t>
      </w:r>
      <w:r w:rsidR="004E2039" w:rsidRPr="00433FE7">
        <w:t xml:space="preserve"> </w:t>
      </w:r>
      <w:r w:rsidR="00B86606" w:rsidRPr="00433FE7">
        <w:t>funding arrangements.</w:t>
      </w:r>
    </w:p>
    <w:p w14:paraId="564BA415" w14:textId="3383FB13" w:rsidR="00B02082" w:rsidRPr="006F51BA" w:rsidRDefault="00B86606" w:rsidP="006F51BA">
      <w:pPr>
        <w:pStyle w:val="ESBodyText"/>
        <w:rPr>
          <w:rStyle w:val="Hyperlink"/>
          <w:color w:val="auto"/>
          <w:u w:val="none"/>
        </w:rPr>
      </w:pPr>
      <w:r w:rsidRPr="00433FE7">
        <w:t xml:space="preserve">Schools are referred to the guidelines, </w:t>
      </w:r>
      <w:proofErr w:type="gramStart"/>
      <w:r w:rsidRPr="00433FE7">
        <w:t>form</w:t>
      </w:r>
      <w:proofErr w:type="gramEnd"/>
      <w:r w:rsidRPr="00433FE7">
        <w:t xml:space="preserve"> and timelines for this group of students available at:</w:t>
      </w:r>
      <w:bookmarkStart w:id="199" w:name="_Hlk66386373"/>
      <w:bookmarkStart w:id="200" w:name="_Toc493681206"/>
      <w:bookmarkStart w:id="201" w:name="_Toc493681427"/>
      <w:r w:rsidR="005E2C77">
        <w:t xml:space="preserve"> </w:t>
      </w:r>
      <w:r w:rsidR="00B02082" w:rsidRPr="006F51BA">
        <w:rPr>
          <w:color w:val="A52631" w:themeColor="text1"/>
          <w:shd w:val="clear" w:color="auto" w:fill="FFFFFF"/>
        </w:rPr>
        <w:fldChar w:fldCharType="begin"/>
      </w:r>
      <w:r w:rsidR="00B02082" w:rsidRPr="006F51BA">
        <w:rPr>
          <w:color w:val="A52631" w:themeColor="text1"/>
          <w:shd w:val="clear" w:color="auto" w:fill="FFFFFF"/>
        </w:rPr>
        <w:instrText xml:space="preserve"> HYPERLINK "https://psdms.eduweb.vic.gov.au/home/Home.aspx" </w:instrText>
      </w:r>
      <w:r w:rsidR="00B02082" w:rsidRPr="006F51BA">
        <w:rPr>
          <w:color w:val="A52631" w:themeColor="text1"/>
          <w:shd w:val="clear" w:color="auto" w:fill="FFFFFF"/>
        </w:rPr>
        <w:fldChar w:fldCharType="separate"/>
      </w:r>
      <w:r w:rsidR="00B02082" w:rsidRPr="006F51BA">
        <w:rPr>
          <w:rStyle w:val="Hyperlink"/>
          <w:color w:val="A52631" w:themeColor="text1"/>
          <w:shd w:val="clear" w:color="auto" w:fill="FFFFFF"/>
        </w:rPr>
        <w:t>Students turning 19 or 20 and completing a senior secondary course in 202</w:t>
      </w:r>
      <w:r w:rsidR="00502D85" w:rsidRPr="006F51BA">
        <w:rPr>
          <w:rStyle w:val="Hyperlink"/>
          <w:color w:val="A52631" w:themeColor="text1"/>
          <w:shd w:val="clear" w:color="auto" w:fill="FFFFFF"/>
        </w:rPr>
        <w:t>2</w:t>
      </w:r>
      <w:r w:rsidR="00CD5CF5" w:rsidRPr="006F51BA">
        <w:rPr>
          <w:rStyle w:val="Hyperlink"/>
          <w:color w:val="A52631" w:themeColor="text1"/>
          <w:shd w:val="clear" w:color="auto" w:fill="FFFFFF"/>
        </w:rPr>
        <w:t>.</w:t>
      </w:r>
    </w:p>
    <w:bookmarkStart w:id="202" w:name="_Toc505178711"/>
    <w:bookmarkStart w:id="203" w:name="_Toc535497371"/>
    <w:bookmarkStart w:id="204" w:name="_Toc6381615"/>
    <w:bookmarkStart w:id="205" w:name="_Toc36284039"/>
    <w:bookmarkStart w:id="206" w:name="_Toc36380124"/>
    <w:bookmarkEnd w:id="199"/>
    <w:p w14:paraId="4A4FC844" w14:textId="0148B31D" w:rsidR="00B86606" w:rsidRPr="00433FE7" w:rsidRDefault="00B02082" w:rsidP="00B86606">
      <w:pPr>
        <w:pStyle w:val="ESHeading3"/>
        <w:rPr>
          <w:lang w:val="en-AU"/>
        </w:rPr>
      </w:pPr>
      <w:r w:rsidRPr="006F51BA">
        <w:rPr>
          <w:b w:val="0"/>
          <w:color w:val="A52631" w:themeColor="text1"/>
          <w:sz w:val="18"/>
          <w:shd w:val="clear" w:color="auto" w:fill="FFFFFF"/>
        </w:rPr>
        <w:lastRenderedPageBreak/>
        <w:fldChar w:fldCharType="end"/>
      </w:r>
      <w:bookmarkStart w:id="207" w:name="_Toc69988475"/>
      <w:bookmarkStart w:id="208" w:name="_Toc69988555"/>
      <w:bookmarkStart w:id="209" w:name="_Toc95409905"/>
      <w:bookmarkStart w:id="210" w:name="_Toc95410519"/>
      <w:r w:rsidR="00B86606" w:rsidRPr="00433FE7">
        <w:rPr>
          <w:lang w:val="en-AU"/>
        </w:rPr>
        <w:t>2.4.5 International students</w:t>
      </w:r>
      <w:bookmarkEnd w:id="200"/>
      <w:bookmarkEnd w:id="201"/>
      <w:bookmarkEnd w:id="202"/>
      <w:bookmarkEnd w:id="203"/>
      <w:bookmarkEnd w:id="204"/>
      <w:bookmarkEnd w:id="205"/>
      <w:bookmarkEnd w:id="206"/>
      <w:bookmarkEnd w:id="207"/>
      <w:bookmarkEnd w:id="208"/>
      <w:bookmarkEnd w:id="209"/>
      <w:bookmarkEnd w:id="210"/>
    </w:p>
    <w:p w14:paraId="57A11523" w14:textId="7C6E6E22" w:rsidR="00B86606" w:rsidRPr="00531701" w:rsidRDefault="00B86606" w:rsidP="00531701">
      <w:pPr>
        <w:pStyle w:val="ESBodyText"/>
      </w:pPr>
      <w:r w:rsidRPr="00433FE7">
        <w:t>App</w:t>
      </w:r>
      <w:r w:rsidRPr="00433FE7">
        <w:rPr>
          <w:spacing w:val="-4"/>
        </w:rPr>
        <w:t>l</w:t>
      </w:r>
      <w:r w:rsidRPr="00433FE7">
        <w:t>ic</w:t>
      </w:r>
      <w:r w:rsidRPr="00433FE7">
        <w:rPr>
          <w:spacing w:val="-4"/>
        </w:rPr>
        <w:t>a</w:t>
      </w:r>
      <w:r w:rsidRPr="00433FE7">
        <w:rPr>
          <w:spacing w:val="-2"/>
        </w:rPr>
        <w:t>tio</w:t>
      </w:r>
      <w:r w:rsidRPr="00433FE7">
        <w:t>ns</w:t>
      </w:r>
      <w:r w:rsidRPr="00433FE7">
        <w:rPr>
          <w:spacing w:val="-7"/>
        </w:rPr>
        <w:t xml:space="preserve"> </w:t>
      </w:r>
      <w:r w:rsidRPr="00433FE7">
        <w:rPr>
          <w:spacing w:val="-2"/>
        </w:rPr>
        <w:t>o</w:t>
      </w:r>
      <w:r w:rsidRPr="00433FE7">
        <w:t>n</w:t>
      </w:r>
      <w:r w:rsidRPr="00433FE7">
        <w:rPr>
          <w:spacing w:val="-7"/>
        </w:rPr>
        <w:t xml:space="preserve"> </w:t>
      </w:r>
      <w:r w:rsidRPr="00433FE7">
        <w:rPr>
          <w:spacing w:val="-2"/>
        </w:rPr>
        <w:t>b</w:t>
      </w:r>
      <w:r w:rsidRPr="00433FE7">
        <w:t>ehalf</w:t>
      </w:r>
      <w:r w:rsidRPr="00433FE7">
        <w:rPr>
          <w:spacing w:val="-7"/>
        </w:rPr>
        <w:t xml:space="preserve"> </w:t>
      </w:r>
      <w:r w:rsidRPr="00433FE7">
        <w:rPr>
          <w:spacing w:val="-4"/>
        </w:rPr>
        <w:t>o</w:t>
      </w:r>
      <w:r w:rsidRPr="00433FE7">
        <w:t>f</w:t>
      </w:r>
      <w:r w:rsidRPr="00433FE7">
        <w:rPr>
          <w:spacing w:val="-7"/>
        </w:rPr>
        <w:t xml:space="preserve"> </w:t>
      </w:r>
      <w:r w:rsidRPr="00433FE7">
        <w:t>i</w:t>
      </w:r>
      <w:r w:rsidRPr="00433FE7">
        <w:rPr>
          <w:spacing w:val="-5"/>
        </w:rPr>
        <w:t>n</w:t>
      </w:r>
      <w:r w:rsidRPr="00433FE7">
        <w:rPr>
          <w:spacing w:val="-4"/>
        </w:rPr>
        <w:t>t</w:t>
      </w:r>
      <w:r w:rsidRPr="00433FE7">
        <w:t>ern</w:t>
      </w:r>
      <w:r w:rsidRPr="00433FE7">
        <w:rPr>
          <w:spacing w:val="-4"/>
        </w:rPr>
        <w:t>a</w:t>
      </w:r>
      <w:r w:rsidRPr="00433FE7">
        <w:rPr>
          <w:spacing w:val="-2"/>
        </w:rPr>
        <w:t>tio</w:t>
      </w:r>
      <w:r w:rsidRPr="00433FE7">
        <w:t>nal</w:t>
      </w:r>
      <w:r w:rsidRPr="00433FE7">
        <w:rPr>
          <w:spacing w:val="-7"/>
        </w:rPr>
        <w:t xml:space="preserve"> </w:t>
      </w:r>
      <w:r w:rsidRPr="00433FE7">
        <w:rPr>
          <w:spacing w:val="-4"/>
        </w:rPr>
        <w:t>s</w:t>
      </w:r>
      <w:r w:rsidRPr="00433FE7">
        <w:t>tude</w:t>
      </w:r>
      <w:r w:rsidRPr="00433FE7">
        <w:rPr>
          <w:spacing w:val="-5"/>
        </w:rPr>
        <w:t>n</w:t>
      </w:r>
      <w:r w:rsidRPr="00433FE7">
        <w:rPr>
          <w:spacing w:val="-2"/>
        </w:rPr>
        <w:t>t</w:t>
      </w:r>
      <w:r w:rsidRPr="00433FE7">
        <w:t>s</w:t>
      </w:r>
      <w:r w:rsidRPr="00433FE7">
        <w:rPr>
          <w:spacing w:val="-7"/>
        </w:rPr>
        <w:t xml:space="preserve"> </w:t>
      </w:r>
      <w:r w:rsidRPr="00433FE7">
        <w:t>can</w:t>
      </w:r>
      <w:r w:rsidRPr="00433FE7">
        <w:rPr>
          <w:spacing w:val="-7"/>
        </w:rPr>
        <w:t xml:space="preserve"> </w:t>
      </w:r>
      <w:r w:rsidRPr="00433FE7">
        <w:rPr>
          <w:spacing w:val="-2"/>
        </w:rPr>
        <w:t>b</w:t>
      </w:r>
      <w:r w:rsidRPr="00433FE7">
        <w:t>e</w:t>
      </w:r>
      <w:r w:rsidRPr="00433FE7">
        <w:rPr>
          <w:spacing w:val="-7"/>
        </w:rPr>
        <w:t xml:space="preserve"> </w:t>
      </w:r>
      <w:r w:rsidRPr="00433FE7">
        <w:t>made</w:t>
      </w:r>
      <w:r w:rsidRPr="00433FE7">
        <w:rPr>
          <w:spacing w:val="-7"/>
        </w:rPr>
        <w:t xml:space="preserve"> </w:t>
      </w:r>
      <w:r w:rsidRPr="00433FE7">
        <w:rPr>
          <w:spacing w:val="-4"/>
        </w:rPr>
        <w:t>u</w:t>
      </w:r>
      <w:r w:rsidRPr="00433FE7">
        <w:t>nder</w:t>
      </w:r>
      <w:r w:rsidRPr="00433FE7">
        <w:rPr>
          <w:spacing w:val="-7"/>
        </w:rPr>
        <w:t xml:space="preserve"> </w:t>
      </w:r>
      <w:r w:rsidRPr="00433FE7">
        <w:rPr>
          <w:spacing w:val="-2"/>
        </w:rPr>
        <w:t>t</w:t>
      </w:r>
      <w:r w:rsidRPr="00433FE7">
        <w:t>he</w:t>
      </w:r>
      <w:r w:rsidRPr="00433FE7">
        <w:rPr>
          <w:spacing w:val="-7"/>
        </w:rPr>
        <w:t xml:space="preserve"> </w:t>
      </w:r>
      <w:r w:rsidRPr="00433FE7">
        <w:rPr>
          <w:spacing w:val="-4"/>
        </w:rPr>
        <w:t>P</w:t>
      </w:r>
      <w:r w:rsidRPr="00433FE7">
        <w:t>r</w:t>
      </w:r>
      <w:r w:rsidRPr="00433FE7">
        <w:rPr>
          <w:spacing w:val="-2"/>
        </w:rPr>
        <w:t>o</w:t>
      </w:r>
      <w:r w:rsidRPr="00433FE7">
        <w:t>g</w:t>
      </w:r>
      <w:r w:rsidRPr="00433FE7">
        <w:rPr>
          <w:spacing w:val="-2"/>
        </w:rPr>
        <w:t>r</w:t>
      </w:r>
      <w:r w:rsidRPr="00433FE7">
        <w:t>am</w:t>
      </w:r>
      <w:r w:rsidRPr="00433FE7">
        <w:rPr>
          <w:spacing w:val="-7"/>
        </w:rPr>
        <w:t xml:space="preserve"> </w:t>
      </w:r>
      <w:r w:rsidRPr="00433FE7">
        <w:t>f</w:t>
      </w:r>
      <w:r w:rsidRPr="00433FE7">
        <w:rPr>
          <w:spacing w:val="-2"/>
        </w:rPr>
        <w:t>o</w:t>
      </w:r>
      <w:r w:rsidRPr="00433FE7">
        <w:t>r Stude</w:t>
      </w:r>
      <w:r w:rsidRPr="00433FE7">
        <w:rPr>
          <w:spacing w:val="-5"/>
        </w:rPr>
        <w:t>n</w:t>
      </w:r>
      <w:r w:rsidRPr="00433FE7">
        <w:t>t</w:t>
      </w:r>
      <w:r w:rsidRPr="00433FE7">
        <w:rPr>
          <w:spacing w:val="-8"/>
        </w:rPr>
        <w:t xml:space="preserve"> </w:t>
      </w:r>
      <w:r w:rsidRPr="00433FE7">
        <w:rPr>
          <w:spacing w:val="-2"/>
        </w:rPr>
        <w:t>w</w:t>
      </w:r>
      <w:r w:rsidRPr="00433FE7">
        <w:t>i</w:t>
      </w:r>
      <w:r w:rsidRPr="00433FE7">
        <w:rPr>
          <w:spacing w:val="-2"/>
        </w:rPr>
        <w:t>t</w:t>
      </w:r>
      <w:r w:rsidRPr="00433FE7">
        <w:t>h</w:t>
      </w:r>
      <w:r w:rsidRPr="00433FE7">
        <w:rPr>
          <w:spacing w:val="-8"/>
        </w:rPr>
        <w:t xml:space="preserve"> </w:t>
      </w:r>
      <w:r w:rsidRPr="00433FE7">
        <w:rPr>
          <w:spacing w:val="-2"/>
        </w:rPr>
        <w:t>D</w:t>
      </w:r>
      <w:r w:rsidRPr="00433FE7">
        <w:t>i</w:t>
      </w:r>
      <w:r w:rsidRPr="00433FE7">
        <w:rPr>
          <w:spacing w:val="-2"/>
        </w:rPr>
        <w:t>s</w:t>
      </w:r>
      <w:r w:rsidRPr="00433FE7">
        <w:t>abi</w:t>
      </w:r>
      <w:r w:rsidRPr="00433FE7">
        <w:rPr>
          <w:spacing w:val="-4"/>
        </w:rPr>
        <w:t>l</w:t>
      </w:r>
      <w:r w:rsidRPr="00433FE7">
        <w:t>i</w:t>
      </w:r>
      <w:r w:rsidRPr="00433FE7">
        <w:rPr>
          <w:spacing w:val="-2"/>
        </w:rPr>
        <w:t>t</w:t>
      </w:r>
      <w:r w:rsidRPr="00433FE7">
        <w:t>i</w:t>
      </w:r>
      <w:r w:rsidRPr="00433FE7">
        <w:rPr>
          <w:spacing w:val="-2"/>
        </w:rPr>
        <w:t>e</w:t>
      </w:r>
      <w:r w:rsidRPr="00433FE7">
        <w:t>s</w:t>
      </w:r>
      <w:r w:rsidRPr="00433FE7">
        <w:rPr>
          <w:spacing w:val="-8"/>
        </w:rPr>
        <w:t xml:space="preserve"> </w:t>
      </w:r>
      <w:r w:rsidRPr="00433FE7">
        <w:rPr>
          <w:spacing w:val="-2"/>
        </w:rPr>
        <w:t>o</w:t>
      </w:r>
      <w:r w:rsidRPr="00433FE7">
        <w:t>n</w:t>
      </w:r>
      <w:r w:rsidRPr="00433FE7">
        <w:rPr>
          <w:spacing w:val="-8"/>
        </w:rPr>
        <w:t xml:space="preserve"> </w:t>
      </w:r>
      <w:r w:rsidRPr="00433FE7">
        <w:rPr>
          <w:spacing w:val="-2"/>
        </w:rPr>
        <w:t>t</w:t>
      </w:r>
      <w:r w:rsidRPr="00433FE7">
        <w:t>he</w:t>
      </w:r>
      <w:r w:rsidRPr="00433FE7">
        <w:rPr>
          <w:spacing w:val="-8"/>
        </w:rPr>
        <w:t xml:space="preserve"> </w:t>
      </w:r>
      <w:r w:rsidRPr="00433FE7">
        <w:rPr>
          <w:spacing w:val="-2"/>
        </w:rPr>
        <w:t>s</w:t>
      </w:r>
      <w:r w:rsidRPr="00433FE7">
        <w:t>ame</w:t>
      </w:r>
      <w:r w:rsidRPr="00433FE7">
        <w:rPr>
          <w:spacing w:val="-8"/>
        </w:rPr>
        <w:t xml:space="preserve"> </w:t>
      </w:r>
      <w:r w:rsidRPr="00433FE7">
        <w:t>basis</w:t>
      </w:r>
      <w:r w:rsidRPr="00433FE7">
        <w:rPr>
          <w:spacing w:val="-8"/>
        </w:rPr>
        <w:t xml:space="preserve"> </w:t>
      </w:r>
      <w:r w:rsidRPr="00433FE7">
        <w:t>as</w:t>
      </w:r>
      <w:r w:rsidRPr="00433FE7">
        <w:rPr>
          <w:spacing w:val="-8"/>
        </w:rPr>
        <w:t xml:space="preserve"> </w:t>
      </w:r>
      <w:r w:rsidRPr="00433FE7">
        <w:t>f</w:t>
      </w:r>
      <w:r w:rsidRPr="00433FE7">
        <w:rPr>
          <w:spacing w:val="-2"/>
        </w:rPr>
        <w:t>o</w:t>
      </w:r>
      <w:r w:rsidRPr="00433FE7">
        <w:t>r</w:t>
      </w:r>
      <w:r w:rsidRPr="00433FE7">
        <w:rPr>
          <w:spacing w:val="-8"/>
        </w:rPr>
        <w:t xml:space="preserve"> </w:t>
      </w:r>
      <w:r w:rsidRPr="00433FE7">
        <w:rPr>
          <w:spacing w:val="-4"/>
        </w:rPr>
        <w:t>o</w:t>
      </w:r>
      <w:r w:rsidRPr="00433FE7">
        <w:rPr>
          <w:spacing w:val="-2"/>
        </w:rPr>
        <w:t>t</w:t>
      </w:r>
      <w:r w:rsidRPr="00433FE7">
        <w:t>her</w:t>
      </w:r>
      <w:r w:rsidRPr="00433FE7">
        <w:rPr>
          <w:spacing w:val="-8"/>
        </w:rPr>
        <w:t xml:space="preserve"> </w:t>
      </w:r>
      <w:r w:rsidRPr="00433FE7">
        <w:rPr>
          <w:spacing w:val="-1"/>
        </w:rPr>
        <w:t>V</w:t>
      </w:r>
      <w:r w:rsidRPr="00433FE7">
        <w:t>i</w:t>
      </w:r>
      <w:r w:rsidRPr="00433FE7">
        <w:rPr>
          <w:spacing w:val="-1"/>
        </w:rPr>
        <w:t>c</w:t>
      </w:r>
      <w:r w:rsidRPr="00433FE7">
        <w:rPr>
          <w:spacing w:val="-4"/>
        </w:rPr>
        <w:t>t</w:t>
      </w:r>
      <w:r w:rsidRPr="00433FE7">
        <w:rPr>
          <w:spacing w:val="-2"/>
        </w:rPr>
        <w:t>o</w:t>
      </w:r>
      <w:r w:rsidRPr="00433FE7">
        <w:t>rian</w:t>
      </w:r>
      <w:r w:rsidRPr="00433FE7">
        <w:rPr>
          <w:spacing w:val="-8"/>
        </w:rPr>
        <w:t xml:space="preserve"> </w:t>
      </w:r>
      <w:r w:rsidRPr="00433FE7">
        <w:rPr>
          <w:spacing w:val="-2"/>
        </w:rPr>
        <w:t>g</w:t>
      </w:r>
      <w:r w:rsidRPr="00433FE7">
        <w:rPr>
          <w:spacing w:val="-6"/>
        </w:rPr>
        <w:t>ov</w:t>
      </w:r>
      <w:r w:rsidRPr="00433FE7">
        <w:t>ernme</w:t>
      </w:r>
      <w:r w:rsidRPr="00433FE7">
        <w:rPr>
          <w:spacing w:val="-5"/>
        </w:rPr>
        <w:t>n</w:t>
      </w:r>
      <w:r w:rsidRPr="00433FE7">
        <w:t>t</w:t>
      </w:r>
      <w:r w:rsidRPr="00433FE7">
        <w:rPr>
          <w:spacing w:val="-8"/>
        </w:rPr>
        <w:t xml:space="preserve"> </w:t>
      </w:r>
      <w:r w:rsidRPr="00433FE7">
        <w:t>s</w:t>
      </w:r>
      <w:r w:rsidRPr="00433FE7">
        <w:rPr>
          <w:spacing w:val="-1"/>
        </w:rPr>
        <w:t>c</w:t>
      </w:r>
      <w:r w:rsidRPr="00433FE7">
        <w:t>h</w:t>
      </w:r>
      <w:r w:rsidRPr="00433FE7">
        <w:rPr>
          <w:spacing w:val="-2"/>
        </w:rPr>
        <w:t>oo</w:t>
      </w:r>
      <w:r w:rsidRPr="00433FE7">
        <w:t xml:space="preserve">l </w:t>
      </w:r>
      <w:r w:rsidRPr="00433FE7">
        <w:rPr>
          <w:spacing w:val="-4"/>
        </w:rPr>
        <w:t>s</w:t>
      </w:r>
      <w:r w:rsidRPr="00433FE7">
        <w:t>tude</w:t>
      </w:r>
      <w:r w:rsidRPr="00433FE7">
        <w:rPr>
          <w:spacing w:val="-5"/>
        </w:rPr>
        <w:t>n</w:t>
      </w:r>
      <w:r w:rsidRPr="00433FE7">
        <w:rPr>
          <w:spacing w:val="-2"/>
        </w:rPr>
        <w:t>t</w:t>
      </w:r>
      <w:r w:rsidRPr="00433FE7">
        <w:rPr>
          <w:spacing w:val="-4"/>
        </w:rPr>
        <w:t>s</w:t>
      </w:r>
      <w:r w:rsidRPr="00433FE7">
        <w:t>.</w:t>
      </w:r>
      <w:r w:rsidRPr="00433FE7">
        <w:rPr>
          <w:spacing w:val="-7"/>
        </w:rPr>
        <w:t xml:space="preserve"> </w:t>
      </w:r>
      <w:r w:rsidRPr="00433FE7">
        <w:rPr>
          <w:spacing w:val="-2"/>
        </w:rPr>
        <w:t>T</w:t>
      </w:r>
      <w:r w:rsidRPr="00433FE7">
        <w:t>he</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t>is</w:t>
      </w:r>
      <w:r w:rsidRPr="00433FE7">
        <w:rPr>
          <w:spacing w:val="-7"/>
        </w:rPr>
        <w:t xml:space="preserve"> </w:t>
      </w:r>
      <w:r w:rsidRPr="00433FE7">
        <w:rPr>
          <w:spacing w:val="-4"/>
        </w:rPr>
        <w:t>t</w:t>
      </w:r>
      <w:r w:rsidRPr="00433FE7">
        <w:t>o</w:t>
      </w:r>
      <w:r w:rsidRPr="00433FE7">
        <w:rPr>
          <w:spacing w:val="-7"/>
        </w:rPr>
        <w:t xml:space="preserve"> </w:t>
      </w:r>
      <w:r w:rsidRPr="00433FE7">
        <w:rPr>
          <w:spacing w:val="-2"/>
        </w:rPr>
        <w:t>b</w:t>
      </w:r>
      <w:r w:rsidRPr="00433FE7">
        <w:t>e</w:t>
      </w:r>
      <w:r w:rsidRPr="00433FE7">
        <w:rPr>
          <w:spacing w:val="-7"/>
        </w:rPr>
        <w:t xml:space="preserve"> </w:t>
      </w:r>
      <w:r w:rsidRPr="00433FE7">
        <w:rPr>
          <w:spacing w:val="-4"/>
        </w:rPr>
        <w:t>su</w:t>
      </w:r>
      <w:r w:rsidRPr="00433FE7">
        <w:t>bmi</w:t>
      </w:r>
      <w:r w:rsidRPr="00433FE7">
        <w:rPr>
          <w:spacing w:val="1"/>
        </w:rPr>
        <w:t>t</w:t>
      </w:r>
      <w:r w:rsidRPr="00433FE7">
        <w:rPr>
          <w:spacing w:val="-4"/>
        </w:rPr>
        <w:t>t</w:t>
      </w:r>
      <w:r w:rsidRPr="00433FE7">
        <w:rPr>
          <w:spacing w:val="-2"/>
        </w:rPr>
        <w:t>e</w:t>
      </w:r>
      <w:r w:rsidRPr="00433FE7">
        <w:t>d</w:t>
      </w:r>
      <w:r w:rsidRPr="00433FE7">
        <w:rPr>
          <w:spacing w:val="-7"/>
        </w:rPr>
        <w:t xml:space="preserve"> </w:t>
      </w:r>
      <w:r w:rsidRPr="00433FE7">
        <w:rPr>
          <w:spacing w:val="-6"/>
        </w:rPr>
        <w:t>b</w:t>
      </w:r>
      <w:r w:rsidRPr="00433FE7">
        <w:t>y</w:t>
      </w:r>
      <w:r w:rsidRPr="00433FE7">
        <w:rPr>
          <w:spacing w:val="-7"/>
        </w:rPr>
        <w:t xml:space="preserve"> </w:t>
      </w:r>
      <w:r w:rsidRPr="00433FE7">
        <w:rPr>
          <w:spacing w:val="-2"/>
        </w:rPr>
        <w:t>t</w:t>
      </w:r>
      <w:r w:rsidRPr="00433FE7">
        <w:t>he</w:t>
      </w:r>
      <w:r w:rsidRPr="00433FE7">
        <w:rPr>
          <w:spacing w:val="-7"/>
        </w:rPr>
        <w:t xml:space="preserve"> </w:t>
      </w:r>
      <w:r w:rsidRPr="00433FE7">
        <w:t>s</w:t>
      </w:r>
      <w:r w:rsidRPr="00433FE7">
        <w:rPr>
          <w:spacing w:val="-1"/>
        </w:rPr>
        <w:t>c</w:t>
      </w:r>
      <w:r w:rsidRPr="00433FE7">
        <w:t>h</w:t>
      </w:r>
      <w:r w:rsidRPr="00433FE7">
        <w:rPr>
          <w:spacing w:val="-2"/>
        </w:rPr>
        <w:t>oo</w:t>
      </w:r>
      <w:r w:rsidRPr="00433FE7">
        <w:t>l</w:t>
      </w:r>
      <w:r w:rsidRPr="00433FE7">
        <w:rPr>
          <w:spacing w:val="-7"/>
        </w:rPr>
        <w:t xml:space="preserve"> </w:t>
      </w:r>
      <w:r w:rsidRPr="00433FE7">
        <w:rPr>
          <w:spacing w:val="-2"/>
        </w:rPr>
        <w:t>o</w:t>
      </w:r>
      <w:r w:rsidRPr="00433FE7">
        <w:t>nce</w:t>
      </w:r>
      <w:r w:rsidRPr="00433FE7">
        <w:rPr>
          <w:spacing w:val="-7"/>
        </w:rPr>
        <w:t xml:space="preserve"> </w:t>
      </w:r>
      <w:r w:rsidRPr="00433FE7">
        <w:rPr>
          <w:spacing w:val="-2"/>
        </w:rPr>
        <w:t>t</w:t>
      </w:r>
      <w:r w:rsidRPr="00433FE7">
        <w:t>he</w:t>
      </w:r>
      <w:r w:rsidRPr="00433FE7">
        <w:rPr>
          <w:spacing w:val="-7"/>
        </w:rPr>
        <w:t xml:space="preserve"> </w:t>
      </w:r>
      <w:r w:rsidRPr="00433FE7">
        <w:t>enr</w:t>
      </w:r>
      <w:r w:rsidRPr="00433FE7">
        <w:rPr>
          <w:spacing w:val="-2"/>
        </w:rPr>
        <w:t>o</w:t>
      </w:r>
      <w:r w:rsidRPr="00433FE7">
        <w:t>lme</w:t>
      </w:r>
      <w:r w:rsidRPr="00433FE7">
        <w:rPr>
          <w:spacing w:val="-5"/>
        </w:rPr>
        <w:t>n</w:t>
      </w:r>
      <w:r w:rsidRPr="00433FE7">
        <w:t>t</w:t>
      </w:r>
      <w:r w:rsidRPr="00433FE7">
        <w:rPr>
          <w:spacing w:val="-7"/>
        </w:rPr>
        <w:t xml:space="preserve"> </w:t>
      </w:r>
      <w:r w:rsidRPr="00433FE7">
        <w:t>has c</w:t>
      </w:r>
      <w:r w:rsidRPr="00433FE7">
        <w:rPr>
          <w:spacing w:val="-2"/>
        </w:rPr>
        <w:t>o</w:t>
      </w:r>
      <w:r w:rsidRPr="00433FE7">
        <w:t>mmenc</w:t>
      </w:r>
      <w:r w:rsidRPr="00433FE7">
        <w:rPr>
          <w:spacing w:val="-2"/>
        </w:rPr>
        <w:t>e</w:t>
      </w:r>
      <w:r w:rsidRPr="00433FE7">
        <w:rPr>
          <w:spacing w:val="-5"/>
        </w:rPr>
        <w:t>d</w:t>
      </w:r>
      <w:r w:rsidRPr="00433FE7">
        <w:t>,</w:t>
      </w:r>
      <w:r w:rsidRPr="00433FE7">
        <w:rPr>
          <w:spacing w:val="-7"/>
        </w:rPr>
        <w:t xml:space="preserve"> </w:t>
      </w:r>
      <w:r w:rsidRPr="00433FE7">
        <w:t>and</w:t>
      </w:r>
      <w:r w:rsidRPr="00433FE7">
        <w:rPr>
          <w:spacing w:val="-7"/>
        </w:rPr>
        <w:t xml:space="preserve"> </w:t>
      </w:r>
      <w:r w:rsidRPr="00433FE7">
        <w:t>it</w:t>
      </w:r>
      <w:r w:rsidRPr="00433FE7">
        <w:rPr>
          <w:spacing w:val="-7"/>
        </w:rPr>
        <w:t xml:space="preserve"> </w:t>
      </w:r>
      <w:r w:rsidRPr="00433FE7">
        <w:t>is</w:t>
      </w:r>
      <w:r w:rsidRPr="00433FE7">
        <w:rPr>
          <w:spacing w:val="-7"/>
        </w:rPr>
        <w:t xml:space="preserve"> </w:t>
      </w:r>
      <w:r w:rsidRPr="00433FE7">
        <w:t>r</w:t>
      </w:r>
      <w:r w:rsidRPr="00433FE7">
        <w:rPr>
          <w:spacing w:val="-2"/>
        </w:rPr>
        <w:t>e</w:t>
      </w:r>
      <w:r w:rsidRPr="00433FE7">
        <w:t>qu</w:t>
      </w:r>
      <w:r w:rsidRPr="00433FE7">
        <w:rPr>
          <w:spacing w:val="-2"/>
        </w:rPr>
        <w:t>e</w:t>
      </w:r>
      <w:r w:rsidRPr="00433FE7">
        <w:rPr>
          <w:spacing w:val="-4"/>
        </w:rPr>
        <w:t>st</w:t>
      </w:r>
      <w:r w:rsidRPr="00433FE7">
        <w:rPr>
          <w:spacing w:val="-2"/>
        </w:rPr>
        <w:t>e</w:t>
      </w:r>
      <w:r w:rsidRPr="00433FE7">
        <w:t>d</w:t>
      </w:r>
      <w:r w:rsidRPr="00433FE7">
        <w:rPr>
          <w:spacing w:val="-7"/>
        </w:rPr>
        <w:t xml:space="preserve"> </w:t>
      </w:r>
      <w:r w:rsidRPr="00433FE7">
        <w:rPr>
          <w:spacing w:val="-2"/>
        </w:rPr>
        <w:t>t</w:t>
      </w:r>
      <w:r w:rsidRPr="00433FE7">
        <w:t>h</w:t>
      </w:r>
      <w:r w:rsidRPr="00433FE7">
        <w:rPr>
          <w:spacing w:val="-4"/>
        </w:rPr>
        <w:t>a</w:t>
      </w:r>
      <w:r w:rsidRPr="00433FE7">
        <w:t>t</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rPr>
          <w:spacing w:val="2"/>
        </w:rPr>
        <w:t>t</w:t>
      </w:r>
      <w:r w:rsidRPr="00433FE7">
        <w:rPr>
          <w:spacing w:val="-11"/>
        </w:rPr>
        <w:t>’</w:t>
      </w:r>
      <w:r w:rsidRPr="00433FE7">
        <w:t>s</w:t>
      </w:r>
      <w:r w:rsidRPr="00433FE7">
        <w:rPr>
          <w:spacing w:val="-7"/>
        </w:rPr>
        <w:t xml:space="preserve"> </w:t>
      </w:r>
      <w:r w:rsidRPr="00433FE7">
        <w:t>i</w:t>
      </w:r>
      <w:r w:rsidRPr="00433FE7">
        <w:rPr>
          <w:spacing w:val="-5"/>
        </w:rPr>
        <w:t>n</w:t>
      </w:r>
      <w:r w:rsidRPr="00433FE7">
        <w:rPr>
          <w:spacing w:val="-4"/>
        </w:rPr>
        <w:t>t</w:t>
      </w:r>
      <w:r w:rsidRPr="00433FE7">
        <w:t>ern</w:t>
      </w:r>
      <w:r w:rsidRPr="00433FE7">
        <w:rPr>
          <w:spacing w:val="-4"/>
        </w:rPr>
        <w:t>a</w:t>
      </w:r>
      <w:r w:rsidRPr="00433FE7">
        <w:rPr>
          <w:spacing w:val="-2"/>
        </w:rPr>
        <w:t>tio</w:t>
      </w:r>
      <w:r w:rsidRPr="00433FE7">
        <w:t>nal</w:t>
      </w:r>
      <w:r w:rsidRPr="00433FE7">
        <w:rPr>
          <w:spacing w:val="-7"/>
        </w:rPr>
        <w:t xml:space="preserve"> </w:t>
      </w:r>
      <w:r w:rsidRPr="00433FE7">
        <w:rPr>
          <w:spacing w:val="-4"/>
        </w:rPr>
        <w:t>s</w:t>
      </w:r>
      <w:r w:rsidRPr="00433FE7">
        <w:rPr>
          <w:spacing w:val="-1"/>
        </w:rPr>
        <w:t>t</w:t>
      </w:r>
      <w:r w:rsidRPr="00433FE7">
        <w:rPr>
          <w:spacing w:val="-4"/>
        </w:rPr>
        <w:t>a</w:t>
      </w:r>
      <w:r w:rsidRPr="00433FE7">
        <w:t>tus</w:t>
      </w:r>
      <w:r w:rsidRPr="00433FE7">
        <w:rPr>
          <w:spacing w:val="-7"/>
        </w:rPr>
        <w:t xml:space="preserve"> </w:t>
      </w:r>
      <w:r w:rsidRPr="00433FE7">
        <w:rPr>
          <w:spacing w:val="-2"/>
        </w:rPr>
        <w:t>b</w:t>
      </w:r>
      <w:r w:rsidRPr="00433FE7">
        <w:t>e</w:t>
      </w:r>
      <w:r w:rsidRPr="00433FE7">
        <w:rPr>
          <w:spacing w:val="-7"/>
        </w:rPr>
        <w:t xml:space="preserve"> </w:t>
      </w:r>
      <w:r w:rsidRPr="00433FE7">
        <w:t>n</w:t>
      </w:r>
      <w:r w:rsidRPr="00433FE7">
        <w:rPr>
          <w:spacing w:val="-4"/>
        </w:rPr>
        <w:t>ot</w:t>
      </w:r>
      <w:r w:rsidRPr="00433FE7">
        <w:rPr>
          <w:spacing w:val="-2"/>
        </w:rPr>
        <w:t>e</w:t>
      </w:r>
      <w:r w:rsidRPr="00433FE7">
        <w:t>d</w:t>
      </w:r>
      <w:r w:rsidRPr="00433FE7">
        <w:rPr>
          <w:spacing w:val="-7"/>
        </w:rPr>
        <w:t xml:space="preserve"> </w:t>
      </w:r>
      <w:r w:rsidRPr="00433FE7">
        <w:t xml:space="preserve">in </w:t>
      </w:r>
      <w:r w:rsidRPr="00433FE7">
        <w:rPr>
          <w:spacing w:val="-2"/>
        </w:rPr>
        <w:t>t</w:t>
      </w:r>
      <w:r w:rsidRPr="00433FE7">
        <w:t>he</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rPr>
          <w:spacing w:val="-7"/>
        </w:rPr>
        <w:t>n</w:t>
      </w:r>
      <w:r w:rsidRPr="00433FE7">
        <w:rPr>
          <w:spacing w:val="-11"/>
        </w:rPr>
        <w:t>’</w:t>
      </w:r>
      <w:r w:rsidRPr="00433FE7">
        <w:t>s</w:t>
      </w:r>
      <w:r w:rsidRPr="00433FE7">
        <w:rPr>
          <w:spacing w:val="-7"/>
        </w:rPr>
        <w:t xml:space="preserve"> </w:t>
      </w:r>
      <w:r w:rsidRPr="00433FE7">
        <w:t>c</w:t>
      </w:r>
      <w:r w:rsidRPr="00433FE7">
        <w:rPr>
          <w:spacing w:val="-6"/>
        </w:rPr>
        <w:t>ov</w:t>
      </w:r>
      <w:r w:rsidRPr="00433FE7">
        <w:t>ering</w:t>
      </w:r>
      <w:r w:rsidRPr="00433FE7">
        <w:rPr>
          <w:spacing w:val="-7"/>
        </w:rPr>
        <w:t xml:space="preserve"> </w:t>
      </w:r>
      <w:r w:rsidRPr="00433FE7">
        <w:t>l</w:t>
      </w:r>
      <w:r w:rsidRPr="00433FE7">
        <w:rPr>
          <w:spacing w:val="-5"/>
        </w:rPr>
        <w:t>e</w:t>
      </w:r>
      <w:r w:rsidRPr="00433FE7">
        <w:rPr>
          <w:spacing w:val="1"/>
        </w:rPr>
        <w:t>t</w:t>
      </w:r>
      <w:r w:rsidRPr="00433FE7">
        <w:rPr>
          <w:spacing w:val="-4"/>
        </w:rPr>
        <w:t>t</w:t>
      </w:r>
      <w:r w:rsidRPr="00433FE7">
        <w:t>e</w:t>
      </w:r>
      <w:r w:rsidRPr="00433FE7">
        <w:rPr>
          <w:spacing w:val="-15"/>
        </w:rPr>
        <w:t>r</w:t>
      </w:r>
      <w:r w:rsidRPr="00433FE7">
        <w:t>.</w:t>
      </w:r>
      <w:r>
        <w:t xml:space="preserve"> For information about</w:t>
      </w:r>
      <w:r w:rsidRPr="00433FE7">
        <w:rPr>
          <w:spacing w:val="-7"/>
        </w:rPr>
        <w:t xml:space="preserve"> </w:t>
      </w:r>
      <w:r w:rsidRPr="00433FE7">
        <w:t>i</w:t>
      </w:r>
      <w:r w:rsidRPr="00433FE7">
        <w:rPr>
          <w:spacing w:val="-5"/>
        </w:rPr>
        <w:t>n</w:t>
      </w:r>
      <w:r w:rsidRPr="00433FE7">
        <w:rPr>
          <w:spacing w:val="-4"/>
        </w:rPr>
        <w:t>t</w:t>
      </w:r>
      <w:r w:rsidRPr="00433FE7">
        <w:t>ern</w:t>
      </w:r>
      <w:r w:rsidRPr="00433FE7">
        <w:rPr>
          <w:spacing w:val="-4"/>
        </w:rPr>
        <w:t>a</w:t>
      </w:r>
      <w:r w:rsidRPr="00433FE7">
        <w:rPr>
          <w:spacing w:val="-2"/>
        </w:rPr>
        <w:t>tio</w:t>
      </w:r>
      <w:r w:rsidRPr="00433FE7">
        <w:t>nal</w:t>
      </w:r>
      <w:r w:rsidRPr="00433FE7">
        <w:rPr>
          <w:spacing w:val="-7"/>
        </w:rPr>
        <w:t xml:space="preserve"> </w:t>
      </w:r>
      <w:r w:rsidRPr="00433FE7">
        <w:rPr>
          <w:spacing w:val="-4"/>
        </w:rPr>
        <w:t>s</w:t>
      </w:r>
      <w:r w:rsidRPr="00433FE7">
        <w:t>tude</w:t>
      </w:r>
      <w:r w:rsidRPr="00433FE7">
        <w:rPr>
          <w:spacing w:val="-5"/>
        </w:rPr>
        <w:t>n</w:t>
      </w:r>
      <w:r w:rsidRPr="00433FE7">
        <w:t>t</w:t>
      </w:r>
      <w:r w:rsidRPr="00433FE7">
        <w:rPr>
          <w:spacing w:val="-7"/>
        </w:rPr>
        <w:t xml:space="preserve"> </w:t>
      </w:r>
      <w:r w:rsidRPr="00433FE7">
        <w:t>enr</w:t>
      </w:r>
      <w:r w:rsidRPr="00433FE7">
        <w:rPr>
          <w:spacing w:val="-2"/>
        </w:rPr>
        <w:t>o</w:t>
      </w:r>
      <w:r w:rsidRPr="00433FE7">
        <w:t>lme</w:t>
      </w:r>
      <w:r w:rsidRPr="00433FE7">
        <w:rPr>
          <w:spacing w:val="-5"/>
        </w:rPr>
        <w:t>n</w:t>
      </w:r>
      <w:r w:rsidRPr="00433FE7">
        <w:t>t</w:t>
      </w:r>
      <w:r w:rsidRPr="00433FE7">
        <w:rPr>
          <w:spacing w:val="-7"/>
        </w:rPr>
        <w:t xml:space="preserve"> </w:t>
      </w:r>
      <w:r w:rsidRPr="00433FE7">
        <w:t>pr</w:t>
      </w:r>
      <w:r w:rsidRPr="00433FE7">
        <w:rPr>
          <w:spacing w:val="-2"/>
        </w:rPr>
        <w:t>o</w:t>
      </w:r>
      <w:r w:rsidRPr="00433FE7">
        <w:t>c</w:t>
      </w:r>
      <w:r w:rsidRPr="00433FE7">
        <w:rPr>
          <w:spacing w:val="-2"/>
        </w:rPr>
        <w:t>es</w:t>
      </w:r>
      <w:r w:rsidRPr="00433FE7">
        <w:t>s</w:t>
      </w:r>
      <w:r w:rsidRPr="00433FE7">
        <w:rPr>
          <w:spacing w:val="-2"/>
        </w:rPr>
        <w:t>e</w:t>
      </w:r>
      <w:r w:rsidRPr="00433FE7">
        <w:t>s</w:t>
      </w:r>
      <w:r w:rsidRPr="00433FE7">
        <w:rPr>
          <w:spacing w:val="-7"/>
        </w:rPr>
        <w:t xml:space="preserve"> </w:t>
      </w:r>
      <w:r>
        <w:t>see:</w:t>
      </w:r>
      <w:r w:rsidR="005E2C77">
        <w:t xml:space="preserve"> </w:t>
      </w:r>
      <w:hyperlink r:id="rId39" w:history="1">
        <w:r w:rsidRPr="00284E9B">
          <w:rPr>
            <w:rStyle w:val="Hyperlink"/>
            <w:color w:val="A52631" w:themeColor="text1"/>
          </w:rPr>
          <w:t>International Student Program.</w:t>
        </w:r>
      </w:hyperlink>
    </w:p>
    <w:p w14:paraId="7FE6ABE1" w14:textId="73401436" w:rsidR="009771F4" w:rsidRDefault="00B86606" w:rsidP="009771F4">
      <w:pPr>
        <w:pStyle w:val="ESHeading1"/>
      </w:pPr>
      <w:r>
        <w:rPr>
          <w:lang w:val="en-AU"/>
        </w:rPr>
        <w:br w:type="page"/>
      </w:r>
      <w:bookmarkStart w:id="211" w:name="_Timelines"/>
      <w:bookmarkStart w:id="212" w:name="_Ref415741072"/>
      <w:bookmarkStart w:id="213" w:name="_Toc448489678"/>
      <w:bookmarkStart w:id="214" w:name="_Toc69988476"/>
      <w:bookmarkStart w:id="215" w:name="_Toc95410520"/>
      <w:bookmarkStart w:id="216" w:name="_Hlk70576179"/>
      <w:bookmarkEnd w:id="211"/>
      <w:r w:rsidRPr="00CA6082">
        <w:lastRenderedPageBreak/>
        <w:t>3</w:t>
      </w:r>
      <w:bookmarkStart w:id="217" w:name="Timelines"/>
      <w:bookmarkEnd w:id="217"/>
      <w:r w:rsidRPr="00CA6082">
        <w:tab/>
      </w:r>
      <w:r w:rsidRPr="00ED369D">
        <w:t>Timelines</w:t>
      </w:r>
      <w:bookmarkStart w:id="218" w:name="_Toc448489679"/>
      <w:bookmarkEnd w:id="212"/>
      <w:bookmarkEnd w:id="213"/>
      <w:bookmarkEnd w:id="214"/>
      <w:bookmarkEnd w:id="215"/>
    </w:p>
    <w:p w14:paraId="0E308BE4" w14:textId="77777777" w:rsidR="00F27CAE" w:rsidRDefault="00F27CAE" w:rsidP="00F27CAE">
      <w:pPr>
        <w:spacing w:after="0" w:line="240" w:lineRule="auto"/>
        <w:rPr>
          <w:rFonts w:eastAsia="Calibri"/>
        </w:rPr>
      </w:pPr>
      <w:r w:rsidRPr="00786A71">
        <w:rPr>
          <w:rFonts w:eastAsia="Calibri"/>
        </w:rPr>
        <w:t xml:space="preserve">In recognition of the particular challenges related to </w:t>
      </w:r>
      <w:r w:rsidRPr="00786A71">
        <w:rPr>
          <w:rFonts w:eastAsia="Calibri"/>
          <w:b/>
          <w:bCs/>
        </w:rPr>
        <w:t>COVID-19</w:t>
      </w:r>
      <w:r w:rsidRPr="00786A71">
        <w:rPr>
          <w:rFonts w:eastAsia="Calibri"/>
        </w:rPr>
        <w:t xml:space="preserve">, flexibility continues to be applied to Program for Students with Disabilities timelines. </w:t>
      </w:r>
    </w:p>
    <w:p w14:paraId="77735F2D" w14:textId="77777777" w:rsidR="00F27CAE" w:rsidRDefault="00F27CAE" w:rsidP="00F27CAE">
      <w:pPr>
        <w:spacing w:after="0" w:line="240" w:lineRule="auto"/>
        <w:rPr>
          <w:rFonts w:eastAsia="Calibri"/>
        </w:rPr>
      </w:pPr>
    </w:p>
    <w:p w14:paraId="201727C7" w14:textId="77777777" w:rsidR="00F27CAE" w:rsidRDefault="00F27CAE" w:rsidP="00F27CAE">
      <w:pPr>
        <w:spacing w:after="0" w:line="240" w:lineRule="auto"/>
        <w:rPr>
          <w:rFonts w:eastAsia="Calibri"/>
        </w:rPr>
      </w:pPr>
      <w:r w:rsidRPr="001B3944">
        <w:rPr>
          <w:rFonts w:eastAsia="Calibri"/>
        </w:rPr>
        <w:t>Supplementary Program for Students with Disabilities application dates have been established and schools are</w:t>
      </w:r>
      <w:r w:rsidRPr="00786A71">
        <w:rPr>
          <w:rFonts w:eastAsia="Calibri"/>
        </w:rPr>
        <w:t xml:space="preserve"> able to submit applications throughout the school year. Although this provides greater flexibility, schools are encouraged to submit applications as soon as possible</w:t>
      </w:r>
      <w:r>
        <w:rPr>
          <w:rFonts w:eastAsia="Calibri"/>
        </w:rPr>
        <w:t>,</w:t>
      </w:r>
      <w:r w:rsidRPr="00786A71">
        <w:rPr>
          <w:rFonts w:eastAsia="Calibri"/>
        </w:rPr>
        <w:t xml:space="preserve"> to allow earlier notification and opportunities for planning support for the student. </w:t>
      </w:r>
    </w:p>
    <w:p w14:paraId="335DBC75" w14:textId="77777777" w:rsidR="00F27CAE" w:rsidRPr="00FB53F8" w:rsidRDefault="00F27CAE" w:rsidP="00F27CAE">
      <w:pPr>
        <w:spacing w:after="0" w:line="240" w:lineRule="auto"/>
        <w:rPr>
          <w:rFonts w:eastAsia="Calibri"/>
        </w:rPr>
      </w:pPr>
    </w:p>
    <w:p w14:paraId="2E13B311" w14:textId="77777777" w:rsidR="00F27CAE" w:rsidRPr="00FB53F8" w:rsidRDefault="00F27CAE" w:rsidP="00F27CAE">
      <w:pPr>
        <w:spacing w:after="0" w:line="240" w:lineRule="auto"/>
        <w:rPr>
          <w:rFonts w:eastAsia="Calibri"/>
        </w:rPr>
      </w:pPr>
      <w:r w:rsidRPr="00FB53F8">
        <w:rPr>
          <w:rFonts w:eastAsia="Calibri"/>
        </w:rPr>
        <w:t xml:space="preserve">For many applications, funding will be available from the full term following receipt of a </w:t>
      </w:r>
      <w:r w:rsidRPr="00FB53F8">
        <w:rPr>
          <w:rFonts w:eastAsia="Calibri"/>
          <w:b/>
          <w:bCs/>
        </w:rPr>
        <w:t xml:space="preserve">complete </w:t>
      </w:r>
      <w:r w:rsidRPr="00FB53F8">
        <w:rPr>
          <w:rFonts w:eastAsia="Calibri"/>
        </w:rPr>
        <w:t>application. Please note that where an application is not complete and follow up or additional information is required, this will increase the application processing time and the outcome notification may be delayed.</w:t>
      </w:r>
    </w:p>
    <w:p w14:paraId="44C94F7E" w14:textId="77777777" w:rsidR="00F27CAE" w:rsidRPr="00FB53F8" w:rsidRDefault="00F27CAE" w:rsidP="00F27CAE">
      <w:pPr>
        <w:spacing w:after="0" w:line="240" w:lineRule="auto"/>
        <w:rPr>
          <w:rFonts w:eastAsia="Calibri"/>
        </w:rPr>
      </w:pPr>
    </w:p>
    <w:p w14:paraId="79FB7713" w14:textId="475E5438" w:rsidR="00F27CAE" w:rsidRPr="0001504D" w:rsidRDefault="0001504D" w:rsidP="0001504D">
      <w:pPr>
        <w:pStyle w:val="ESHeading2"/>
      </w:pPr>
      <w:r w:rsidRPr="00ED369D">
        <w:t xml:space="preserve">3.1 </w:t>
      </w:r>
      <w:r w:rsidR="00F27CAE" w:rsidRPr="00ED369D">
        <w:t>When can a school expect funding to be provided?</w:t>
      </w:r>
    </w:p>
    <w:p w14:paraId="3F142018" w14:textId="77777777" w:rsidR="00F27CAE" w:rsidRPr="00FB53F8" w:rsidRDefault="00F27CAE" w:rsidP="00F27CAE">
      <w:pPr>
        <w:spacing w:after="0" w:line="240" w:lineRule="auto"/>
        <w:rPr>
          <w:rFonts w:eastAsia="Calibri"/>
          <w:b/>
          <w:bCs/>
        </w:rPr>
      </w:pPr>
    </w:p>
    <w:p w14:paraId="02200CDE" w14:textId="03ED0151" w:rsidR="00F27CAE" w:rsidRPr="00FB53F8" w:rsidRDefault="00F27CAE" w:rsidP="00F27CAE">
      <w:pPr>
        <w:spacing w:after="0" w:line="240" w:lineRule="auto"/>
        <w:rPr>
          <w:rFonts w:eastAsia="Calibri"/>
        </w:rPr>
      </w:pPr>
      <w:r w:rsidRPr="004D3DAC">
        <w:rPr>
          <w:b/>
          <w:sz w:val="20"/>
          <w:lang w:val="en-AU"/>
        </w:rPr>
        <w:t>3.1</w:t>
      </w:r>
      <w:r w:rsidR="004D3DAC">
        <w:rPr>
          <w:b/>
          <w:sz w:val="20"/>
          <w:lang w:val="en-AU"/>
        </w:rPr>
        <w:t>.1</w:t>
      </w:r>
      <w:r w:rsidRPr="00FB53F8">
        <w:rPr>
          <w:rFonts w:eastAsia="Calibri"/>
        </w:rPr>
        <w:t xml:space="preserve"> The following application types can be submitted </w:t>
      </w:r>
      <w:r w:rsidRPr="00FB53F8">
        <w:rPr>
          <w:rFonts w:eastAsia="Calibri"/>
          <w:b/>
          <w:bCs/>
        </w:rPr>
        <w:t>at any time</w:t>
      </w:r>
      <w:r w:rsidRPr="00FB53F8">
        <w:rPr>
          <w:rFonts w:eastAsia="Calibri"/>
        </w:rPr>
        <w:t xml:space="preserve"> and funding will be considered from the </w:t>
      </w:r>
      <w:r w:rsidRPr="00FB53F8">
        <w:rPr>
          <w:rFonts w:eastAsia="Calibri"/>
          <w:b/>
          <w:bCs/>
        </w:rPr>
        <w:t>first full term following receipt of complete application</w:t>
      </w:r>
      <w:r w:rsidRPr="00FB53F8">
        <w:rPr>
          <w:rFonts w:eastAsia="Calibri"/>
        </w:rPr>
        <w:t>:</w:t>
      </w:r>
    </w:p>
    <w:p w14:paraId="229A5374" w14:textId="77777777" w:rsidR="00F27CAE" w:rsidRPr="00FB53F8" w:rsidRDefault="00F27CAE" w:rsidP="00F27CAE">
      <w:pPr>
        <w:spacing w:after="0" w:line="240" w:lineRule="auto"/>
        <w:rPr>
          <w:rFonts w:eastAsia="Calibri"/>
        </w:rPr>
      </w:pPr>
    </w:p>
    <w:p w14:paraId="15804277" w14:textId="77777777" w:rsidR="00F27CAE" w:rsidRPr="00FB53F8" w:rsidRDefault="00F27CAE" w:rsidP="00F27CAE">
      <w:pPr>
        <w:spacing w:after="0" w:line="240" w:lineRule="auto"/>
        <w:rPr>
          <w:rFonts w:eastAsia="Calibri"/>
        </w:rPr>
      </w:pPr>
      <w:r w:rsidRPr="00FB53F8">
        <w:rPr>
          <w:rFonts w:eastAsia="Calibri"/>
          <w:b/>
          <w:bCs/>
        </w:rPr>
        <w:t>New applications for existing students</w:t>
      </w:r>
      <w:r w:rsidRPr="00FB53F8">
        <w:rPr>
          <w:rFonts w:eastAsia="Calibri"/>
        </w:rPr>
        <w:t xml:space="preserve">, </w:t>
      </w:r>
      <w:r w:rsidRPr="00F27CAE">
        <w:rPr>
          <w:rFonts w:eastAsia="Calibri"/>
          <w:b/>
          <w:bCs/>
        </w:rPr>
        <w:t>including students with seriously deteriorating conditions who are not currently in receipt of support through the Program for Students with Disabilities.</w:t>
      </w:r>
      <w:r w:rsidRPr="00FB53F8">
        <w:rPr>
          <w:rFonts w:eastAsia="Calibri"/>
        </w:rPr>
        <w:t xml:space="preserve"> </w:t>
      </w:r>
    </w:p>
    <w:p w14:paraId="748297FC" w14:textId="77777777" w:rsidR="00F27CAE" w:rsidRPr="00FB53F8" w:rsidRDefault="00F27CAE" w:rsidP="00F27CAE">
      <w:pPr>
        <w:spacing w:after="0" w:line="240" w:lineRule="auto"/>
        <w:rPr>
          <w:rFonts w:eastAsia="Calibri"/>
        </w:rPr>
      </w:pPr>
    </w:p>
    <w:p w14:paraId="510D86B2" w14:textId="3C32C758" w:rsidR="00F27CAE" w:rsidRPr="00FB53F8" w:rsidRDefault="00F27CAE" w:rsidP="00F27CAE">
      <w:r w:rsidRPr="00FB53F8">
        <w:rPr>
          <w:rFonts w:eastAsia="Calibri"/>
          <w:b/>
          <w:bCs/>
        </w:rPr>
        <w:t>Reapprais</w:t>
      </w:r>
      <w:r w:rsidRPr="00F27CAE">
        <w:rPr>
          <w:rFonts w:eastAsia="Calibri"/>
          <w:b/>
          <w:bCs/>
        </w:rPr>
        <w:t>als for students currently supported through the Program for Students with Disabilities who have increased needs</w:t>
      </w:r>
      <w:r w:rsidRPr="00FB53F8">
        <w:rPr>
          <w:rFonts w:eastAsia="Calibri"/>
        </w:rPr>
        <w:t>.</w:t>
      </w:r>
      <w:r>
        <w:rPr>
          <w:rFonts w:eastAsia="Calibri"/>
        </w:rPr>
        <w:t xml:space="preserve"> </w:t>
      </w:r>
      <w:r w:rsidRPr="00F27CAE">
        <w:rPr>
          <w:rFonts w:eastAsia="Calibri"/>
        </w:rPr>
        <w:t>A</w:t>
      </w:r>
      <w:r w:rsidRPr="00F27CAE">
        <w:t>djustments</w:t>
      </w:r>
      <w:r w:rsidRPr="00FB53F8">
        <w:t xml:space="preserve"> to the level of resources in line with the new Educational Needs Questionnaire and supporting documentation will apply from the first full term following receipt of a complete Reappraisal.</w:t>
      </w:r>
    </w:p>
    <w:p w14:paraId="0EF54717" w14:textId="242023B0" w:rsidR="00F27CAE" w:rsidRPr="001B3944" w:rsidRDefault="00F27CAE" w:rsidP="00F27CAE">
      <w:pPr>
        <w:spacing w:after="0" w:line="240" w:lineRule="auto"/>
        <w:rPr>
          <w:rFonts w:eastAsia="Calibri"/>
          <w:b/>
          <w:bCs/>
        </w:rPr>
      </w:pPr>
      <w:r w:rsidRPr="004D3DAC">
        <w:rPr>
          <w:b/>
          <w:sz w:val="20"/>
          <w:lang w:val="en-AU"/>
        </w:rPr>
        <w:t>3.</w:t>
      </w:r>
      <w:r w:rsidR="004D3DAC">
        <w:rPr>
          <w:b/>
          <w:sz w:val="20"/>
          <w:lang w:val="en-AU"/>
        </w:rPr>
        <w:t>1.2</w:t>
      </w:r>
      <w:r w:rsidRPr="001B3944">
        <w:rPr>
          <w:rFonts w:eastAsia="Calibri"/>
        </w:rPr>
        <w:t xml:space="preserve"> For the following application types, funding will be considered from the </w:t>
      </w:r>
      <w:r w:rsidRPr="001B3944">
        <w:rPr>
          <w:rFonts w:eastAsia="Calibri"/>
          <w:b/>
          <w:bCs/>
        </w:rPr>
        <w:t>first full term of school attendance:</w:t>
      </w:r>
    </w:p>
    <w:p w14:paraId="72B4EA76" w14:textId="77777777" w:rsidR="00F27CAE" w:rsidRPr="001B3944" w:rsidRDefault="00F27CAE" w:rsidP="00F27CAE">
      <w:pPr>
        <w:spacing w:after="0" w:line="240" w:lineRule="auto"/>
        <w:rPr>
          <w:rFonts w:eastAsia="Calibri"/>
          <w:b/>
          <w:bCs/>
        </w:rPr>
      </w:pPr>
    </w:p>
    <w:p w14:paraId="2193980C" w14:textId="7DFE7C87" w:rsidR="00F27CAE" w:rsidRPr="001B3944" w:rsidRDefault="00F27CAE" w:rsidP="00F27CAE">
      <w:pPr>
        <w:spacing w:after="0" w:line="240" w:lineRule="auto"/>
        <w:rPr>
          <w:rFonts w:eastAsia="Calibri"/>
        </w:rPr>
      </w:pPr>
      <w:r w:rsidRPr="001B3944">
        <w:rPr>
          <w:rFonts w:eastAsia="Calibri"/>
          <w:b/>
          <w:bCs/>
        </w:rPr>
        <w:t>New applications for preps and students transferring from other school systems</w:t>
      </w:r>
      <w:r w:rsidRPr="00F27CAE">
        <w:rPr>
          <w:rFonts w:eastAsia="Calibri"/>
          <w:b/>
          <w:bCs/>
        </w:rPr>
        <w:t xml:space="preserve"> (who were not being provided with individual support) </w:t>
      </w:r>
      <w:r w:rsidRPr="001B3944">
        <w:rPr>
          <w:rFonts w:eastAsia="Calibri"/>
          <w:b/>
          <w:bCs/>
        </w:rPr>
        <w:t>beginning school in 2022</w:t>
      </w:r>
      <w:r w:rsidRPr="001B3944">
        <w:rPr>
          <w:rFonts w:eastAsia="Calibri"/>
        </w:rPr>
        <w:t xml:space="preserve"> received by </w:t>
      </w:r>
      <w:r w:rsidR="009F17FB" w:rsidRPr="00ED369D">
        <w:rPr>
          <w:rFonts w:eastAsia="Calibri"/>
          <w:b/>
          <w:bCs/>
        </w:rPr>
        <w:t>6 May</w:t>
      </w:r>
      <w:r w:rsidRPr="00ED369D">
        <w:rPr>
          <w:rFonts w:eastAsia="Calibri"/>
          <w:b/>
          <w:bCs/>
        </w:rPr>
        <w:t xml:space="preserve"> 2022</w:t>
      </w:r>
      <w:r w:rsidRPr="001B3944">
        <w:rPr>
          <w:rFonts w:eastAsia="Calibri"/>
          <w:b/>
          <w:bCs/>
        </w:rPr>
        <w:t xml:space="preserve"> </w:t>
      </w:r>
      <w:r w:rsidRPr="001B3944">
        <w:rPr>
          <w:rFonts w:eastAsia="Calibri"/>
        </w:rPr>
        <w:t xml:space="preserve">will be considered for funding from </w:t>
      </w:r>
      <w:r w:rsidRPr="001B3944">
        <w:rPr>
          <w:rFonts w:eastAsia="Calibri"/>
          <w:b/>
          <w:bCs/>
        </w:rPr>
        <w:t xml:space="preserve">the first full term of attendance. </w:t>
      </w:r>
    </w:p>
    <w:p w14:paraId="363CBC7B" w14:textId="77777777" w:rsidR="00F27CAE" w:rsidRPr="001B3944" w:rsidRDefault="00F27CAE" w:rsidP="00F27CAE">
      <w:pPr>
        <w:spacing w:after="0" w:line="240" w:lineRule="auto"/>
        <w:rPr>
          <w:rFonts w:eastAsia="Calibri"/>
          <w:b/>
          <w:bCs/>
        </w:rPr>
      </w:pPr>
    </w:p>
    <w:p w14:paraId="53179665" w14:textId="4E49D53A" w:rsidR="00F27CAE" w:rsidRPr="00FB53F8" w:rsidRDefault="00F27CAE" w:rsidP="00F27CAE">
      <w:pPr>
        <w:spacing w:after="0" w:line="240" w:lineRule="auto"/>
        <w:rPr>
          <w:rFonts w:eastAsia="Calibri"/>
          <w:b/>
          <w:bCs/>
        </w:rPr>
      </w:pPr>
      <w:r w:rsidRPr="00ED369D">
        <w:rPr>
          <w:rFonts w:eastAsia="Calibri"/>
        </w:rPr>
        <w:t xml:space="preserve">Applications received </w:t>
      </w:r>
      <w:r w:rsidRPr="00ED369D">
        <w:rPr>
          <w:rFonts w:eastAsia="Calibri"/>
          <w:b/>
          <w:bCs/>
        </w:rPr>
        <w:t xml:space="preserve">after </w:t>
      </w:r>
      <w:r w:rsidR="009F17FB" w:rsidRPr="00ED369D">
        <w:rPr>
          <w:rFonts w:eastAsia="Calibri"/>
          <w:b/>
          <w:bCs/>
        </w:rPr>
        <w:t>6 May</w:t>
      </w:r>
      <w:r w:rsidRPr="00ED369D">
        <w:rPr>
          <w:rFonts w:eastAsia="Calibri"/>
          <w:b/>
          <w:bCs/>
        </w:rPr>
        <w:t xml:space="preserve"> 2022</w:t>
      </w:r>
      <w:r>
        <w:rPr>
          <w:rFonts w:eastAsia="Calibri"/>
        </w:rPr>
        <w:t xml:space="preserve"> </w:t>
      </w:r>
      <w:r w:rsidRPr="00FB53F8">
        <w:rPr>
          <w:rFonts w:eastAsia="Calibri"/>
        </w:rPr>
        <w:t>will be considered for funding the first full term following receipt of the complete application.</w:t>
      </w:r>
    </w:p>
    <w:p w14:paraId="4AF1871E" w14:textId="77777777" w:rsidR="00F27CAE" w:rsidRPr="00FB53F8" w:rsidRDefault="00F27CAE" w:rsidP="00F27CAE">
      <w:pPr>
        <w:spacing w:after="0" w:line="240" w:lineRule="auto"/>
        <w:rPr>
          <w:rFonts w:eastAsia="Calibri"/>
        </w:rPr>
      </w:pPr>
    </w:p>
    <w:p w14:paraId="2ED96F5A" w14:textId="77777777" w:rsidR="00F27CAE" w:rsidRPr="00F83CDF" w:rsidRDefault="00F27CAE" w:rsidP="00F27CAE">
      <w:pPr>
        <w:spacing w:after="0" w:line="240" w:lineRule="auto"/>
        <w:rPr>
          <w:rFonts w:eastAsia="Calibri"/>
          <w:b/>
          <w:bCs/>
        </w:rPr>
      </w:pPr>
      <w:r w:rsidRPr="00FB53F8">
        <w:rPr>
          <w:rFonts w:eastAsia="Calibri"/>
          <w:b/>
          <w:bCs/>
        </w:rPr>
        <w:t>New applications for students transferring from other school systems</w:t>
      </w:r>
      <w:r w:rsidRPr="00F83CDF">
        <w:rPr>
          <w:rFonts w:eastAsia="Calibri"/>
          <w:b/>
          <w:bCs/>
        </w:rPr>
        <w:t xml:space="preserve">, with evidence of previous funding submitted within one term (10 school weeks) of the student commencing at the school. </w:t>
      </w:r>
    </w:p>
    <w:p w14:paraId="6691A749" w14:textId="77777777" w:rsidR="00F27CAE" w:rsidRPr="007E2CEB" w:rsidRDefault="00F27CAE" w:rsidP="00F27CAE">
      <w:pPr>
        <w:spacing w:after="0" w:line="240" w:lineRule="auto"/>
        <w:rPr>
          <w:rFonts w:eastAsia="Calibri"/>
          <w:highlight w:val="yellow"/>
        </w:rPr>
      </w:pPr>
    </w:p>
    <w:p w14:paraId="7CCB8251" w14:textId="77777777" w:rsidR="00F27CAE" w:rsidRPr="00FB53F8" w:rsidRDefault="00F27CAE" w:rsidP="00F27CAE">
      <w:pPr>
        <w:spacing w:after="0" w:line="240" w:lineRule="auto"/>
        <w:rPr>
          <w:rFonts w:eastAsia="Calibri"/>
          <w:strike/>
        </w:rPr>
      </w:pPr>
      <w:r w:rsidRPr="0030315A">
        <w:rPr>
          <w:rFonts w:eastAsia="Calibri"/>
        </w:rPr>
        <w:t>This</w:t>
      </w:r>
      <w:r w:rsidRPr="00FB53F8">
        <w:rPr>
          <w:rFonts w:eastAsia="Calibri"/>
        </w:rPr>
        <w:t xml:space="preserve"> includes interstate and overseas transfers from a setting that provided individual funding for the student’s additional learning needs immediately prior to transfer.  </w:t>
      </w:r>
    </w:p>
    <w:p w14:paraId="265365B9" w14:textId="77777777" w:rsidR="00F27CAE" w:rsidRPr="00FB53F8" w:rsidRDefault="00F27CAE" w:rsidP="00F27CAE">
      <w:pPr>
        <w:spacing w:after="0" w:line="240" w:lineRule="auto"/>
        <w:rPr>
          <w:rFonts w:eastAsia="Calibri"/>
          <w:b/>
          <w:bCs/>
        </w:rPr>
      </w:pPr>
    </w:p>
    <w:p w14:paraId="68722D44" w14:textId="2C4A2010" w:rsidR="00F27CAE" w:rsidRPr="00FB53F8" w:rsidRDefault="00F27CAE" w:rsidP="00F27CAE">
      <w:pPr>
        <w:spacing w:after="0" w:line="240" w:lineRule="auto"/>
        <w:rPr>
          <w:rFonts w:eastAsia="Calibri"/>
        </w:rPr>
      </w:pPr>
      <w:r w:rsidRPr="00FB53F8">
        <w:rPr>
          <w:rFonts w:eastAsia="Calibri"/>
        </w:rPr>
        <w:t>Applications received more than one term from school commencement</w:t>
      </w:r>
      <w:r w:rsidR="00BA21E3">
        <w:rPr>
          <w:rFonts w:eastAsia="Calibri"/>
        </w:rPr>
        <w:t xml:space="preserve"> </w:t>
      </w:r>
      <w:r w:rsidRPr="00FB53F8">
        <w:rPr>
          <w:rFonts w:eastAsia="Calibri"/>
        </w:rPr>
        <w:t>will be considered for funding the first full term following receipt of the complete application.</w:t>
      </w:r>
    </w:p>
    <w:p w14:paraId="7F3F7958" w14:textId="77777777" w:rsidR="00F27CAE" w:rsidRPr="00FB53F8" w:rsidRDefault="00F27CAE" w:rsidP="00F27CAE">
      <w:pPr>
        <w:spacing w:after="0" w:line="240" w:lineRule="auto"/>
        <w:rPr>
          <w:rFonts w:eastAsia="Calibri"/>
        </w:rPr>
      </w:pPr>
    </w:p>
    <w:p w14:paraId="411F1789" w14:textId="0A105B53" w:rsidR="00F27CAE" w:rsidRPr="00FB53F8" w:rsidRDefault="00F27CAE" w:rsidP="00F27CAE">
      <w:pPr>
        <w:spacing w:after="0" w:line="240" w:lineRule="auto"/>
        <w:rPr>
          <w:rFonts w:eastAsia="Calibri"/>
          <w:b/>
          <w:bCs/>
        </w:rPr>
      </w:pPr>
      <w:r w:rsidRPr="004D3DAC">
        <w:rPr>
          <w:b/>
          <w:sz w:val="20"/>
          <w:lang w:val="en-AU"/>
        </w:rPr>
        <w:t>3.</w:t>
      </w:r>
      <w:r w:rsidR="004D3DAC">
        <w:rPr>
          <w:b/>
          <w:sz w:val="20"/>
          <w:lang w:val="en-AU"/>
        </w:rPr>
        <w:t>1.3</w:t>
      </w:r>
      <w:r w:rsidRPr="00FB53F8">
        <w:rPr>
          <w:rFonts w:eastAsia="Calibri"/>
        </w:rPr>
        <w:t xml:space="preserve"> For the following application types, funding will be considered for</w:t>
      </w:r>
      <w:r w:rsidRPr="00FB53F8">
        <w:rPr>
          <w:rFonts w:eastAsia="Calibri"/>
          <w:b/>
          <w:bCs/>
        </w:rPr>
        <w:t xml:space="preserve"> Term 1, 2023: </w:t>
      </w:r>
    </w:p>
    <w:p w14:paraId="60D6B244" w14:textId="77777777" w:rsidR="00F27CAE" w:rsidRPr="00FB53F8" w:rsidRDefault="00F27CAE" w:rsidP="00F27CAE">
      <w:pPr>
        <w:spacing w:after="0" w:line="240" w:lineRule="auto"/>
        <w:rPr>
          <w:rFonts w:eastAsia="Calibri"/>
          <w:b/>
          <w:bCs/>
        </w:rPr>
      </w:pPr>
    </w:p>
    <w:p w14:paraId="2781D031" w14:textId="77777777" w:rsidR="00F27CAE" w:rsidRPr="001B3944" w:rsidRDefault="00F27CAE" w:rsidP="00F27CAE">
      <w:pPr>
        <w:spacing w:line="240" w:lineRule="auto"/>
        <w:rPr>
          <w:rFonts w:eastAsia="Calibri"/>
          <w:strike/>
        </w:rPr>
      </w:pPr>
      <w:r w:rsidRPr="00FB53F8">
        <w:rPr>
          <w:rFonts w:eastAsia="Calibri"/>
          <w:b/>
          <w:bCs/>
        </w:rPr>
        <w:t>Year 6-7 and Short term review applications</w:t>
      </w:r>
      <w:r w:rsidRPr="00F27CAE">
        <w:rPr>
          <w:rFonts w:eastAsia="Calibri"/>
          <w:b/>
          <w:bCs/>
        </w:rPr>
        <w:t xml:space="preserve"> for students currently enrolled and supported by the Program for Students with Disabilities, </w:t>
      </w:r>
      <w:r w:rsidRPr="00FB53F8">
        <w:rPr>
          <w:rFonts w:eastAsia="Calibri"/>
        </w:rPr>
        <w:t xml:space="preserve">with funding end dates of </w:t>
      </w:r>
      <w:r w:rsidRPr="00FB53F8">
        <w:rPr>
          <w:rFonts w:eastAsia="Calibri"/>
          <w:b/>
          <w:bCs/>
        </w:rPr>
        <w:t>Term 4 2022</w:t>
      </w:r>
      <w:r w:rsidRPr="00FB53F8">
        <w:rPr>
          <w:rFonts w:eastAsia="Calibri"/>
        </w:rPr>
        <w:t xml:space="preserve"> can be submitted </w:t>
      </w:r>
      <w:r w:rsidRPr="001B3944">
        <w:rPr>
          <w:rFonts w:eastAsia="Calibri"/>
          <w:b/>
          <w:bCs/>
        </w:rPr>
        <w:t>any time.</w:t>
      </w:r>
      <w:r w:rsidRPr="001B3944">
        <w:rPr>
          <w:rFonts w:eastAsia="Calibri"/>
        </w:rPr>
        <w:t xml:space="preserve"> </w:t>
      </w:r>
      <w:r w:rsidRPr="001B3944">
        <w:rPr>
          <w:rFonts w:eastAsia="Calibri"/>
          <w:strike/>
        </w:rPr>
        <w:t xml:space="preserve"> </w:t>
      </w:r>
    </w:p>
    <w:p w14:paraId="3A1CBA73" w14:textId="77777777" w:rsidR="00F27CAE" w:rsidRPr="00FB53F8" w:rsidRDefault="00F27CAE" w:rsidP="00F27CAE">
      <w:pPr>
        <w:spacing w:line="240" w:lineRule="auto"/>
        <w:rPr>
          <w:rFonts w:eastAsia="Calibri"/>
        </w:rPr>
      </w:pPr>
      <w:r w:rsidRPr="001B3944">
        <w:rPr>
          <w:rFonts w:eastAsia="Calibri"/>
        </w:rPr>
        <w:t xml:space="preserve">Schools are encouraged to submit reviews as soon as possible.  Applications received by </w:t>
      </w:r>
      <w:r w:rsidRPr="001B3944">
        <w:rPr>
          <w:rFonts w:eastAsia="Calibri"/>
          <w:b/>
          <w:bCs/>
        </w:rPr>
        <w:t>14 October 2022</w:t>
      </w:r>
      <w:r w:rsidRPr="00FB53F8">
        <w:rPr>
          <w:rFonts w:eastAsia="Calibri"/>
          <w:b/>
          <w:bCs/>
        </w:rPr>
        <w:t xml:space="preserve"> </w:t>
      </w:r>
      <w:r w:rsidRPr="00FB53F8">
        <w:rPr>
          <w:rFonts w:eastAsia="Calibri"/>
        </w:rPr>
        <w:t xml:space="preserve">will allow sufficient time for notification and opportunities for planning support for the student in </w:t>
      </w:r>
      <w:r w:rsidRPr="00FB53F8">
        <w:rPr>
          <w:rFonts w:eastAsia="Calibri"/>
          <w:b/>
          <w:bCs/>
        </w:rPr>
        <w:t>2023</w:t>
      </w:r>
      <w:r w:rsidRPr="00FB53F8">
        <w:rPr>
          <w:rFonts w:eastAsia="Calibri"/>
        </w:rPr>
        <w:t>.</w:t>
      </w:r>
    </w:p>
    <w:p w14:paraId="7B298EA9" w14:textId="77777777" w:rsidR="00F27CAE" w:rsidRDefault="00F27CAE" w:rsidP="00F27CAE">
      <w:pPr>
        <w:spacing w:after="0" w:line="240" w:lineRule="auto"/>
        <w:rPr>
          <w:rFonts w:eastAsia="Calibri"/>
        </w:rPr>
      </w:pPr>
      <w:r w:rsidRPr="00FB53F8">
        <w:rPr>
          <w:rFonts w:eastAsia="Calibri"/>
          <w:b/>
          <w:bCs/>
        </w:rPr>
        <w:t>New applications</w:t>
      </w:r>
      <w:r w:rsidRPr="00FB53F8">
        <w:rPr>
          <w:rFonts w:eastAsia="Calibri"/>
        </w:rPr>
        <w:t xml:space="preserve"> for </w:t>
      </w:r>
      <w:r w:rsidRPr="00FB53F8">
        <w:rPr>
          <w:rFonts w:eastAsia="Calibri"/>
          <w:b/>
          <w:bCs/>
        </w:rPr>
        <w:t>students comm</w:t>
      </w:r>
      <w:r w:rsidRPr="00F27CAE">
        <w:rPr>
          <w:rFonts w:eastAsia="Calibri"/>
          <w:b/>
          <w:bCs/>
        </w:rPr>
        <w:t>encing school in 2023 (i.e. future Preps beginning in 2023 and future transfers from other systems not previously funded</w:t>
      </w:r>
      <w:r w:rsidRPr="00FB53F8">
        <w:rPr>
          <w:rFonts w:eastAsia="Calibri"/>
        </w:rPr>
        <w:t xml:space="preserve">). </w:t>
      </w:r>
    </w:p>
    <w:p w14:paraId="0452F524" w14:textId="77777777" w:rsidR="00F27CAE" w:rsidRDefault="00F27CAE" w:rsidP="00F27CAE">
      <w:pPr>
        <w:spacing w:after="0" w:line="240" w:lineRule="auto"/>
        <w:rPr>
          <w:rFonts w:eastAsia="Calibri"/>
        </w:rPr>
      </w:pPr>
    </w:p>
    <w:p w14:paraId="7D931069" w14:textId="77777777" w:rsidR="00F27CAE" w:rsidRPr="00FB53F8" w:rsidRDefault="00F27CAE" w:rsidP="00F27CAE">
      <w:pPr>
        <w:spacing w:after="0" w:line="240" w:lineRule="auto"/>
        <w:rPr>
          <w:rFonts w:eastAsia="Calibri"/>
        </w:rPr>
      </w:pPr>
      <w:r w:rsidRPr="00FB53F8">
        <w:rPr>
          <w:rFonts w:eastAsia="Calibri"/>
        </w:rPr>
        <w:t xml:space="preserve">Schools are encouraged to submit applications from </w:t>
      </w:r>
      <w:r w:rsidRPr="001B3944">
        <w:rPr>
          <w:rFonts w:eastAsia="Calibri"/>
          <w:b/>
          <w:bCs/>
        </w:rPr>
        <w:t>September 2022</w:t>
      </w:r>
      <w:r>
        <w:rPr>
          <w:rFonts w:eastAsia="Calibri"/>
          <w:b/>
          <w:bCs/>
        </w:rPr>
        <w:t xml:space="preserve"> to </w:t>
      </w:r>
      <w:r w:rsidRPr="00FB53F8">
        <w:rPr>
          <w:rFonts w:eastAsia="Calibri"/>
        </w:rPr>
        <w:t xml:space="preserve">allow earlier notification and opportunities for planning support and school transition in </w:t>
      </w:r>
      <w:r w:rsidRPr="00FB53F8">
        <w:rPr>
          <w:rFonts w:eastAsia="Calibri"/>
          <w:b/>
          <w:bCs/>
        </w:rPr>
        <w:t>2023</w:t>
      </w:r>
      <w:r w:rsidRPr="00FB53F8">
        <w:rPr>
          <w:rFonts w:eastAsia="Calibri"/>
        </w:rPr>
        <w:t>.</w:t>
      </w:r>
    </w:p>
    <w:p w14:paraId="0DE97E0A" w14:textId="77777777" w:rsidR="00F27CAE" w:rsidRPr="00FB53F8" w:rsidRDefault="00F27CAE" w:rsidP="00F27CAE">
      <w:pPr>
        <w:spacing w:after="0" w:line="240" w:lineRule="auto"/>
        <w:rPr>
          <w:rFonts w:eastAsia="Calibri"/>
        </w:rPr>
      </w:pPr>
    </w:p>
    <w:p w14:paraId="5194FCB4" w14:textId="77777777" w:rsidR="00F27CAE" w:rsidRDefault="00F27CAE" w:rsidP="00F27CAE">
      <w:pPr>
        <w:spacing w:line="240" w:lineRule="auto"/>
        <w:rPr>
          <w:rFonts w:eastAsia="Calibri"/>
        </w:rPr>
      </w:pPr>
    </w:p>
    <w:p w14:paraId="5BAF72A2" w14:textId="77777777" w:rsidR="00F27CAE" w:rsidRDefault="00F27CAE" w:rsidP="00F27CAE">
      <w:pPr>
        <w:spacing w:line="240" w:lineRule="auto"/>
        <w:rPr>
          <w:rFonts w:eastAsia="Calibri"/>
        </w:rPr>
      </w:pPr>
    </w:p>
    <w:p w14:paraId="74CDAA9B" w14:textId="77777777" w:rsidR="00F27CAE" w:rsidRDefault="00F27CAE" w:rsidP="00F27CAE">
      <w:pPr>
        <w:spacing w:line="240" w:lineRule="auto"/>
        <w:rPr>
          <w:rFonts w:eastAsia="Calibri"/>
        </w:rPr>
      </w:pPr>
    </w:p>
    <w:p w14:paraId="111702E2" w14:textId="77777777" w:rsidR="00F27CAE" w:rsidRDefault="00F27CAE" w:rsidP="00F27CAE">
      <w:pPr>
        <w:spacing w:line="240" w:lineRule="auto"/>
        <w:rPr>
          <w:rFonts w:eastAsia="Calibri"/>
        </w:rPr>
      </w:pPr>
    </w:p>
    <w:p w14:paraId="3AD65445" w14:textId="77777777" w:rsidR="00F27CAE" w:rsidRDefault="00F27CAE" w:rsidP="00F27CAE">
      <w:pPr>
        <w:spacing w:line="240" w:lineRule="auto"/>
        <w:rPr>
          <w:rFonts w:eastAsia="Calibri"/>
        </w:rPr>
      </w:pPr>
    </w:p>
    <w:p w14:paraId="28771C0B" w14:textId="77777777" w:rsidR="004C10CC" w:rsidRDefault="004C10CC" w:rsidP="00F27CAE">
      <w:pPr>
        <w:spacing w:line="240" w:lineRule="auto"/>
        <w:rPr>
          <w:rFonts w:eastAsia="Calibri"/>
        </w:rPr>
      </w:pPr>
    </w:p>
    <w:p w14:paraId="4B6BAF6F" w14:textId="129CE7D9" w:rsidR="00F27CAE" w:rsidRPr="00FB53F8" w:rsidRDefault="00F27CAE" w:rsidP="00F27CAE">
      <w:pPr>
        <w:spacing w:line="240" w:lineRule="auto"/>
        <w:rPr>
          <w:rFonts w:eastAsia="Calibri"/>
        </w:rPr>
      </w:pPr>
      <w:r w:rsidRPr="00FB53F8">
        <w:rPr>
          <w:rFonts w:eastAsia="Calibri"/>
        </w:rPr>
        <w:t>For further information, please refer to the Timing of application submission and funding provision table below.</w:t>
      </w:r>
    </w:p>
    <w:p w14:paraId="7D362364" w14:textId="0D76938C" w:rsidR="00F27CAE" w:rsidRPr="0001504D" w:rsidRDefault="004D3DAC" w:rsidP="0001504D">
      <w:pPr>
        <w:pStyle w:val="ESHeading2"/>
      </w:pPr>
      <w:r w:rsidRPr="00ED369D">
        <w:t xml:space="preserve">3.2 </w:t>
      </w:r>
      <w:r w:rsidR="00F27CAE" w:rsidRPr="00ED369D">
        <w:t>Timing of application submission and funding provision</w:t>
      </w:r>
    </w:p>
    <w:tbl>
      <w:tblPr>
        <w:tblW w:w="5000" w:type="pct"/>
        <w:tblCellMar>
          <w:left w:w="0" w:type="dxa"/>
          <w:right w:w="0" w:type="dxa"/>
        </w:tblCellMar>
        <w:tblLook w:val="04A0" w:firstRow="1" w:lastRow="0" w:firstColumn="1" w:lastColumn="0" w:noHBand="0" w:noVBand="1"/>
      </w:tblPr>
      <w:tblGrid>
        <w:gridCol w:w="2955"/>
        <w:gridCol w:w="4879"/>
        <w:gridCol w:w="1778"/>
      </w:tblGrid>
      <w:tr w:rsidR="00F27CAE" w:rsidRPr="00786A71" w14:paraId="0173BBC5" w14:textId="77777777" w:rsidTr="00CB56B6">
        <w:trPr>
          <w:trHeight w:val="489"/>
          <w:tblHeader/>
        </w:trPr>
        <w:tc>
          <w:tcPr>
            <w:tcW w:w="1537" w:type="pct"/>
            <w:tcBorders>
              <w:top w:val="single" w:sz="8" w:space="0" w:color="FFFFFF"/>
              <w:left w:val="single" w:sz="8" w:space="0" w:color="FFFFFF"/>
              <w:bottom w:val="single" w:sz="4" w:space="0" w:color="FFFFFF" w:themeColor="background1"/>
              <w:right w:val="nil"/>
            </w:tcBorders>
            <w:shd w:val="clear" w:color="auto" w:fill="A52631" w:themeFill="text1"/>
            <w:tcMar>
              <w:top w:w="0" w:type="dxa"/>
              <w:left w:w="108" w:type="dxa"/>
              <w:bottom w:w="0" w:type="dxa"/>
              <w:right w:w="108" w:type="dxa"/>
            </w:tcMar>
            <w:vAlign w:val="center"/>
            <w:hideMark/>
          </w:tcPr>
          <w:p w14:paraId="20F8AD04" w14:textId="77777777" w:rsidR="00F27CAE" w:rsidRPr="00786A71" w:rsidRDefault="00F27CAE" w:rsidP="00CB56B6">
            <w:pPr>
              <w:rPr>
                <w:rFonts w:eastAsia="Calibri"/>
                <w:b/>
                <w:bCs/>
                <w:color w:val="FFFFFF" w:themeColor="background1"/>
              </w:rPr>
            </w:pPr>
            <w:r w:rsidRPr="00786A71">
              <w:rPr>
                <w:rFonts w:eastAsia="Calibri"/>
                <w:b/>
                <w:bCs/>
                <w:color w:val="FFFFFF" w:themeColor="background1"/>
              </w:rPr>
              <w:t>Application type</w:t>
            </w:r>
          </w:p>
        </w:tc>
        <w:tc>
          <w:tcPr>
            <w:tcW w:w="2538" w:type="pct"/>
            <w:tcBorders>
              <w:top w:val="single" w:sz="8" w:space="0" w:color="FFFFFF"/>
              <w:left w:val="nil"/>
              <w:bottom w:val="single" w:sz="4" w:space="0" w:color="FFFFFF" w:themeColor="background1"/>
              <w:right w:val="nil"/>
            </w:tcBorders>
            <w:shd w:val="clear" w:color="auto" w:fill="A52631" w:themeFill="text1"/>
            <w:tcMar>
              <w:top w:w="0" w:type="dxa"/>
              <w:left w:w="108" w:type="dxa"/>
              <w:bottom w:w="0" w:type="dxa"/>
              <w:right w:w="108" w:type="dxa"/>
            </w:tcMar>
            <w:vAlign w:val="center"/>
            <w:hideMark/>
          </w:tcPr>
          <w:p w14:paraId="7F122553" w14:textId="77777777" w:rsidR="00F27CAE" w:rsidRPr="00786A71" w:rsidRDefault="00F27CAE" w:rsidP="00CB56B6">
            <w:pPr>
              <w:jc w:val="center"/>
              <w:rPr>
                <w:rFonts w:eastAsia="Calibri"/>
                <w:b/>
                <w:bCs/>
                <w:color w:val="FFFFFF" w:themeColor="background1"/>
              </w:rPr>
            </w:pPr>
            <w:r w:rsidRPr="00786A71">
              <w:rPr>
                <w:rFonts w:eastAsia="Calibri"/>
                <w:b/>
                <w:bCs/>
                <w:color w:val="FFFFFF" w:themeColor="background1"/>
              </w:rPr>
              <w:t xml:space="preserve">Timing of Application </w:t>
            </w:r>
          </w:p>
        </w:tc>
        <w:tc>
          <w:tcPr>
            <w:tcW w:w="925" w:type="pct"/>
            <w:tcBorders>
              <w:top w:val="single" w:sz="8" w:space="0" w:color="FFFFFF"/>
              <w:left w:val="nil"/>
              <w:bottom w:val="single" w:sz="4" w:space="0" w:color="FFFFFF" w:themeColor="background1"/>
              <w:right w:val="single" w:sz="8" w:space="0" w:color="FFFFFF"/>
            </w:tcBorders>
            <w:shd w:val="clear" w:color="auto" w:fill="A52631" w:themeFill="text1"/>
            <w:tcMar>
              <w:top w:w="0" w:type="dxa"/>
              <w:left w:w="108" w:type="dxa"/>
              <w:bottom w:w="0" w:type="dxa"/>
              <w:right w:w="108" w:type="dxa"/>
            </w:tcMar>
            <w:vAlign w:val="center"/>
            <w:hideMark/>
          </w:tcPr>
          <w:p w14:paraId="762EEE2A" w14:textId="77777777" w:rsidR="00F27CAE" w:rsidRPr="00786A71" w:rsidRDefault="00F27CAE" w:rsidP="00CB56B6">
            <w:pPr>
              <w:jc w:val="center"/>
              <w:rPr>
                <w:rFonts w:eastAsia="Calibri"/>
                <w:b/>
                <w:bCs/>
                <w:color w:val="FFFFFF" w:themeColor="background1"/>
              </w:rPr>
            </w:pPr>
            <w:r w:rsidRPr="00786A71">
              <w:rPr>
                <w:rFonts w:eastAsia="Calibri"/>
                <w:b/>
                <w:bCs/>
                <w:color w:val="FFFFFF" w:themeColor="background1"/>
              </w:rPr>
              <w:t xml:space="preserve">Funding to commence </w:t>
            </w:r>
            <w:r w:rsidRPr="00786A71">
              <w:rPr>
                <w:rFonts w:eastAsia="Calibri"/>
                <w:b/>
                <w:bCs/>
                <w:color w:val="FFFFFF" w:themeColor="background1"/>
              </w:rPr>
              <w:br/>
              <w:t>(if eligible)</w:t>
            </w:r>
          </w:p>
        </w:tc>
      </w:tr>
      <w:tr w:rsidR="00F27CAE" w:rsidRPr="00786A71" w14:paraId="1C26FB00"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4FF72771"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New applications</w:t>
            </w:r>
            <w:r w:rsidRPr="00786A71">
              <w:rPr>
                <w:rFonts w:eastAsia="Calibri"/>
                <w:color w:val="000000"/>
              </w:rPr>
              <w:t xml:space="preserve"> for </w:t>
            </w:r>
            <w:r w:rsidRPr="00786A71">
              <w:rPr>
                <w:rFonts w:eastAsia="Calibri"/>
                <w:b/>
                <w:bCs/>
                <w:color w:val="000000"/>
              </w:rPr>
              <w:t>existing students</w:t>
            </w:r>
            <w:r w:rsidRPr="00786A71">
              <w:rPr>
                <w:rFonts w:eastAsia="Calibri"/>
                <w:color w:val="000000"/>
              </w:rPr>
              <w:t xml:space="preserve"> currently enrolled and not supported by the PSD</w:t>
            </w:r>
            <w:r>
              <w:rPr>
                <w:rFonts w:eastAsia="Calibri"/>
                <w:color w:val="000000"/>
              </w:rPr>
              <w:t xml:space="preserve">, including </w:t>
            </w:r>
            <w:r w:rsidRPr="00786A71">
              <w:rPr>
                <w:rFonts w:eastAsia="Calibri"/>
                <w:color w:val="000000"/>
              </w:rPr>
              <w:t xml:space="preserve">students with </w:t>
            </w:r>
            <w:r w:rsidRPr="00064A7C">
              <w:rPr>
                <w:rFonts w:eastAsia="Calibri"/>
              </w:rPr>
              <w:t>seriously deteriorating medical or behavioural conditions</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57B100B4" w14:textId="77777777" w:rsidR="00F27CAE" w:rsidRPr="00786A71" w:rsidRDefault="00F27CAE" w:rsidP="00CB56B6">
            <w:pPr>
              <w:spacing w:before="120" w:after="0" w:line="240" w:lineRule="auto"/>
              <w:jc w:val="center"/>
              <w:rPr>
                <w:rFonts w:eastAsia="Calibri"/>
              </w:rPr>
            </w:pPr>
            <w:r w:rsidRPr="00786A71">
              <w:rPr>
                <w:rFonts w:eastAsia="Calibri"/>
                <w:color w:val="000000"/>
              </w:rPr>
              <w:t>Submit any time</w:t>
            </w:r>
          </w:p>
          <w:p w14:paraId="3C74D8DA" w14:textId="77777777" w:rsidR="00F27CAE" w:rsidRPr="00786A71" w:rsidRDefault="00F27CAE" w:rsidP="00CB56B6">
            <w:pPr>
              <w:spacing w:before="120" w:after="0" w:line="240" w:lineRule="auto"/>
              <w:jc w:val="center"/>
              <w:rPr>
                <w:rFonts w:eastAsia="Calibri"/>
                <w:color w:val="000000"/>
              </w:rPr>
            </w:pP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69AFE667" w14:textId="77777777" w:rsidR="00F27CAE" w:rsidRPr="00786A71" w:rsidRDefault="00F27CAE" w:rsidP="00CB56B6">
            <w:pPr>
              <w:spacing w:before="120" w:line="240" w:lineRule="auto"/>
              <w:jc w:val="center"/>
              <w:rPr>
                <w:rFonts w:eastAsia="Calibri"/>
                <w:color w:val="000000"/>
              </w:rPr>
            </w:pPr>
            <w:r w:rsidRPr="00786A71">
              <w:rPr>
                <w:rFonts w:eastAsia="Calibri"/>
                <w:color w:val="000000"/>
              </w:rPr>
              <w:t>First full term following receipt of complete application</w:t>
            </w:r>
          </w:p>
        </w:tc>
      </w:tr>
      <w:tr w:rsidR="00F27CAE" w:rsidRPr="00786A71" w14:paraId="4F96E4AA"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1E77F2F6" w14:textId="77777777" w:rsidR="00F27CAE" w:rsidRPr="005A174A" w:rsidRDefault="00F27CAE" w:rsidP="00CB56B6">
            <w:pPr>
              <w:spacing w:before="120" w:line="240" w:lineRule="auto"/>
              <w:rPr>
                <w:rFonts w:eastAsia="Calibri"/>
                <w:b/>
                <w:bCs/>
                <w:strike/>
                <w:color w:val="000000"/>
              </w:rPr>
            </w:pPr>
            <w:r w:rsidRPr="00786A71">
              <w:rPr>
                <w:rFonts w:eastAsia="Calibri"/>
                <w:b/>
                <w:bCs/>
                <w:color w:val="000000"/>
              </w:rPr>
              <w:t>Reappraisals</w:t>
            </w:r>
            <w:r w:rsidRPr="00786A71">
              <w:rPr>
                <w:rFonts w:eastAsia="Calibri"/>
                <w:color w:val="000000"/>
              </w:rPr>
              <w:t xml:space="preserve"> for students with increased needs</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7AB0978A" w14:textId="77777777" w:rsidR="00F27CAE" w:rsidRPr="005A174A" w:rsidRDefault="00F27CAE" w:rsidP="00CB56B6">
            <w:pPr>
              <w:spacing w:before="120" w:after="0" w:line="240" w:lineRule="auto"/>
              <w:jc w:val="center"/>
              <w:rPr>
                <w:rFonts w:eastAsia="Calibri"/>
                <w:strike/>
                <w:color w:val="000000"/>
              </w:rPr>
            </w:pPr>
            <w:r w:rsidRPr="00786A71">
              <w:rPr>
                <w:rFonts w:eastAsia="Calibri"/>
                <w:color w:val="000000"/>
              </w:rPr>
              <w:t>Submit any time</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63B2709B" w14:textId="77777777" w:rsidR="00F27CAE" w:rsidRPr="005A174A" w:rsidRDefault="00F27CAE" w:rsidP="00CB56B6">
            <w:pPr>
              <w:spacing w:before="120" w:line="240" w:lineRule="auto"/>
              <w:jc w:val="center"/>
              <w:rPr>
                <w:rFonts w:eastAsia="Calibri"/>
                <w:strike/>
                <w:color w:val="000000"/>
              </w:rPr>
            </w:pPr>
            <w:r w:rsidRPr="00786A71">
              <w:rPr>
                <w:rFonts w:eastAsia="Calibri"/>
                <w:color w:val="000000"/>
              </w:rPr>
              <w:t>First full term following receipt of complete application</w:t>
            </w:r>
          </w:p>
        </w:tc>
      </w:tr>
      <w:tr w:rsidR="00F27CAE" w:rsidRPr="00786A71" w14:paraId="550A11B6"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6ACF3F59"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 xml:space="preserve">New applications for students commencing school in 2022 </w:t>
            </w:r>
            <w:r w:rsidRPr="00786A71">
              <w:rPr>
                <w:rFonts w:eastAsia="Calibri"/>
                <w:color w:val="000000"/>
              </w:rPr>
              <w:t>(new preps and transfers from other systems not previously funded)</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2BBE2142" w14:textId="77777777" w:rsidR="00F27CAE" w:rsidRDefault="00F27CAE" w:rsidP="00CB56B6">
            <w:pPr>
              <w:spacing w:before="120" w:after="0" w:line="240" w:lineRule="auto"/>
              <w:rPr>
                <w:rFonts w:eastAsia="Calibri"/>
                <w:color w:val="FF0000"/>
              </w:rPr>
            </w:pPr>
          </w:p>
          <w:p w14:paraId="380EB86B" w14:textId="33E282D5" w:rsidR="00F27CAE" w:rsidRPr="001B3944" w:rsidRDefault="00F27CAE" w:rsidP="00CB56B6">
            <w:pPr>
              <w:spacing w:before="120" w:after="0" w:line="240" w:lineRule="auto"/>
              <w:jc w:val="center"/>
              <w:rPr>
                <w:rFonts w:eastAsia="Calibri"/>
              </w:rPr>
            </w:pPr>
            <w:r w:rsidRPr="001B3944">
              <w:rPr>
                <w:rFonts w:eastAsia="Calibri"/>
              </w:rPr>
              <w:t xml:space="preserve">Submit by </w:t>
            </w:r>
            <w:r w:rsidR="009F17FB">
              <w:rPr>
                <w:rFonts w:eastAsia="Calibri"/>
              </w:rPr>
              <w:t xml:space="preserve">6 </w:t>
            </w:r>
            <w:r w:rsidR="009F17FB" w:rsidRPr="00ED369D">
              <w:rPr>
                <w:rFonts w:eastAsia="Calibri"/>
              </w:rPr>
              <w:t>May</w:t>
            </w:r>
            <w:r w:rsidRPr="00ED369D">
              <w:rPr>
                <w:rFonts w:eastAsia="Calibri"/>
              </w:rPr>
              <w:t xml:space="preserve"> 2022*</w:t>
            </w:r>
          </w:p>
          <w:p w14:paraId="27C5B9BD" w14:textId="77777777" w:rsidR="00F27CAE" w:rsidRDefault="00F27CAE" w:rsidP="00CB56B6">
            <w:pPr>
              <w:spacing w:before="120" w:after="0" w:line="240" w:lineRule="auto"/>
              <w:jc w:val="center"/>
              <w:rPr>
                <w:rFonts w:eastAsia="Calibri"/>
                <w:b/>
                <w:bCs/>
                <w:color w:val="000000"/>
              </w:rPr>
            </w:pPr>
          </w:p>
          <w:p w14:paraId="67734B78" w14:textId="77777777" w:rsidR="00F27CAE" w:rsidRPr="00786A71" w:rsidRDefault="00F27CAE" w:rsidP="00CB56B6">
            <w:pPr>
              <w:spacing w:before="120" w:after="0" w:line="240" w:lineRule="auto"/>
              <w:jc w:val="center"/>
              <w:rPr>
                <w:rFonts w:eastAsia="Calibri"/>
                <w:color w:val="000000"/>
              </w:rPr>
            </w:pP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4D232331" w14:textId="77777777" w:rsidR="00F27CAE" w:rsidRDefault="00F27CAE" w:rsidP="00CB56B6">
            <w:pPr>
              <w:spacing w:before="120"/>
              <w:jc w:val="center"/>
              <w:rPr>
                <w:strike/>
                <w:color w:val="FF0000"/>
              </w:rPr>
            </w:pPr>
          </w:p>
          <w:p w14:paraId="5809FE85" w14:textId="77777777" w:rsidR="00F27CAE" w:rsidRPr="001B3944" w:rsidRDefault="00F27CAE" w:rsidP="00CB56B6">
            <w:pPr>
              <w:spacing w:before="120"/>
              <w:jc w:val="center"/>
              <w:rPr>
                <w:rFonts w:ascii="Calibri" w:eastAsiaTheme="minorHAnsi" w:hAnsi="Calibri" w:cs="Calibri"/>
                <w:strike/>
                <w:sz w:val="22"/>
                <w:szCs w:val="22"/>
              </w:rPr>
            </w:pPr>
            <w:r w:rsidRPr="001B3944">
              <w:rPr>
                <w:rFonts w:eastAsia="Calibri"/>
              </w:rPr>
              <w:t>First full term of attendance</w:t>
            </w:r>
          </w:p>
          <w:p w14:paraId="1276077D" w14:textId="77777777" w:rsidR="00F27CAE" w:rsidRPr="00786A71" w:rsidRDefault="00F27CAE" w:rsidP="00CB56B6">
            <w:pPr>
              <w:spacing w:before="120" w:line="240" w:lineRule="auto"/>
              <w:jc w:val="center"/>
              <w:rPr>
                <w:rFonts w:eastAsia="Calibri"/>
                <w:color w:val="000000"/>
              </w:rPr>
            </w:pPr>
          </w:p>
        </w:tc>
      </w:tr>
      <w:tr w:rsidR="00F27CAE" w:rsidRPr="00786A71" w14:paraId="43B28672"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7E566202"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New applications</w:t>
            </w:r>
            <w:r w:rsidRPr="00786A71">
              <w:rPr>
                <w:rFonts w:eastAsia="Calibri"/>
                <w:color w:val="000000"/>
              </w:rPr>
              <w:t xml:space="preserve"> for students transferring from other school systems with evidence of individual funding prior to transfer</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52FAE056" w14:textId="77777777" w:rsidR="00F27CAE" w:rsidRPr="00786A71" w:rsidRDefault="00F27CAE" w:rsidP="00CB56B6">
            <w:pPr>
              <w:spacing w:before="120" w:after="0" w:line="240" w:lineRule="auto"/>
              <w:jc w:val="center"/>
              <w:rPr>
                <w:rFonts w:eastAsia="Calibri"/>
              </w:rPr>
            </w:pPr>
            <w:r w:rsidRPr="00786A71">
              <w:rPr>
                <w:rFonts w:eastAsia="Calibri"/>
                <w:color w:val="000000"/>
              </w:rPr>
              <w:t>Submit within 10 school weeks of the student commencing*</w:t>
            </w:r>
          </w:p>
          <w:p w14:paraId="7D7D1596" w14:textId="77777777" w:rsidR="00F27CAE" w:rsidRPr="00786A71" w:rsidRDefault="00F27CAE" w:rsidP="00CB56B6">
            <w:pPr>
              <w:spacing w:before="120" w:after="0" w:line="240" w:lineRule="auto"/>
              <w:jc w:val="center"/>
              <w:rPr>
                <w:rFonts w:eastAsia="Calibri"/>
                <w:color w:val="000000"/>
              </w:rPr>
            </w:pP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42B20D3C" w14:textId="77777777" w:rsidR="00F27CAE" w:rsidRPr="00786A71" w:rsidRDefault="00F27CAE" w:rsidP="00CB56B6">
            <w:pPr>
              <w:spacing w:before="120" w:line="240" w:lineRule="auto"/>
              <w:jc w:val="center"/>
              <w:rPr>
                <w:rFonts w:eastAsia="Calibri"/>
                <w:color w:val="000000"/>
              </w:rPr>
            </w:pPr>
            <w:r w:rsidRPr="00786A71">
              <w:rPr>
                <w:rFonts w:eastAsia="Calibri"/>
                <w:color w:val="000000"/>
              </w:rPr>
              <w:t>First full term of attendance</w:t>
            </w:r>
          </w:p>
        </w:tc>
      </w:tr>
      <w:tr w:rsidR="00F27CAE" w:rsidRPr="00786A71" w14:paraId="65BB8E96"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32DCA07A"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 xml:space="preserve">Year 6-7 </w:t>
            </w:r>
            <w:r>
              <w:rPr>
                <w:rFonts w:eastAsia="Calibri"/>
                <w:b/>
                <w:bCs/>
                <w:color w:val="000000"/>
              </w:rPr>
              <w:t xml:space="preserve">and Short Term </w:t>
            </w:r>
            <w:r w:rsidRPr="00786A71">
              <w:rPr>
                <w:rFonts w:eastAsia="Calibri"/>
                <w:b/>
                <w:bCs/>
                <w:color w:val="000000"/>
              </w:rPr>
              <w:t xml:space="preserve">Reviews </w:t>
            </w:r>
            <w:r w:rsidRPr="00786A71">
              <w:rPr>
                <w:rFonts w:eastAsia="Calibri"/>
                <w:color w:val="000000"/>
              </w:rPr>
              <w:t xml:space="preserve">for students </w:t>
            </w:r>
            <w:r w:rsidRPr="00786A71">
              <w:rPr>
                <w:rFonts w:eastAsia="Calibri"/>
                <w:color w:val="000000"/>
              </w:rPr>
              <w:br/>
              <w:t xml:space="preserve">currently enrolled and supported by the PSD with funding end dates of </w:t>
            </w:r>
            <w:r w:rsidRPr="003E4D14">
              <w:rPr>
                <w:rFonts w:eastAsia="Calibri"/>
                <w:b/>
                <w:bCs/>
                <w:color w:val="000000"/>
              </w:rPr>
              <w:t>Term 4 2022</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550532B9" w14:textId="77777777" w:rsidR="00F27CAE" w:rsidRPr="00786A71" w:rsidRDefault="00F27CAE" w:rsidP="00CB56B6">
            <w:pPr>
              <w:spacing w:line="240" w:lineRule="auto"/>
              <w:jc w:val="center"/>
              <w:rPr>
                <w:rFonts w:eastAsia="Calibri"/>
                <w:color w:val="000000"/>
              </w:rPr>
            </w:pPr>
            <w:r w:rsidRPr="00DF6235">
              <w:rPr>
                <w:rFonts w:eastAsia="Calibri"/>
              </w:rPr>
              <w:t>Submit any time during 2022</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tcPr>
          <w:p w14:paraId="4377CB35" w14:textId="77777777" w:rsidR="00F27CAE" w:rsidRPr="00786A71" w:rsidRDefault="00F27CAE" w:rsidP="00CB56B6">
            <w:pPr>
              <w:spacing w:before="120" w:line="240" w:lineRule="auto"/>
              <w:jc w:val="center"/>
              <w:rPr>
                <w:rFonts w:eastAsia="Calibri"/>
                <w:color w:val="000000"/>
              </w:rPr>
            </w:pPr>
            <w:r w:rsidRPr="00786A71">
              <w:rPr>
                <w:rFonts w:eastAsia="Calibri"/>
                <w:color w:val="000000"/>
              </w:rPr>
              <w:t>Term 1, 2023</w:t>
            </w:r>
          </w:p>
        </w:tc>
      </w:tr>
      <w:tr w:rsidR="00F27CAE" w:rsidRPr="00786A71" w14:paraId="31AC1B9C" w14:textId="77777777" w:rsidTr="00CB56B6">
        <w:trPr>
          <w:trHeight w:val="1189"/>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hideMark/>
          </w:tcPr>
          <w:p w14:paraId="675A04A1" w14:textId="77777777" w:rsidR="00F27CAE" w:rsidRPr="00786A71" w:rsidRDefault="00F27CAE" w:rsidP="00CB56B6">
            <w:pPr>
              <w:spacing w:before="120" w:line="240" w:lineRule="auto"/>
              <w:rPr>
                <w:rFonts w:eastAsia="Calibri"/>
                <w:color w:val="000000"/>
              </w:rPr>
            </w:pPr>
            <w:r w:rsidRPr="00786A71">
              <w:rPr>
                <w:rFonts w:eastAsia="Calibri"/>
                <w:b/>
                <w:bCs/>
                <w:color w:val="000000"/>
              </w:rPr>
              <w:t>New applications</w:t>
            </w:r>
            <w:r w:rsidRPr="00786A71">
              <w:rPr>
                <w:rFonts w:eastAsia="Calibri"/>
                <w:color w:val="000000"/>
              </w:rPr>
              <w:t xml:space="preserve"> for </w:t>
            </w:r>
            <w:r w:rsidRPr="00786A71">
              <w:rPr>
                <w:rFonts w:eastAsia="Calibri"/>
                <w:b/>
                <w:bCs/>
                <w:color w:val="000000"/>
              </w:rPr>
              <w:t>future</w:t>
            </w:r>
            <w:r w:rsidRPr="00786A71">
              <w:rPr>
                <w:rFonts w:eastAsia="Calibri"/>
                <w:color w:val="000000"/>
              </w:rPr>
              <w:t xml:space="preserve"> </w:t>
            </w:r>
            <w:r w:rsidRPr="00786A71">
              <w:rPr>
                <w:rFonts w:eastAsia="Calibri"/>
                <w:b/>
                <w:bCs/>
                <w:color w:val="000000"/>
              </w:rPr>
              <w:t>students commencing school in 2023</w:t>
            </w:r>
            <w:r w:rsidRPr="00786A71">
              <w:rPr>
                <w:rFonts w:eastAsia="Calibri"/>
                <w:color w:val="000000"/>
              </w:rPr>
              <w:t xml:space="preserve"> </w:t>
            </w:r>
            <w:r w:rsidRPr="00786A71">
              <w:rPr>
                <w:rFonts w:eastAsia="Calibri"/>
                <w:color w:val="000000"/>
              </w:rPr>
              <w:br/>
              <w:t xml:space="preserve">- Preps beginning in 2023 </w:t>
            </w:r>
          </w:p>
          <w:p w14:paraId="03708329" w14:textId="77777777" w:rsidR="00F27CAE" w:rsidRPr="00786A71" w:rsidRDefault="00F27CAE" w:rsidP="00CB56B6">
            <w:pPr>
              <w:spacing w:before="120" w:line="240" w:lineRule="auto"/>
              <w:rPr>
                <w:rFonts w:eastAsia="Calibri"/>
                <w:b/>
                <w:bCs/>
              </w:rPr>
            </w:pPr>
            <w:r w:rsidRPr="00786A71">
              <w:rPr>
                <w:rFonts w:eastAsia="Calibri"/>
                <w:color w:val="000000"/>
              </w:rPr>
              <w:t>- transfers from other systems beginning in 2023</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hideMark/>
          </w:tcPr>
          <w:p w14:paraId="0E647A3D" w14:textId="3DD85D08" w:rsidR="00F27CAE" w:rsidRPr="00786A71" w:rsidRDefault="00F27CAE" w:rsidP="00CB56B6">
            <w:pPr>
              <w:spacing w:before="120" w:after="0" w:line="240" w:lineRule="auto"/>
              <w:jc w:val="center"/>
              <w:rPr>
                <w:rFonts w:eastAsia="Calibri"/>
              </w:rPr>
            </w:pPr>
            <w:r w:rsidRPr="00786A71">
              <w:rPr>
                <w:rFonts w:eastAsia="Calibri"/>
              </w:rPr>
              <w:t xml:space="preserve">Submit from </w:t>
            </w:r>
            <w:r w:rsidRPr="00DF6235">
              <w:rPr>
                <w:rFonts w:eastAsia="Calibri"/>
              </w:rPr>
              <w:t>September</w:t>
            </w:r>
            <w:r w:rsidR="006A2071">
              <w:rPr>
                <w:rFonts w:eastAsia="Calibri"/>
              </w:rPr>
              <w:t xml:space="preserve">, </w:t>
            </w:r>
            <w:r w:rsidRPr="00DF6235">
              <w:rPr>
                <w:rFonts w:eastAsia="Calibri"/>
              </w:rPr>
              <w:t>2022</w:t>
            </w:r>
            <w:r>
              <w:rPr>
                <w:rFonts w:eastAsia="Calibri"/>
                <w:b/>
                <w:bCs/>
              </w:rPr>
              <w:t xml:space="preserve"> </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DDDDD"/>
            <w:tcMar>
              <w:top w:w="0" w:type="dxa"/>
              <w:left w:w="108" w:type="dxa"/>
              <w:bottom w:w="0" w:type="dxa"/>
              <w:right w:w="108" w:type="dxa"/>
            </w:tcMar>
            <w:vAlign w:val="center"/>
            <w:hideMark/>
          </w:tcPr>
          <w:p w14:paraId="3FB22E6F" w14:textId="77777777" w:rsidR="00F27CAE" w:rsidRPr="00786A71" w:rsidRDefault="00F27CAE" w:rsidP="00CB56B6">
            <w:pPr>
              <w:spacing w:before="120" w:line="240" w:lineRule="auto"/>
              <w:jc w:val="center"/>
              <w:rPr>
                <w:rFonts w:eastAsia="Calibri"/>
                <w:color w:val="000000"/>
              </w:rPr>
            </w:pPr>
            <w:r w:rsidRPr="00786A71">
              <w:rPr>
                <w:rFonts w:eastAsia="Calibri"/>
                <w:color w:val="000000"/>
              </w:rPr>
              <w:t>Term 1, 2023</w:t>
            </w:r>
          </w:p>
        </w:tc>
      </w:tr>
    </w:tbl>
    <w:p w14:paraId="32AC0DDC" w14:textId="77777777" w:rsidR="00F27CAE" w:rsidRDefault="00F27CAE" w:rsidP="00F27CAE">
      <w:pPr>
        <w:spacing w:line="240" w:lineRule="auto"/>
        <w:rPr>
          <w:rFonts w:eastAsia="Calibri"/>
          <w:b/>
          <w:bCs/>
          <w:color w:val="000000"/>
        </w:rPr>
      </w:pPr>
      <w:r>
        <w:rPr>
          <w:rFonts w:eastAsia="Calibri"/>
          <w:b/>
          <w:bCs/>
          <w:color w:val="000000"/>
        </w:rPr>
        <w:t xml:space="preserve">* </w:t>
      </w:r>
      <w:r w:rsidRPr="003F2EC1">
        <w:rPr>
          <w:rFonts w:eastAsia="Calibri"/>
          <w:color w:val="000000"/>
        </w:rPr>
        <w:t xml:space="preserve">Applications received after this date are considered for funding the first full term following receipt of the </w:t>
      </w:r>
      <w:r>
        <w:rPr>
          <w:rFonts w:eastAsia="Calibri"/>
          <w:color w:val="000000"/>
        </w:rPr>
        <w:t xml:space="preserve">complete </w:t>
      </w:r>
      <w:r w:rsidRPr="003F2EC1">
        <w:rPr>
          <w:rFonts w:eastAsia="Calibri"/>
          <w:color w:val="000000"/>
        </w:rPr>
        <w:t>application.</w:t>
      </w:r>
    </w:p>
    <w:p w14:paraId="0F3B5068" w14:textId="77777777" w:rsidR="004C10CC" w:rsidRDefault="004C10CC" w:rsidP="00F27CAE">
      <w:pPr>
        <w:spacing w:line="240" w:lineRule="auto"/>
        <w:rPr>
          <w:rFonts w:eastAsia="Calibri"/>
          <w:b/>
          <w:bCs/>
          <w:color w:val="000000"/>
        </w:rPr>
      </w:pPr>
    </w:p>
    <w:p w14:paraId="1553DBFB" w14:textId="77777777" w:rsidR="004C10CC" w:rsidRDefault="004C10CC" w:rsidP="00F27CAE">
      <w:pPr>
        <w:spacing w:line="240" w:lineRule="auto"/>
        <w:rPr>
          <w:rFonts w:eastAsia="Calibri"/>
          <w:b/>
          <w:bCs/>
          <w:color w:val="000000"/>
        </w:rPr>
      </w:pPr>
    </w:p>
    <w:p w14:paraId="03068EB9" w14:textId="77777777" w:rsidR="004C10CC" w:rsidRDefault="004C10CC" w:rsidP="00F27CAE">
      <w:pPr>
        <w:spacing w:line="240" w:lineRule="auto"/>
        <w:rPr>
          <w:rFonts w:eastAsia="Calibri"/>
          <w:b/>
          <w:bCs/>
          <w:color w:val="000000"/>
        </w:rPr>
      </w:pPr>
    </w:p>
    <w:p w14:paraId="217809A6" w14:textId="77777777" w:rsidR="004C10CC" w:rsidRDefault="004C10CC" w:rsidP="00F27CAE">
      <w:pPr>
        <w:spacing w:line="240" w:lineRule="auto"/>
        <w:rPr>
          <w:rFonts w:eastAsia="Calibri"/>
          <w:b/>
          <w:bCs/>
          <w:color w:val="000000"/>
        </w:rPr>
      </w:pPr>
    </w:p>
    <w:p w14:paraId="29E8D26C" w14:textId="77777777" w:rsidR="004C10CC" w:rsidRDefault="004C10CC" w:rsidP="00F27CAE">
      <w:pPr>
        <w:spacing w:line="240" w:lineRule="auto"/>
        <w:rPr>
          <w:rFonts w:eastAsia="Calibri"/>
          <w:b/>
          <w:bCs/>
          <w:color w:val="000000"/>
        </w:rPr>
      </w:pPr>
    </w:p>
    <w:p w14:paraId="3B7E4072" w14:textId="77777777" w:rsidR="004C10CC" w:rsidRDefault="004C10CC" w:rsidP="00F27CAE">
      <w:pPr>
        <w:spacing w:line="240" w:lineRule="auto"/>
        <w:rPr>
          <w:rFonts w:eastAsia="Calibri"/>
          <w:b/>
          <w:bCs/>
          <w:color w:val="000000"/>
        </w:rPr>
      </w:pPr>
    </w:p>
    <w:p w14:paraId="13C7ABA8" w14:textId="77777777" w:rsidR="004C10CC" w:rsidRDefault="004C10CC" w:rsidP="00F27CAE">
      <w:pPr>
        <w:spacing w:line="240" w:lineRule="auto"/>
        <w:rPr>
          <w:rFonts w:eastAsia="Calibri"/>
          <w:b/>
          <w:bCs/>
          <w:color w:val="000000"/>
        </w:rPr>
      </w:pPr>
    </w:p>
    <w:p w14:paraId="1E40A33A" w14:textId="77777777" w:rsidR="004C10CC" w:rsidRDefault="004C10CC" w:rsidP="00F27CAE">
      <w:pPr>
        <w:spacing w:line="240" w:lineRule="auto"/>
        <w:rPr>
          <w:rFonts w:eastAsia="Calibri"/>
          <w:b/>
          <w:bCs/>
          <w:color w:val="000000"/>
        </w:rPr>
      </w:pPr>
    </w:p>
    <w:p w14:paraId="377C7D03" w14:textId="77777777" w:rsidR="004C10CC" w:rsidRDefault="004C10CC" w:rsidP="00F27CAE">
      <w:pPr>
        <w:spacing w:line="240" w:lineRule="auto"/>
        <w:rPr>
          <w:rFonts w:eastAsia="Calibri"/>
          <w:b/>
          <w:bCs/>
          <w:color w:val="000000"/>
        </w:rPr>
      </w:pPr>
    </w:p>
    <w:p w14:paraId="4C5A8DD1" w14:textId="77777777" w:rsidR="004C10CC" w:rsidRDefault="004C10CC" w:rsidP="00F27CAE">
      <w:pPr>
        <w:spacing w:line="240" w:lineRule="auto"/>
        <w:rPr>
          <w:rFonts w:eastAsia="Calibri"/>
          <w:b/>
          <w:bCs/>
          <w:color w:val="000000"/>
        </w:rPr>
      </w:pPr>
    </w:p>
    <w:p w14:paraId="459EB963" w14:textId="3DEE9B51" w:rsidR="00F27CAE" w:rsidRPr="0001504D" w:rsidRDefault="004D3DAC" w:rsidP="0001504D">
      <w:pPr>
        <w:pStyle w:val="ESHeading2"/>
      </w:pPr>
      <w:r w:rsidRPr="00ED369D">
        <w:lastRenderedPageBreak/>
        <w:t xml:space="preserve">3.3 </w:t>
      </w:r>
      <w:r w:rsidR="00F27CAE" w:rsidRPr="00ED369D">
        <w:t>Notification dates during 2022</w:t>
      </w:r>
    </w:p>
    <w:p w14:paraId="753AEEEB" w14:textId="77777777" w:rsidR="00F27CAE" w:rsidRPr="00827F0C" w:rsidRDefault="00F27CAE" w:rsidP="00F27CAE">
      <w:pPr>
        <w:spacing w:line="240" w:lineRule="auto"/>
        <w:rPr>
          <w:rFonts w:eastAsia="Calibri"/>
        </w:rPr>
      </w:pPr>
      <w:r w:rsidRPr="00827F0C">
        <w:rPr>
          <w:rFonts w:eastAsia="Calibri"/>
        </w:rPr>
        <w:t xml:space="preserve">There will be regular outcome notifications throughout 2022. Please refer to the table below for when notification can be expected following of receipt of a </w:t>
      </w:r>
      <w:r w:rsidRPr="00827F0C">
        <w:rPr>
          <w:rFonts w:eastAsia="Calibri"/>
          <w:b/>
          <w:bCs/>
        </w:rPr>
        <w:t xml:space="preserve">complete </w:t>
      </w:r>
      <w:r w:rsidRPr="00827F0C">
        <w:rPr>
          <w:rFonts w:eastAsia="Calibri"/>
        </w:rPr>
        <w:t>application. Incomplete applications that require follow up or additional information will lead to increased processing time and a delay in notification.</w:t>
      </w:r>
    </w:p>
    <w:p w14:paraId="4552D974" w14:textId="48FF6FA1" w:rsidR="00F27CAE" w:rsidRDefault="00F27CAE" w:rsidP="00F27CAE">
      <w:pPr>
        <w:spacing w:after="0" w:line="240" w:lineRule="auto"/>
        <w:rPr>
          <w:rFonts w:eastAsia="Calibri"/>
        </w:rPr>
      </w:pPr>
      <w:r w:rsidRPr="00786A71">
        <w:rPr>
          <w:rFonts w:eastAsia="Calibri"/>
        </w:rPr>
        <w:t>Please note that notification dates are based on current service capacity and may need to be adjusted as required.</w:t>
      </w:r>
    </w:p>
    <w:p w14:paraId="166D122E" w14:textId="77777777" w:rsidR="00F27CAE" w:rsidRPr="00786A71" w:rsidRDefault="00F27CAE" w:rsidP="00F27CAE">
      <w:pPr>
        <w:spacing w:after="0" w:line="240" w:lineRule="auto"/>
        <w:rPr>
          <w:rFonts w:eastAsia="Calibri"/>
        </w:rPr>
      </w:pPr>
    </w:p>
    <w:tbl>
      <w:tblPr>
        <w:tblW w:w="5000" w:type="pct"/>
        <w:tblLayout w:type="fixed"/>
        <w:tblCellMar>
          <w:left w:w="0" w:type="dxa"/>
          <w:right w:w="0" w:type="dxa"/>
        </w:tblCellMar>
        <w:tblLook w:val="04A0" w:firstRow="1" w:lastRow="0" w:firstColumn="1" w:lastColumn="0" w:noHBand="0" w:noVBand="1"/>
      </w:tblPr>
      <w:tblGrid>
        <w:gridCol w:w="2630"/>
        <w:gridCol w:w="2631"/>
        <w:gridCol w:w="4361"/>
      </w:tblGrid>
      <w:tr w:rsidR="00F27CAE" w:rsidRPr="00786A71" w14:paraId="60247E77" w14:textId="77777777" w:rsidTr="00CB56B6">
        <w:trPr>
          <w:trHeight w:val="489"/>
          <w:tblHeader/>
        </w:trPr>
        <w:tc>
          <w:tcPr>
            <w:tcW w:w="1367" w:type="pct"/>
            <w:tcBorders>
              <w:top w:val="single" w:sz="8" w:space="0" w:color="FFFFFF"/>
              <w:left w:val="single" w:sz="8" w:space="0" w:color="FFFFFF"/>
              <w:bottom w:val="nil"/>
              <w:right w:val="nil"/>
            </w:tcBorders>
            <w:shd w:val="clear" w:color="auto" w:fill="A52631" w:themeFill="text1"/>
            <w:tcMar>
              <w:top w:w="0" w:type="dxa"/>
              <w:left w:w="108" w:type="dxa"/>
              <w:bottom w:w="0" w:type="dxa"/>
              <w:right w:w="108" w:type="dxa"/>
            </w:tcMar>
            <w:vAlign w:val="center"/>
          </w:tcPr>
          <w:p w14:paraId="715F3CC9" w14:textId="77777777" w:rsidR="00F27CAE" w:rsidRPr="00786A71" w:rsidRDefault="00F27CAE" w:rsidP="00CB56B6">
            <w:pPr>
              <w:rPr>
                <w:rFonts w:eastAsia="Calibri"/>
                <w:b/>
                <w:bCs/>
                <w:color w:val="FFFFFF" w:themeColor="background1"/>
              </w:rPr>
            </w:pPr>
          </w:p>
        </w:tc>
        <w:tc>
          <w:tcPr>
            <w:tcW w:w="1367" w:type="pct"/>
            <w:tcBorders>
              <w:top w:val="single" w:sz="8" w:space="0" w:color="FFFFFF"/>
              <w:left w:val="nil"/>
              <w:bottom w:val="nil"/>
              <w:right w:val="nil"/>
            </w:tcBorders>
            <w:shd w:val="clear" w:color="auto" w:fill="A52631" w:themeFill="text1"/>
            <w:vAlign w:val="center"/>
          </w:tcPr>
          <w:p w14:paraId="6DABCF32" w14:textId="77777777" w:rsidR="00F27CAE" w:rsidRPr="00786A71" w:rsidRDefault="00F27CAE" w:rsidP="00CB56B6">
            <w:pPr>
              <w:jc w:val="center"/>
              <w:rPr>
                <w:rFonts w:eastAsia="Calibri"/>
                <w:color w:val="FFFFFF" w:themeColor="background1"/>
                <w:spacing w:val="-8"/>
                <w:sz w:val="16"/>
                <w:szCs w:val="16"/>
              </w:rPr>
            </w:pPr>
            <w:r w:rsidRPr="00786A71">
              <w:rPr>
                <w:rFonts w:eastAsia="Calibri"/>
                <w:color w:val="FFFFFF" w:themeColor="background1"/>
                <w:spacing w:val="-8"/>
                <w:sz w:val="16"/>
                <w:szCs w:val="16"/>
              </w:rPr>
              <w:t>Complete application received by:</w:t>
            </w:r>
          </w:p>
        </w:tc>
        <w:tc>
          <w:tcPr>
            <w:tcW w:w="2266" w:type="pct"/>
            <w:tcBorders>
              <w:top w:val="single" w:sz="8" w:space="0" w:color="FFFFFF"/>
              <w:left w:val="nil"/>
              <w:bottom w:val="nil"/>
              <w:right w:val="nil"/>
            </w:tcBorders>
            <w:shd w:val="clear" w:color="auto" w:fill="A52631" w:themeFill="text1"/>
            <w:vAlign w:val="center"/>
          </w:tcPr>
          <w:p w14:paraId="7338ABD2" w14:textId="77777777" w:rsidR="00F27CAE" w:rsidRPr="00786A71" w:rsidRDefault="00F27CAE" w:rsidP="00CB56B6">
            <w:pPr>
              <w:jc w:val="center"/>
              <w:rPr>
                <w:rFonts w:eastAsia="Calibri"/>
                <w:color w:val="FFFFFF" w:themeColor="background1"/>
                <w:spacing w:val="-8"/>
                <w:sz w:val="16"/>
                <w:szCs w:val="16"/>
              </w:rPr>
            </w:pPr>
            <w:r w:rsidRPr="00786A71">
              <w:rPr>
                <w:rFonts w:eastAsia="Calibri"/>
                <w:color w:val="FFFFFF" w:themeColor="background1"/>
                <w:spacing w:val="-8"/>
                <w:sz w:val="16"/>
                <w:szCs w:val="16"/>
              </w:rPr>
              <w:t>Application notified by:</w:t>
            </w:r>
          </w:p>
        </w:tc>
      </w:tr>
      <w:tr w:rsidR="00F27CAE" w:rsidRPr="00786A71" w14:paraId="335B0199" w14:textId="77777777" w:rsidTr="00CB56B6">
        <w:trPr>
          <w:trHeight w:val="397"/>
        </w:trPr>
        <w:tc>
          <w:tcPr>
            <w:tcW w:w="136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hideMark/>
          </w:tcPr>
          <w:p w14:paraId="731479B6"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Term 1</w:t>
            </w:r>
            <w:r w:rsidRPr="00786A71">
              <w:rPr>
                <w:rFonts w:eastAsia="Calibri"/>
                <w:color w:val="000000"/>
              </w:rPr>
              <w:t xml:space="preserve"> </w:t>
            </w: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738E3D31"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12 Jan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32CE673B"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21 Jan 22</w:t>
            </w:r>
          </w:p>
        </w:tc>
      </w:tr>
      <w:tr w:rsidR="00F27CAE" w:rsidRPr="00786A71" w14:paraId="3A2B0E7C" w14:textId="77777777" w:rsidTr="00CB56B6">
        <w:trPr>
          <w:trHeight w:val="397"/>
        </w:trPr>
        <w:tc>
          <w:tcPr>
            <w:tcW w:w="1367" w:type="pct"/>
            <w:vMerge/>
            <w:tcBorders>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45592924"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088C2CC3"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7 Feb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049DF0C9"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28 Feb 22</w:t>
            </w:r>
          </w:p>
        </w:tc>
      </w:tr>
      <w:tr w:rsidR="00F27CAE" w:rsidRPr="00786A71" w14:paraId="07590C6D" w14:textId="77777777" w:rsidTr="00CB56B6">
        <w:trPr>
          <w:trHeight w:val="397"/>
        </w:trPr>
        <w:tc>
          <w:tcPr>
            <w:tcW w:w="1367" w:type="pct"/>
            <w:vMerge/>
            <w:tcBorders>
              <w:left w:val="single" w:sz="4" w:space="0" w:color="FFFFFF" w:themeColor="background1"/>
              <w:bottom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20D77F1E"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06347419"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28 Feb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2556A086" w14:textId="489FE120" w:rsidR="00F27CAE" w:rsidRPr="00786A71" w:rsidRDefault="00E85BF7" w:rsidP="00CB56B6">
            <w:pPr>
              <w:spacing w:before="120" w:after="0" w:line="240" w:lineRule="auto"/>
              <w:jc w:val="center"/>
              <w:rPr>
                <w:rFonts w:ascii="Wingdings" w:eastAsia="Calibri" w:hAnsi="Wingdings" w:cs="Calibri"/>
                <w:color w:val="262626"/>
                <w:position w:val="-29"/>
                <w:sz w:val="40"/>
                <w:szCs w:val="40"/>
              </w:rPr>
            </w:pPr>
            <w:r w:rsidRPr="00ED369D">
              <w:rPr>
                <w:rFonts w:ascii="Arial Narrow" w:hAnsi="Arial Narrow" w:cstheme="minorHAnsi"/>
                <w:sz w:val="20"/>
                <w:szCs w:val="20"/>
              </w:rPr>
              <w:t>1</w:t>
            </w:r>
            <w:r w:rsidR="00C25AC0" w:rsidRPr="00ED369D">
              <w:rPr>
                <w:rFonts w:ascii="Arial Narrow" w:hAnsi="Arial Narrow" w:cstheme="minorHAnsi"/>
                <w:sz w:val="20"/>
                <w:szCs w:val="20"/>
              </w:rPr>
              <w:t xml:space="preserve"> </w:t>
            </w:r>
            <w:r w:rsidR="00F27CAE" w:rsidRPr="00ED369D">
              <w:rPr>
                <w:rFonts w:ascii="Arial Narrow" w:hAnsi="Arial Narrow" w:cstheme="minorHAnsi"/>
                <w:sz w:val="20"/>
                <w:szCs w:val="20"/>
              </w:rPr>
              <w:t>Apr 22</w:t>
            </w:r>
          </w:p>
        </w:tc>
      </w:tr>
      <w:tr w:rsidR="00F27CAE" w:rsidRPr="00786A71" w14:paraId="466BFDD2" w14:textId="77777777" w:rsidTr="00CB56B6">
        <w:trPr>
          <w:trHeight w:val="397"/>
        </w:trPr>
        <w:tc>
          <w:tcPr>
            <w:tcW w:w="136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7E3E599B"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Term 2</w:t>
            </w: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39008F5D"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ED369D">
              <w:rPr>
                <w:rFonts w:ascii="Arial Narrow" w:hAnsi="Arial Narrow" w:cstheme="minorHAnsi"/>
                <w:sz w:val="20"/>
                <w:szCs w:val="20"/>
              </w:rPr>
              <w:t>8 April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6588A698"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6 May 22</w:t>
            </w:r>
          </w:p>
        </w:tc>
      </w:tr>
      <w:tr w:rsidR="00F27CAE" w:rsidRPr="00786A71" w14:paraId="76C73EA2" w14:textId="77777777" w:rsidTr="00CB56B6">
        <w:trPr>
          <w:trHeight w:val="397"/>
        </w:trPr>
        <w:tc>
          <w:tcPr>
            <w:tcW w:w="1367" w:type="pct"/>
            <w:vMerge/>
            <w:tcBorders>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37F52AA5"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5371CF1C"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color w:val="000000"/>
                <w:sz w:val="20"/>
                <w:szCs w:val="20"/>
              </w:rPr>
              <w:t>6 May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502356D6"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color w:val="000000"/>
                <w:sz w:val="20"/>
                <w:szCs w:val="20"/>
              </w:rPr>
              <w:t>17 June 22</w:t>
            </w:r>
          </w:p>
        </w:tc>
      </w:tr>
      <w:tr w:rsidR="00F27CAE" w:rsidRPr="00786A71" w14:paraId="649B04EB" w14:textId="77777777" w:rsidTr="00CB56B6">
        <w:trPr>
          <w:trHeight w:val="397"/>
        </w:trPr>
        <w:tc>
          <w:tcPr>
            <w:tcW w:w="1367" w:type="pct"/>
            <w:vMerge/>
            <w:tcBorders>
              <w:left w:val="single" w:sz="4" w:space="0" w:color="FFFFFF" w:themeColor="background1"/>
              <w:bottom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54BAC676"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1C5C6F37"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color w:val="000000"/>
                <w:sz w:val="20"/>
                <w:szCs w:val="20"/>
              </w:rPr>
              <w:t>27 May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21235C5C"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color w:val="000000"/>
                <w:sz w:val="20"/>
                <w:szCs w:val="20"/>
              </w:rPr>
              <w:t>24 Jun 22</w:t>
            </w:r>
          </w:p>
        </w:tc>
      </w:tr>
      <w:tr w:rsidR="00F27CAE" w:rsidRPr="00786A71" w14:paraId="653BA079" w14:textId="77777777" w:rsidTr="00CB56B6">
        <w:trPr>
          <w:trHeight w:val="397"/>
        </w:trPr>
        <w:tc>
          <w:tcPr>
            <w:tcW w:w="136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2A18A0DC" w14:textId="77777777" w:rsidR="00F27CAE" w:rsidRPr="00786A71" w:rsidRDefault="00F27CAE" w:rsidP="00CB56B6">
            <w:pPr>
              <w:spacing w:before="120" w:line="240" w:lineRule="auto"/>
              <w:rPr>
                <w:rFonts w:eastAsia="Calibri"/>
                <w:b/>
                <w:bCs/>
                <w:color w:val="000000"/>
              </w:rPr>
            </w:pPr>
            <w:r w:rsidRPr="00786A71">
              <w:rPr>
                <w:rFonts w:eastAsia="Calibri"/>
                <w:b/>
                <w:bCs/>
                <w:color w:val="000000"/>
              </w:rPr>
              <w:t>Term 3</w:t>
            </w: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0DDFEA92"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24 Jun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6236A3ED"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22 Jul 22</w:t>
            </w:r>
          </w:p>
        </w:tc>
      </w:tr>
      <w:tr w:rsidR="00F27CAE" w:rsidRPr="00786A71" w14:paraId="51A7059C" w14:textId="77777777" w:rsidTr="00CB56B6">
        <w:trPr>
          <w:trHeight w:val="397"/>
        </w:trPr>
        <w:tc>
          <w:tcPr>
            <w:tcW w:w="1367" w:type="pct"/>
            <w:vMerge/>
            <w:tcBorders>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3B8838F2"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73FD6078"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22 Jul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5A6AE383"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2 Sep 22</w:t>
            </w:r>
          </w:p>
        </w:tc>
      </w:tr>
      <w:tr w:rsidR="00F27CAE" w:rsidRPr="00786A71" w14:paraId="6AC1DAF7" w14:textId="77777777" w:rsidTr="00CB56B6">
        <w:trPr>
          <w:trHeight w:val="397"/>
        </w:trPr>
        <w:tc>
          <w:tcPr>
            <w:tcW w:w="1367" w:type="pct"/>
            <w:vMerge/>
            <w:tcBorders>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0F8F1687" w14:textId="77777777" w:rsidR="00F27CAE" w:rsidRPr="00786A71" w:rsidRDefault="00F27CAE"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7F5FFF3F" w14:textId="77777777" w:rsidR="00F27CAE" w:rsidRPr="00786A71" w:rsidRDefault="00F27CAE" w:rsidP="00CB56B6">
            <w:pPr>
              <w:spacing w:before="120" w:after="0" w:line="240" w:lineRule="auto"/>
              <w:jc w:val="center"/>
              <w:rPr>
                <w:rFonts w:ascii="Wingdings" w:eastAsia="Calibri" w:hAnsi="Wingdings" w:cs="Calibri"/>
                <w:color w:val="262626"/>
                <w:position w:val="-29"/>
                <w:sz w:val="40"/>
                <w:szCs w:val="40"/>
              </w:rPr>
            </w:pPr>
            <w:r w:rsidRPr="00786A71">
              <w:rPr>
                <w:rFonts w:ascii="Arial Narrow" w:hAnsi="Arial Narrow" w:cstheme="minorHAnsi"/>
                <w:sz w:val="20"/>
                <w:szCs w:val="20"/>
              </w:rPr>
              <w:t>19 August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20D01BA9" w14:textId="34F51A47" w:rsidR="00F27CAE" w:rsidRPr="00786A71" w:rsidRDefault="00891B6E" w:rsidP="00CB56B6">
            <w:pPr>
              <w:spacing w:before="120" w:after="0" w:line="240" w:lineRule="auto"/>
              <w:jc w:val="center"/>
              <w:rPr>
                <w:rFonts w:ascii="Wingdings" w:eastAsia="Calibri" w:hAnsi="Wingdings" w:cs="Calibri"/>
                <w:color w:val="262626"/>
                <w:position w:val="-29"/>
                <w:sz w:val="40"/>
                <w:szCs w:val="40"/>
              </w:rPr>
            </w:pPr>
            <w:r w:rsidRPr="00ED369D">
              <w:rPr>
                <w:rFonts w:ascii="Arial Narrow" w:hAnsi="Arial Narrow" w:cstheme="minorHAnsi"/>
                <w:sz w:val="20"/>
                <w:szCs w:val="20"/>
              </w:rPr>
              <w:t>30</w:t>
            </w:r>
            <w:r w:rsidR="00F27CAE" w:rsidRPr="00ED369D">
              <w:rPr>
                <w:rFonts w:ascii="Arial Narrow" w:hAnsi="Arial Narrow" w:cstheme="minorHAnsi"/>
                <w:sz w:val="20"/>
                <w:szCs w:val="20"/>
              </w:rPr>
              <w:t xml:space="preserve"> Sept 22</w:t>
            </w:r>
          </w:p>
        </w:tc>
      </w:tr>
      <w:tr w:rsidR="0049622C" w:rsidRPr="00786A71" w14:paraId="3F368E6E" w14:textId="77777777" w:rsidTr="00CB56B6">
        <w:trPr>
          <w:trHeight w:val="397"/>
        </w:trPr>
        <w:tc>
          <w:tcPr>
            <w:tcW w:w="136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12BCD707" w14:textId="60553C9F" w:rsidR="0049622C" w:rsidRPr="00786A71" w:rsidRDefault="0049622C" w:rsidP="00CB56B6">
            <w:pPr>
              <w:spacing w:before="120" w:line="240" w:lineRule="auto"/>
              <w:rPr>
                <w:rFonts w:eastAsia="Calibri"/>
                <w:b/>
                <w:bCs/>
                <w:color w:val="000000"/>
              </w:rPr>
            </w:pPr>
            <w:r w:rsidRPr="00786A71">
              <w:rPr>
                <w:rFonts w:eastAsia="Calibri"/>
                <w:b/>
                <w:bCs/>
                <w:color w:val="000000"/>
              </w:rPr>
              <w:t>Term 4</w:t>
            </w: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7191E907" w14:textId="0DE317CC" w:rsidR="0049622C" w:rsidRPr="00786A71" w:rsidRDefault="003E2616" w:rsidP="00CB56B6">
            <w:pPr>
              <w:spacing w:before="120" w:after="0" w:line="240" w:lineRule="auto"/>
              <w:jc w:val="center"/>
              <w:rPr>
                <w:rFonts w:ascii="Arial Narrow" w:hAnsi="Arial Narrow" w:cstheme="minorHAnsi"/>
                <w:sz w:val="20"/>
                <w:szCs w:val="20"/>
              </w:rPr>
            </w:pPr>
            <w:r w:rsidRPr="00ED369D">
              <w:rPr>
                <w:rFonts w:ascii="Arial Narrow" w:hAnsi="Arial Narrow" w:cstheme="minorHAnsi"/>
                <w:sz w:val="20"/>
                <w:szCs w:val="20"/>
              </w:rPr>
              <w:t>16</w:t>
            </w:r>
            <w:r w:rsidR="0049622C" w:rsidRPr="00ED369D">
              <w:rPr>
                <w:rFonts w:ascii="Arial Narrow" w:hAnsi="Arial Narrow" w:cstheme="minorHAnsi"/>
                <w:sz w:val="20"/>
                <w:szCs w:val="20"/>
              </w:rPr>
              <w:t xml:space="preserve"> Sept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05A5A84F" w14:textId="5E6041AC" w:rsidR="0049622C" w:rsidRPr="00786A71" w:rsidRDefault="0049622C" w:rsidP="00CB56B6">
            <w:pPr>
              <w:spacing w:before="120" w:after="0" w:line="240" w:lineRule="auto"/>
              <w:jc w:val="center"/>
              <w:rPr>
                <w:rFonts w:ascii="Arial Narrow" w:hAnsi="Arial Narrow" w:cstheme="minorHAnsi"/>
                <w:sz w:val="20"/>
                <w:szCs w:val="20"/>
              </w:rPr>
            </w:pPr>
            <w:r w:rsidRPr="00786A71">
              <w:rPr>
                <w:rFonts w:ascii="Arial Narrow" w:hAnsi="Arial Narrow" w:cstheme="minorHAnsi"/>
                <w:sz w:val="20"/>
                <w:szCs w:val="20"/>
              </w:rPr>
              <w:t>14 Oct 22</w:t>
            </w:r>
          </w:p>
        </w:tc>
      </w:tr>
      <w:tr w:rsidR="0049622C" w:rsidRPr="00786A71" w14:paraId="75E6C81F" w14:textId="77777777" w:rsidTr="00A07966">
        <w:trPr>
          <w:trHeight w:val="397"/>
        </w:trPr>
        <w:tc>
          <w:tcPr>
            <w:tcW w:w="1367" w:type="pct"/>
            <w:vMerge/>
            <w:tcBorders>
              <w:left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439A7E2B" w14:textId="3D32C8FC" w:rsidR="0049622C" w:rsidRPr="00786A71" w:rsidRDefault="0049622C"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18E70566" w14:textId="77777777" w:rsidR="0049622C" w:rsidRPr="00786A71" w:rsidRDefault="0049622C" w:rsidP="00CB56B6">
            <w:pPr>
              <w:spacing w:before="120" w:after="0" w:line="240" w:lineRule="auto"/>
              <w:jc w:val="center"/>
              <w:rPr>
                <w:rFonts w:ascii="Arial Narrow" w:hAnsi="Arial Narrow" w:cstheme="minorHAnsi"/>
                <w:sz w:val="20"/>
                <w:szCs w:val="20"/>
              </w:rPr>
            </w:pPr>
            <w:r w:rsidRPr="00786A71">
              <w:rPr>
                <w:rFonts w:ascii="Arial Narrow" w:hAnsi="Arial Narrow" w:cstheme="minorHAnsi"/>
                <w:sz w:val="20"/>
                <w:szCs w:val="20"/>
              </w:rPr>
              <w:t>14 Oct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71C6E25C" w14:textId="77777777" w:rsidR="0049622C" w:rsidRPr="00786A71" w:rsidRDefault="0049622C" w:rsidP="00CB56B6">
            <w:pPr>
              <w:spacing w:before="120" w:after="0" w:line="240" w:lineRule="auto"/>
              <w:jc w:val="center"/>
              <w:rPr>
                <w:rFonts w:ascii="Arial Narrow" w:hAnsi="Arial Narrow" w:cstheme="minorHAnsi"/>
                <w:sz w:val="20"/>
                <w:szCs w:val="20"/>
              </w:rPr>
            </w:pPr>
            <w:r w:rsidRPr="00786A71">
              <w:rPr>
                <w:rFonts w:ascii="Arial Narrow" w:hAnsi="Arial Narrow" w:cstheme="minorHAnsi"/>
                <w:sz w:val="20"/>
                <w:szCs w:val="20"/>
              </w:rPr>
              <w:t>11 Nov 22</w:t>
            </w:r>
          </w:p>
        </w:tc>
      </w:tr>
      <w:tr w:rsidR="0049622C" w:rsidRPr="00786A71" w14:paraId="791B2DCA" w14:textId="77777777" w:rsidTr="00CB56B6">
        <w:trPr>
          <w:trHeight w:val="397"/>
        </w:trPr>
        <w:tc>
          <w:tcPr>
            <w:tcW w:w="1367" w:type="pct"/>
            <w:vMerge/>
            <w:tcBorders>
              <w:left w:val="single" w:sz="4" w:space="0" w:color="FFFFFF" w:themeColor="background1"/>
              <w:bottom w:val="single" w:sz="4" w:space="0" w:color="FFFFFF" w:themeColor="background1"/>
              <w:right w:val="single" w:sz="4" w:space="0" w:color="FFFFFF" w:themeColor="background1"/>
            </w:tcBorders>
            <w:shd w:val="clear" w:color="auto" w:fill="D9D9D9"/>
            <w:tcMar>
              <w:top w:w="0" w:type="dxa"/>
              <w:left w:w="108" w:type="dxa"/>
              <w:bottom w:w="0" w:type="dxa"/>
              <w:right w:w="108" w:type="dxa"/>
            </w:tcMar>
            <w:vAlign w:val="center"/>
          </w:tcPr>
          <w:p w14:paraId="31985243" w14:textId="77777777" w:rsidR="0049622C" w:rsidRPr="00786A71" w:rsidRDefault="0049622C" w:rsidP="00CB56B6">
            <w:pPr>
              <w:spacing w:before="120" w:line="240" w:lineRule="auto"/>
              <w:rPr>
                <w:rFonts w:eastAsia="Calibri"/>
                <w:b/>
                <w:bCs/>
                <w:color w:val="000000"/>
              </w:rPr>
            </w:pPr>
          </w:p>
        </w:tc>
        <w:tc>
          <w:tcPr>
            <w:tcW w:w="1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3B9897B3" w14:textId="77777777" w:rsidR="0049622C" w:rsidRPr="00786A71" w:rsidRDefault="0049622C" w:rsidP="00CB56B6">
            <w:pPr>
              <w:spacing w:before="120" w:after="0" w:line="240" w:lineRule="auto"/>
              <w:jc w:val="center"/>
              <w:rPr>
                <w:rFonts w:ascii="Arial Narrow" w:hAnsi="Arial Narrow" w:cstheme="minorHAnsi"/>
                <w:sz w:val="20"/>
                <w:szCs w:val="20"/>
              </w:rPr>
            </w:pPr>
            <w:r w:rsidRPr="00786A71">
              <w:rPr>
                <w:rFonts w:ascii="Arial Narrow" w:hAnsi="Arial Narrow" w:cstheme="minorHAnsi"/>
                <w:sz w:val="20"/>
                <w:szCs w:val="20"/>
              </w:rPr>
              <w:t>11 Nov 22</w:t>
            </w:r>
          </w:p>
        </w:tc>
        <w:tc>
          <w:tcPr>
            <w:tcW w:w="2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cPr>
          <w:p w14:paraId="6800932E" w14:textId="77777777" w:rsidR="0049622C" w:rsidRPr="00786A71" w:rsidRDefault="0049622C" w:rsidP="00CB56B6">
            <w:pPr>
              <w:spacing w:before="120" w:after="0" w:line="240" w:lineRule="auto"/>
              <w:jc w:val="center"/>
              <w:rPr>
                <w:rFonts w:ascii="Arial Narrow" w:hAnsi="Arial Narrow" w:cstheme="minorHAnsi"/>
                <w:sz w:val="20"/>
                <w:szCs w:val="20"/>
              </w:rPr>
            </w:pPr>
            <w:r w:rsidRPr="00786A71">
              <w:rPr>
                <w:rFonts w:ascii="Arial Narrow" w:hAnsi="Arial Narrow" w:cstheme="minorHAnsi"/>
                <w:sz w:val="20"/>
                <w:szCs w:val="20"/>
              </w:rPr>
              <w:t>9 Dec 22</w:t>
            </w:r>
          </w:p>
        </w:tc>
      </w:tr>
    </w:tbl>
    <w:p w14:paraId="22B895AC" w14:textId="77777777" w:rsidR="00F27CAE" w:rsidRPr="00786A71" w:rsidRDefault="00F27CAE" w:rsidP="00F27CAE">
      <w:pPr>
        <w:spacing w:line="240" w:lineRule="auto"/>
        <w:rPr>
          <w:rFonts w:eastAsia="Calibri"/>
          <w:b/>
          <w:bCs/>
          <w:color w:val="000000"/>
        </w:rPr>
      </w:pPr>
    </w:p>
    <w:p w14:paraId="1E52A18E" w14:textId="77777777" w:rsidR="00F27CAE" w:rsidRPr="00786A71" w:rsidRDefault="00F27CAE" w:rsidP="00F27CAE">
      <w:pPr>
        <w:spacing w:line="240" w:lineRule="auto"/>
        <w:rPr>
          <w:rFonts w:eastAsia="Calibri"/>
          <w:b/>
          <w:bCs/>
          <w:color w:val="000000"/>
        </w:rPr>
      </w:pPr>
      <w:r w:rsidRPr="00786A71">
        <w:rPr>
          <w:rFonts w:eastAsia="Calibri"/>
          <w:b/>
          <w:bCs/>
          <w:color w:val="000000"/>
        </w:rPr>
        <w:t xml:space="preserve">Funding allocation </w:t>
      </w:r>
    </w:p>
    <w:p w14:paraId="630C95A8" w14:textId="77777777" w:rsidR="00F27CAE" w:rsidRPr="00786A71" w:rsidRDefault="00F27CAE" w:rsidP="00F27CAE">
      <w:pPr>
        <w:spacing w:line="240" w:lineRule="auto"/>
        <w:rPr>
          <w:rFonts w:eastAsia="Calibri"/>
          <w:color w:val="000000"/>
        </w:rPr>
      </w:pPr>
      <w:r w:rsidRPr="00786A71">
        <w:rPr>
          <w:rFonts w:eastAsia="Calibri"/>
          <w:color w:val="000000"/>
        </w:rPr>
        <w:t>Following an outcome notification for an eligible application, schools will be able to identify the funding in the next Student Resource Package (SRP) update released to schools at the end of each term.  This will include any funding for prior terms in line with the outcome notification.</w:t>
      </w:r>
    </w:p>
    <w:p w14:paraId="3D022360" w14:textId="4791E45C" w:rsidR="004C10CC" w:rsidRDefault="004C10CC" w:rsidP="004C10CC">
      <w:pPr>
        <w:tabs>
          <w:tab w:val="num" w:pos="-426"/>
        </w:tabs>
        <w:spacing w:after="90" w:line="220" w:lineRule="atLeast"/>
      </w:pPr>
      <w:bookmarkStart w:id="219" w:name="_Ref415740981"/>
      <w:bookmarkStart w:id="220" w:name="_Ref415740996"/>
      <w:bookmarkStart w:id="221" w:name="_Ref415745922"/>
      <w:bookmarkStart w:id="222" w:name="_Toc448489684"/>
      <w:bookmarkStart w:id="223" w:name="_Toc69988481"/>
      <w:bookmarkStart w:id="224" w:name="Making_an_application"/>
      <w:bookmarkEnd w:id="216"/>
      <w:bookmarkEnd w:id="218"/>
    </w:p>
    <w:p w14:paraId="42F267C0" w14:textId="688311C8" w:rsidR="004C10CC" w:rsidRDefault="004C10CC" w:rsidP="004C10CC">
      <w:pPr>
        <w:tabs>
          <w:tab w:val="num" w:pos="-426"/>
        </w:tabs>
        <w:spacing w:after="90" w:line="220" w:lineRule="atLeast"/>
      </w:pPr>
    </w:p>
    <w:p w14:paraId="074E081E" w14:textId="6F437865" w:rsidR="004C10CC" w:rsidRDefault="004C10CC" w:rsidP="004C10CC">
      <w:pPr>
        <w:tabs>
          <w:tab w:val="num" w:pos="-426"/>
        </w:tabs>
        <w:spacing w:after="90" w:line="220" w:lineRule="atLeast"/>
      </w:pPr>
    </w:p>
    <w:p w14:paraId="0A6EBDD2" w14:textId="5574CFF8" w:rsidR="004C10CC" w:rsidRDefault="004C10CC" w:rsidP="004C10CC">
      <w:pPr>
        <w:tabs>
          <w:tab w:val="num" w:pos="-426"/>
        </w:tabs>
        <w:spacing w:after="90" w:line="220" w:lineRule="atLeast"/>
      </w:pPr>
    </w:p>
    <w:p w14:paraId="7D5B3D26" w14:textId="3045D5C3" w:rsidR="004C10CC" w:rsidRDefault="004C10CC" w:rsidP="004C10CC">
      <w:pPr>
        <w:tabs>
          <w:tab w:val="num" w:pos="-426"/>
        </w:tabs>
        <w:spacing w:after="90" w:line="220" w:lineRule="atLeast"/>
      </w:pPr>
    </w:p>
    <w:p w14:paraId="02267688" w14:textId="189DE6F9" w:rsidR="004C10CC" w:rsidRDefault="004C10CC" w:rsidP="004C10CC">
      <w:pPr>
        <w:tabs>
          <w:tab w:val="num" w:pos="-426"/>
        </w:tabs>
        <w:spacing w:after="90" w:line="220" w:lineRule="atLeast"/>
      </w:pPr>
    </w:p>
    <w:p w14:paraId="7CB28E56" w14:textId="690B6CB4" w:rsidR="004C10CC" w:rsidRDefault="004C10CC" w:rsidP="004C10CC">
      <w:pPr>
        <w:tabs>
          <w:tab w:val="num" w:pos="-426"/>
        </w:tabs>
        <w:spacing w:after="90" w:line="220" w:lineRule="atLeast"/>
      </w:pPr>
    </w:p>
    <w:p w14:paraId="76563225" w14:textId="63CE9FD6" w:rsidR="004C10CC" w:rsidRDefault="004C10CC" w:rsidP="004C10CC">
      <w:pPr>
        <w:tabs>
          <w:tab w:val="num" w:pos="-426"/>
        </w:tabs>
        <w:spacing w:after="90" w:line="220" w:lineRule="atLeast"/>
      </w:pPr>
    </w:p>
    <w:p w14:paraId="08D6D240" w14:textId="344C9E3E" w:rsidR="004C10CC" w:rsidRDefault="004C10CC" w:rsidP="004C10CC">
      <w:pPr>
        <w:tabs>
          <w:tab w:val="num" w:pos="-426"/>
        </w:tabs>
        <w:spacing w:after="90" w:line="220" w:lineRule="atLeast"/>
      </w:pPr>
    </w:p>
    <w:p w14:paraId="7A5F84D1" w14:textId="3D772D07" w:rsidR="004C10CC" w:rsidRDefault="004C10CC" w:rsidP="004C10CC">
      <w:pPr>
        <w:tabs>
          <w:tab w:val="num" w:pos="-426"/>
        </w:tabs>
        <w:spacing w:after="90" w:line="220" w:lineRule="atLeast"/>
      </w:pPr>
    </w:p>
    <w:p w14:paraId="20073CFD" w14:textId="50BB6869" w:rsidR="004C10CC" w:rsidRDefault="004C10CC" w:rsidP="004C10CC">
      <w:pPr>
        <w:tabs>
          <w:tab w:val="num" w:pos="-426"/>
        </w:tabs>
        <w:spacing w:after="90" w:line="220" w:lineRule="atLeast"/>
      </w:pPr>
    </w:p>
    <w:p w14:paraId="40A16E51" w14:textId="0C120207" w:rsidR="004C10CC" w:rsidRDefault="004C10CC" w:rsidP="004C10CC">
      <w:pPr>
        <w:tabs>
          <w:tab w:val="num" w:pos="-426"/>
        </w:tabs>
        <w:spacing w:after="90" w:line="220" w:lineRule="atLeast"/>
      </w:pPr>
    </w:p>
    <w:p w14:paraId="29E48FE6" w14:textId="40713DBA" w:rsidR="004C10CC" w:rsidRDefault="004C10CC" w:rsidP="004C10CC">
      <w:pPr>
        <w:tabs>
          <w:tab w:val="num" w:pos="-426"/>
        </w:tabs>
        <w:spacing w:after="90" w:line="220" w:lineRule="atLeast"/>
      </w:pPr>
    </w:p>
    <w:p w14:paraId="5359D3DF" w14:textId="382200E8" w:rsidR="004C10CC" w:rsidRDefault="004C10CC" w:rsidP="004C10CC">
      <w:pPr>
        <w:tabs>
          <w:tab w:val="num" w:pos="-426"/>
        </w:tabs>
        <w:spacing w:after="90" w:line="220" w:lineRule="atLeast"/>
      </w:pPr>
    </w:p>
    <w:p w14:paraId="2A8B2FD6" w14:textId="0FB87D22" w:rsidR="004C10CC" w:rsidRDefault="004C10CC" w:rsidP="004C10CC">
      <w:pPr>
        <w:tabs>
          <w:tab w:val="num" w:pos="-426"/>
        </w:tabs>
        <w:spacing w:after="90" w:line="220" w:lineRule="atLeast"/>
      </w:pPr>
    </w:p>
    <w:p w14:paraId="33A54C6E" w14:textId="6771F1F3" w:rsidR="00471811" w:rsidRDefault="00471811" w:rsidP="004C10CC">
      <w:pPr>
        <w:tabs>
          <w:tab w:val="num" w:pos="-426"/>
        </w:tabs>
        <w:spacing w:after="90" w:line="220" w:lineRule="atLeast"/>
      </w:pPr>
    </w:p>
    <w:p w14:paraId="195BD6E3" w14:textId="734F939C" w:rsidR="00471811" w:rsidRDefault="00471811" w:rsidP="004C10CC">
      <w:pPr>
        <w:tabs>
          <w:tab w:val="num" w:pos="-426"/>
        </w:tabs>
        <w:spacing w:after="90" w:line="220" w:lineRule="atLeast"/>
      </w:pPr>
    </w:p>
    <w:p w14:paraId="4EDEBD02" w14:textId="77777777" w:rsidR="00471811" w:rsidRPr="004C10CC" w:rsidRDefault="00471811" w:rsidP="004C10CC">
      <w:pPr>
        <w:tabs>
          <w:tab w:val="num" w:pos="-426"/>
        </w:tabs>
        <w:spacing w:after="90" w:line="220" w:lineRule="atLeast"/>
        <w:rPr>
          <w:rFonts w:eastAsia="Times New Roman" w:cs="Times New Roman"/>
          <w:color w:val="262626"/>
          <w:szCs w:val="24"/>
        </w:rPr>
      </w:pPr>
    </w:p>
    <w:p w14:paraId="67A69389" w14:textId="2183ED98" w:rsidR="00B86606" w:rsidRPr="00433FE7" w:rsidRDefault="00B86606" w:rsidP="00471811">
      <w:pPr>
        <w:pStyle w:val="ESHeading1"/>
      </w:pPr>
      <w:bookmarkStart w:id="225" w:name="_Toc95410521"/>
      <w:r w:rsidRPr="00433FE7">
        <w:lastRenderedPageBreak/>
        <w:t>4</w:t>
      </w:r>
      <w:r w:rsidRPr="00433FE7">
        <w:tab/>
        <w:t>Making an application</w:t>
      </w:r>
      <w:bookmarkEnd w:id="219"/>
      <w:bookmarkEnd w:id="220"/>
      <w:bookmarkEnd w:id="221"/>
      <w:bookmarkEnd w:id="222"/>
      <w:bookmarkEnd w:id="223"/>
      <w:bookmarkEnd w:id="225"/>
    </w:p>
    <w:bookmarkEnd w:id="224"/>
    <w:p w14:paraId="7C76CDB3"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color w:val="262626"/>
          <w:szCs w:val="24"/>
        </w:rPr>
        <w:t>It is the responsibility of schools to prepare and submit applications for support of students through the Program for Students with Disabilities.</w:t>
      </w:r>
    </w:p>
    <w:p w14:paraId="74BE518C"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color w:val="262626"/>
          <w:szCs w:val="24"/>
        </w:rPr>
        <w:t>The Application c</w:t>
      </w:r>
      <w:r>
        <w:rPr>
          <w:rFonts w:eastAsia="Times New Roman" w:cs="Times New Roman"/>
          <w:color w:val="262626"/>
          <w:szCs w:val="24"/>
        </w:rPr>
        <w:t>h</w:t>
      </w:r>
      <w:r w:rsidRPr="00433FE7">
        <w:rPr>
          <w:rFonts w:eastAsia="Times New Roman" w:cs="Times New Roman"/>
          <w:color w:val="262626"/>
          <w:szCs w:val="24"/>
        </w:rPr>
        <w:t>ecklist for Principals outlines the application process. Principals are advised to review this document before submitting an application and to plan for sufficient time to complete all necessary components of the application before application closing dates.</w:t>
      </w:r>
    </w:p>
    <w:p w14:paraId="444B5C13" w14:textId="735F10E8" w:rsidR="00B86606" w:rsidRDefault="00B86606" w:rsidP="00B86606">
      <w:pPr>
        <w:tabs>
          <w:tab w:val="num" w:pos="-426"/>
        </w:tabs>
        <w:spacing w:after="90" w:line="220" w:lineRule="atLeast"/>
        <w:rPr>
          <w:rFonts w:eastAsia="Times New Roman" w:cs="Times New Roman"/>
          <w:color w:val="262626"/>
          <w:szCs w:val="24"/>
        </w:rPr>
      </w:pPr>
      <w:r w:rsidRPr="004453E8">
        <w:rPr>
          <w:rFonts w:eastAsia="Times New Roman" w:cs="Times New Roman"/>
          <w:color w:val="262626"/>
          <w:szCs w:val="24"/>
        </w:rPr>
        <w:t xml:space="preserve">Applications that are received without the signature of a Department Nominee, Principal and </w:t>
      </w:r>
      <w:r w:rsidRPr="004453E8">
        <w:rPr>
          <w:rFonts w:cs="Times New Roman"/>
          <w:color w:val="262626"/>
          <w:szCs w:val="24"/>
        </w:rPr>
        <w:t xml:space="preserve">parent/carer(s) </w:t>
      </w:r>
      <w:r w:rsidR="00CE3845" w:rsidRPr="004453E8">
        <w:rPr>
          <w:rFonts w:cs="Times New Roman"/>
          <w:color w:val="262626"/>
          <w:szCs w:val="24"/>
        </w:rPr>
        <w:t>may be deemed as incomplete and delay processing</w:t>
      </w:r>
      <w:r w:rsidR="00CE3845" w:rsidRPr="004453E8">
        <w:rPr>
          <w:rFonts w:eastAsia="Times New Roman" w:cs="Times New Roman"/>
          <w:color w:val="262626"/>
          <w:szCs w:val="24"/>
        </w:rPr>
        <w:t>.</w:t>
      </w:r>
      <w:r w:rsidR="00CE3845">
        <w:rPr>
          <w:rFonts w:eastAsia="Times New Roman" w:cs="Times New Roman"/>
          <w:color w:val="262626"/>
          <w:szCs w:val="24"/>
        </w:rPr>
        <w:t xml:space="preserve"> </w:t>
      </w:r>
      <w:r w:rsidR="005B787F" w:rsidRPr="00ED369D">
        <w:rPr>
          <w:rFonts w:eastAsia="Times New Roman" w:cs="Times New Roman"/>
          <w:color w:val="262626"/>
          <w:szCs w:val="24"/>
        </w:rPr>
        <w:t xml:space="preserve">Please refer to </w:t>
      </w:r>
      <w:hyperlink w:anchor="ApplicationSSG" w:history="1">
        <w:r w:rsidR="005B787F" w:rsidRPr="000E59DF">
          <w:rPr>
            <w:rStyle w:val="Hyperlink"/>
            <w:rFonts w:eastAsia="Times New Roman" w:cs="Times New Roman"/>
            <w:color w:val="A52631" w:themeColor="text1"/>
            <w:szCs w:val="24"/>
          </w:rPr>
          <w:t>section 4.2</w:t>
        </w:r>
      </w:hyperlink>
      <w:r w:rsidR="005B787F" w:rsidRPr="00ED369D">
        <w:rPr>
          <w:rFonts w:eastAsia="Times New Roman" w:cs="Times New Roman"/>
          <w:color w:val="A52631" w:themeColor="text1"/>
          <w:szCs w:val="24"/>
        </w:rPr>
        <w:t xml:space="preserve"> </w:t>
      </w:r>
      <w:r w:rsidR="005B787F" w:rsidRPr="00ED369D">
        <w:rPr>
          <w:rFonts w:eastAsia="Times New Roman" w:cs="Times New Roman"/>
          <w:color w:val="262626"/>
          <w:szCs w:val="24"/>
        </w:rPr>
        <w:t>for information about student support group meetings conducted through alternative arrangements.</w:t>
      </w:r>
    </w:p>
    <w:p w14:paraId="1A181441"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color w:val="262626"/>
          <w:szCs w:val="24"/>
        </w:rPr>
        <w:t>Both the online and hard copy applications must be completed and received by the Resources Coordination Group by the closing date.</w:t>
      </w:r>
    </w:p>
    <w:p w14:paraId="28CDC2CD" w14:textId="77777777" w:rsidR="00B86606" w:rsidRPr="00433FE7" w:rsidRDefault="00B86606" w:rsidP="00B86606">
      <w:pPr>
        <w:tabs>
          <w:tab w:val="num" w:pos="-426"/>
        </w:tabs>
        <w:spacing w:after="90" w:line="220" w:lineRule="atLeast"/>
        <w:rPr>
          <w:b/>
        </w:rPr>
      </w:pPr>
      <w:r w:rsidRPr="00433FE7">
        <w:rPr>
          <w:b/>
          <w:spacing w:val="-3"/>
        </w:rPr>
        <w:t>S</w:t>
      </w:r>
      <w:r w:rsidRPr="00433FE7">
        <w:rPr>
          <w:b/>
          <w:spacing w:val="-2"/>
        </w:rPr>
        <w:t>u</w:t>
      </w:r>
      <w:r w:rsidRPr="00433FE7">
        <w:rPr>
          <w:b/>
        </w:rPr>
        <w:t>m</w:t>
      </w:r>
      <w:r w:rsidRPr="00433FE7">
        <w:rPr>
          <w:b/>
          <w:spacing w:val="-2"/>
        </w:rPr>
        <w:t>m</w:t>
      </w:r>
      <w:r w:rsidRPr="00433FE7">
        <w:rPr>
          <w:b/>
        </w:rPr>
        <w:t>a</w:t>
      </w:r>
      <w:r w:rsidRPr="00433FE7">
        <w:rPr>
          <w:b/>
          <w:spacing w:val="5"/>
        </w:rPr>
        <w:t>r</w:t>
      </w:r>
      <w:r w:rsidRPr="00433FE7">
        <w:rPr>
          <w:b/>
        </w:rPr>
        <w:t>y</w:t>
      </w:r>
      <w:r w:rsidRPr="00433FE7">
        <w:rPr>
          <w:b/>
          <w:spacing w:val="-7"/>
        </w:rPr>
        <w:t xml:space="preserve"> </w:t>
      </w:r>
      <w:r w:rsidRPr="00433FE7">
        <w:rPr>
          <w:b/>
          <w:spacing w:val="-2"/>
        </w:rPr>
        <w:t>o</w:t>
      </w:r>
      <w:r w:rsidRPr="00433FE7">
        <w:rPr>
          <w:b/>
        </w:rPr>
        <w:t>f</w:t>
      </w:r>
      <w:r w:rsidRPr="00433FE7">
        <w:rPr>
          <w:b/>
          <w:spacing w:val="-7"/>
        </w:rPr>
        <w:t xml:space="preserve"> </w:t>
      </w:r>
      <w:r w:rsidRPr="00433FE7">
        <w:rPr>
          <w:b/>
        </w:rPr>
        <w:t>the</w:t>
      </w:r>
      <w:r w:rsidRPr="00433FE7">
        <w:rPr>
          <w:b/>
          <w:spacing w:val="-7"/>
        </w:rPr>
        <w:t xml:space="preserve"> </w:t>
      </w:r>
      <w:r w:rsidRPr="00433FE7">
        <w:rPr>
          <w:b/>
          <w:spacing w:val="-5"/>
        </w:rPr>
        <w:t>P</w:t>
      </w:r>
      <w:r w:rsidRPr="00433FE7">
        <w:rPr>
          <w:b/>
          <w:spacing w:val="-3"/>
        </w:rPr>
        <w:t>r</w:t>
      </w:r>
      <w:r w:rsidRPr="00433FE7">
        <w:rPr>
          <w:b/>
        </w:rPr>
        <w:t>og</w:t>
      </w:r>
      <w:r w:rsidRPr="00433FE7">
        <w:rPr>
          <w:b/>
          <w:spacing w:val="-2"/>
        </w:rPr>
        <w:t>r</w:t>
      </w:r>
      <w:r w:rsidRPr="00433FE7">
        <w:rPr>
          <w:b/>
        </w:rPr>
        <w:t>am</w:t>
      </w:r>
      <w:r w:rsidRPr="00433FE7">
        <w:rPr>
          <w:b/>
          <w:spacing w:val="-7"/>
        </w:rPr>
        <w:t xml:space="preserve"> </w:t>
      </w:r>
      <w:r w:rsidRPr="00433FE7">
        <w:rPr>
          <w:b/>
          <w:spacing w:val="-2"/>
        </w:rPr>
        <w:t>f</w:t>
      </w:r>
      <w:r w:rsidRPr="00433FE7">
        <w:rPr>
          <w:b/>
        </w:rPr>
        <w:t>or</w:t>
      </w:r>
      <w:r w:rsidRPr="00433FE7">
        <w:rPr>
          <w:b/>
          <w:spacing w:val="-7"/>
        </w:rPr>
        <w:t xml:space="preserve"> </w:t>
      </w:r>
      <w:r w:rsidRPr="00433FE7">
        <w:rPr>
          <w:b/>
          <w:spacing w:val="-2"/>
        </w:rPr>
        <w:t>Stu</w:t>
      </w:r>
      <w:r w:rsidRPr="00433FE7">
        <w:rPr>
          <w:b/>
        </w:rPr>
        <w:t>d</w:t>
      </w:r>
      <w:r w:rsidRPr="00433FE7">
        <w:rPr>
          <w:b/>
          <w:spacing w:val="-2"/>
        </w:rPr>
        <w:t>en</w:t>
      </w:r>
      <w:r w:rsidRPr="00433FE7">
        <w:rPr>
          <w:b/>
        </w:rPr>
        <w:t>ts</w:t>
      </w:r>
      <w:r w:rsidRPr="00433FE7">
        <w:rPr>
          <w:b/>
          <w:spacing w:val="-7"/>
        </w:rPr>
        <w:t xml:space="preserve"> </w:t>
      </w:r>
      <w:r w:rsidRPr="00433FE7">
        <w:rPr>
          <w:b/>
        </w:rPr>
        <w:t>with</w:t>
      </w:r>
      <w:r w:rsidRPr="00433FE7">
        <w:rPr>
          <w:b/>
          <w:spacing w:val="-7"/>
        </w:rPr>
        <w:t xml:space="preserve"> </w:t>
      </w:r>
      <w:r w:rsidRPr="00433FE7">
        <w:rPr>
          <w:b/>
          <w:spacing w:val="-2"/>
        </w:rPr>
        <w:t>D</w:t>
      </w:r>
      <w:r w:rsidRPr="00433FE7">
        <w:rPr>
          <w:b/>
        </w:rPr>
        <w:t>i</w:t>
      </w:r>
      <w:r w:rsidRPr="00433FE7">
        <w:rPr>
          <w:b/>
          <w:spacing w:val="-2"/>
        </w:rPr>
        <w:t>s</w:t>
      </w:r>
      <w:r w:rsidRPr="00433FE7">
        <w:rPr>
          <w:b/>
        </w:rPr>
        <w:t>ab</w:t>
      </w:r>
      <w:r w:rsidRPr="00433FE7">
        <w:rPr>
          <w:b/>
          <w:spacing w:val="-3"/>
        </w:rPr>
        <w:t>il</w:t>
      </w:r>
      <w:r w:rsidRPr="00433FE7">
        <w:rPr>
          <w:b/>
        </w:rPr>
        <w:t>ities</w:t>
      </w:r>
      <w:r w:rsidRPr="00433FE7">
        <w:rPr>
          <w:b/>
          <w:spacing w:val="-7"/>
        </w:rPr>
        <w:t xml:space="preserve"> </w:t>
      </w:r>
      <w:r w:rsidRPr="00433FE7">
        <w:rPr>
          <w:b/>
          <w:spacing w:val="-2"/>
        </w:rPr>
        <w:t>a</w:t>
      </w:r>
      <w:r w:rsidRPr="00433FE7">
        <w:rPr>
          <w:b/>
        </w:rPr>
        <w:t>pp</w:t>
      </w:r>
      <w:r w:rsidRPr="00433FE7">
        <w:rPr>
          <w:b/>
          <w:spacing w:val="-3"/>
        </w:rPr>
        <w:t>l</w:t>
      </w:r>
      <w:r w:rsidRPr="00433FE7">
        <w:rPr>
          <w:b/>
          <w:spacing w:val="-2"/>
        </w:rPr>
        <w:t>i</w:t>
      </w:r>
      <w:r w:rsidRPr="00433FE7">
        <w:rPr>
          <w:b/>
        </w:rPr>
        <w:t>c</w:t>
      </w:r>
      <w:r w:rsidRPr="00433FE7">
        <w:rPr>
          <w:b/>
          <w:spacing w:val="-2"/>
        </w:rPr>
        <w:t>a</w:t>
      </w:r>
      <w:r w:rsidRPr="00433FE7">
        <w:rPr>
          <w:b/>
        </w:rPr>
        <w:t>t</w:t>
      </w:r>
      <w:r w:rsidRPr="00433FE7">
        <w:rPr>
          <w:b/>
          <w:spacing w:val="-2"/>
        </w:rPr>
        <w:t>io</w:t>
      </w:r>
      <w:r w:rsidRPr="00433FE7">
        <w:rPr>
          <w:b/>
        </w:rPr>
        <w:t>n</w:t>
      </w:r>
      <w:r w:rsidRPr="00433FE7">
        <w:rPr>
          <w:b/>
          <w:spacing w:val="-7"/>
        </w:rPr>
        <w:t xml:space="preserve"> </w:t>
      </w:r>
      <w:r w:rsidRPr="00433FE7">
        <w:rPr>
          <w:b/>
        </w:rPr>
        <w:t>p</w:t>
      </w:r>
      <w:r w:rsidRPr="00433FE7">
        <w:rPr>
          <w:b/>
          <w:spacing w:val="-3"/>
        </w:rPr>
        <w:t>r</w:t>
      </w:r>
      <w:r w:rsidRPr="00433FE7">
        <w:rPr>
          <w:b/>
        </w:rPr>
        <w:t>oce</w:t>
      </w:r>
      <w:r w:rsidRPr="00433FE7">
        <w:rPr>
          <w:b/>
          <w:spacing w:val="-2"/>
        </w:rPr>
        <w:t>s</w:t>
      </w:r>
      <w:r w:rsidRPr="00433FE7">
        <w:rPr>
          <w:b/>
        </w:rPr>
        <w:t>s</w:t>
      </w:r>
    </w:p>
    <w:tbl>
      <w:tblPr>
        <w:tblStyle w:val="GridTable5Dark-Accent21"/>
        <w:tblW w:w="5000" w:type="pct"/>
        <w:tblLayout w:type="fixed"/>
        <w:tblCellMar>
          <w:left w:w="57" w:type="dxa"/>
          <w:right w:w="57" w:type="dxa"/>
        </w:tblCellMar>
        <w:tblLook w:val="0420" w:firstRow="1" w:lastRow="0" w:firstColumn="0" w:lastColumn="0" w:noHBand="0" w:noVBand="1"/>
        <w:tblDescription w:val="Summary of the Program for Students with Disabilities application process"/>
      </w:tblPr>
      <w:tblGrid>
        <w:gridCol w:w="1202"/>
        <w:gridCol w:w="1202"/>
        <w:gridCol w:w="1203"/>
        <w:gridCol w:w="1203"/>
        <w:gridCol w:w="1203"/>
        <w:gridCol w:w="1203"/>
        <w:gridCol w:w="1203"/>
        <w:gridCol w:w="1203"/>
      </w:tblGrid>
      <w:tr w:rsidR="00B86606" w:rsidRPr="00162B5B" w14:paraId="187193E9" w14:textId="77777777" w:rsidTr="00751242">
        <w:trPr>
          <w:cnfStyle w:val="100000000000" w:firstRow="1" w:lastRow="0" w:firstColumn="0" w:lastColumn="0" w:oddVBand="0" w:evenVBand="0" w:oddHBand="0" w:evenHBand="0" w:firstRowFirstColumn="0" w:firstRowLastColumn="0" w:lastRowFirstColumn="0" w:lastRowLastColumn="0"/>
          <w:tblHeader/>
        </w:trPr>
        <w:tc>
          <w:tcPr>
            <w:tcW w:w="625" w:type="pct"/>
            <w:shd w:val="clear" w:color="auto" w:fill="A52631" w:themeFill="text1"/>
            <w:vAlign w:val="center"/>
          </w:tcPr>
          <w:p w14:paraId="78B70D5C" w14:textId="77777777" w:rsidR="00B86606" w:rsidRPr="00162B5B" w:rsidRDefault="00B86606" w:rsidP="00751242">
            <w:pPr>
              <w:rPr>
                <w:rFonts w:eastAsia="Calibri"/>
              </w:rPr>
            </w:pPr>
            <w:r w:rsidRPr="00162B5B">
              <w:rPr>
                <w:rFonts w:eastAsia="Calibri"/>
              </w:rPr>
              <w:t>Step 1</w:t>
            </w:r>
          </w:p>
        </w:tc>
        <w:tc>
          <w:tcPr>
            <w:tcW w:w="625" w:type="pct"/>
            <w:shd w:val="clear" w:color="auto" w:fill="A52631" w:themeFill="text1"/>
            <w:vAlign w:val="center"/>
          </w:tcPr>
          <w:p w14:paraId="218868ED" w14:textId="77777777" w:rsidR="00B86606" w:rsidRPr="00162B5B" w:rsidRDefault="00B86606" w:rsidP="00751242">
            <w:pPr>
              <w:rPr>
                <w:rFonts w:eastAsia="Calibri"/>
              </w:rPr>
            </w:pPr>
            <w:r w:rsidRPr="00162B5B">
              <w:rPr>
                <w:rFonts w:eastAsia="Calibri"/>
              </w:rPr>
              <w:t>Step 2</w:t>
            </w:r>
          </w:p>
        </w:tc>
        <w:tc>
          <w:tcPr>
            <w:tcW w:w="625" w:type="pct"/>
            <w:shd w:val="clear" w:color="auto" w:fill="A52631" w:themeFill="text1"/>
            <w:vAlign w:val="center"/>
          </w:tcPr>
          <w:p w14:paraId="092E1229" w14:textId="77777777" w:rsidR="00B86606" w:rsidRPr="00162B5B" w:rsidRDefault="00B86606" w:rsidP="00751242">
            <w:pPr>
              <w:rPr>
                <w:rFonts w:eastAsia="Calibri"/>
              </w:rPr>
            </w:pPr>
            <w:r w:rsidRPr="00162B5B">
              <w:rPr>
                <w:rFonts w:eastAsia="Calibri"/>
              </w:rPr>
              <w:t>Step 3</w:t>
            </w:r>
          </w:p>
        </w:tc>
        <w:tc>
          <w:tcPr>
            <w:tcW w:w="625" w:type="pct"/>
            <w:shd w:val="clear" w:color="auto" w:fill="A52631" w:themeFill="text1"/>
            <w:vAlign w:val="center"/>
          </w:tcPr>
          <w:p w14:paraId="477B5C00" w14:textId="77777777" w:rsidR="00B86606" w:rsidRPr="00162B5B" w:rsidRDefault="00B86606" w:rsidP="00751242">
            <w:pPr>
              <w:rPr>
                <w:rFonts w:eastAsia="Calibri"/>
              </w:rPr>
            </w:pPr>
            <w:r w:rsidRPr="00162B5B">
              <w:rPr>
                <w:rFonts w:eastAsia="Calibri"/>
              </w:rPr>
              <w:t>Step 4</w:t>
            </w:r>
          </w:p>
        </w:tc>
        <w:tc>
          <w:tcPr>
            <w:tcW w:w="625" w:type="pct"/>
            <w:shd w:val="clear" w:color="auto" w:fill="A52631" w:themeFill="text1"/>
            <w:vAlign w:val="center"/>
          </w:tcPr>
          <w:p w14:paraId="6285532D" w14:textId="77777777" w:rsidR="00B86606" w:rsidRPr="00162B5B" w:rsidRDefault="00B86606" w:rsidP="00751242">
            <w:pPr>
              <w:rPr>
                <w:rFonts w:eastAsia="Calibri"/>
              </w:rPr>
            </w:pPr>
            <w:r w:rsidRPr="00162B5B">
              <w:rPr>
                <w:rFonts w:eastAsia="Calibri"/>
              </w:rPr>
              <w:t>Step 5</w:t>
            </w:r>
          </w:p>
        </w:tc>
        <w:tc>
          <w:tcPr>
            <w:tcW w:w="625" w:type="pct"/>
            <w:shd w:val="clear" w:color="auto" w:fill="A52631" w:themeFill="text1"/>
            <w:vAlign w:val="center"/>
          </w:tcPr>
          <w:p w14:paraId="2FD4C3C2" w14:textId="77777777" w:rsidR="00B86606" w:rsidRPr="00162B5B" w:rsidRDefault="00B86606" w:rsidP="00751242">
            <w:pPr>
              <w:rPr>
                <w:rFonts w:eastAsia="Calibri"/>
              </w:rPr>
            </w:pPr>
            <w:r w:rsidRPr="00162B5B">
              <w:rPr>
                <w:rFonts w:eastAsia="Calibri"/>
              </w:rPr>
              <w:t>Step 6</w:t>
            </w:r>
          </w:p>
        </w:tc>
        <w:tc>
          <w:tcPr>
            <w:tcW w:w="625" w:type="pct"/>
            <w:shd w:val="clear" w:color="auto" w:fill="A52631" w:themeFill="text1"/>
            <w:vAlign w:val="center"/>
          </w:tcPr>
          <w:p w14:paraId="1066BE39" w14:textId="77777777" w:rsidR="00B86606" w:rsidRPr="00162B5B" w:rsidRDefault="00B86606" w:rsidP="00751242">
            <w:pPr>
              <w:rPr>
                <w:rFonts w:eastAsia="Calibri"/>
              </w:rPr>
            </w:pPr>
            <w:r w:rsidRPr="00162B5B">
              <w:rPr>
                <w:rFonts w:eastAsia="Calibri"/>
              </w:rPr>
              <w:t>Step 7</w:t>
            </w:r>
          </w:p>
        </w:tc>
        <w:tc>
          <w:tcPr>
            <w:tcW w:w="625" w:type="pct"/>
            <w:shd w:val="clear" w:color="auto" w:fill="A52631" w:themeFill="text1"/>
            <w:vAlign w:val="center"/>
          </w:tcPr>
          <w:p w14:paraId="509C54E4" w14:textId="77777777" w:rsidR="00B86606" w:rsidRPr="00162B5B" w:rsidRDefault="00B86606" w:rsidP="00751242">
            <w:pPr>
              <w:rPr>
                <w:rFonts w:eastAsia="Calibri"/>
              </w:rPr>
            </w:pPr>
            <w:r w:rsidRPr="00162B5B">
              <w:rPr>
                <w:rFonts w:eastAsia="Calibri"/>
              </w:rPr>
              <w:t>Step 8</w:t>
            </w:r>
          </w:p>
        </w:tc>
      </w:tr>
      <w:tr w:rsidR="00B86606" w:rsidRPr="00433FE7" w14:paraId="7C16677B" w14:textId="77777777" w:rsidTr="009738A0">
        <w:trPr>
          <w:cnfStyle w:val="000000100000" w:firstRow="0" w:lastRow="0" w:firstColumn="0" w:lastColumn="0" w:oddVBand="0" w:evenVBand="0" w:oddHBand="1" w:evenHBand="0" w:firstRowFirstColumn="0" w:firstRowLastColumn="0" w:lastRowFirstColumn="0" w:lastRowLastColumn="0"/>
        </w:trPr>
        <w:tc>
          <w:tcPr>
            <w:tcW w:w="625" w:type="pct"/>
            <w:shd w:val="clear" w:color="auto" w:fill="DDDDDD"/>
          </w:tcPr>
          <w:p w14:paraId="58440665" w14:textId="4ADBDA92" w:rsidR="00B86606" w:rsidRPr="00433FE7" w:rsidRDefault="00833169" w:rsidP="003E580A">
            <w:pPr>
              <w:tabs>
                <w:tab w:val="num" w:pos="-426"/>
              </w:tabs>
              <w:spacing w:after="90" w:line="220" w:lineRule="atLeast"/>
              <w:rPr>
                <w:rFonts w:cs="Times New Roman"/>
                <w:color w:val="262626"/>
                <w:spacing w:val="-6"/>
                <w:sz w:val="16"/>
                <w:szCs w:val="16"/>
              </w:rPr>
            </w:pPr>
            <w:r>
              <w:rPr>
                <w:b/>
                <w:spacing w:val="-6"/>
                <w:sz w:val="16"/>
                <w:szCs w:val="16"/>
              </w:rPr>
              <w:t>S</w:t>
            </w:r>
            <w:r w:rsidR="00B86606" w:rsidRPr="0001628E">
              <w:rPr>
                <w:b/>
                <w:spacing w:val="-6"/>
                <w:sz w:val="16"/>
                <w:szCs w:val="16"/>
              </w:rPr>
              <w:t>tudent enrols</w:t>
            </w:r>
            <w:r w:rsidR="00B86606" w:rsidRPr="00433FE7">
              <w:rPr>
                <w:spacing w:val="-6"/>
                <w:sz w:val="16"/>
                <w:szCs w:val="16"/>
              </w:rPr>
              <w:t xml:space="preserve"> and printed information about school and the Program for Students with Disabilities is provided to </w:t>
            </w:r>
            <w:r w:rsidR="00B86606" w:rsidRPr="001B552F">
              <w:rPr>
                <w:spacing w:val="-6"/>
                <w:sz w:val="16"/>
                <w:szCs w:val="16"/>
              </w:rPr>
              <w:t>parent/carer(s)</w:t>
            </w:r>
          </w:p>
        </w:tc>
        <w:tc>
          <w:tcPr>
            <w:tcW w:w="625" w:type="pct"/>
            <w:shd w:val="clear" w:color="auto" w:fill="DDDDDD"/>
          </w:tcPr>
          <w:p w14:paraId="44B625BC" w14:textId="77777777" w:rsidR="00B86606" w:rsidRPr="00433FE7" w:rsidRDefault="00B86606" w:rsidP="003E580A">
            <w:pPr>
              <w:tabs>
                <w:tab w:val="num" w:pos="-426"/>
              </w:tabs>
              <w:spacing w:after="90" w:line="220" w:lineRule="atLeast"/>
              <w:rPr>
                <w:rFonts w:cs="Times New Roman"/>
                <w:color w:val="262626"/>
                <w:spacing w:val="-6"/>
                <w:sz w:val="16"/>
                <w:szCs w:val="16"/>
              </w:rPr>
            </w:pPr>
            <w:r w:rsidRPr="0001628E">
              <w:rPr>
                <w:b/>
                <w:color w:val="262626"/>
                <w:spacing w:val="-6"/>
                <w:sz w:val="16"/>
                <w:szCs w:val="16"/>
              </w:rPr>
              <w:t>SSG established</w:t>
            </w:r>
            <w:r w:rsidRPr="00433FE7">
              <w:rPr>
                <w:color w:val="262626"/>
                <w:spacing w:val="-6"/>
                <w:sz w:val="16"/>
                <w:szCs w:val="16"/>
              </w:rPr>
              <w:t xml:space="preserve"> and existing documentation examined</w:t>
            </w:r>
          </w:p>
        </w:tc>
        <w:tc>
          <w:tcPr>
            <w:tcW w:w="625" w:type="pct"/>
            <w:shd w:val="clear" w:color="auto" w:fill="DDDDDD"/>
          </w:tcPr>
          <w:p w14:paraId="1AD27D5C" w14:textId="77777777" w:rsidR="00B86606" w:rsidRPr="00433FE7" w:rsidRDefault="00B86606" w:rsidP="003E580A">
            <w:pPr>
              <w:tabs>
                <w:tab w:val="num" w:pos="-426"/>
              </w:tabs>
              <w:spacing w:after="90" w:line="220" w:lineRule="atLeast"/>
              <w:rPr>
                <w:rFonts w:cs="Times New Roman"/>
                <w:color w:val="262626"/>
                <w:spacing w:val="-6"/>
                <w:sz w:val="16"/>
                <w:szCs w:val="16"/>
              </w:rPr>
            </w:pPr>
            <w:r w:rsidRPr="0001628E">
              <w:rPr>
                <w:rFonts w:cs="Times New Roman"/>
                <w:b/>
                <w:color w:val="262626"/>
                <w:spacing w:val="-6"/>
                <w:sz w:val="16"/>
                <w:szCs w:val="16"/>
              </w:rPr>
              <w:t>Further assessment occurs if necessary.</w:t>
            </w:r>
            <w:r w:rsidRPr="00433FE7">
              <w:rPr>
                <w:rFonts w:cs="Times New Roman"/>
                <w:color w:val="262626"/>
                <w:spacing w:val="-6"/>
                <w:sz w:val="16"/>
                <w:szCs w:val="16"/>
              </w:rPr>
              <w:t xml:space="preserve"> </w:t>
            </w:r>
            <w:r w:rsidRPr="00433FE7">
              <w:rPr>
                <w:color w:val="262626"/>
                <w:spacing w:val="-6"/>
                <w:sz w:val="16"/>
                <w:szCs w:val="16"/>
              </w:rPr>
              <w:t>Assessments Australia undertakes eligibility assessment for ID and SLD categories</w:t>
            </w:r>
          </w:p>
        </w:tc>
        <w:tc>
          <w:tcPr>
            <w:tcW w:w="625" w:type="pct"/>
            <w:shd w:val="clear" w:color="auto" w:fill="DDDDDD"/>
          </w:tcPr>
          <w:p w14:paraId="181FE0A8" w14:textId="77777777" w:rsidR="00B86606" w:rsidRPr="00433FE7" w:rsidRDefault="00B86606" w:rsidP="003E580A">
            <w:pPr>
              <w:tabs>
                <w:tab w:val="num" w:pos="-426"/>
              </w:tabs>
              <w:spacing w:after="90" w:line="220" w:lineRule="atLeast"/>
              <w:rPr>
                <w:rFonts w:cs="Times New Roman"/>
                <w:color w:val="262626"/>
                <w:spacing w:val="-6"/>
                <w:sz w:val="16"/>
                <w:szCs w:val="16"/>
              </w:rPr>
            </w:pPr>
            <w:r w:rsidRPr="001B552F">
              <w:rPr>
                <w:rFonts w:cs="Times New Roman"/>
                <w:b/>
                <w:color w:val="262626"/>
                <w:spacing w:val="-6"/>
                <w:sz w:val="16"/>
                <w:szCs w:val="16"/>
              </w:rPr>
              <w:t>SSG and DET nominee meet</w:t>
            </w:r>
            <w:r w:rsidRPr="0001628E">
              <w:rPr>
                <w:rFonts w:cs="Times New Roman"/>
                <w:b/>
                <w:color w:val="262626"/>
                <w:spacing w:val="-6"/>
                <w:sz w:val="16"/>
                <w:szCs w:val="16"/>
              </w:rPr>
              <w:t xml:space="preserve"> </w:t>
            </w:r>
            <w:r w:rsidRPr="0001628E">
              <w:rPr>
                <w:b/>
                <w:color w:val="262626"/>
                <w:spacing w:val="-6"/>
                <w:sz w:val="16"/>
                <w:szCs w:val="16"/>
              </w:rPr>
              <w:t>to check eligibility criteria and complete ENQ.</w:t>
            </w:r>
            <w:r w:rsidRPr="00433FE7">
              <w:rPr>
                <w:color w:val="262626"/>
                <w:spacing w:val="-6"/>
                <w:sz w:val="16"/>
                <w:szCs w:val="16"/>
              </w:rPr>
              <w:t xml:space="preserve"> Documentation supporting eligibility and ENQ indicators collated</w:t>
            </w:r>
          </w:p>
        </w:tc>
        <w:tc>
          <w:tcPr>
            <w:tcW w:w="625" w:type="pct"/>
            <w:shd w:val="clear" w:color="auto" w:fill="DDDDDD"/>
          </w:tcPr>
          <w:p w14:paraId="19FA4348" w14:textId="77777777" w:rsidR="00B86606" w:rsidRPr="00433FE7" w:rsidRDefault="00B86606" w:rsidP="003E580A">
            <w:pPr>
              <w:tabs>
                <w:tab w:val="num" w:pos="-426"/>
              </w:tabs>
              <w:spacing w:after="90" w:line="220" w:lineRule="atLeast"/>
              <w:rPr>
                <w:rFonts w:cs="Times New Roman"/>
                <w:color w:val="262626"/>
                <w:spacing w:val="-6"/>
                <w:sz w:val="16"/>
                <w:szCs w:val="16"/>
              </w:rPr>
            </w:pPr>
            <w:r w:rsidRPr="0001628E">
              <w:rPr>
                <w:rFonts w:cs="Times New Roman"/>
                <w:b/>
                <w:color w:val="262626"/>
                <w:spacing w:val="-6"/>
                <w:sz w:val="16"/>
                <w:szCs w:val="16"/>
              </w:rPr>
              <w:t xml:space="preserve">Application submitted </w:t>
            </w:r>
            <w:r w:rsidRPr="0001628E">
              <w:rPr>
                <w:b/>
                <w:color w:val="262626"/>
                <w:spacing w:val="-6"/>
                <w:sz w:val="16"/>
                <w:szCs w:val="16"/>
              </w:rPr>
              <w:t>online and in hard copy</w:t>
            </w:r>
            <w:r w:rsidRPr="00433FE7">
              <w:rPr>
                <w:color w:val="262626"/>
                <w:spacing w:val="-6"/>
                <w:sz w:val="16"/>
                <w:szCs w:val="16"/>
              </w:rPr>
              <w:t xml:space="preserve"> following completion of the Application checklist for Principals</w:t>
            </w:r>
          </w:p>
        </w:tc>
        <w:tc>
          <w:tcPr>
            <w:tcW w:w="625" w:type="pct"/>
            <w:shd w:val="clear" w:color="auto" w:fill="DDDDDD"/>
          </w:tcPr>
          <w:p w14:paraId="30F3E81D" w14:textId="77777777" w:rsidR="00B86606" w:rsidRPr="00433FE7" w:rsidRDefault="00B86606" w:rsidP="003E580A">
            <w:pPr>
              <w:tabs>
                <w:tab w:val="num" w:pos="-426"/>
              </w:tabs>
              <w:spacing w:after="90" w:line="220" w:lineRule="atLeast"/>
              <w:rPr>
                <w:rFonts w:cs="Times New Roman"/>
                <w:color w:val="262626"/>
                <w:spacing w:val="-6"/>
                <w:sz w:val="16"/>
                <w:szCs w:val="16"/>
              </w:rPr>
            </w:pPr>
            <w:r w:rsidRPr="0001628E">
              <w:rPr>
                <w:rFonts w:cs="Times New Roman"/>
                <w:b/>
                <w:color w:val="262626"/>
                <w:spacing w:val="-6"/>
                <w:sz w:val="16"/>
                <w:szCs w:val="16"/>
              </w:rPr>
              <w:t xml:space="preserve">Resources Coordination Group </w:t>
            </w:r>
            <w:r w:rsidRPr="0001628E">
              <w:rPr>
                <w:b/>
                <w:color w:val="262626"/>
                <w:spacing w:val="-6"/>
                <w:sz w:val="16"/>
                <w:szCs w:val="16"/>
              </w:rPr>
              <w:t>ensures eligibility criteria met.</w:t>
            </w:r>
            <w:r w:rsidRPr="00433FE7">
              <w:rPr>
                <w:color w:val="262626"/>
                <w:spacing w:val="-6"/>
                <w:sz w:val="16"/>
                <w:szCs w:val="16"/>
              </w:rPr>
              <w:t xml:space="preserve"> Level of funding determined School receives notification</w:t>
            </w:r>
          </w:p>
        </w:tc>
        <w:tc>
          <w:tcPr>
            <w:tcW w:w="625" w:type="pct"/>
            <w:shd w:val="clear" w:color="auto" w:fill="DDDDDD"/>
          </w:tcPr>
          <w:p w14:paraId="181C7AE7" w14:textId="110068F5" w:rsidR="00B86606" w:rsidRPr="00433FE7" w:rsidRDefault="00B86606" w:rsidP="003E580A">
            <w:pPr>
              <w:tabs>
                <w:tab w:val="num" w:pos="-426"/>
              </w:tabs>
              <w:spacing w:after="90" w:line="220" w:lineRule="atLeast"/>
              <w:rPr>
                <w:color w:val="262626"/>
                <w:spacing w:val="-6"/>
                <w:sz w:val="16"/>
                <w:szCs w:val="16"/>
              </w:rPr>
            </w:pPr>
            <w:r w:rsidRPr="0001628E">
              <w:rPr>
                <w:rFonts w:cs="Times New Roman"/>
                <w:b/>
                <w:color w:val="262626"/>
                <w:spacing w:val="-6"/>
                <w:sz w:val="16"/>
                <w:szCs w:val="16"/>
              </w:rPr>
              <w:t>SSG meets</w:t>
            </w:r>
            <w:r w:rsidRPr="00433FE7">
              <w:rPr>
                <w:rFonts w:cs="Times New Roman"/>
                <w:color w:val="262626"/>
                <w:spacing w:val="-6"/>
                <w:sz w:val="16"/>
                <w:szCs w:val="16"/>
              </w:rPr>
              <w:t xml:space="preserve"> </w:t>
            </w:r>
            <w:r w:rsidRPr="00433FE7">
              <w:rPr>
                <w:color w:val="262626"/>
                <w:spacing w:val="-6"/>
                <w:sz w:val="16"/>
                <w:szCs w:val="16"/>
              </w:rPr>
              <w:t xml:space="preserve">to make recommend-ations to the Principal regarding implementation of the educational plan for student. </w:t>
            </w:r>
          </w:p>
        </w:tc>
        <w:tc>
          <w:tcPr>
            <w:tcW w:w="625" w:type="pct"/>
            <w:shd w:val="clear" w:color="auto" w:fill="DDDDDD"/>
          </w:tcPr>
          <w:p w14:paraId="3C12CD53" w14:textId="77777777" w:rsidR="00014650" w:rsidRPr="004453E8" w:rsidRDefault="00B86606" w:rsidP="003E580A">
            <w:pPr>
              <w:tabs>
                <w:tab w:val="num" w:pos="-426"/>
              </w:tabs>
              <w:spacing w:after="90" w:line="220" w:lineRule="atLeast"/>
              <w:rPr>
                <w:rFonts w:cs="Times New Roman"/>
                <w:color w:val="262626"/>
                <w:spacing w:val="-6"/>
                <w:sz w:val="16"/>
                <w:szCs w:val="16"/>
              </w:rPr>
            </w:pPr>
            <w:r w:rsidRPr="004453E8">
              <w:rPr>
                <w:rFonts w:cs="Times New Roman"/>
                <w:b/>
                <w:color w:val="262626"/>
                <w:spacing w:val="-6"/>
                <w:sz w:val="16"/>
                <w:szCs w:val="16"/>
              </w:rPr>
              <w:t>Student Review</w:t>
            </w:r>
            <w:r w:rsidRPr="004453E8">
              <w:rPr>
                <w:rFonts w:cs="Times New Roman"/>
                <w:color w:val="262626"/>
                <w:spacing w:val="-6"/>
                <w:sz w:val="16"/>
                <w:szCs w:val="16"/>
              </w:rPr>
              <w:t xml:space="preserve"> </w:t>
            </w:r>
          </w:p>
          <w:p w14:paraId="35206407" w14:textId="3BC7F342" w:rsidR="00B86606" w:rsidRPr="004453E8" w:rsidRDefault="00014650" w:rsidP="003E580A">
            <w:pPr>
              <w:tabs>
                <w:tab w:val="num" w:pos="-426"/>
              </w:tabs>
              <w:spacing w:after="90" w:line="220" w:lineRule="atLeast"/>
              <w:rPr>
                <w:color w:val="262626"/>
                <w:spacing w:val="-6"/>
                <w:sz w:val="16"/>
                <w:szCs w:val="16"/>
              </w:rPr>
            </w:pPr>
            <w:r w:rsidRPr="004453E8">
              <w:rPr>
                <w:color w:val="262626"/>
                <w:spacing w:val="-6"/>
                <w:sz w:val="16"/>
                <w:szCs w:val="16"/>
              </w:rPr>
              <w:t>In Year 6, or age equivalent in specialist school</w:t>
            </w:r>
          </w:p>
          <w:p w14:paraId="51448F3E" w14:textId="193E1453" w:rsidR="00014650" w:rsidRDefault="00B23EE8" w:rsidP="003E580A">
            <w:pPr>
              <w:tabs>
                <w:tab w:val="num" w:pos="-426"/>
              </w:tabs>
              <w:spacing w:after="90" w:line="220" w:lineRule="atLeast"/>
              <w:rPr>
                <w:color w:val="262626"/>
                <w:spacing w:val="-6"/>
                <w:sz w:val="16"/>
                <w:szCs w:val="16"/>
              </w:rPr>
            </w:pPr>
            <w:r w:rsidRPr="004453E8">
              <w:rPr>
                <w:color w:val="262626"/>
                <w:spacing w:val="-6"/>
                <w:sz w:val="16"/>
                <w:szCs w:val="16"/>
              </w:rPr>
              <w:t>S</w:t>
            </w:r>
            <w:r w:rsidR="00A94F57" w:rsidRPr="004453E8">
              <w:rPr>
                <w:color w:val="262626"/>
                <w:spacing w:val="-6"/>
                <w:sz w:val="16"/>
                <w:szCs w:val="16"/>
              </w:rPr>
              <w:t xml:space="preserve">hort </w:t>
            </w:r>
            <w:r w:rsidR="005A1BFF" w:rsidRPr="004453E8">
              <w:rPr>
                <w:color w:val="262626"/>
                <w:spacing w:val="-6"/>
                <w:sz w:val="16"/>
                <w:szCs w:val="16"/>
              </w:rPr>
              <w:t>T</w:t>
            </w:r>
            <w:r w:rsidR="00A94F57" w:rsidRPr="004453E8">
              <w:rPr>
                <w:color w:val="262626"/>
                <w:spacing w:val="-6"/>
                <w:sz w:val="16"/>
                <w:szCs w:val="16"/>
              </w:rPr>
              <w:t xml:space="preserve">erm </w:t>
            </w:r>
            <w:r w:rsidR="00014650" w:rsidRPr="004453E8">
              <w:rPr>
                <w:color w:val="262626"/>
                <w:spacing w:val="-6"/>
                <w:sz w:val="16"/>
                <w:szCs w:val="16"/>
              </w:rPr>
              <w:t xml:space="preserve"> </w:t>
            </w:r>
            <w:r w:rsidR="005A1BFF" w:rsidRPr="004453E8">
              <w:rPr>
                <w:color w:val="262626"/>
                <w:spacing w:val="-6"/>
                <w:sz w:val="16"/>
                <w:szCs w:val="16"/>
              </w:rPr>
              <w:t>R</w:t>
            </w:r>
            <w:r w:rsidRPr="004453E8">
              <w:rPr>
                <w:color w:val="262626"/>
                <w:spacing w:val="-6"/>
                <w:sz w:val="16"/>
                <w:szCs w:val="16"/>
              </w:rPr>
              <w:t>eview</w:t>
            </w:r>
            <w:r w:rsidR="00014650" w:rsidRPr="004453E8">
              <w:rPr>
                <w:color w:val="262626"/>
                <w:spacing w:val="-6"/>
                <w:sz w:val="16"/>
                <w:szCs w:val="16"/>
              </w:rPr>
              <w:t>, at a designated time</w:t>
            </w:r>
            <w:r w:rsidR="00014650">
              <w:rPr>
                <w:color w:val="262626"/>
                <w:spacing w:val="-6"/>
                <w:sz w:val="16"/>
                <w:szCs w:val="16"/>
              </w:rPr>
              <w:t>.</w:t>
            </w:r>
          </w:p>
          <w:p w14:paraId="17A3A5A5" w14:textId="219390A2" w:rsidR="00014650" w:rsidRPr="00433FE7" w:rsidRDefault="00014650" w:rsidP="003E580A">
            <w:pPr>
              <w:tabs>
                <w:tab w:val="num" w:pos="-426"/>
              </w:tabs>
              <w:spacing w:after="90" w:line="220" w:lineRule="atLeast"/>
              <w:rPr>
                <w:rFonts w:cs="Times New Roman"/>
                <w:color w:val="262626"/>
                <w:spacing w:val="-6"/>
                <w:sz w:val="16"/>
                <w:szCs w:val="16"/>
              </w:rPr>
            </w:pPr>
          </w:p>
        </w:tc>
      </w:tr>
      <w:tr w:rsidR="00B86606" w:rsidRPr="00433FE7" w14:paraId="6F36BABA" w14:textId="77777777" w:rsidTr="00751242">
        <w:trPr>
          <w:trHeight w:val="475"/>
        </w:trPr>
        <w:tc>
          <w:tcPr>
            <w:tcW w:w="5000" w:type="pct"/>
            <w:gridSpan w:val="8"/>
            <w:shd w:val="clear" w:color="auto" w:fill="A52631" w:themeFill="text1"/>
            <w:vAlign w:val="center"/>
          </w:tcPr>
          <w:p w14:paraId="028CD0E6" w14:textId="77777777" w:rsidR="00B86606" w:rsidRPr="00433FE7" w:rsidRDefault="00B86606" w:rsidP="00751242">
            <w:pPr>
              <w:jc w:val="center"/>
              <w:rPr>
                <w:rFonts w:cs="Times New Roman"/>
                <w:b/>
                <w:color w:val="FFFFFF"/>
                <w:spacing w:val="10"/>
              </w:rPr>
            </w:pPr>
            <w:r w:rsidRPr="00751242">
              <w:rPr>
                <w:rFonts w:eastAsia="Calibri"/>
                <w:b/>
                <w:bCs/>
                <w:color w:val="FFFFFF" w:themeColor="background1"/>
              </w:rPr>
              <w:t>Student Support Group (SSG) meets regularly to develop and oversee educational plan for student</w:t>
            </w:r>
          </w:p>
        </w:tc>
      </w:tr>
    </w:tbl>
    <w:p w14:paraId="21A6741A" w14:textId="77777777" w:rsidR="00B86606" w:rsidRPr="00433FE7" w:rsidRDefault="00B86606" w:rsidP="00B86606">
      <w:pPr>
        <w:pStyle w:val="ESHeading2"/>
      </w:pPr>
      <w:bookmarkStart w:id="226" w:name="_4.2_Assessment_service"/>
      <w:bookmarkStart w:id="227" w:name="_4.2__Assessment"/>
      <w:bookmarkStart w:id="228" w:name="_Toc415900303"/>
      <w:bookmarkStart w:id="229" w:name="_Toc448489685"/>
      <w:bookmarkStart w:id="230" w:name="_Toc69988482"/>
      <w:bookmarkStart w:id="231" w:name="_Toc95410522"/>
      <w:bookmarkStart w:id="232" w:name="_Ref415754547"/>
      <w:bookmarkStart w:id="233" w:name="_Ref415839187"/>
      <w:bookmarkStart w:id="234" w:name="_Ref415839228"/>
      <w:bookmarkEnd w:id="226"/>
      <w:bookmarkEnd w:id="227"/>
      <w:r w:rsidRPr="00433FE7">
        <w:t>4.1</w:t>
      </w:r>
      <w:r w:rsidRPr="00433FE7">
        <w:tab/>
        <w:t>Student Support Groups</w:t>
      </w:r>
      <w:bookmarkEnd w:id="228"/>
      <w:bookmarkEnd w:id="229"/>
      <w:bookmarkEnd w:id="230"/>
      <w:bookmarkEnd w:id="231"/>
    </w:p>
    <w:p w14:paraId="09C0BDAD"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color w:val="262626"/>
          <w:szCs w:val="24"/>
        </w:rPr>
        <w:t>A</w:t>
      </w:r>
      <w:r w:rsidRPr="00433FE7">
        <w:rPr>
          <w:rFonts w:eastAsia="Times New Roman" w:cs="Times New Roman"/>
          <w:color w:val="262626"/>
          <w:spacing w:val="-7"/>
          <w:szCs w:val="24"/>
        </w:rPr>
        <w:t xml:space="preserve"> </w:t>
      </w:r>
      <w:r w:rsidRPr="00433FE7">
        <w:rPr>
          <w:rFonts w:eastAsia="Times New Roman" w:cs="Times New Roman"/>
          <w:color w:val="262626"/>
          <w:szCs w:val="24"/>
        </w:rPr>
        <w:t>Stude</w:t>
      </w:r>
      <w:r w:rsidRPr="00433FE7">
        <w:rPr>
          <w:rFonts w:eastAsia="Times New Roman" w:cs="Times New Roman"/>
          <w:color w:val="262626"/>
          <w:spacing w:val="-5"/>
          <w:szCs w:val="24"/>
        </w:rPr>
        <w:t>n</w:t>
      </w:r>
      <w:r w:rsidRPr="00433FE7">
        <w:rPr>
          <w:rFonts w:eastAsia="Times New Roman" w:cs="Times New Roman"/>
          <w:color w:val="262626"/>
          <w:szCs w:val="24"/>
        </w:rPr>
        <w:t>t</w:t>
      </w:r>
      <w:r w:rsidRPr="00433FE7">
        <w:rPr>
          <w:rFonts w:eastAsia="Times New Roman" w:cs="Times New Roman"/>
          <w:color w:val="262626"/>
          <w:spacing w:val="-7"/>
          <w:szCs w:val="24"/>
        </w:rPr>
        <w:t xml:space="preserve"> </w:t>
      </w:r>
      <w:r w:rsidRPr="00433FE7">
        <w:rPr>
          <w:rFonts w:eastAsia="Times New Roman" w:cs="Times New Roman"/>
          <w:color w:val="262626"/>
          <w:szCs w:val="24"/>
        </w:rPr>
        <w:t>S</w:t>
      </w:r>
      <w:r w:rsidRPr="00433FE7">
        <w:rPr>
          <w:rFonts w:eastAsia="Times New Roman" w:cs="Times New Roman"/>
          <w:color w:val="262626"/>
          <w:spacing w:val="-4"/>
          <w:szCs w:val="24"/>
        </w:rPr>
        <w:t>u</w:t>
      </w:r>
      <w:r w:rsidRPr="00433FE7">
        <w:rPr>
          <w:rFonts w:eastAsia="Times New Roman" w:cs="Times New Roman"/>
          <w:color w:val="262626"/>
          <w:szCs w:val="24"/>
        </w:rPr>
        <w:t>p</w:t>
      </w:r>
      <w:r w:rsidRPr="00433FE7">
        <w:rPr>
          <w:rFonts w:eastAsia="Times New Roman" w:cs="Times New Roman"/>
          <w:color w:val="262626"/>
          <w:spacing w:val="-2"/>
          <w:szCs w:val="24"/>
        </w:rPr>
        <w:t>po</w:t>
      </w:r>
      <w:r w:rsidRPr="00433FE7">
        <w:rPr>
          <w:rFonts w:eastAsia="Times New Roman" w:cs="Times New Roman"/>
          <w:color w:val="262626"/>
          <w:spacing w:val="4"/>
          <w:szCs w:val="24"/>
        </w:rPr>
        <w:t>r</w:t>
      </w:r>
      <w:r w:rsidRPr="00433FE7">
        <w:rPr>
          <w:rFonts w:eastAsia="Times New Roman" w:cs="Times New Roman"/>
          <w:color w:val="262626"/>
          <w:szCs w:val="24"/>
        </w:rPr>
        <w:t>t</w:t>
      </w:r>
      <w:r w:rsidRPr="00433FE7">
        <w:rPr>
          <w:rFonts w:eastAsia="Times New Roman" w:cs="Times New Roman"/>
          <w:color w:val="262626"/>
          <w:spacing w:val="-7"/>
          <w:szCs w:val="24"/>
        </w:rPr>
        <w:t xml:space="preserve"> </w:t>
      </w:r>
      <w:r w:rsidRPr="00433FE7">
        <w:rPr>
          <w:rFonts w:eastAsia="Times New Roman" w:cs="Times New Roman"/>
          <w:color w:val="262626"/>
          <w:spacing w:val="-1"/>
          <w:szCs w:val="24"/>
        </w:rPr>
        <w:t>G</w:t>
      </w:r>
      <w:r w:rsidRPr="00433FE7">
        <w:rPr>
          <w:rFonts w:eastAsia="Times New Roman" w:cs="Times New Roman"/>
          <w:color w:val="262626"/>
          <w:szCs w:val="24"/>
        </w:rPr>
        <w:t>ro</w:t>
      </w:r>
      <w:r w:rsidRPr="00433FE7">
        <w:rPr>
          <w:rFonts w:eastAsia="Times New Roman" w:cs="Times New Roman"/>
          <w:color w:val="262626"/>
          <w:spacing w:val="-4"/>
          <w:szCs w:val="24"/>
        </w:rPr>
        <w:t>u</w:t>
      </w:r>
      <w:r w:rsidRPr="00433FE7">
        <w:rPr>
          <w:rFonts w:eastAsia="Times New Roman" w:cs="Times New Roman"/>
          <w:color w:val="262626"/>
          <w:szCs w:val="24"/>
        </w:rPr>
        <w:t>p</w:t>
      </w:r>
      <w:r w:rsidRPr="00433FE7">
        <w:rPr>
          <w:rFonts w:eastAsia="Times New Roman" w:cs="Times New Roman"/>
          <w:color w:val="262626"/>
          <w:spacing w:val="-7"/>
          <w:szCs w:val="24"/>
        </w:rPr>
        <w:t xml:space="preserve"> </w:t>
      </w:r>
      <w:r w:rsidRPr="00433FE7">
        <w:rPr>
          <w:rFonts w:eastAsia="Times New Roman" w:cs="Times New Roman"/>
          <w:color w:val="262626"/>
          <w:szCs w:val="24"/>
        </w:rPr>
        <w:t>is</w:t>
      </w:r>
      <w:r w:rsidRPr="00433FE7">
        <w:rPr>
          <w:rFonts w:eastAsia="Times New Roman" w:cs="Times New Roman"/>
          <w:color w:val="262626"/>
          <w:spacing w:val="-7"/>
          <w:szCs w:val="24"/>
        </w:rPr>
        <w:t xml:space="preserve"> </w:t>
      </w:r>
      <w:r w:rsidRPr="00433FE7">
        <w:rPr>
          <w:rFonts w:eastAsia="Times New Roman" w:cs="Times New Roman"/>
          <w:color w:val="262626"/>
          <w:szCs w:val="24"/>
        </w:rPr>
        <w:t>mand</w:t>
      </w:r>
      <w:r w:rsidRPr="00433FE7">
        <w:rPr>
          <w:rFonts w:eastAsia="Times New Roman" w:cs="Times New Roman"/>
          <w:color w:val="262626"/>
          <w:spacing w:val="-4"/>
          <w:szCs w:val="24"/>
        </w:rPr>
        <w:t>at</w:t>
      </w:r>
      <w:r w:rsidRPr="00433FE7">
        <w:rPr>
          <w:rFonts w:eastAsia="Times New Roman" w:cs="Times New Roman"/>
          <w:color w:val="262626"/>
          <w:spacing w:val="-2"/>
          <w:szCs w:val="24"/>
        </w:rPr>
        <w:t>o</w:t>
      </w:r>
      <w:r w:rsidRPr="00433FE7">
        <w:rPr>
          <w:rFonts w:eastAsia="Times New Roman" w:cs="Times New Roman"/>
          <w:color w:val="262626"/>
          <w:spacing w:val="4"/>
          <w:szCs w:val="24"/>
        </w:rPr>
        <w:t>r</w:t>
      </w:r>
      <w:r w:rsidRPr="00433FE7">
        <w:rPr>
          <w:rFonts w:eastAsia="Times New Roman" w:cs="Times New Roman"/>
          <w:color w:val="262626"/>
          <w:szCs w:val="24"/>
        </w:rPr>
        <w:t>y</w:t>
      </w:r>
      <w:r w:rsidRPr="00433FE7">
        <w:rPr>
          <w:rFonts w:eastAsia="Times New Roman" w:cs="Times New Roman"/>
          <w:color w:val="262626"/>
          <w:spacing w:val="-7"/>
          <w:szCs w:val="24"/>
        </w:rPr>
        <w:t xml:space="preserve"> </w:t>
      </w:r>
      <w:r w:rsidRPr="00433FE7">
        <w:rPr>
          <w:rFonts w:eastAsia="Times New Roman" w:cs="Times New Roman"/>
          <w:color w:val="262626"/>
          <w:szCs w:val="24"/>
        </w:rPr>
        <w:t>f</w:t>
      </w:r>
      <w:r w:rsidRPr="00433FE7">
        <w:rPr>
          <w:rFonts w:eastAsia="Times New Roman" w:cs="Times New Roman"/>
          <w:color w:val="262626"/>
          <w:spacing w:val="-2"/>
          <w:szCs w:val="24"/>
        </w:rPr>
        <w:t>o</w:t>
      </w:r>
      <w:r w:rsidRPr="00433FE7">
        <w:rPr>
          <w:rFonts w:eastAsia="Times New Roman" w:cs="Times New Roman"/>
          <w:color w:val="262626"/>
          <w:szCs w:val="24"/>
        </w:rPr>
        <w:t>r</w:t>
      </w:r>
      <w:r w:rsidRPr="00433FE7">
        <w:rPr>
          <w:rFonts w:eastAsia="Times New Roman" w:cs="Times New Roman"/>
          <w:color w:val="262626"/>
          <w:spacing w:val="-7"/>
          <w:szCs w:val="24"/>
        </w:rPr>
        <w:t xml:space="preserve"> </w:t>
      </w:r>
      <w:r w:rsidRPr="00433FE7">
        <w:rPr>
          <w:rFonts w:eastAsia="Times New Roman" w:cs="Times New Roman"/>
          <w:color w:val="262626"/>
          <w:spacing w:val="-4"/>
          <w:szCs w:val="24"/>
        </w:rPr>
        <w:t>s</w:t>
      </w:r>
      <w:r w:rsidRPr="00433FE7">
        <w:rPr>
          <w:rFonts w:eastAsia="Times New Roman" w:cs="Times New Roman"/>
          <w:color w:val="262626"/>
          <w:szCs w:val="24"/>
        </w:rPr>
        <w:t>tude</w:t>
      </w:r>
      <w:r w:rsidRPr="00433FE7">
        <w:rPr>
          <w:rFonts w:eastAsia="Times New Roman" w:cs="Times New Roman"/>
          <w:color w:val="262626"/>
          <w:spacing w:val="-5"/>
          <w:szCs w:val="24"/>
        </w:rPr>
        <w:t>n</w:t>
      </w:r>
      <w:r w:rsidRPr="00433FE7">
        <w:rPr>
          <w:rFonts w:eastAsia="Times New Roman" w:cs="Times New Roman"/>
          <w:color w:val="262626"/>
          <w:spacing w:val="-2"/>
          <w:szCs w:val="24"/>
        </w:rPr>
        <w:t>t</w:t>
      </w:r>
      <w:r w:rsidRPr="00433FE7">
        <w:rPr>
          <w:rFonts w:eastAsia="Times New Roman" w:cs="Times New Roman"/>
          <w:color w:val="262626"/>
          <w:szCs w:val="24"/>
        </w:rPr>
        <w:t>s</w:t>
      </w:r>
      <w:r w:rsidRPr="00433FE7">
        <w:rPr>
          <w:rFonts w:eastAsia="Times New Roman" w:cs="Times New Roman"/>
          <w:color w:val="262626"/>
          <w:spacing w:val="-7"/>
          <w:szCs w:val="24"/>
        </w:rPr>
        <w:t xml:space="preserve"> </w:t>
      </w:r>
      <w:r w:rsidRPr="00433FE7">
        <w:rPr>
          <w:rFonts w:eastAsia="Times New Roman" w:cs="Times New Roman"/>
          <w:color w:val="262626"/>
          <w:szCs w:val="24"/>
        </w:rPr>
        <w:t>in</w:t>
      </w:r>
      <w:r w:rsidRPr="00433FE7">
        <w:rPr>
          <w:rFonts w:eastAsia="Times New Roman" w:cs="Times New Roman"/>
          <w:color w:val="262626"/>
          <w:spacing w:val="-7"/>
          <w:szCs w:val="24"/>
        </w:rPr>
        <w:t xml:space="preserve"> </w:t>
      </w:r>
      <w:r w:rsidRPr="00433FE7">
        <w:rPr>
          <w:rFonts w:eastAsia="Times New Roman" w:cs="Times New Roman"/>
          <w:color w:val="262626"/>
          <w:spacing w:val="-2"/>
          <w:szCs w:val="24"/>
        </w:rPr>
        <w:t>t</w:t>
      </w:r>
      <w:r w:rsidRPr="00433FE7">
        <w:rPr>
          <w:rFonts w:eastAsia="Times New Roman" w:cs="Times New Roman"/>
          <w:color w:val="262626"/>
          <w:szCs w:val="24"/>
        </w:rPr>
        <w:t>he</w:t>
      </w:r>
      <w:r w:rsidRPr="00433FE7">
        <w:rPr>
          <w:rFonts w:eastAsia="Times New Roman" w:cs="Times New Roman"/>
          <w:color w:val="262626"/>
          <w:spacing w:val="-7"/>
          <w:szCs w:val="24"/>
        </w:rPr>
        <w:t xml:space="preserve"> </w:t>
      </w:r>
      <w:r w:rsidRPr="00433FE7">
        <w:rPr>
          <w:rFonts w:eastAsia="Times New Roman" w:cs="Times New Roman"/>
          <w:color w:val="262626"/>
          <w:spacing w:val="-4"/>
          <w:szCs w:val="24"/>
        </w:rPr>
        <w:t>P</w:t>
      </w:r>
      <w:r w:rsidRPr="00433FE7">
        <w:rPr>
          <w:rFonts w:eastAsia="Times New Roman" w:cs="Times New Roman"/>
          <w:color w:val="262626"/>
          <w:szCs w:val="24"/>
        </w:rPr>
        <w:t>r</w:t>
      </w:r>
      <w:r w:rsidRPr="00433FE7">
        <w:rPr>
          <w:rFonts w:eastAsia="Times New Roman" w:cs="Times New Roman"/>
          <w:color w:val="262626"/>
          <w:spacing w:val="-2"/>
          <w:szCs w:val="24"/>
        </w:rPr>
        <w:t>o</w:t>
      </w:r>
      <w:r w:rsidRPr="00433FE7">
        <w:rPr>
          <w:rFonts w:eastAsia="Times New Roman" w:cs="Times New Roman"/>
          <w:color w:val="262626"/>
          <w:szCs w:val="24"/>
        </w:rPr>
        <w:t>g</w:t>
      </w:r>
      <w:r w:rsidRPr="00433FE7">
        <w:rPr>
          <w:rFonts w:eastAsia="Times New Roman" w:cs="Times New Roman"/>
          <w:color w:val="262626"/>
          <w:spacing w:val="-2"/>
          <w:szCs w:val="24"/>
        </w:rPr>
        <w:t>r</w:t>
      </w:r>
      <w:r w:rsidRPr="00433FE7">
        <w:rPr>
          <w:rFonts w:eastAsia="Times New Roman" w:cs="Times New Roman"/>
          <w:color w:val="262626"/>
          <w:szCs w:val="24"/>
        </w:rPr>
        <w:t>am</w:t>
      </w:r>
      <w:r w:rsidRPr="00433FE7">
        <w:rPr>
          <w:rFonts w:eastAsia="Times New Roman" w:cs="Times New Roman"/>
          <w:color w:val="262626"/>
          <w:spacing w:val="-7"/>
          <w:szCs w:val="24"/>
        </w:rPr>
        <w:t xml:space="preserve"> </w:t>
      </w:r>
      <w:r w:rsidRPr="00433FE7">
        <w:rPr>
          <w:rFonts w:eastAsia="Times New Roman" w:cs="Times New Roman"/>
          <w:color w:val="262626"/>
          <w:szCs w:val="24"/>
        </w:rPr>
        <w:t>f</w:t>
      </w:r>
      <w:r w:rsidRPr="00433FE7">
        <w:rPr>
          <w:rFonts w:eastAsia="Times New Roman" w:cs="Times New Roman"/>
          <w:color w:val="262626"/>
          <w:spacing w:val="-2"/>
          <w:szCs w:val="24"/>
        </w:rPr>
        <w:t>o</w:t>
      </w:r>
      <w:r w:rsidRPr="00433FE7">
        <w:rPr>
          <w:rFonts w:eastAsia="Times New Roman" w:cs="Times New Roman"/>
          <w:color w:val="262626"/>
          <w:szCs w:val="24"/>
        </w:rPr>
        <w:t>r</w:t>
      </w:r>
      <w:r w:rsidRPr="00433FE7">
        <w:rPr>
          <w:rFonts w:eastAsia="Times New Roman" w:cs="Times New Roman"/>
          <w:color w:val="262626"/>
          <w:spacing w:val="-7"/>
          <w:szCs w:val="24"/>
        </w:rPr>
        <w:t xml:space="preserve"> </w:t>
      </w:r>
      <w:r w:rsidRPr="00433FE7">
        <w:rPr>
          <w:rFonts w:eastAsia="Times New Roman" w:cs="Times New Roman"/>
          <w:color w:val="262626"/>
          <w:szCs w:val="24"/>
        </w:rPr>
        <w:t>Stude</w:t>
      </w:r>
      <w:r w:rsidRPr="00433FE7">
        <w:rPr>
          <w:rFonts w:eastAsia="Times New Roman" w:cs="Times New Roman"/>
          <w:color w:val="262626"/>
          <w:spacing w:val="-5"/>
          <w:szCs w:val="24"/>
        </w:rPr>
        <w:t>n</w:t>
      </w:r>
      <w:r w:rsidRPr="00433FE7">
        <w:rPr>
          <w:rFonts w:eastAsia="Times New Roman" w:cs="Times New Roman"/>
          <w:color w:val="262626"/>
          <w:spacing w:val="-2"/>
          <w:szCs w:val="24"/>
        </w:rPr>
        <w:t>t</w:t>
      </w:r>
      <w:r w:rsidRPr="00433FE7">
        <w:rPr>
          <w:rFonts w:eastAsia="Times New Roman" w:cs="Times New Roman"/>
          <w:color w:val="262626"/>
          <w:szCs w:val="24"/>
        </w:rPr>
        <w:t xml:space="preserve">s </w:t>
      </w:r>
      <w:r w:rsidRPr="00433FE7">
        <w:rPr>
          <w:rFonts w:eastAsia="Times New Roman" w:cs="Times New Roman"/>
          <w:color w:val="262626"/>
          <w:spacing w:val="-2"/>
          <w:szCs w:val="24"/>
        </w:rPr>
        <w:t>w</w:t>
      </w:r>
      <w:r w:rsidRPr="00433FE7">
        <w:rPr>
          <w:rFonts w:eastAsia="Times New Roman" w:cs="Times New Roman"/>
          <w:color w:val="262626"/>
          <w:szCs w:val="24"/>
        </w:rPr>
        <w:t>i</w:t>
      </w:r>
      <w:r w:rsidRPr="00433FE7">
        <w:rPr>
          <w:rFonts w:eastAsia="Times New Roman" w:cs="Times New Roman"/>
          <w:color w:val="262626"/>
          <w:spacing w:val="-2"/>
          <w:szCs w:val="24"/>
        </w:rPr>
        <w:t>t</w:t>
      </w:r>
      <w:r w:rsidRPr="00433FE7">
        <w:rPr>
          <w:rFonts w:eastAsia="Times New Roman" w:cs="Times New Roman"/>
          <w:color w:val="262626"/>
          <w:szCs w:val="24"/>
        </w:rPr>
        <w:t>h</w:t>
      </w:r>
      <w:r w:rsidRPr="00433FE7">
        <w:rPr>
          <w:rFonts w:eastAsia="Times New Roman" w:cs="Times New Roman"/>
          <w:color w:val="262626"/>
          <w:spacing w:val="-7"/>
          <w:szCs w:val="24"/>
        </w:rPr>
        <w:t xml:space="preserve"> </w:t>
      </w:r>
      <w:r w:rsidRPr="00433FE7">
        <w:rPr>
          <w:rFonts w:eastAsia="Times New Roman" w:cs="Times New Roman"/>
          <w:color w:val="262626"/>
          <w:spacing w:val="-2"/>
          <w:szCs w:val="24"/>
        </w:rPr>
        <w:t>D</w:t>
      </w:r>
      <w:r w:rsidRPr="00433FE7">
        <w:rPr>
          <w:rFonts w:eastAsia="Times New Roman" w:cs="Times New Roman"/>
          <w:color w:val="262626"/>
          <w:szCs w:val="24"/>
        </w:rPr>
        <w:t>i</w:t>
      </w:r>
      <w:r w:rsidRPr="00433FE7">
        <w:rPr>
          <w:rFonts w:eastAsia="Times New Roman" w:cs="Times New Roman"/>
          <w:color w:val="262626"/>
          <w:spacing w:val="-2"/>
          <w:szCs w:val="24"/>
        </w:rPr>
        <w:t>s</w:t>
      </w:r>
      <w:r w:rsidRPr="00433FE7">
        <w:rPr>
          <w:rFonts w:eastAsia="Times New Roman" w:cs="Times New Roman"/>
          <w:color w:val="262626"/>
          <w:szCs w:val="24"/>
        </w:rPr>
        <w:t>abi</w:t>
      </w:r>
      <w:r w:rsidRPr="00433FE7">
        <w:rPr>
          <w:rFonts w:eastAsia="Times New Roman" w:cs="Times New Roman"/>
          <w:color w:val="262626"/>
          <w:spacing w:val="-4"/>
          <w:szCs w:val="24"/>
        </w:rPr>
        <w:t>l</w:t>
      </w:r>
      <w:r w:rsidRPr="00433FE7">
        <w:rPr>
          <w:rFonts w:eastAsia="Times New Roman" w:cs="Times New Roman"/>
          <w:color w:val="262626"/>
          <w:szCs w:val="24"/>
        </w:rPr>
        <w:t>i</w:t>
      </w:r>
      <w:r w:rsidRPr="00433FE7">
        <w:rPr>
          <w:rFonts w:eastAsia="Times New Roman" w:cs="Times New Roman"/>
          <w:color w:val="262626"/>
          <w:spacing w:val="-2"/>
          <w:szCs w:val="24"/>
        </w:rPr>
        <w:t>t</w:t>
      </w:r>
      <w:r w:rsidRPr="00433FE7">
        <w:rPr>
          <w:rFonts w:eastAsia="Times New Roman" w:cs="Times New Roman"/>
          <w:color w:val="262626"/>
          <w:szCs w:val="24"/>
        </w:rPr>
        <w:t>i</w:t>
      </w:r>
      <w:r w:rsidRPr="00433FE7">
        <w:rPr>
          <w:rFonts w:eastAsia="Times New Roman" w:cs="Times New Roman"/>
          <w:color w:val="262626"/>
          <w:spacing w:val="-2"/>
          <w:szCs w:val="24"/>
        </w:rPr>
        <w:t>e</w:t>
      </w:r>
      <w:r w:rsidRPr="00433FE7">
        <w:rPr>
          <w:rFonts w:eastAsia="Times New Roman" w:cs="Times New Roman"/>
          <w:color w:val="262626"/>
          <w:spacing w:val="-4"/>
          <w:szCs w:val="24"/>
        </w:rPr>
        <w:t>s</w:t>
      </w:r>
      <w:r w:rsidRPr="00433FE7">
        <w:rPr>
          <w:rFonts w:eastAsia="Times New Roman" w:cs="Times New Roman"/>
          <w:color w:val="262626"/>
          <w:szCs w:val="24"/>
        </w:rPr>
        <w:t>.</w:t>
      </w:r>
    </w:p>
    <w:p w14:paraId="42393A1D"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color w:val="262626"/>
          <w:szCs w:val="24"/>
        </w:rPr>
        <w:t>The members of the Application Student Support Group are to be:</w:t>
      </w:r>
    </w:p>
    <w:p w14:paraId="28774114" w14:textId="77777777" w:rsidR="00B86606" w:rsidRPr="00433FE7" w:rsidRDefault="00B86606" w:rsidP="00B86606">
      <w:pPr>
        <w:pStyle w:val="ESBulletsinTable"/>
      </w:pPr>
      <w:r w:rsidRPr="00433FE7">
        <w:t>the Principal (or nominee)</w:t>
      </w:r>
    </w:p>
    <w:p w14:paraId="02086E3E" w14:textId="022DF476" w:rsidR="00B86606" w:rsidRPr="00433FE7" w:rsidRDefault="00B86606" w:rsidP="00B86606">
      <w:pPr>
        <w:pStyle w:val="ESBulletsinTable"/>
      </w:pPr>
      <w:r w:rsidRPr="00433FE7">
        <w:t xml:space="preserve">the parent/carer(s) and </w:t>
      </w:r>
      <w:r w:rsidRPr="001B552F">
        <w:t>their</w:t>
      </w:r>
      <w:r w:rsidRPr="00433FE7">
        <w:t xml:space="preserve"> advocate, if requested by the parent/carer(s) and</w:t>
      </w:r>
    </w:p>
    <w:p w14:paraId="1879E910" w14:textId="657DFE45" w:rsidR="00B86606" w:rsidRDefault="00B86606" w:rsidP="00B86606">
      <w:pPr>
        <w:pStyle w:val="ESBulletsinTable"/>
      </w:pPr>
      <w:r w:rsidRPr="00433FE7">
        <w:t>the student (where appropriate)</w:t>
      </w:r>
    </w:p>
    <w:p w14:paraId="2D909960" w14:textId="1F58B877" w:rsidR="007B0BD9" w:rsidRDefault="007B0BD9" w:rsidP="007B0BD9">
      <w:pPr>
        <w:pStyle w:val="ESBulletsinTable"/>
        <w:numPr>
          <w:ilvl w:val="0"/>
          <w:numId w:val="0"/>
        </w:numPr>
        <w:ind w:left="360" w:hanging="360"/>
      </w:pPr>
    </w:p>
    <w:p w14:paraId="29A976BD" w14:textId="6A861BF8" w:rsidR="007B0BD9" w:rsidRPr="00433FE7" w:rsidRDefault="007B0BD9" w:rsidP="007B0BD9">
      <w:pPr>
        <w:pStyle w:val="ESBulletsinTable"/>
        <w:numPr>
          <w:ilvl w:val="0"/>
          <w:numId w:val="0"/>
        </w:numPr>
      </w:pPr>
      <w:r w:rsidRPr="003814F8">
        <w:t>The Application Student Support Group which convenes to complete an application to the Program for Students with Disabilities will also include a Departmental nominee.</w:t>
      </w:r>
    </w:p>
    <w:p w14:paraId="17EEC88F" w14:textId="543B7474" w:rsidR="00B86606" w:rsidRPr="00433FE7" w:rsidRDefault="00B86606" w:rsidP="00B86606">
      <w:pPr>
        <w:pStyle w:val="ESBodyText"/>
      </w:pPr>
      <w:r w:rsidRPr="00433FE7">
        <w:t>A</w:t>
      </w:r>
      <w:r w:rsidRPr="00433FE7">
        <w:rPr>
          <w:spacing w:val="-7"/>
        </w:rPr>
        <w:t xml:space="preserve"> </w:t>
      </w:r>
      <w:r w:rsidRPr="00433FE7">
        <w:t>Stude</w:t>
      </w:r>
      <w:r w:rsidRPr="00433FE7">
        <w:rPr>
          <w:spacing w:val="-5"/>
        </w:rPr>
        <w:t>n</w:t>
      </w:r>
      <w:r w:rsidRPr="00433FE7">
        <w:t>t</w:t>
      </w:r>
      <w:r w:rsidRPr="00433FE7">
        <w:rPr>
          <w:spacing w:val="-7"/>
        </w:rPr>
        <w:t xml:space="preserve"> </w:t>
      </w:r>
      <w:r w:rsidRPr="00433FE7">
        <w:t>S</w:t>
      </w:r>
      <w:r w:rsidRPr="00433FE7">
        <w:rPr>
          <w:spacing w:val="-4"/>
        </w:rPr>
        <w:t>u</w:t>
      </w:r>
      <w:r w:rsidRPr="00433FE7">
        <w:t>p</w:t>
      </w:r>
      <w:r w:rsidRPr="00433FE7">
        <w:rPr>
          <w:spacing w:val="-2"/>
        </w:rPr>
        <w:t>po</w:t>
      </w:r>
      <w:r w:rsidRPr="00433FE7">
        <w:rPr>
          <w:spacing w:val="4"/>
        </w:rPr>
        <w:t>r</w:t>
      </w:r>
      <w:r w:rsidRPr="00433FE7">
        <w:t>t</w:t>
      </w:r>
      <w:r w:rsidRPr="00433FE7">
        <w:rPr>
          <w:spacing w:val="-7"/>
        </w:rPr>
        <w:t xml:space="preserve"> </w:t>
      </w:r>
      <w:r w:rsidRPr="00433FE7">
        <w:rPr>
          <w:spacing w:val="-1"/>
        </w:rPr>
        <w:t>G</w:t>
      </w:r>
      <w:r w:rsidRPr="00433FE7">
        <w:t>ro</w:t>
      </w:r>
      <w:r w:rsidRPr="00433FE7">
        <w:rPr>
          <w:spacing w:val="-4"/>
        </w:rPr>
        <w:t>u</w:t>
      </w:r>
      <w:r w:rsidRPr="00433FE7">
        <w:t>p</w:t>
      </w:r>
      <w:r w:rsidRPr="00433FE7">
        <w:rPr>
          <w:spacing w:val="-7"/>
        </w:rPr>
        <w:t xml:space="preserve"> </w:t>
      </w:r>
      <w:r w:rsidRPr="00433FE7">
        <w:t>is</w:t>
      </w:r>
      <w:r w:rsidRPr="00433FE7">
        <w:rPr>
          <w:spacing w:val="-7"/>
        </w:rPr>
        <w:t xml:space="preserve"> </w:t>
      </w:r>
      <w:r w:rsidRPr="00433FE7">
        <w:t>a</w:t>
      </w:r>
      <w:r w:rsidRPr="00433FE7">
        <w:rPr>
          <w:spacing w:val="-7"/>
        </w:rPr>
        <w:t xml:space="preserve"> </w:t>
      </w:r>
      <w:r w:rsidRPr="00433FE7">
        <w:t>c</w:t>
      </w:r>
      <w:r w:rsidRPr="00433FE7">
        <w:rPr>
          <w:spacing w:val="-2"/>
        </w:rPr>
        <w:t>oop</w:t>
      </w:r>
      <w:r w:rsidRPr="00433FE7">
        <w:t>e</w:t>
      </w:r>
      <w:r w:rsidRPr="00433FE7">
        <w:rPr>
          <w:spacing w:val="-2"/>
        </w:rPr>
        <w:t>r</w:t>
      </w:r>
      <w:r w:rsidRPr="00433FE7">
        <w:rPr>
          <w:spacing w:val="-4"/>
        </w:rPr>
        <w:t>a</w:t>
      </w:r>
      <w:r w:rsidRPr="00433FE7">
        <w:rPr>
          <w:spacing w:val="-2"/>
        </w:rPr>
        <w:t>t</w:t>
      </w:r>
      <w:r w:rsidRPr="00433FE7">
        <w:t>i</w:t>
      </w:r>
      <w:r w:rsidRPr="00433FE7">
        <w:rPr>
          <w:spacing w:val="-6"/>
        </w:rPr>
        <w:t>v</w:t>
      </w:r>
      <w:r w:rsidRPr="00433FE7">
        <w:t>e</w:t>
      </w:r>
      <w:r w:rsidRPr="00433FE7">
        <w:rPr>
          <w:spacing w:val="-7"/>
        </w:rPr>
        <w:t xml:space="preserve"> </w:t>
      </w:r>
      <w:r w:rsidRPr="00433FE7">
        <w:t>pa</w:t>
      </w:r>
      <w:r w:rsidRPr="00433FE7">
        <w:rPr>
          <w:spacing w:val="4"/>
        </w:rPr>
        <w:t>r</w:t>
      </w:r>
      <w:r w:rsidRPr="00433FE7">
        <w:rPr>
          <w:spacing w:val="-2"/>
        </w:rPr>
        <w:t>t</w:t>
      </w:r>
      <w:r w:rsidRPr="00433FE7">
        <w:t>ne</w:t>
      </w:r>
      <w:r w:rsidRPr="00433FE7">
        <w:rPr>
          <w:spacing w:val="-1"/>
        </w:rPr>
        <w:t>r</w:t>
      </w:r>
      <w:r w:rsidRPr="00433FE7">
        <w:t xml:space="preserve">ship </w:t>
      </w:r>
      <w:r w:rsidRPr="00433FE7">
        <w:rPr>
          <w:spacing w:val="-2"/>
        </w:rPr>
        <w:t>b</w:t>
      </w:r>
      <w:r w:rsidRPr="00433FE7">
        <w:rPr>
          <w:spacing w:val="-5"/>
        </w:rPr>
        <w:t>e</w:t>
      </w:r>
      <w:r w:rsidRPr="00433FE7">
        <w:rPr>
          <w:spacing w:val="3"/>
        </w:rPr>
        <w:t>t</w:t>
      </w:r>
      <w:r w:rsidRPr="00433FE7">
        <w:rPr>
          <w:spacing w:val="-5"/>
        </w:rPr>
        <w:t>w</w:t>
      </w:r>
      <w:r w:rsidRPr="00433FE7">
        <w:t>een</w:t>
      </w:r>
      <w:r w:rsidRPr="00433FE7">
        <w:rPr>
          <w:spacing w:val="-7"/>
        </w:rPr>
        <w:t xml:space="preserve"> </w:t>
      </w:r>
      <w:r w:rsidRPr="00433FE7">
        <w:rPr>
          <w:spacing w:val="-2"/>
        </w:rPr>
        <w:t>t</w:t>
      </w:r>
      <w:r w:rsidRPr="00433FE7">
        <w:t>he</w:t>
      </w:r>
      <w:r w:rsidRPr="00433FE7">
        <w:rPr>
          <w:spacing w:val="-7"/>
        </w:rPr>
        <w:t xml:space="preserve"> </w:t>
      </w:r>
      <w:r w:rsidRPr="00433FE7">
        <w:t>pare</w:t>
      </w:r>
      <w:r w:rsidRPr="00433FE7">
        <w:rPr>
          <w:spacing w:val="-5"/>
        </w:rPr>
        <w:t>n</w:t>
      </w:r>
      <w:r w:rsidR="00DC3042">
        <w:rPr>
          <w:spacing w:val="5"/>
        </w:rPr>
        <w:t>t</w:t>
      </w:r>
      <w:r w:rsidRPr="00433FE7">
        <w:rPr>
          <w:spacing w:val="-7"/>
        </w:rPr>
        <w:t>/</w:t>
      </w:r>
      <w:r w:rsidRPr="00433FE7">
        <w:t>care</w:t>
      </w:r>
      <w:r w:rsidRPr="00433FE7">
        <w:rPr>
          <w:spacing w:val="-2"/>
        </w:rPr>
        <w:t>r</w:t>
      </w:r>
      <w:r w:rsidRPr="00433FE7">
        <w:rPr>
          <w:spacing w:val="-11"/>
        </w:rPr>
        <w:t>(</w:t>
      </w:r>
      <w:r w:rsidRPr="00433FE7">
        <w:rPr>
          <w:spacing w:val="-13"/>
        </w:rPr>
        <w:t>s</w:t>
      </w:r>
      <w:r w:rsidRPr="00433FE7">
        <w:rPr>
          <w:spacing w:val="-6"/>
        </w:rPr>
        <w:t>)</w:t>
      </w:r>
      <w:r w:rsidRPr="00433FE7">
        <w:t>,</w:t>
      </w:r>
      <w:r w:rsidRPr="00433FE7">
        <w:rPr>
          <w:spacing w:val="-7"/>
        </w:rPr>
        <w:t xml:space="preserve"> </w:t>
      </w:r>
      <w:r w:rsidRPr="00433FE7">
        <w:t>s</w:t>
      </w:r>
      <w:r w:rsidRPr="00433FE7">
        <w:rPr>
          <w:spacing w:val="-1"/>
        </w:rPr>
        <w:t>c</w:t>
      </w:r>
      <w:r w:rsidRPr="00433FE7">
        <w:t>h</w:t>
      </w:r>
      <w:r w:rsidRPr="00433FE7">
        <w:rPr>
          <w:spacing w:val="-2"/>
        </w:rPr>
        <w:t>oo</w:t>
      </w:r>
      <w:r w:rsidRPr="00433FE7">
        <w:t>l</w:t>
      </w:r>
      <w:r w:rsidRPr="00433FE7">
        <w:rPr>
          <w:spacing w:val="-7"/>
        </w:rPr>
        <w:t xml:space="preserve"> </w:t>
      </w:r>
      <w:r w:rsidRPr="00433FE7">
        <w:t>repr</w:t>
      </w:r>
      <w:r w:rsidRPr="00433FE7">
        <w:rPr>
          <w:spacing w:val="-2"/>
        </w:rPr>
        <w:t>e</w:t>
      </w:r>
      <w:r w:rsidRPr="00433FE7">
        <w:t>se</w:t>
      </w:r>
      <w:r w:rsidRPr="00433FE7">
        <w:rPr>
          <w:spacing w:val="-5"/>
        </w:rPr>
        <w:t>n</w:t>
      </w:r>
      <w:r w:rsidRPr="00433FE7">
        <w:rPr>
          <w:spacing w:val="-1"/>
        </w:rPr>
        <w:t>t</w:t>
      </w:r>
      <w:r w:rsidRPr="00433FE7">
        <w:rPr>
          <w:spacing w:val="-4"/>
        </w:rPr>
        <w:t>a</w:t>
      </w:r>
      <w:r w:rsidRPr="00433FE7">
        <w:rPr>
          <w:spacing w:val="-2"/>
        </w:rPr>
        <w:t>t</w:t>
      </w:r>
      <w:r w:rsidRPr="00433FE7">
        <w:t>i</w:t>
      </w:r>
      <w:r w:rsidRPr="00433FE7">
        <w:rPr>
          <w:spacing w:val="-6"/>
        </w:rPr>
        <w:t>v</w:t>
      </w:r>
      <w:r w:rsidRPr="00433FE7">
        <w:rPr>
          <w:spacing w:val="-2"/>
        </w:rPr>
        <w:t>e</w:t>
      </w:r>
      <w:r w:rsidRPr="00433FE7">
        <w:t>s</w:t>
      </w:r>
      <w:r w:rsidRPr="00433FE7">
        <w:rPr>
          <w:spacing w:val="-7"/>
        </w:rPr>
        <w:t xml:space="preserve"> </w:t>
      </w:r>
      <w:r w:rsidRPr="00433FE7">
        <w:t>and</w:t>
      </w:r>
      <w:r w:rsidRPr="00433FE7">
        <w:rPr>
          <w:spacing w:val="-7"/>
        </w:rPr>
        <w:t xml:space="preserve"> </w:t>
      </w:r>
      <w:r w:rsidRPr="00433FE7">
        <w:t>pr</w:t>
      </w:r>
      <w:r w:rsidRPr="00433FE7">
        <w:rPr>
          <w:spacing w:val="-4"/>
        </w:rPr>
        <w:t>of</w:t>
      </w:r>
      <w:r w:rsidRPr="00433FE7">
        <w:rPr>
          <w:spacing w:val="-2"/>
        </w:rPr>
        <w:t>es</w:t>
      </w:r>
      <w:r w:rsidRPr="00433FE7">
        <w:t>s</w:t>
      </w:r>
      <w:r w:rsidRPr="00433FE7">
        <w:rPr>
          <w:spacing w:val="-2"/>
        </w:rPr>
        <w:t>io</w:t>
      </w:r>
      <w:r w:rsidRPr="00433FE7">
        <w:t xml:space="preserve">nals </w:t>
      </w:r>
      <w:r w:rsidRPr="00433FE7">
        <w:rPr>
          <w:spacing w:val="-4"/>
        </w:rPr>
        <w:t>t</w:t>
      </w:r>
      <w:r w:rsidRPr="00433FE7">
        <w:t>o</w:t>
      </w:r>
      <w:r w:rsidRPr="00433FE7">
        <w:rPr>
          <w:spacing w:val="-7"/>
        </w:rPr>
        <w:t xml:space="preserve"> </w:t>
      </w:r>
      <w:r w:rsidRPr="00433FE7">
        <w:t>en</w:t>
      </w:r>
      <w:r w:rsidRPr="00433FE7">
        <w:rPr>
          <w:spacing w:val="-4"/>
        </w:rPr>
        <w:t>s</w:t>
      </w:r>
      <w:r w:rsidRPr="00433FE7">
        <w:t>ure</w:t>
      </w:r>
      <w:r w:rsidRPr="00433FE7">
        <w:rPr>
          <w:spacing w:val="-7"/>
        </w:rPr>
        <w:t xml:space="preserve"> </w:t>
      </w:r>
      <w:r w:rsidRPr="00433FE7">
        <w:t>c</w:t>
      </w:r>
      <w:r w:rsidRPr="00433FE7">
        <w:rPr>
          <w:spacing w:val="-2"/>
        </w:rPr>
        <w:t>oo</w:t>
      </w:r>
      <w:r w:rsidRPr="00433FE7">
        <w:t>r</w:t>
      </w:r>
      <w:r w:rsidRPr="00433FE7">
        <w:rPr>
          <w:spacing w:val="-4"/>
        </w:rPr>
        <w:t>d</w:t>
      </w:r>
      <w:r w:rsidRPr="00433FE7">
        <w:t>in</w:t>
      </w:r>
      <w:r w:rsidRPr="00433FE7">
        <w:rPr>
          <w:spacing w:val="-4"/>
        </w:rPr>
        <w:t>at</w:t>
      </w:r>
      <w:r w:rsidRPr="00433FE7">
        <w:rPr>
          <w:spacing w:val="-2"/>
        </w:rPr>
        <w:t>e</w:t>
      </w:r>
      <w:r w:rsidRPr="00433FE7">
        <w:t>d</w:t>
      </w:r>
      <w:r w:rsidRPr="00433FE7">
        <w:rPr>
          <w:spacing w:val="-7"/>
        </w:rPr>
        <w:t xml:space="preserve"> </w:t>
      </w:r>
      <w:r w:rsidRPr="00433FE7">
        <w:rPr>
          <w:spacing w:val="-4"/>
        </w:rPr>
        <w:t>su</w:t>
      </w:r>
      <w:r w:rsidRPr="00433FE7">
        <w:t>p</w:t>
      </w:r>
      <w:r w:rsidRPr="00433FE7">
        <w:rPr>
          <w:spacing w:val="-2"/>
        </w:rPr>
        <w:t>po</w:t>
      </w:r>
      <w:r w:rsidRPr="00433FE7">
        <w:rPr>
          <w:spacing w:val="4"/>
        </w:rPr>
        <w:t>r</w:t>
      </w:r>
      <w:r w:rsidRPr="00433FE7">
        <w:t>t</w:t>
      </w:r>
      <w:r w:rsidRPr="00433FE7">
        <w:rPr>
          <w:spacing w:val="-7"/>
        </w:rPr>
        <w:t xml:space="preserve"> </w:t>
      </w:r>
      <w:r w:rsidRPr="00433FE7">
        <w:t>f</w:t>
      </w:r>
      <w:r w:rsidRPr="00433FE7">
        <w:rPr>
          <w:spacing w:val="-2"/>
        </w:rPr>
        <w:t>o</w:t>
      </w:r>
      <w:r w:rsidRPr="00433FE7">
        <w:t>r</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rPr>
          <w:spacing w:val="2"/>
        </w:rPr>
        <w:t>t</w:t>
      </w:r>
      <w:r w:rsidRPr="00433FE7">
        <w:rPr>
          <w:spacing w:val="-11"/>
        </w:rPr>
        <w:t>’</w:t>
      </w:r>
      <w:r w:rsidRPr="00433FE7">
        <w:t>s</w:t>
      </w:r>
      <w:r w:rsidRPr="00433FE7">
        <w:rPr>
          <w:spacing w:val="-7"/>
        </w:rPr>
        <w:t xml:space="preserve"> </w:t>
      </w:r>
      <w:r w:rsidRPr="00433FE7">
        <w:rPr>
          <w:spacing w:val="-2"/>
        </w:rPr>
        <w:t>e</w:t>
      </w:r>
      <w:r w:rsidRPr="00433FE7">
        <w:rPr>
          <w:spacing w:val="-4"/>
        </w:rPr>
        <w:t>d</w:t>
      </w:r>
      <w:r w:rsidRPr="00433FE7">
        <w:t>uc</w:t>
      </w:r>
      <w:r w:rsidRPr="00433FE7">
        <w:rPr>
          <w:spacing w:val="-4"/>
        </w:rPr>
        <w:t>a</w:t>
      </w:r>
      <w:r w:rsidRPr="00433FE7">
        <w:rPr>
          <w:spacing w:val="-2"/>
        </w:rPr>
        <w:t>tio</w:t>
      </w:r>
      <w:r w:rsidRPr="00433FE7">
        <w:t>nal</w:t>
      </w:r>
      <w:r w:rsidRPr="00433FE7">
        <w:rPr>
          <w:spacing w:val="-7"/>
        </w:rPr>
        <w:t xml:space="preserve"> </w:t>
      </w:r>
      <w:r w:rsidRPr="00433FE7">
        <w:t>ne</w:t>
      </w:r>
      <w:r w:rsidRPr="00433FE7">
        <w:rPr>
          <w:spacing w:val="-2"/>
        </w:rPr>
        <w:t>e</w:t>
      </w:r>
      <w:r w:rsidRPr="00433FE7">
        <w:t>d</w:t>
      </w:r>
      <w:r w:rsidRPr="00433FE7">
        <w:rPr>
          <w:spacing w:val="-4"/>
        </w:rPr>
        <w:t>s</w:t>
      </w:r>
      <w:r w:rsidRPr="00433FE7">
        <w:t>.</w:t>
      </w:r>
      <w:r w:rsidRPr="00433FE7">
        <w:rPr>
          <w:spacing w:val="-7"/>
        </w:rPr>
        <w:t xml:space="preserve"> </w:t>
      </w:r>
      <w:r w:rsidRPr="00433FE7">
        <w:t>It</w:t>
      </w:r>
      <w:r w:rsidRPr="00433FE7">
        <w:rPr>
          <w:spacing w:val="-7"/>
        </w:rPr>
        <w:t xml:space="preserve"> </w:t>
      </w:r>
      <w:r w:rsidRPr="00433FE7">
        <w:t>is</w:t>
      </w:r>
      <w:r w:rsidRPr="00433FE7">
        <w:rPr>
          <w:spacing w:val="-7"/>
        </w:rPr>
        <w:t xml:space="preserve"> </w:t>
      </w:r>
      <w:r w:rsidRPr="00433FE7">
        <w:rPr>
          <w:spacing w:val="-2"/>
        </w:rPr>
        <w:t>t</w:t>
      </w:r>
      <w:r w:rsidRPr="00433FE7">
        <w:t>he r</w:t>
      </w:r>
      <w:r w:rsidRPr="00433FE7">
        <w:rPr>
          <w:spacing w:val="-2"/>
        </w:rPr>
        <w:t>e</w:t>
      </w:r>
      <w:r w:rsidRPr="00433FE7">
        <w:t>s</w:t>
      </w:r>
      <w:r w:rsidRPr="00433FE7">
        <w:rPr>
          <w:spacing w:val="-2"/>
        </w:rPr>
        <w:t>po</w:t>
      </w:r>
      <w:r w:rsidRPr="00433FE7">
        <w:t>nsibi</w:t>
      </w:r>
      <w:r w:rsidRPr="00433FE7">
        <w:rPr>
          <w:spacing w:val="-4"/>
        </w:rPr>
        <w:t>l</w:t>
      </w:r>
      <w:r w:rsidRPr="00433FE7">
        <w:t>i</w:t>
      </w:r>
      <w:r w:rsidRPr="00433FE7">
        <w:rPr>
          <w:spacing w:val="1"/>
        </w:rPr>
        <w:t>t</w:t>
      </w:r>
      <w:r w:rsidRPr="00433FE7">
        <w:t>y</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he</w:t>
      </w:r>
      <w:r w:rsidRPr="00433FE7">
        <w:rPr>
          <w:spacing w:val="-7"/>
        </w:rPr>
        <w:t xml:space="preserve"> </w:t>
      </w:r>
      <w:r w:rsidRPr="00433FE7">
        <w:t>Stude</w:t>
      </w:r>
      <w:r w:rsidRPr="00433FE7">
        <w:rPr>
          <w:spacing w:val="-5"/>
        </w:rPr>
        <w:t>n</w:t>
      </w:r>
      <w:r w:rsidRPr="00433FE7">
        <w:t>t</w:t>
      </w:r>
      <w:r w:rsidRPr="00433FE7">
        <w:rPr>
          <w:spacing w:val="-7"/>
        </w:rPr>
        <w:t xml:space="preserve"> </w:t>
      </w:r>
      <w:r w:rsidRPr="00433FE7">
        <w:t>S</w:t>
      </w:r>
      <w:r w:rsidRPr="00433FE7">
        <w:rPr>
          <w:spacing w:val="-4"/>
        </w:rPr>
        <w:t>u</w:t>
      </w:r>
      <w:r w:rsidRPr="00433FE7">
        <w:t>p</w:t>
      </w:r>
      <w:r w:rsidRPr="00433FE7">
        <w:rPr>
          <w:spacing w:val="-2"/>
        </w:rPr>
        <w:t>po</w:t>
      </w:r>
      <w:r w:rsidRPr="00433FE7">
        <w:rPr>
          <w:spacing w:val="4"/>
        </w:rPr>
        <w:t>r</w:t>
      </w:r>
      <w:r w:rsidRPr="00433FE7">
        <w:t>t</w:t>
      </w:r>
      <w:r w:rsidRPr="00433FE7">
        <w:rPr>
          <w:spacing w:val="-7"/>
        </w:rPr>
        <w:t xml:space="preserve"> </w:t>
      </w:r>
      <w:r w:rsidRPr="00433FE7">
        <w:rPr>
          <w:spacing w:val="-1"/>
        </w:rPr>
        <w:t>G</w:t>
      </w:r>
      <w:r w:rsidRPr="00433FE7">
        <w:t>ro</w:t>
      </w:r>
      <w:r w:rsidRPr="00433FE7">
        <w:rPr>
          <w:spacing w:val="-4"/>
        </w:rPr>
        <w:t>u</w:t>
      </w:r>
      <w:r w:rsidRPr="00433FE7">
        <w:t>p</w:t>
      </w:r>
      <w:r w:rsidRPr="00433FE7">
        <w:rPr>
          <w:spacing w:val="-7"/>
        </w:rPr>
        <w:t xml:space="preserve"> </w:t>
      </w:r>
      <w:r w:rsidRPr="00433FE7">
        <w:rPr>
          <w:spacing w:val="-4"/>
        </w:rPr>
        <w:t>t</w:t>
      </w:r>
      <w:r w:rsidRPr="00433FE7">
        <w:rPr>
          <w:spacing w:val="-8"/>
        </w:rPr>
        <w:t>o</w:t>
      </w:r>
      <w:r w:rsidRPr="00433FE7">
        <w:t>:</w:t>
      </w:r>
    </w:p>
    <w:p w14:paraId="3E90D3D7" w14:textId="77777777" w:rsidR="00B86606" w:rsidRPr="00433FE7" w:rsidRDefault="00B86606" w:rsidP="00B86606">
      <w:pPr>
        <w:pStyle w:val="ESBulletsinTable"/>
      </w:pPr>
      <w:r w:rsidRPr="00433FE7">
        <w:rPr>
          <w:spacing w:val="-2"/>
        </w:rPr>
        <w:t>I</w:t>
      </w:r>
      <w:r w:rsidRPr="00433FE7">
        <w:t>de</w:t>
      </w:r>
      <w:r w:rsidRPr="00433FE7">
        <w:rPr>
          <w:spacing w:val="-5"/>
        </w:rPr>
        <w:t>n</w:t>
      </w:r>
      <w:r w:rsidRPr="00433FE7">
        <w:rPr>
          <w:spacing w:val="-2"/>
        </w:rPr>
        <w:t>ti</w:t>
      </w:r>
      <w:r w:rsidRPr="00433FE7">
        <w:rPr>
          <w:spacing w:val="3"/>
        </w:rPr>
        <w:t>f</w:t>
      </w:r>
      <w:r w:rsidRPr="00433FE7">
        <w:t>y</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rPr>
          <w:spacing w:val="2"/>
        </w:rPr>
        <w:t>t</w:t>
      </w:r>
      <w:r w:rsidRPr="00433FE7">
        <w:rPr>
          <w:spacing w:val="-11"/>
        </w:rPr>
        <w:t>’</w:t>
      </w:r>
      <w:r w:rsidRPr="00433FE7">
        <w:t>s</w:t>
      </w:r>
      <w:r w:rsidRPr="00433FE7">
        <w:rPr>
          <w:spacing w:val="-7"/>
        </w:rPr>
        <w:t xml:space="preserve"> </w:t>
      </w:r>
      <w:r w:rsidRPr="00433FE7">
        <w:t>learning</w:t>
      </w:r>
      <w:r w:rsidRPr="00433FE7">
        <w:rPr>
          <w:spacing w:val="-7"/>
        </w:rPr>
        <w:t xml:space="preserve"> </w:t>
      </w:r>
      <w:r w:rsidRPr="00433FE7">
        <w:t>and</w:t>
      </w:r>
      <w:r w:rsidRPr="00433FE7">
        <w:rPr>
          <w:spacing w:val="-7"/>
        </w:rPr>
        <w:t xml:space="preserve"> </w:t>
      </w:r>
      <w:r w:rsidRPr="00433FE7">
        <w:rPr>
          <w:spacing w:val="-4"/>
        </w:rPr>
        <w:t>su</w:t>
      </w:r>
      <w:r w:rsidRPr="00433FE7">
        <w:t>p</w:t>
      </w:r>
      <w:r w:rsidRPr="00433FE7">
        <w:rPr>
          <w:spacing w:val="-2"/>
        </w:rPr>
        <w:t>po</w:t>
      </w:r>
      <w:r w:rsidRPr="00433FE7">
        <w:rPr>
          <w:spacing w:val="4"/>
        </w:rPr>
        <w:t>r</w:t>
      </w:r>
      <w:r w:rsidRPr="00433FE7">
        <w:t>t</w:t>
      </w:r>
      <w:r w:rsidRPr="00433FE7">
        <w:rPr>
          <w:spacing w:val="-7"/>
        </w:rPr>
        <w:t xml:space="preserve"> </w:t>
      </w:r>
      <w:r w:rsidRPr="00433FE7">
        <w:t>ne</w:t>
      </w:r>
      <w:r w:rsidRPr="00433FE7">
        <w:rPr>
          <w:spacing w:val="-2"/>
        </w:rPr>
        <w:t>e</w:t>
      </w:r>
      <w:r w:rsidRPr="00433FE7">
        <w:t>ds</w:t>
      </w:r>
    </w:p>
    <w:p w14:paraId="551BBA4B" w14:textId="77777777" w:rsidR="00B86606" w:rsidRPr="00433FE7" w:rsidRDefault="00B86606" w:rsidP="00B86606">
      <w:pPr>
        <w:pStyle w:val="ESBulletsinTable"/>
      </w:pPr>
      <w:r w:rsidRPr="00433FE7">
        <w:t>gather and revie</w:t>
      </w:r>
      <w:r w:rsidRPr="001B552F">
        <w:t>w information that may help to d</w:t>
      </w:r>
      <w:r w:rsidRPr="001B552F">
        <w:rPr>
          <w:spacing w:val="-5"/>
        </w:rPr>
        <w:t>e</w:t>
      </w:r>
      <w:r w:rsidRPr="001B552F">
        <w:rPr>
          <w:spacing w:val="-4"/>
        </w:rPr>
        <w:t>t</w:t>
      </w:r>
      <w:r w:rsidRPr="001B552F">
        <w:t>ermine</w:t>
      </w:r>
      <w:r w:rsidRPr="001B552F">
        <w:rPr>
          <w:spacing w:val="-7"/>
        </w:rPr>
        <w:t xml:space="preserve"> </w:t>
      </w:r>
      <w:r w:rsidRPr="001B552F">
        <w:t>a</w:t>
      </w:r>
      <w:r w:rsidRPr="001B552F">
        <w:rPr>
          <w:spacing w:val="-7"/>
        </w:rPr>
        <w:t>n</w:t>
      </w:r>
      <w:r w:rsidRPr="001B552F">
        <w:t>y</w:t>
      </w:r>
      <w:r w:rsidRPr="001B552F">
        <w:rPr>
          <w:spacing w:val="-7"/>
        </w:rPr>
        <w:t xml:space="preserve"> </w:t>
      </w:r>
      <w:r w:rsidRPr="001B552F">
        <w:t>adju</w:t>
      </w:r>
      <w:r w:rsidRPr="001B552F">
        <w:rPr>
          <w:spacing w:val="-4"/>
        </w:rPr>
        <w:t>s</w:t>
      </w:r>
      <w:r w:rsidRPr="001B552F">
        <w:rPr>
          <w:spacing w:val="-2"/>
        </w:rPr>
        <w:t>t</w:t>
      </w:r>
      <w:r w:rsidRPr="001B552F">
        <w:t>me</w:t>
      </w:r>
      <w:r w:rsidRPr="001B552F">
        <w:rPr>
          <w:spacing w:val="-5"/>
        </w:rPr>
        <w:t>n</w:t>
      </w:r>
      <w:r w:rsidRPr="001B552F">
        <w:rPr>
          <w:spacing w:val="-2"/>
        </w:rPr>
        <w:t>t</w:t>
      </w:r>
      <w:r w:rsidRPr="001B552F">
        <w:t>s</w:t>
      </w:r>
      <w:r w:rsidRPr="001B552F">
        <w:rPr>
          <w:spacing w:val="-7"/>
        </w:rPr>
        <w:t xml:space="preserve"> </w:t>
      </w:r>
      <w:r w:rsidRPr="001B552F">
        <w:rPr>
          <w:spacing w:val="-4"/>
        </w:rPr>
        <w:t>t</w:t>
      </w:r>
      <w:r w:rsidRPr="001B552F">
        <w:t>o</w:t>
      </w:r>
      <w:r w:rsidRPr="001B552F">
        <w:rPr>
          <w:spacing w:val="-7"/>
        </w:rPr>
        <w:t xml:space="preserve"> </w:t>
      </w:r>
      <w:r w:rsidRPr="001B552F">
        <w:rPr>
          <w:spacing w:val="-2"/>
        </w:rPr>
        <w:t>b</w:t>
      </w:r>
      <w:r w:rsidRPr="001B552F">
        <w:t>e</w:t>
      </w:r>
      <w:r w:rsidRPr="001B552F">
        <w:rPr>
          <w:spacing w:val="-7"/>
        </w:rPr>
        <w:t xml:space="preserve"> </w:t>
      </w:r>
      <w:r w:rsidRPr="001B552F">
        <w:t>made</w:t>
      </w:r>
      <w:r w:rsidRPr="001B552F">
        <w:rPr>
          <w:spacing w:val="-7"/>
        </w:rPr>
        <w:t xml:space="preserve"> </w:t>
      </w:r>
      <w:r w:rsidRPr="001B552F">
        <w:rPr>
          <w:spacing w:val="-4"/>
        </w:rPr>
        <w:t>t</w:t>
      </w:r>
      <w:r w:rsidRPr="001B552F">
        <w:t>o</w:t>
      </w:r>
      <w:r w:rsidRPr="001B552F">
        <w:rPr>
          <w:spacing w:val="-7"/>
        </w:rPr>
        <w:t xml:space="preserve"> </w:t>
      </w:r>
      <w:r w:rsidRPr="001B552F">
        <w:rPr>
          <w:spacing w:val="-2"/>
        </w:rPr>
        <w:t>t</w:t>
      </w:r>
      <w:r w:rsidRPr="001B552F">
        <w:t>he</w:t>
      </w:r>
      <w:r w:rsidRPr="001B552F">
        <w:rPr>
          <w:spacing w:val="-7"/>
        </w:rPr>
        <w:t xml:space="preserve"> </w:t>
      </w:r>
      <w:r w:rsidRPr="001B552F">
        <w:rPr>
          <w:spacing w:val="-1"/>
        </w:rPr>
        <w:t>c</w:t>
      </w:r>
      <w:r w:rsidRPr="001B552F">
        <w:t>urri</w:t>
      </w:r>
      <w:r w:rsidRPr="001B552F">
        <w:rPr>
          <w:spacing w:val="-1"/>
        </w:rPr>
        <w:t>c</w:t>
      </w:r>
      <w:r w:rsidRPr="001B552F">
        <w:t>ul</w:t>
      </w:r>
      <w:r w:rsidRPr="001B552F">
        <w:rPr>
          <w:spacing w:val="-4"/>
        </w:rPr>
        <w:t>um</w:t>
      </w:r>
      <w:r w:rsidRPr="001B552F">
        <w:t>,</w:t>
      </w:r>
      <w:r w:rsidRPr="001B552F">
        <w:rPr>
          <w:spacing w:val="-7"/>
        </w:rPr>
        <w:t xml:space="preserve"> </w:t>
      </w:r>
      <w:r w:rsidRPr="001B552F">
        <w:t>as well as appropriate</w:t>
      </w:r>
      <w:r w:rsidRPr="00433FE7">
        <w:rPr>
          <w:spacing w:val="-7"/>
        </w:rPr>
        <w:t xml:space="preserve"> </w:t>
      </w:r>
      <w:r w:rsidRPr="00433FE7">
        <w:rPr>
          <w:spacing w:val="-4"/>
        </w:rPr>
        <w:t>t</w:t>
      </w:r>
      <w:r w:rsidRPr="00433FE7">
        <w:t>e</w:t>
      </w:r>
      <w:r w:rsidRPr="00433FE7">
        <w:rPr>
          <w:spacing w:val="-4"/>
        </w:rPr>
        <w:t>a</w:t>
      </w:r>
      <w:r w:rsidRPr="00433FE7">
        <w:rPr>
          <w:spacing w:val="-1"/>
        </w:rPr>
        <w:t>c</w:t>
      </w:r>
      <w:r w:rsidRPr="00433FE7">
        <w:t>hing</w:t>
      </w:r>
      <w:r w:rsidRPr="00433FE7">
        <w:rPr>
          <w:spacing w:val="-7"/>
        </w:rPr>
        <w:t xml:space="preserve"> </w:t>
      </w:r>
      <w:r w:rsidRPr="00433FE7">
        <w:t>and learning</w:t>
      </w:r>
      <w:r w:rsidRPr="00433FE7">
        <w:rPr>
          <w:spacing w:val="-7"/>
        </w:rPr>
        <w:t xml:space="preserve"> </w:t>
      </w:r>
      <w:r w:rsidRPr="00433FE7">
        <w:t>appro</w:t>
      </w:r>
      <w:r w:rsidRPr="00433FE7">
        <w:rPr>
          <w:spacing w:val="-4"/>
        </w:rPr>
        <w:t>a</w:t>
      </w:r>
      <w:r w:rsidRPr="00433FE7">
        <w:rPr>
          <w:spacing w:val="-1"/>
        </w:rPr>
        <w:t>c</w:t>
      </w:r>
      <w:r w:rsidRPr="00433FE7">
        <w:t>h</w:t>
      </w:r>
      <w:r w:rsidRPr="00433FE7">
        <w:rPr>
          <w:spacing w:val="-2"/>
        </w:rPr>
        <w:t>e</w:t>
      </w:r>
      <w:r w:rsidRPr="00433FE7">
        <w:t>s</w:t>
      </w:r>
    </w:p>
    <w:p w14:paraId="23C6AB43" w14:textId="77777777" w:rsidR="00B86606" w:rsidRPr="00433FE7" w:rsidRDefault="00B86606" w:rsidP="00B86606">
      <w:pPr>
        <w:pStyle w:val="ESBulletsinTable"/>
      </w:pPr>
      <w:r w:rsidRPr="00433FE7">
        <w:t>pr</w:t>
      </w:r>
      <w:r w:rsidRPr="00433FE7">
        <w:rPr>
          <w:spacing w:val="-6"/>
        </w:rPr>
        <w:t>o</w:t>
      </w:r>
      <w:r w:rsidRPr="00433FE7">
        <w:t>v</w:t>
      </w:r>
      <w:r w:rsidRPr="00433FE7">
        <w:rPr>
          <w:spacing w:val="-2"/>
        </w:rPr>
        <w:t>i</w:t>
      </w:r>
      <w:r w:rsidRPr="00433FE7">
        <w:t>de</w:t>
      </w:r>
      <w:r w:rsidRPr="00433FE7">
        <w:rPr>
          <w:spacing w:val="-7"/>
        </w:rPr>
        <w:t xml:space="preserve"> </w:t>
      </w:r>
      <w:r w:rsidRPr="00433FE7">
        <w:t>advice</w:t>
      </w:r>
      <w:r w:rsidRPr="00433FE7">
        <w:rPr>
          <w:spacing w:val="-7"/>
        </w:rPr>
        <w:t xml:space="preserve"> </w:t>
      </w:r>
      <w:r w:rsidRPr="00433FE7">
        <w:t>and</w:t>
      </w:r>
      <w:r w:rsidRPr="00433FE7">
        <w:rPr>
          <w:spacing w:val="-7"/>
        </w:rPr>
        <w:t xml:space="preserve"> </w:t>
      </w:r>
      <w:r w:rsidRPr="00433FE7">
        <w:t>g</w:t>
      </w:r>
      <w:r w:rsidRPr="00433FE7">
        <w:rPr>
          <w:spacing w:val="-4"/>
        </w:rPr>
        <w:t>u</w:t>
      </w:r>
      <w:r w:rsidRPr="00433FE7">
        <w:rPr>
          <w:spacing w:val="-2"/>
        </w:rPr>
        <w:t>i</w:t>
      </w:r>
      <w:r w:rsidRPr="00433FE7">
        <w:t>dance</w:t>
      </w:r>
      <w:r w:rsidRPr="00433FE7">
        <w:rPr>
          <w:spacing w:val="-7"/>
        </w:rPr>
        <w:t xml:space="preserve"> </w:t>
      </w:r>
      <w:r w:rsidRPr="00433FE7">
        <w:rPr>
          <w:spacing w:val="-2"/>
        </w:rPr>
        <w:t>o</w:t>
      </w:r>
      <w:r w:rsidRPr="00433FE7">
        <w:t>n</w:t>
      </w:r>
      <w:r w:rsidRPr="00433FE7">
        <w:rPr>
          <w:spacing w:val="-7"/>
        </w:rPr>
        <w:t xml:space="preserve"> </w:t>
      </w:r>
      <w:r w:rsidRPr="00433FE7">
        <w:t>an</w:t>
      </w:r>
      <w:r w:rsidRPr="00433FE7">
        <w:rPr>
          <w:spacing w:val="-7"/>
        </w:rPr>
        <w:t xml:space="preserve"> </w:t>
      </w:r>
      <w:r w:rsidRPr="00433FE7">
        <w:t>appr</w:t>
      </w:r>
      <w:r w:rsidRPr="00433FE7">
        <w:rPr>
          <w:spacing w:val="-2"/>
        </w:rPr>
        <w:t>o</w:t>
      </w:r>
      <w:r w:rsidRPr="00433FE7">
        <w:t>pri</w:t>
      </w:r>
      <w:r w:rsidRPr="00433FE7">
        <w:rPr>
          <w:spacing w:val="-4"/>
        </w:rPr>
        <w:t>at</w:t>
      </w:r>
      <w:r w:rsidRPr="00433FE7">
        <w:t>e</w:t>
      </w:r>
      <w:r w:rsidRPr="00433FE7">
        <w:rPr>
          <w:spacing w:val="-7"/>
        </w:rPr>
        <w:t xml:space="preserve"> </w:t>
      </w:r>
      <w:r w:rsidRPr="00433FE7">
        <w:rPr>
          <w:spacing w:val="-2"/>
        </w:rPr>
        <w:t>e</w:t>
      </w:r>
      <w:r w:rsidRPr="00433FE7">
        <w:rPr>
          <w:spacing w:val="-4"/>
        </w:rPr>
        <w:t>d</w:t>
      </w:r>
      <w:r w:rsidRPr="00433FE7">
        <w:t>uc</w:t>
      </w:r>
      <w:r w:rsidRPr="00433FE7">
        <w:rPr>
          <w:spacing w:val="-4"/>
        </w:rPr>
        <w:t>a</w:t>
      </w:r>
      <w:r w:rsidRPr="00433FE7">
        <w:rPr>
          <w:spacing w:val="-2"/>
        </w:rPr>
        <w:t>tio</w:t>
      </w:r>
      <w:r w:rsidRPr="00433FE7">
        <w:t>nal</w:t>
      </w:r>
      <w:r w:rsidRPr="00433FE7">
        <w:rPr>
          <w:spacing w:val="-7"/>
        </w:rPr>
        <w:t xml:space="preserve"> </w:t>
      </w:r>
      <w:r w:rsidRPr="00433FE7">
        <w:t>pr</w:t>
      </w:r>
      <w:r w:rsidRPr="00433FE7">
        <w:rPr>
          <w:spacing w:val="-2"/>
        </w:rPr>
        <w:t>o</w:t>
      </w:r>
      <w:r w:rsidRPr="00433FE7">
        <w:t>g</w:t>
      </w:r>
      <w:r w:rsidRPr="00433FE7">
        <w:rPr>
          <w:spacing w:val="-2"/>
        </w:rPr>
        <w:t>r</w:t>
      </w:r>
      <w:r w:rsidRPr="00433FE7">
        <w:t>am</w:t>
      </w:r>
    </w:p>
    <w:p w14:paraId="17A4DEEB" w14:textId="77777777" w:rsidR="00B86606" w:rsidRPr="00433FE7" w:rsidRDefault="00B86606" w:rsidP="00B86606">
      <w:pPr>
        <w:pStyle w:val="ESBulletsinTable"/>
      </w:pPr>
      <w:r w:rsidRPr="00433FE7">
        <w:rPr>
          <w:spacing w:val="-4"/>
        </w:rPr>
        <w:t>u</w:t>
      </w:r>
      <w:r w:rsidRPr="00433FE7">
        <w:t>nde</w:t>
      </w:r>
      <w:r w:rsidRPr="00433FE7">
        <w:rPr>
          <w:spacing w:val="4"/>
        </w:rPr>
        <w:t>r</w:t>
      </w:r>
      <w:r w:rsidRPr="00433FE7">
        <w:rPr>
          <w:spacing w:val="-1"/>
        </w:rPr>
        <w:t>t</w:t>
      </w:r>
      <w:r w:rsidRPr="00433FE7">
        <w:t>a</w:t>
      </w:r>
      <w:r w:rsidRPr="00433FE7">
        <w:rPr>
          <w:spacing w:val="-7"/>
        </w:rPr>
        <w:t>k</w:t>
      </w:r>
      <w:r w:rsidRPr="00433FE7">
        <w:t>e</w:t>
      </w:r>
      <w:r w:rsidRPr="00433FE7">
        <w:rPr>
          <w:spacing w:val="-7"/>
        </w:rPr>
        <w:t xml:space="preserve"> </w:t>
      </w:r>
      <w:r w:rsidRPr="00433FE7">
        <w:t>personalised learning and support</w:t>
      </w:r>
      <w:r w:rsidRPr="00433FE7">
        <w:rPr>
          <w:spacing w:val="-7"/>
        </w:rPr>
        <w:t xml:space="preserve"> </w:t>
      </w:r>
      <w:r w:rsidRPr="00433FE7">
        <w:t>planning</w:t>
      </w:r>
      <w:r w:rsidRPr="00433FE7">
        <w:rPr>
          <w:spacing w:val="-7"/>
        </w:rPr>
        <w:t xml:space="preserve"> </w:t>
      </w:r>
      <w:r w:rsidRPr="00433FE7">
        <w:t>f</w:t>
      </w:r>
      <w:r w:rsidRPr="00433FE7">
        <w:rPr>
          <w:spacing w:val="-2"/>
        </w:rPr>
        <w:t>o</w:t>
      </w:r>
      <w:r w:rsidRPr="00433FE7">
        <w:t>r</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t>t</w:t>
      </w:r>
    </w:p>
    <w:p w14:paraId="2B088BFA" w14:textId="77777777" w:rsidR="00B86606" w:rsidRPr="00433FE7" w:rsidRDefault="00B86606" w:rsidP="00B86606">
      <w:pPr>
        <w:pStyle w:val="ESBulletsinTable"/>
      </w:pPr>
      <w:r w:rsidRPr="00433FE7">
        <w:rPr>
          <w:spacing w:val="-4"/>
        </w:rPr>
        <w:t>d</w:t>
      </w:r>
      <w:r w:rsidRPr="00433FE7">
        <w:t>is</w:t>
      </w:r>
      <w:r w:rsidRPr="00433FE7">
        <w:rPr>
          <w:spacing w:val="-1"/>
        </w:rPr>
        <w:t>c</w:t>
      </w:r>
      <w:r w:rsidRPr="00433FE7">
        <w:t>u</w:t>
      </w:r>
      <w:r w:rsidRPr="00433FE7">
        <w:rPr>
          <w:spacing w:val="-2"/>
        </w:rPr>
        <w:t>s</w:t>
      </w:r>
      <w:r w:rsidRPr="00433FE7">
        <w:t>s</w:t>
      </w:r>
      <w:r w:rsidRPr="00433FE7">
        <w:rPr>
          <w:spacing w:val="-7"/>
        </w:rPr>
        <w:t xml:space="preserve"> </w:t>
      </w:r>
      <w:r w:rsidRPr="00433FE7">
        <w:t>planning</w:t>
      </w:r>
      <w:r w:rsidRPr="00433FE7">
        <w:rPr>
          <w:spacing w:val="-7"/>
        </w:rPr>
        <w:t xml:space="preserve"> </w:t>
      </w:r>
      <w:r w:rsidRPr="00433FE7">
        <w:rPr>
          <w:spacing w:val="-2"/>
        </w:rPr>
        <w:t>w</w:t>
      </w:r>
      <w:r w:rsidRPr="00433FE7">
        <w:t>i</w:t>
      </w:r>
      <w:r w:rsidRPr="00433FE7">
        <w:rPr>
          <w:spacing w:val="-2"/>
        </w:rPr>
        <w:t>t</w:t>
      </w:r>
      <w:r w:rsidRPr="00433FE7">
        <w:t>h</w:t>
      </w:r>
      <w:r w:rsidRPr="00433FE7">
        <w:rPr>
          <w:spacing w:val="-7"/>
        </w:rPr>
        <w:t xml:space="preserve"> </w:t>
      </w:r>
      <w:r w:rsidRPr="00433FE7">
        <w:rPr>
          <w:spacing w:val="-4"/>
        </w:rPr>
        <w:t>t</w:t>
      </w:r>
      <w:r w:rsidRPr="00433FE7">
        <w:t>e</w:t>
      </w:r>
      <w:r w:rsidRPr="00433FE7">
        <w:rPr>
          <w:spacing w:val="-4"/>
        </w:rPr>
        <w:t>a</w:t>
      </w:r>
      <w:r w:rsidRPr="00433FE7">
        <w:rPr>
          <w:spacing w:val="-1"/>
        </w:rPr>
        <w:t>c</w:t>
      </w:r>
      <w:r w:rsidRPr="00433FE7">
        <w:t>he</w:t>
      </w:r>
      <w:r w:rsidRPr="00433FE7">
        <w:rPr>
          <w:spacing w:val="-1"/>
        </w:rPr>
        <w:t>r</w:t>
      </w:r>
      <w:r w:rsidRPr="00433FE7">
        <w:t>s</w:t>
      </w:r>
      <w:r w:rsidRPr="00433FE7">
        <w:rPr>
          <w:spacing w:val="-7"/>
        </w:rPr>
        <w:t xml:space="preserve"> </w:t>
      </w:r>
      <w:r w:rsidRPr="00433FE7">
        <w:t>and</w:t>
      </w:r>
      <w:r w:rsidRPr="00433FE7">
        <w:rPr>
          <w:spacing w:val="-7"/>
        </w:rPr>
        <w:t xml:space="preserve"> </w:t>
      </w:r>
      <w:r w:rsidRPr="00433FE7">
        <w:t>pr</w:t>
      </w:r>
      <w:r w:rsidRPr="00433FE7">
        <w:rPr>
          <w:spacing w:val="-6"/>
        </w:rPr>
        <w:t>o</w:t>
      </w:r>
      <w:r w:rsidRPr="00433FE7">
        <w:t>v</w:t>
      </w:r>
      <w:r w:rsidRPr="00433FE7">
        <w:rPr>
          <w:spacing w:val="-2"/>
        </w:rPr>
        <w:t>i</w:t>
      </w:r>
      <w:r w:rsidRPr="00433FE7">
        <w:t>de</w:t>
      </w:r>
      <w:r w:rsidRPr="00433FE7">
        <w:rPr>
          <w:spacing w:val="-7"/>
        </w:rPr>
        <w:t xml:space="preserve"> </w:t>
      </w:r>
      <w:r w:rsidRPr="00433FE7">
        <w:rPr>
          <w:spacing w:val="-4"/>
        </w:rPr>
        <w:t>su</w:t>
      </w:r>
      <w:r w:rsidRPr="00433FE7">
        <w:t>p</w:t>
      </w:r>
      <w:r w:rsidRPr="00433FE7">
        <w:rPr>
          <w:spacing w:val="-2"/>
        </w:rPr>
        <w:t>po</w:t>
      </w:r>
      <w:r w:rsidRPr="00433FE7">
        <w:rPr>
          <w:spacing w:val="4"/>
        </w:rPr>
        <w:t>r</w:t>
      </w:r>
      <w:r w:rsidRPr="00433FE7">
        <w:t>t</w:t>
      </w:r>
      <w:r w:rsidRPr="00433FE7">
        <w:rPr>
          <w:spacing w:val="-7"/>
        </w:rPr>
        <w:t xml:space="preserve"> </w:t>
      </w:r>
      <w:r w:rsidRPr="00433FE7">
        <w:rPr>
          <w:spacing w:val="-2"/>
        </w:rPr>
        <w:t>o</w:t>
      </w:r>
      <w:r w:rsidRPr="00433FE7">
        <w:t>n</w:t>
      </w:r>
      <w:r w:rsidRPr="00433FE7">
        <w:rPr>
          <w:spacing w:val="-7"/>
        </w:rPr>
        <w:t xml:space="preserve"> </w:t>
      </w:r>
      <w:r w:rsidRPr="00433FE7">
        <w:rPr>
          <w:spacing w:val="-2"/>
        </w:rPr>
        <w:t>t</w:t>
      </w:r>
      <w:r w:rsidRPr="00433FE7">
        <w:t>he</w:t>
      </w:r>
      <w:r w:rsidRPr="00433FE7">
        <w:rPr>
          <w:spacing w:val="-7"/>
        </w:rPr>
        <w:t xml:space="preserve"> </w:t>
      </w:r>
      <w:r w:rsidRPr="00433FE7">
        <w:t>impleme</w:t>
      </w:r>
      <w:r w:rsidRPr="00433FE7">
        <w:rPr>
          <w:spacing w:val="-5"/>
        </w:rPr>
        <w:t>n</w:t>
      </w:r>
      <w:r w:rsidRPr="00433FE7">
        <w:rPr>
          <w:spacing w:val="-1"/>
        </w:rPr>
        <w:t>t</w:t>
      </w:r>
      <w:r w:rsidRPr="00433FE7">
        <w:rPr>
          <w:spacing w:val="-4"/>
        </w:rPr>
        <w:t>a</w:t>
      </w:r>
      <w:r w:rsidRPr="00433FE7">
        <w:rPr>
          <w:spacing w:val="-2"/>
        </w:rPr>
        <w:t>tio</w:t>
      </w:r>
      <w:r w:rsidRPr="00433FE7">
        <w:t>n</w:t>
      </w:r>
      <w:r w:rsidRPr="00433FE7">
        <w:rPr>
          <w:spacing w:val="-7"/>
        </w:rPr>
        <w:t xml:space="preserve"> </w:t>
      </w:r>
      <w:r w:rsidRPr="00433FE7">
        <w:rPr>
          <w:spacing w:val="-4"/>
        </w:rPr>
        <w:t>o</w:t>
      </w:r>
      <w:r w:rsidRPr="00433FE7">
        <w:t>f learning</w:t>
      </w:r>
      <w:r w:rsidRPr="00433FE7">
        <w:rPr>
          <w:spacing w:val="-7"/>
        </w:rPr>
        <w:t xml:space="preserve"> </w:t>
      </w:r>
      <w:r w:rsidRPr="00433FE7">
        <w:t>and</w:t>
      </w:r>
      <w:r w:rsidRPr="00433FE7">
        <w:rPr>
          <w:spacing w:val="-7"/>
        </w:rPr>
        <w:t xml:space="preserve"> </w:t>
      </w:r>
      <w:r w:rsidRPr="00433FE7">
        <w:rPr>
          <w:spacing w:val="-4"/>
        </w:rPr>
        <w:t>su</w:t>
      </w:r>
      <w:r w:rsidRPr="00433FE7">
        <w:t>p</w:t>
      </w:r>
      <w:r w:rsidRPr="00433FE7">
        <w:rPr>
          <w:spacing w:val="-2"/>
        </w:rPr>
        <w:t>po</w:t>
      </w:r>
      <w:r w:rsidRPr="00433FE7">
        <w:rPr>
          <w:spacing w:val="4"/>
        </w:rPr>
        <w:t>r</w:t>
      </w:r>
      <w:r w:rsidRPr="00433FE7">
        <w:t>t</w:t>
      </w:r>
      <w:r w:rsidRPr="00433FE7">
        <w:rPr>
          <w:spacing w:val="-7"/>
        </w:rPr>
        <w:t xml:space="preserve"> </w:t>
      </w:r>
      <w:r w:rsidRPr="00433FE7">
        <w:t>adju</w:t>
      </w:r>
      <w:r w:rsidRPr="00433FE7">
        <w:rPr>
          <w:spacing w:val="-4"/>
        </w:rPr>
        <w:t>s</w:t>
      </w:r>
      <w:r w:rsidRPr="00433FE7">
        <w:rPr>
          <w:spacing w:val="-2"/>
        </w:rPr>
        <w:t>t</w:t>
      </w:r>
      <w:r w:rsidRPr="00433FE7">
        <w:t>me</w:t>
      </w:r>
      <w:r w:rsidRPr="00433FE7">
        <w:rPr>
          <w:spacing w:val="-5"/>
        </w:rPr>
        <w:t>n</w:t>
      </w:r>
      <w:r w:rsidRPr="00433FE7">
        <w:rPr>
          <w:spacing w:val="-2"/>
        </w:rPr>
        <w:t>t</w:t>
      </w:r>
      <w:r w:rsidRPr="00433FE7">
        <w:t>s</w:t>
      </w:r>
    </w:p>
    <w:p w14:paraId="01EECEEA" w14:textId="77777777" w:rsidR="00B86606" w:rsidRPr="00433FE7" w:rsidRDefault="00B86606" w:rsidP="00B86606">
      <w:pPr>
        <w:pStyle w:val="ESBulletsinTable"/>
      </w:pPr>
      <w:r w:rsidRPr="00433FE7">
        <w:t>pr</w:t>
      </w:r>
      <w:r w:rsidRPr="00433FE7">
        <w:rPr>
          <w:spacing w:val="-6"/>
        </w:rPr>
        <w:t>o</w:t>
      </w:r>
      <w:r w:rsidRPr="00433FE7">
        <w:t>v</w:t>
      </w:r>
      <w:r w:rsidRPr="00433FE7">
        <w:rPr>
          <w:spacing w:val="-2"/>
        </w:rPr>
        <w:t>i</w:t>
      </w:r>
      <w:r w:rsidRPr="00433FE7">
        <w:t>de</w:t>
      </w:r>
      <w:r w:rsidRPr="00433FE7">
        <w:rPr>
          <w:spacing w:val="-7"/>
        </w:rPr>
        <w:t xml:space="preserve"> </w:t>
      </w:r>
      <w:r w:rsidRPr="00433FE7">
        <w:t>advice</w:t>
      </w:r>
      <w:r w:rsidRPr="00433FE7">
        <w:rPr>
          <w:spacing w:val="-7"/>
        </w:rPr>
        <w:t xml:space="preserve"> </w:t>
      </w:r>
      <w:r w:rsidRPr="00433FE7">
        <w:rPr>
          <w:spacing w:val="-4"/>
        </w:rPr>
        <w:t>t</w:t>
      </w:r>
      <w:r w:rsidRPr="00433FE7">
        <w:t>o</w:t>
      </w:r>
      <w:r w:rsidRPr="00433FE7">
        <w:rPr>
          <w:spacing w:val="-7"/>
        </w:rPr>
        <w:t xml:space="preserve"> </w:t>
      </w:r>
      <w:r w:rsidRPr="00433FE7">
        <w:rPr>
          <w:spacing w:val="-2"/>
        </w:rPr>
        <w:t>t</w:t>
      </w:r>
      <w:r w:rsidRPr="00433FE7">
        <w:t>he</w:t>
      </w:r>
      <w:r w:rsidRPr="00433FE7">
        <w:rPr>
          <w:spacing w:val="-7"/>
        </w:rPr>
        <w:t xml:space="preserve"> </w:t>
      </w:r>
      <w:r w:rsidRPr="00433FE7">
        <w:t>prin</w:t>
      </w:r>
      <w:r w:rsidRPr="00433FE7">
        <w:rPr>
          <w:spacing w:val="-1"/>
        </w:rPr>
        <w:t>c</w:t>
      </w:r>
      <w:r w:rsidRPr="00433FE7">
        <w:t>ipal</w:t>
      </w:r>
      <w:r w:rsidRPr="00433FE7">
        <w:rPr>
          <w:spacing w:val="-7"/>
        </w:rPr>
        <w:t xml:space="preserve"> </w:t>
      </w:r>
      <w:r w:rsidRPr="00433FE7">
        <w:t>c</w:t>
      </w:r>
      <w:r w:rsidRPr="00433FE7">
        <w:rPr>
          <w:spacing w:val="-2"/>
        </w:rPr>
        <w:t>o</w:t>
      </w:r>
      <w:r w:rsidRPr="00433FE7">
        <w:t>ncerning</w:t>
      </w:r>
      <w:r w:rsidRPr="00433FE7">
        <w:rPr>
          <w:spacing w:val="-7"/>
        </w:rPr>
        <w:t xml:space="preserve"> </w:t>
      </w:r>
      <w:r w:rsidRPr="00433FE7">
        <w:rPr>
          <w:spacing w:val="-2"/>
        </w:rPr>
        <w:t>t</w:t>
      </w:r>
      <w:r w:rsidRPr="00433FE7">
        <w:t>he</w:t>
      </w:r>
      <w:r w:rsidRPr="00433FE7">
        <w:rPr>
          <w:spacing w:val="-7"/>
        </w:rPr>
        <w:t xml:space="preserve"> </w:t>
      </w:r>
      <w:r w:rsidRPr="00433FE7">
        <w:t>ad</w:t>
      </w:r>
      <w:r w:rsidRPr="00433FE7">
        <w:rPr>
          <w:spacing w:val="-4"/>
        </w:rPr>
        <w:t>d</w:t>
      </w:r>
      <w:r w:rsidRPr="00433FE7">
        <w:t>i</w:t>
      </w:r>
      <w:r w:rsidRPr="00433FE7">
        <w:rPr>
          <w:spacing w:val="-2"/>
        </w:rPr>
        <w:t>tio</w:t>
      </w:r>
      <w:r w:rsidRPr="00433FE7">
        <w:t>nal</w:t>
      </w:r>
      <w:r w:rsidRPr="00433FE7">
        <w:rPr>
          <w:spacing w:val="-7"/>
        </w:rPr>
        <w:t xml:space="preserve"> </w:t>
      </w:r>
      <w:r w:rsidRPr="00433FE7">
        <w:rPr>
          <w:spacing w:val="-2"/>
        </w:rPr>
        <w:t>e</w:t>
      </w:r>
      <w:r w:rsidRPr="00433FE7">
        <w:rPr>
          <w:spacing w:val="-4"/>
        </w:rPr>
        <w:t>d</w:t>
      </w:r>
      <w:r w:rsidRPr="00433FE7">
        <w:t>uc</w:t>
      </w:r>
      <w:r w:rsidRPr="00433FE7">
        <w:rPr>
          <w:spacing w:val="-4"/>
        </w:rPr>
        <w:t>a</w:t>
      </w:r>
      <w:r w:rsidRPr="00433FE7">
        <w:rPr>
          <w:spacing w:val="-2"/>
        </w:rPr>
        <w:t>tio</w:t>
      </w:r>
      <w:r w:rsidRPr="00433FE7">
        <w:t>nal</w:t>
      </w:r>
      <w:r w:rsidRPr="00433FE7">
        <w:rPr>
          <w:spacing w:val="-7"/>
        </w:rPr>
        <w:t xml:space="preserve"> </w:t>
      </w:r>
      <w:r w:rsidRPr="00433FE7">
        <w:t>ne</w:t>
      </w:r>
      <w:r w:rsidRPr="00433FE7">
        <w:rPr>
          <w:spacing w:val="-2"/>
        </w:rPr>
        <w:t>e</w:t>
      </w:r>
      <w:r w:rsidRPr="00433FE7">
        <w:t>ds</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 xml:space="preserve">he </w:t>
      </w:r>
      <w:r w:rsidRPr="00433FE7">
        <w:rPr>
          <w:spacing w:val="-4"/>
        </w:rPr>
        <w:t>s</w:t>
      </w:r>
      <w:r w:rsidRPr="00433FE7">
        <w:t>tude</w:t>
      </w:r>
      <w:r w:rsidRPr="00433FE7">
        <w:rPr>
          <w:spacing w:val="-5"/>
        </w:rPr>
        <w:t>n</w:t>
      </w:r>
      <w:r w:rsidRPr="00433FE7">
        <w:t>t</w:t>
      </w:r>
      <w:r w:rsidRPr="00433FE7">
        <w:rPr>
          <w:spacing w:val="-7"/>
        </w:rPr>
        <w:t xml:space="preserve"> </w:t>
      </w:r>
      <w:r w:rsidRPr="00433FE7">
        <w:t>and</w:t>
      </w:r>
      <w:r w:rsidRPr="00433FE7">
        <w:rPr>
          <w:spacing w:val="-7"/>
        </w:rPr>
        <w:t xml:space="preserve"> </w:t>
      </w:r>
      <w:r w:rsidRPr="00433FE7">
        <w:rPr>
          <w:spacing w:val="-2"/>
        </w:rPr>
        <w:t>t</w:t>
      </w:r>
      <w:r w:rsidRPr="00433FE7">
        <w:t>he</w:t>
      </w:r>
      <w:r w:rsidRPr="00433FE7">
        <w:rPr>
          <w:spacing w:val="-7"/>
        </w:rPr>
        <w:t xml:space="preserve"> </w:t>
      </w:r>
      <w:r w:rsidRPr="00433FE7">
        <w:rPr>
          <w:spacing w:val="1"/>
        </w:rPr>
        <w:t>t</w:t>
      </w:r>
      <w:r w:rsidRPr="00433FE7">
        <w:rPr>
          <w:spacing w:val="-2"/>
        </w:rPr>
        <w:t>ype</w:t>
      </w:r>
      <w:r w:rsidRPr="00433FE7">
        <w:t>s</w:t>
      </w:r>
      <w:r w:rsidRPr="00433FE7">
        <w:rPr>
          <w:spacing w:val="-7"/>
        </w:rPr>
        <w:t xml:space="preserve"> </w:t>
      </w:r>
      <w:r w:rsidRPr="00433FE7">
        <w:rPr>
          <w:spacing w:val="-4"/>
        </w:rPr>
        <w:t>o</w:t>
      </w:r>
      <w:r w:rsidRPr="00433FE7">
        <w:t>f</w:t>
      </w:r>
      <w:r w:rsidRPr="00433FE7">
        <w:rPr>
          <w:spacing w:val="-7"/>
        </w:rPr>
        <w:t xml:space="preserve"> </w:t>
      </w:r>
      <w:r w:rsidRPr="00433FE7">
        <w:t>r</w:t>
      </w:r>
      <w:r w:rsidRPr="00433FE7">
        <w:rPr>
          <w:spacing w:val="-2"/>
        </w:rPr>
        <w:t>e</w:t>
      </w:r>
      <w:r w:rsidRPr="00433FE7">
        <w:t>sourc</w:t>
      </w:r>
      <w:r w:rsidRPr="00433FE7">
        <w:rPr>
          <w:spacing w:val="-2"/>
        </w:rPr>
        <w:t>e</w:t>
      </w:r>
      <w:r w:rsidRPr="00433FE7">
        <w:t>s</w:t>
      </w:r>
      <w:r w:rsidRPr="00433FE7">
        <w:rPr>
          <w:spacing w:val="-7"/>
        </w:rPr>
        <w:t xml:space="preserve"> </w:t>
      </w:r>
      <w:r w:rsidRPr="00433FE7">
        <w:rPr>
          <w:spacing w:val="-2"/>
        </w:rPr>
        <w:t>t</w:t>
      </w:r>
      <w:r w:rsidRPr="00433FE7">
        <w:t>h</w:t>
      </w:r>
      <w:r w:rsidRPr="00433FE7">
        <w:rPr>
          <w:spacing w:val="-4"/>
        </w:rPr>
        <w:t>a</w:t>
      </w:r>
      <w:r w:rsidRPr="00433FE7">
        <w:t>t</w:t>
      </w:r>
      <w:r w:rsidRPr="00433FE7">
        <w:rPr>
          <w:spacing w:val="-7"/>
        </w:rPr>
        <w:t xml:space="preserve"> </w:t>
      </w:r>
      <w:r w:rsidRPr="00433FE7">
        <w:rPr>
          <w:spacing w:val="-2"/>
        </w:rPr>
        <w:t>w</w:t>
      </w:r>
      <w:r w:rsidRPr="00433FE7">
        <w:t>ill</w:t>
      </w:r>
      <w:r w:rsidRPr="00433FE7">
        <w:rPr>
          <w:spacing w:val="-7"/>
        </w:rPr>
        <w:t xml:space="preserve"> </w:t>
      </w:r>
      <w:r w:rsidRPr="00433FE7">
        <w:t>me</w:t>
      </w:r>
      <w:r w:rsidRPr="00433FE7">
        <w:rPr>
          <w:spacing w:val="-5"/>
        </w:rPr>
        <w:t>e</w:t>
      </w:r>
      <w:r w:rsidRPr="00433FE7">
        <w:t>t</w:t>
      </w:r>
      <w:r w:rsidRPr="00433FE7">
        <w:rPr>
          <w:spacing w:val="-7"/>
        </w:rPr>
        <w:t xml:space="preserve"> </w:t>
      </w:r>
      <w:r w:rsidRPr="00433FE7">
        <w:rPr>
          <w:spacing w:val="-2"/>
        </w:rPr>
        <w:t>t</w:t>
      </w:r>
      <w:r w:rsidRPr="00433FE7">
        <w:t>h</w:t>
      </w:r>
      <w:r w:rsidRPr="00433FE7">
        <w:rPr>
          <w:spacing w:val="-2"/>
        </w:rPr>
        <w:t>e</w:t>
      </w:r>
      <w:r w:rsidRPr="00433FE7">
        <w:t>se</w:t>
      </w:r>
      <w:r w:rsidRPr="00433FE7">
        <w:rPr>
          <w:spacing w:val="-7"/>
        </w:rPr>
        <w:t xml:space="preserve"> </w:t>
      </w:r>
      <w:r w:rsidRPr="00433FE7">
        <w:t>ne</w:t>
      </w:r>
      <w:r w:rsidRPr="00433FE7">
        <w:rPr>
          <w:spacing w:val="-2"/>
        </w:rPr>
        <w:t>e</w:t>
      </w:r>
      <w:r w:rsidRPr="00433FE7">
        <w:t>ds</w:t>
      </w:r>
    </w:p>
    <w:p w14:paraId="4184995C" w14:textId="77777777" w:rsidR="00B86606" w:rsidRPr="00433FE7" w:rsidRDefault="00B86606" w:rsidP="00B86606">
      <w:pPr>
        <w:pStyle w:val="ESBulletsinTable"/>
        <w:rPr>
          <w:sz w:val="17"/>
          <w:szCs w:val="17"/>
        </w:rPr>
      </w:pPr>
      <w:r w:rsidRPr="00433FE7">
        <w:t>r</w:t>
      </w:r>
      <w:r w:rsidRPr="00433FE7">
        <w:rPr>
          <w:spacing w:val="-6"/>
        </w:rPr>
        <w:t>e</w:t>
      </w:r>
      <w:r w:rsidRPr="00433FE7">
        <w:t>v</w:t>
      </w:r>
      <w:r w:rsidRPr="00433FE7">
        <w:rPr>
          <w:spacing w:val="-2"/>
        </w:rPr>
        <w:t>i</w:t>
      </w:r>
      <w:r w:rsidRPr="00433FE7">
        <w:rPr>
          <w:spacing w:val="-4"/>
        </w:rPr>
        <w:t>e</w:t>
      </w:r>
      <w:r w:rsidRPr="00433FE7">
        <w:t>w</w:t>
      </w:r>
      <w:r w:rsidRPr="00433FE7">
        <w:rPr>
          <w:spacing w:val="-7"/>
        </w:rPr>
        <w:t xml:space="preserve"> </w:t>
      </w:r>
      <w:r w:rsidRPr="00433FE7">
        <w:t>and</w:t>
      </w:r>
      <w:r w:rsidRPr="00433FE7">
        <w:rPr>
          <w:spacing w:val="-7"/>
        </w:rPr>
        <w:t xml:space="preserve"> </w:t>
      </w:r>
      <w:r w:rsidRPr="00433FE7">
        <w:rPr>
          <w:spacing w:val="-6"/>
        </w:rPr>
        <w:t>e</w:t>
      </w:r>
      <w:r w:rsidRPr="00433FE7">
        <w:rPr>
          <w:spacing w:val="-5"/>
        </w:rPr>
        <w:t>v</w:t>
      </w:r>
      <w:r w:rsidRPr="00433FE7">
        <w:t>alu</w:t>
      </w:r>
      <w:r w:rsidRPr="00433FE7">
        <w:rPr>
          <w:spacing w:val="-4"/>
        </w:rPr>
        <w:t>at</w:t>
      </w:r>
      <w:r w:rsidRPr="00433FE7">
        <w:t>e</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rPr>
          <w:spacing w:val="2"/>
        </w:rPr>
        <w:t>t</w:t>
      </w:r>
      <w:r w:rsidRPr="00433FE7">
        <w:rPr>
          <w:spacing w:val="-11"/>
        </w:rPr>
        <w:t>’</w:t>
      </w:r>
      <w:r w:rsidRPr="00433FE7">
        <w:t>s</w:t>
      </w:r>
      <w:r w:rsidRPr="00433FE7">
        <w:rPr>
          <w:spacing w:val="-7"/>
        </w:rPr>
        <w:t xml:space="preserve"> </w:t>
      </w:r>
      <w:r w:rsidRPr="00433FE7">
        <w:t>pr</w:t>
      </w:r>
      <w:r w:rsidRPr="00433FE7">
        <w:rPr>
          <w:spacing w:val="-2"/>
        </w:rPr>
        <w:t>o</w:t>
      </w:r>
      <w:r w:rsidRPr="00433FE7">
        <w:t>g</w:t>
      </w:r>
      <w:r w:rsidRPr="00433FE7">
        <w:rPr>
          <w:spacing w:val="-2"/>
        </w:rPr>
        <w:t>r</w:t>
      </w:r>
      <w:r w:rsidRPr="00433FE7">
        <w:t>am</w:t>
      </w:r>
      <w:r w:rsidRPr="00433FE7">
        <w:rPr>
          <w:spacing w:val="-7"/>
        </w:rPr>
        <w:t xml:space="preserve"> </w:t>
      </w:r>
      <w:r w:rsidRPr="00433FE7">
        <w:rPr>
          <w:spacing w:val="-2"/>
        </w:rPr>
        <w:t>o</w:t>
      </w:r>
      <w:r w:rsidRPr="00433FE7">
        <w:t>nce</w:t>
      </w:r>
      <w:r w:rsidRPr="00433FE7">
        <w:rPr>
          <w:spacing w:val="-7"/>
        </w:rPr>
        <w:t xml:space="preserve"> </w:t>
      </w:r>
      <w:r w:rsidRPr="00433FE7">
        <w:rPr>
          <w:spacing w:val="-2"/>
        </w:rPr>
        <w:t>p</w:t>
      </w:r>
      <w:r w:rsidRPr="00433FE7">
        <w:t>er</w:t>
      </w:r>
      <w:r w:rsidRPr="00433FE7">
        <w:rPr>
          <w:spacing w:val="-7"/>
        </w:rPr>
        <w:t xml:space="preserve"> </w:t>
      </w:r>
      <w:r w:rsidRPr="00433FE7">
        <w:rPr>
          <w:spacing w:val="-4"/>
        </w:rPr>
        <w:t>t</w:t>
      </w:r>
      <w:r w:rsidRPr="00433FE7">
        <w:t>er</w:t>
      </w:r>
      <w:r w:rsidRPr="00433FE7">
        <w:rPr>
          <w:spacing w:val="-4"/>
        </w:rPr>
        <w:t>m</w:t>
      </w:r>
      <w:r w:rsidRPr="00433FE7">
        <w:t>,</w:t>
      </w:r>
      <w:r w:rsidRPr="00433FE7">
        <w:rPr>
          <w:spacing w:val="-7"/>
        </w:rPr>
        <w:t xml:space="preserve"> </w:t>
      </w:r>
      <w:r w:rsidRPr="00433FE7">
        <w:t>and</w:t>
      </w:r>
      <w:r w:rsidRPr="00433FE7">
        <w:rPr>
          <w:spacing w:val="-7"/>
        </w:rPr>
        <w:t xml:space="preserve"> </w:t>
      </w:r>
      <w:r w:rsidRPr="00433FE7">
        <w:rPr>
          <w:spacing w:val="-4"/>
        </w:rPr>
        <w:t>a</w:t>
      </w:r>
      <w:r w:rsidRPr="00433FE7">
        <w:t>t</w:t>
      </w:r>
      <w:r w:rsidRPr="00433FE7">
        <w:rPr>
          <w:spacing w:val="-7"/>
        </w:rPr>
        <w:t xml:space="preserve"> </w:t>
      </w:r>
      <w:r w:rsidRPr="00433FE7">
        <w:rPr>
          <w:spacing w:val="-4"/>
        </w:rPr>
        <w:t>o</w:t>
      </w:r>
      <w:r w:rsidRPr="00433FE7">
        <w:rPr>
          <w:spacing w:val="-2"/>
        </w:rPr>
        <w:t>t</w:t>
      </w:r>
      <w:r w:rsidRPr="00433FE7">
        <w:t>her</w:t>
      </w:r>
      <w:r w:rsidRPr="00433FE7">
        <w:rPr>
          <w:spacing w:val="-7"/>
        </w:rPr>
        <w:t xml:space="preserve"> </w:t>
      </w:r>
      <w:r w:rsidRPr="00433FE7">
        <w:rPr>
          <w:spacing w:val="-2"/>
        </w:rPr>
        <w:t>t</w:t>
      </w:r>
      <w:r w:rsidRPr="00433FE7">
        <w:t>im</w:t>
      </w:r>
      <w:r w:rsidRPr="00433FE7">
        <w:rPr>
          <w:spacing w:val="-2"/>
        </w:rPr>
        <w:t>e</w:t>
      </w:r>
      <w:r w:rsidRPr="00433FE7">
        <w:t>s</w:t>
      </w:r>
      <w:r w:rsidRPr="00433FE7">
        <w:rPr>
          <w:spacing w:val="-7"/>
        </w:rPr>
        <w:t xml:space="preserve"> </w:t>
      </w:r>
      <w:r w:rsidRPr="00433FE7">
        <w:rPr>
          <w:spacing w:val="-2"/>
        </w:rPr>
        <w:t>i</w:t>
      </w:r>
      <w:r w:rsidRPr="00433FE7">
        <w:t>f r</w:t>
      </w:r>
      <w:r w:rsidRPr="00433FE7">
        <w:rPr>
          <w:spacing w:val="-2"/>
        </w:rPr>
        <w:t>e</w:t>
      </w:r>
      <w:r w:rsidRPr="00433FE7">
        <w:rPr>
          <w:spacing w:val="-4"/>
        </w:rPr>
        <w:t>q</w:t>
      </w:r>
      <w:r w:rsidRPr="00433FE7">
        <w:t>u</w:t>
      </w:r>
      <w:r w:rsidRPr="00433FE7">
        <w:rPr>
          <w:spacing w:val="-2"/>
        </w:rPr>
        <w:t>e</w:t>
      </w:r>
      <w:r w:rsidRPr="00433FE7">
        <w:rPr>
          <w:spacing w:val="-4"/>
        </w:rPr>
        <w:t>st</w:t>
      </w:r>
      <w:r w:rsidRPr="00433FE7">
        <w:rPr>
          <w:spacing w:val="-2"/>
        </w:rPr>
        <w:t>e</w:t>
      </w:r>
      <w:r w:rsidRPr="00433FE7">
        <w:t>d</w:t>
      </w:r>
      <w:r w:rsidRPr="00433FE7">
        <w:rPr>
          <w:spacing w:val="-7"/>
        </w:rPr>
        <w:t xml:space="preserve"> </w:t>
      </w:r>
      <w:r w:rsidRPr="00433FE7">
        <w:rPr>
          <w:spacing w:val="-6"/>
        </w:rPr>
        <w:t>b</w:t>
      </w:r>
      <w:r w:rsidRPr="00433FE7">
        <w:t>y</w:t>
      </w:r>
      <w:r w:rsidRPr="00433FE7">
        <w:rPr>
          <w:spacing w:val="-7"/>
        </w:rPr>
        <w:t xml:space="preserve"> </w:t>
      </w:r>
      <w:r w:rsidRPr="00433FE7">
        <w:t>a</w:t>
      </w:r>
      <w:r w:rsidRPr="00433FE7">
        <w:rPr>
          <w:spacing w:val="-7"/>
        </w:rPr>
        <w:t>n</w:t>
      </w:r>
      <w:r w:rsidRPr="00433FE7">
        <w:t>y</w:t>
      </w:r>
      <w:r w:rsidRPr="00433FE7">
        <w:rPr>
          <w:spacing w:val="-7"/>
        </w:rPr>
        <w:t xml:space="preserve"> </w:t>
      </w:r>
      <w:r w:rsidRPr="00433FE7">
        <w:t>mem</w:t>
      </w:r>
      <w:r w:rsidRPr="00433FE7">
        <w:rPr>
          <w:spacing w:val="-2"/>
        </w:rPr>
        <w:t>b</w:t>
      </w:r>
      <w:r w:rsidRPr="00433FE7">
        <w:t>er</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he</w:t>
      </w:r>
      <w:r w:rsidRPr="00433FE7">
        <w:rPr>
          <w:spacing w:val="-7"/>
        </w:rPr>
        <w:t xml:space="preserve"> </w:t>
      </w:r>
      <w:r w:rsidRPr="00433FE7">
        <w:t>gro</w:t>
      </w:r>
      <w:r w:rsidRPr="00433FE7">
        <w:rPr>
          <w:spacing w:val="-4"/>
        </w:rPr>
        <w:t>u</w:t>
      </w:r>
      <w:r w:rsidRPr="00433FE7">
        <w:rPr>
          <w:spacing w:val="-6"/>
        </w:rPr>
        <w:t>p</w:t>
      </w:r>
      <w:r w:rsidRPr="00433FE7">
        <w:t>.</w:t>
      </w:r>
    </w:p>
    <w:p w14:paraId="19BD6E43" w14:textId="3FC3CF4F" w:rsidR="00833169" w:rsidRPr="00794AA4" w:rsidRDefault="00B86606" w:rsidP="000E59DF">
      <w:pPr>
        <w:spacing w:after="90" w:line="220" w:lineRule="atLeast"/>
        <w:rPr>
          <w:rFonts w:eastAsia="Times New Roman" w:cs="Times New Roman"/>
          <w:color w:val="A52631" w:themeColor="text1"/>
        </w:rPr>
      </w:pPr>
      <w:r w:rsidRPr="00433FE7">
        <w:rPr>
          <w:rFonts w:eastAsia="Times New Roman" w:cs="Times New Roman"/>
          <w:color w:val="262626"/>
          <w:szCs w:val="24"/>
        </w:rPr>
        <w:t>I</w:t>
      </w:r>
      <w:r w:rsidRPr="00433FE7">
        <w:rPr>
          <w:rFonts w:eastAsia="Times New Roman" w:cs="Times New Roman"/>
          <w:color w:val="262626"/>
          <w:spacing w:val="-4"/>
          <w:szCs w:val="24"/>
        </w:rPr>
        <w:t>n</w:t>
      </w:r>
      <w:r w:rsidRPr="00433FE7">
        <w:rPr>
          <w:rFonts w:eastAsia="Times New Roman" w:cs="Times New Roman"/>
          <w:color w:val="262626"/>
          <w:szCs w:val="24"/>
        </w:rPr>
        <w:t>f</w:t>
      </w:r>
      <w:r w:rsidRPr="00433FE7">
        <w:rPr>
          <w:rFonts w:eastAsia="Times New Roman" w:cs="Times New Roman"/>
          <w:color w:val="262626"/>
          <w:spacing w:val="-2"/>
          <w:szCs w:val="24"/>
        </w:rPr>
        <w:t>o</w:t>
      </w:r>
      <w:r w:rsidRPr="00433FE7">
        <w:rPr>
          <w:rFonts w:eastAsia="Times New Roman" w:cs="Times New Roman"/>
          <w:color w:val="262626"/>
          <w:szCs w:val="24"/>
        </w:rPr>
        <w:t>rm</w:t>
      </w:r>
      <w:r w:rsidRPr="00433FE7">
        <w:rPr>
          <w:rFonts w:eastAsia="Times New Roman" w:cs="Times New Roman"/>
          <w:color w:val="262626"/>
          <w:spacing w:val="-4"/>
          <w:szCs w:val="24"/>
        </w:rPr>
        <w:t>a</w:t>
      </w:r>
      <w:r w:rsidRPr="00433FE7">
        <w:rPr>
          <w:rFonts w:eastAsia="Times New Roman" w:cs="Times New Roman"/>
          <w:color w:val="262626"/>
          <w:spacing w:val="-2"/>
          <w:szCs w:val="24"/>
        </w:rPr>
        <w:t>tio</w:t>
      </w:r>
      <w:r w:rsidRPr="00433FE7">
        <w:rPr>
          <w:rFonts w:eastAsia="Times New Roman" w:cs="Times New Roman"/>
          <w:color w:val="262626"/>
          <w:szCs w:val="24"/>
        </w:rPr>
        <w:t>n</w:t>
      </w:r>
      <w:r w:rsidRPr="00433FE7">
        <w:rPr>
          <w:rFonts w:eastAsia="Times New Roman" w:cs="Times New Roman"/>
          <w:color w:val="262626"/>
          <w:spacing w:val="-7"/>
          <w:szCs w:val="24"/>
        </w:rPr>
        <w:t xml:space="preserve"> </w:t>
      </w:r>
      <w:r w:rsidRPr="00433FE7">
        <w:rPr>
          <w:rFonts w:eastAsia="Times New Roman" w:cs="Times New Roman"/>
          <w:color w:val="262626"/>
          <w:szCs w:val="24"/>
        </w:rPr>
        <w:t>a</w:t>
      </w:r>
      <w:r w:rsidRPr="00433FE7">
        <w:rPr>
          <w:rFonts w:eastAsia="Times New Roman" w:cs="Times New Roman"/>
          <w:color w:val="262626"/>
          <w:spacing w:val="-2"/>
          <w:szCs w:val="24"/>
        </w:rPr>
        <w:t>b</w:t>
      </w:r>
      <w:r w:rsidRPr="00433FE7">
        <w:rPr>
          <w:rFonts w:eastAsia="Times New Roman" w:cs="Times New Roman"/>
          <w:color w:val="262626"/>
          <w:szCs w:val="24"/>
        </w:rPr>
        <w:t>o</w:t>
      </w:r>
      <w:r w:rsidRPr="00433FE7">
        <w:rPr>
          <w:rFonts w:eastAsia="Times New Roman" w:cs="Times New Roman"/>
          <w:color w:val="262626"/>
          <w:spacing w:val="-4"/>
          <w:szCs w:val="24"/>
        </w:rPr>
        <w:t>u</w:t>
      </w:r>
      <w:r w:rsidRPr="00433FE7">
        <w:rPr>
          <w:rFonts w:eastAsia="Times New Roman" w:cs="Times New Roman"/>
          <w:color w:val="262626"/>
          <w:szCs w:val="24"/>
        </w:rPr>
        <w:t>t</w:t>
      </w:r>
      <w:r w:rsidRPr="00433FE7">
        <w:rPr>
          <w:rFonts w:eastAsia="Times New Roman" w:cs="Times New Roman"/>
          <w:color w:val="262626"/>
          <w:spacing w:val="-7"/>
          <w:szCs w:val="24"/>
        </w:rPr>
        <w:t xml:space="preserve"> </w:t>
      </w:r>
      <w:r w:rsidRPr="00433FE7">
        <w:rPr>
          <w:rFonts w:eastAsia="Times New Roman" w:cs="Times New Roman"/>
          <w:color w:val="262626"/>
          <w:szCs w:val="24"/>
        </w:rPr>
        <w:t>Stude</w:t>
      </w:r>
      <w:r w:rsidRPr="00433FE7">
        <w:rPr>
          <w:rFonts w:eastAsia="Times New Roman" w:cs="Times New Roman"/>
          <w:color w:val="262626"/>
          <w:spacing w:val="-5"/>
          <w:szCs w:val="24"/>
        </w:rPr>
        <w:t>n</w:t>
      </w:r>
      <w:r w:rsidRPr="00433FE7">
        <w:rPr>
          <w:rFonts w:eastAsia="Times New Roman" w:cs="Times New Roman"/>
          <w:color w:val="262626"/>
          <w:szCs w:val="24"/>
        </w:rPr>
        <w:t>t</w:t>
      </w:r>
      <w:r w:rsidRPr="00433FE7">
        <w:rPr>
          <w:rFonts w:eastAsia="Times New Roman" w:cs="Times New Roman"/>
          <w:color w:val="262626"/>
          <w:spacing w:val="-7"/>
          <w:szCs w:val="24"/>
        </w:rPr>
        <w:t xml:space="preserve"> </w:t>
      </w:r>
      <w:r w:rsidRPr="00433FE7">
        <w:rPr>
          <w:rFonts w:eastAsia="Times New Roman" w:cs="Times New Roman"/>
          <w:color w:val="262626"/>
          <w:szCs w:val="24"/>
        </w:rPr>
        <w:t>S</w:t>
      </w:r>
      <w:r w:rsidRPr="00433FE7">
        <w:rPr>
          <w:rFonts w:eastAsia="Times New Roman" w:cs="Times New Roman"/>
          <w:color w:val="262626"/>
          <w:spacing w:val="-4"/>
          <w:szCs w:val="24"/>
        </w:rPr>
        <w:t>u</w:t>
      </w:r>
      <w:r w:rsidRPr="00433FE7">
        <w:rPr>
          <w:rFonts w:eastAsia="Times New Roman" w:cs="Times New Roman"/>
          <w:color w:val="262626"/>
          <w:szCs w:val="24"/>
        </w:rPr>
        <w:t>p</w:t>
      </w:r>
      <w:r w:rsidRPr="00433FE7">
        <w:rPr>
          <w:rFonts w:eastAsia="Times New Roman" w:cs="Times New Roman"/>
          <w:color w:val="262626"/>
          <w:spacing w:val="-2"/>
          <w:szCs w:val="24"/>
        </w:rPr>
        <w:t>po</w:t>
      </w:r>
      <w:r w:rsidRPr="00433FE7">
        <w:rPr>
          <w:rFonts w:eastAsia="Times New Roman" w:cs="Times New Roman"/>
          <w:color w:val="262626"/>
          <w:spacing w:val="4"/>
          <w:szCs w:val="24"/>
        </w:rPr>
        <w:t>r</w:t>
      </w:r>
      <w:r w:rsidRPr="00433FE7">
        <w:rPr>
          <w:rFonts w:eastAsia="Times New Roman" w:cs="Times New Roman"/>
          <w:color w:val="262626"/>
          <w:szCs w:val="24"/>
        </w:rPr>
        <w:t>t</w:t>
      </w:r>
      <w:r w:rsidRPr="00433FE7">
        <w:rPr>
          <w:rFonts w:eastAsia="Times New Roman" w:cs="Times New Roman"/>
          <w:color w:val="262626"/>
          <w:spacing w:val="-7"/>
          <w:szCs w:val="24"/>
        </w:rPr>
        <w:t xml:space="preserve"> </w:t>
      </w:r>
      <w:r w:rsidRPr="00433FE7">
        <w:rPr>
          <w:rFonts w:eastAsia="Times New Roman" w:cs="Times New Roman"/>
          <w:color w:val="262626"/>
          <w:spacing w:val="-1"/>
          <w:szCs w:val="24"/>
        </w:rPr>
        <w:t>G</w:t>
      </w:r>
      <w:r w:rsidRPr="00433FE7">
        <w:rPr>
          <w:rFonts w:eastAsia="Times New Roman" w:cs="Times New Roman"/>
          <w:color w:val="262626"/>
          <w:szCs w:val="24"/>
        </w:rPr>
        <w:t>ro</w:t>
      </w:r>
      <w:r w:rsidRPr="00433FE7">
        <w:rPr>
          <w:rFonts w:eastAsia="Times New Roman" w:cs="Times New Roman"/>
          <w:color w:val="262626"/>
          <w:spacing w:val="-4"/>
          <w:szCs w:val="24"/>
        </w:rPr>
        <w:t>u</w:t>
      </w:r>
      <w:r w:rsidRPr="00433FE7">
        <w:rPr>
          <w:rFonts w:eastAsia="Times New Roman" w:cs="Times New Roman"/>
          <w:color w:val="262626"/>
          <w:szCs w:val="24"/>
        </w:rPr>
        <w:t>ps</w:t>
      </w:r>
      <w:r w:rsidRPr="00433FE7">
        <w:rPr>
          <w:rFonts w:eastAsia="Times New Roman" w:cs="Times New Roman"/>
          <w:color w:val="262626"/>
          <w:spacing w:val="-7"/>
          <w:szCs w:val="24"/>
        </w:rPr>
        <w:t xml:space="preserve"> </w:t>
      </w:r>
      <w:r w:rsidRPr="00433FE7">
        <w:rPr>
          <w:rFonts w:eastAsia="Times New Roman" w:cs="Times New Roman"/>
          <w:color w:val="262626"/>
          <w:szCs w:val="24"/>
        </w:rPr>
        <w:t>is</w:t>
      </w:r>
      <w:r w:rsidRPr="00433FE7">
        <w:rPr>
          <w:rFonts w:eastAsia="Times New Roman" w:cs="Times New Roman"/>
          <w:color w:val="262626"/>
          <w:spacing w:val="-7"/>
          <w:szCs w:val="24"/>
        </w:rPr>
        <w:t xml:space="preserve"> </w:t>
      </w:r>
      <w:r w:rsidRPr="00433FE7">
        <w:rPr>
          <w:rFonts w:eastAsia="Times New Roman" w:cs="Times New Roman"/>
          <w:color w:val="262626"/>
          <w:spacing w:val="-6"/>
          <w:szCs w:val="24"/>
        </w:rPr>
        <w:t>a</w:t>
      </w:r>
      <w:r w:rsidRPr="00433FE7">
        <w:rPr>
          <w:rFonts w:eastAsia="Times New Roman" w:cs="Times New Roman"/>
          <w:color w:val="262626"/>
          <w:spacing w:val="-5"/>
          <w:szCs w:val="24"/>
        </w:rPr>
        <w:t>v</w:t>
      </w:r>
      <w:r w:rsidRPr="00433FE7">
        <w:rPr>
          <w:rFonts w:eastAsia="Times New Roman" w:cs="Times New Roman"/>
          <w:color w:val="262626"/>
          <w:szCs w:val="24"/>
        </w:rPr>
        <w:t>ailable</w:t>
      </w:r>
      <w:r w:rsidRPr="00433FE7">
        <w:rPr>
          <w:rFonts w:eastAsia="Times New Roman" w:cs="Times New Roman"/>
          <w:color w:val="262626"/>
          <w:spacing w:val="-7"/>
          <w:szCs w:val="24"/>
        </w:rPr>
        <w:t xml:space="preserve"> </w:t>
      </w:r>
      <w:r w:rsidRPr="00433FE7">
        <w:rPr>
          <w:rFonts w:eastAsia="Times New Roman" w:cs="Times New Roman"/>
          <w:color w:val="262626"/>
          <w:spacing w:val="-4"/>
          <w:szCs w:val="24"/>
        </w:rPr>
        <w:t>a</w:t>
      </w:r>
      <w:r w:rsidRPr="00433FE7">
        <w:rPr>
          <w:rFonts w:eastAsia="Times New Roman" w:cs="Times New Roman"/>
          <w:color w:val="262626"/>
          <w:szCs w:val="24"/>
        </w:rPr>
        <w:t>t:</w:t>
      </w:r>
      <w:bookmarkStart w:id="235" w:name="_4.2_Assessment_service_1"/>
      <w:bookmarkStart w:id="236" w:name="_Toc448489686"/>
      <w:bookmarkEnd w:id="235"/>
      <w:r w:rsidR="000E59DF">
        <w:rPr>
          <w:rFonts w:eastAsia="Times New Roman" w:cs="Times New Roman"/>
          <w:color w:val="262626"/>
          <w:szCs w:val="24"/>
        </w:rPr>
        <w:t xml:space="preserve"> </w:t>
      </w:r>
      <w:hyperlink r:id="rId40" w:history="1">
        <w:r w:rsidR="00B42036" w:rsidRPr="00794AA4">
          <w:rPr>
            <w:rStyle w:val="Hyperlink"/>
            <w:color w:val="A52631" w:themeColor="text1"/>
          </w:rPr>
          <w:t>Student Support Groups: Policy</w:t>
        </w:r>
      </w:hyperlink>
      <w:r w:rsidR="00794AA4" w:rsidRPr="00794AA4">
        <w:rPr>
          <w:color w:val="A52631" w:themeColor="text1"/>
        </w:rPr>
        <w:t>.</w:t>
      </w:r>
    </w:p>
    <w:p w14:paraId="2CA2E547" w14:textId="77777777" w:rsidR="00B86606" w:rsidRPr="00433FE7" w:rsidRDefault="00B86606" w:rsidP="00B86606">
      <w:pPr>
        <w:pStyle w:val="ESHeading2"/>
      </w:pPr>
      <w:bookmarkStart w:id="237" w:name="_Toc69988483"/>
      <w:bookmarkStart w:id="238" w:name="_Toc95410523"/>
      <w:r w:rsidRPr="00433FE7">
        <w:t>4.2</w:t>
      </w:r>
      <w:r w:rsidRPr="00433FE7">
        <w:tab/>
      </w:r>
      <w:bookmarkStart w:id="239" w:name="ApplicationSSG"/>
      <w:bookmarkEnd w:id="239"/>
      <w:r w:rsidRPr="00433FE7">
        <w:t xml:space="preserve">Application </w:t>
      </w:r>
      <w:r w:rsidRPr="00E5733C">
        <w:rPr>
          <w:color w:val="C00000"/>
        </w:rPr>
        <w:t>Student Support Group Meeting</w:t>
      </w:r>
      <w:bookmarkEnd w:id="236"/>
      <w:bookmarkEnd w:id="237"/>
      <w:bookmarkEnd w:id="238"/>
    </w:p>
    <w:p w14:paraId="0042AFD6" w14:textId="78613405" w:rsidR="00B86606" w:rsidRPr="00C23E69" w:rsidRDefault="00B86606" w:rsidP="00B86606">
      <w:pPr>
        <w:pStyle w:val="ESBodyText"/>
        <w:rPr>
          <w:bCs/>
        </w:rPr>
      </w:pPr>
      <w:r w:rsidRPr="00C23E69">
        <w:t>The Student Support Group is central to making an application under the Program for Students with Disabilities. When the Student Support Group meets for the purpose of submitting an application for the Program for Students with Disabilities, the</w:t>
      </w:r>
      <w:r w:rsidRPr="00C23E69">
        <w:rPr>
          <w:lang w:val="en-AU"/>
        </w:rPr>
        <w:t xml:space="preserve"> </w:t>
      </w:r>
      <w:r w:rsidRPr="00C23E69">
        <w:t xml:space="preserve">Student Support Group is joined by a Department of Education and Training (DET) nominee. During this meeting, the Student Support Group will complete the Educational Needs Questionnaire and the Student Learning and </w:t>
      </w:r>
      <w:r w:rsidRPr="00C23E69">
        <w:lastRenderedPageBreak/>
        <w:t xml:space="preserve">Support Statement (Goals and Strategies). </w:t>
      </w:r>
      <w:r w:rsidRPr="00C23E69">
        <w:rPr>
          <w:bCs/>
        </w:rPr>
        <w:t>Consultants and professionals with specific expertise may be invited to assist the group’s decision making and their understanding of the student’s educational needs.</w:t>
      </w:r>
    </w:p>
    <w:p w14:paraId="4EA74C14" w14:textId="175C0848" w:rsidR="00B44F75" w:rsidRDefault="005559CE" w:rsidP="00CA6082">
      <w:pPr>
        <w:pStyle w:val="ESBodyText"/>
      </w:pPr>
      <w:bookmarkStart w:id="240" w:name="_Hlk93047774"/>
      <w:r w:rsidRPr="00CA6082">
        <w:t>Where the Application Student Support Group Meeting is held using alternative arrangements such as teleconferencing, the parent/carer(s) will not be physically present to sign the Student Support Group Declaration on the Application</w:t>
      </w:r>
      <w:r w:rsidR="000D01DF">
        <w:t xml:space="preserve"> </w:t>
      </w:r>
      <w:r w:rsidRPr="00CA6082">
        <w:t xml:space="preserve">Summary Form </w:t>
      </w:r>
      <w:r w:rsidR="00CA6082" w:rsidRPr="005702D7">
        <w:rPr>
          <w:rFonts w:eastAsia="Times New Roman" w:cs="Times New Roman"/>
          <w:color w:val="262626"/>
          <w:spacing w:val="-4"/>
          <w:szCs w:val="24"/>
        </w:rPr>
        <w:t>(</w:t>
      </w:r>
      <w:hyperlink w:anchor="Appendix_D" w:history="1">
        <w:r w:rsidR="00CA6082" w:rsidRPr="00B237B9">
          <w:rPr>
            <w:rStyle w:val="HyperlinkPSDGuidelinesChar"/>
            <w:rFonts w:eastAsiaTheme="minorEastAsia"/>
            <w:b w:val="0"/>
            <w:bCs/>
          </w:rPr>
          <w:t>Appendix D</w:t>
        </w:r>
      </w:hyperlink>
      <w:r w:rsidR="00CA6082" w:rsidRPr="005702D7">
        <w:rPr>
          <w:rFonts w:eastAsia="Times New Roman" w:cs="Times New Roman"/>
          <w:color w:val="262626"/>
          <w:spacing w:val="-4"/>
          <w:szCs w:val="24"/>
        </w:rPr>
        <w:t>)</w:t>
      </w:r>
      <w:r w:rsidR="00CA6082" w:rsidRPr="005702D7">
        <w:rPr>
          <w:rFonts w:eastAsia="Times New Roman" w:cs="Times New Roman"/>
          <w:color w:val="262626"/>
          <w:szCs w:val="24"/>
        </w:rPr>
        <w:t>.</w:t>
      </w:r>
      <w:r w:rsidRPr="00CA6082">
        <w:t xml:space="preserve"> </w:t>
      </w:r>
    </w:p>
    <w:p w14:paraId="009D2EDA" w14:textId="4F77321D" w:rsidR="005559CE" w:rsidRPr="00CA6082" w:rsidRDefault="005559CE" w:rsidP="00CA6082">
      <w:pPr>
        <w:pStyle w:val="ESBodyText"/>
      </w:pPr>
      <w:r w:rsidRPr="00CA6082">
        <w:t>In this situation, the Principal can email the completed Application Summary Form to the parent/carer(s</w:t>
      </w:r>
      <w:r w:rsidR="00B44F75">
        <w:t xml:space="preserve">) </w:t>
      </w:r>
      <w:r w:rsidRPr="00CA6082">
        <w:t>with the Privacy and Security Notice (</w:t>
      </w:r>
      <w:hyperlink w:anchor="Appendix_E" w:history="1">
        <w:r w:rsidRPr="004B3272">
          <w:rPr>
            <w:rFonts w:cs="Times New Roman"/>
            <w:color w:val="A52631" w:themeColor="text1"/>
            <w:spacing w:val="-6"/>
            <w:u w:val="single"/>
            <w:lang w:val="en-AU"/>
          </w:rPr>
          <w:t>Appendix E</w:t>
        </w:r>
      </w:hyperlink>
      <w:r w:rsidRPr="00CA6082">
        <w:t>)</w:t>
      </w:r>
      <w:r w:rsidR="00CA6082">
        <w:t xml:space="preserve">, requesting that </w:t>
      </w:r>
      <w:r w:rsidRPr="00CA6082">
        <w:t xml:space="preserve">the parent/carer(s) reply to the Principal’s email, confirming: </w:t>
      </w:r>
    </w:p>
    <w:p w14:paraId="291B005E" w14:textId="77777777" w:rsidR="005559CE" w:rsidRPr="00CA6082" w:rsidRDefault="005559CE" w:rsidP="007A5498">
      <w:pPr>
        <w:pStyle w:val="ESBodyText"/>
        <w:numPr>
          <w:ilvl w:val="0"/>
          <w:numId w:val="51"/>
        </w:numPr>
        <w:spacing w:after="0"/>
        <w:ind w:left="714" w:hanging="357"/>
      </w:pPr>
      <w:r w:rsidRPr="00CA6082">
        <w:t xml:space="preserve">their participation in the Application Student Support Group meeting </w:t>
      </w:r>
    </w:p>
    <w:p w14:paraId="0BE9DF35" w14:textId="77777777" w:rsidR="005559CE" w:rsidRPr="00CA6082" w:rsidRDefault="005559CE" w:rsidP="007A5498">
      <w:pPr>
        <w:pStyle w:val="ESBodyText"/>
        <w:numPr>
          <w:ilvl w:val="0"/>
          <w:numId w:val="51"/>
        </w:numPr>
        <w:spacing w:after="0"/>
        <w:ind w:left="714" w:hanging="357"/>
      </w:pPr>
      <w:r w:rsidRPr="00CA6082">
        <w:t>the Application Summary Form accurately represents the circumstances of the student</w:t>
      </w:r>
    </w:p>
    <w:p w14:paraId="2624B70E" w14:textId="1FD9A761" w:rsidR="005559CE" w:rsidRPr="00CA6082" w:rsidRDefault="005559CE" w:rsidP="007A5498">
      <w:pPr>
        <w:pStyle w:val="ESBodyText"/>
        <w:numPr>
          <w:ilvl w:val="0"/>
          <w:numId w:val="51"/>
        </w:numPr>
      </w:pPr>
      <w:r w:rsidRPr="00CA6082">
        <w:t>they have read and accepted the Privacy and Security Notice (</w:t>
      </w:r>
      <w:hyperlink w:anchor="Appendix_E" w:history="1">
        <w:r w:rsidRPr="00B237B9">
          <w:rPr>
            <w:rFonts w:cs="Times New Roman"/>
            <w:color w:val="A52631" w:themeColor="text1"/>
            <w:spacing w:val="-6"/>
            <w:lang w:val="en-AU"/>
          </w:rPr>
          <w:t>Appendix E</w:t>
        </w:r>
      </w:hyperlink>
      <w:r w:rsidRPr="00CA6082">
        <w:t>).</w:t>
      </w:r>
    </w:p>
    <w:p w14:paraId="4439CE66" w14:textId="258F2F6C" w:rsidR="00B44F75" w:rsidRPr="00ED369D" w:rsidRDefault="00B44F75" w:rsidP="00B44F75">
      <w:pPr>
        <w:pStyle w:val="ESBodyText"/>
      </w:pPr>
      <w:r w:rsidRPr="00ED369D">
        <w:t xml:space="preserve">Where </w:t>
      </w:r>
      <w:r w:rsidR="00A0694E" w:rsidRPr="00ED369D">
        <w:t xml:space="preserve">Application Support Group meetings </w:t>
      </w:r>
      <w:r w:rsidRPr="00ED369D">
        <w:t xml:space="preserve">are conducted using alternative arrangements, the DET Nominee may also not be physically present at the Application Support Group meeting. In this situation, the Principal can email the completed Application Summary Form to the DET Nominee, requesting that the Nominee reply to the Principal’s email, confirming: </w:t>
      </w:r>
    </w:p>
    <w:p w14:paraId="78AFEC61" w14:textId="77777777" w:rsidR="00B44F75" w:rsidRPr="00ED369D" w:rsidRDefault="00B44F75" w:rsidP="00B44F75">
      <w:pPr>
        <w:pStyle w:val="ESBodyText"/>
        <w:numPr>
          <w:ilvl w:val="0"/>
          <w:numId w:val="51"/>
        </w:numPr>
        <w:spacing w:after="0"/>
        <w:ind w:left="714" w:hanging="357"/>
      </w:pPr>
      <w:r w:rsidRPr="00ED369D">
        <w:t xml:space="preserve">their participation in the Application Student Support Group meeting </w:t>
      </w:r>
    </w:p>
    <w:p w14:paraId="100C3077" w14:textId="60829008" w:rsidR="00B44F75" w:rsidRPr="00ED369D" w:rsidRDefault="00B44F75" w:rsidP="00B44F75">
      <w:pPr>
        <w:pStyle w:val="ESBodyText"/>
        <w:numPr>
          <w:ilvl w:val="0"/>
          <w:numId w:val="51"/>
        </w:numPr>
        <w:spacing w:after="0"/>
        <w:ind w:left="714" w:hanging="357"/>
      </w:pPr>
      <w:r w:rsidRPr="00ED369D">
        <w:t>the Application Summary Form accurately represents the circumstances of the student</w:t>
      </w:r>
    </w:p>
    <w:p w14:paraId="3BB52C74" w14:textId="77777777" w:rsidR="00A0694E" w:rsidRPr="00ED369D" w:rsidRDefault="008A460F" w:rsidP="00A0694E">
      <w:pPr>
        <w:pStyle w:val="ESBodyText"/>
        <w:numPr>
          <w:ilvl w:val="0"/>
          <w:numId w:val="51"/>
        </w:numPr>
        <w:spacing w:after="0"/>
        <w:ind w:left="714" w:hanging="357"/>
      </w:pPr>
      <w:r w:rsidRPr="00ED369D">
        <w:t>that the Application Student Support Group meeting is convened according to Department guidelines</w:t>
      </w:r>
      <w:r w:rsidR="00B44F75" w:rsidRPr="00ED369D">
        <w:t>.</w:t>
      </w:r>
    </w:p>
    <w:p w14:paraId="3F8D3D43" w14:textId="77777777" w:rsidR="00A0694E" w:rsidRPr="00ED369D" w:rsidRDefault="00A0694E" w:rsidP="00A0694E">
      <w:pPr>
        <w:pStyle w:val="ESBodyText"/>
        <w:spacing w:after="0"/>
      </w:pPr>
    </w:p>
    <w:p w14:paraId="703D7FBB" w14:textId="4E837FD2" w:rsidR="00A0694E" w:rsidRPr="00ED369D" w:rsidRDefault="00A0694E" w:rsidP="00A0694E">
      <w:pPr>
        <w:pStyle w:val="ESBodyText"/>
        <w:spacing w:after="0"/>
        <w:rPr>
          <w:rFonts w:eastAsia="Times New Roman"/>
          <w:lang w:eastAsia="en-AU"/>
        </w:rPr>
      </w:pPr>
      <w:r w:rsidRPr="00ED369D">
        <w:t xml:space="preserve">The confirmation emails/s should then be attached to the Application Summary Form and submitted with the application. </w:t>
      </w:r>
      <w:r w:rsidRPr="00ED369D">
        <w:rPr>
          <w:rFonts w:eastAsia="Times New Roman"/>
          <w:lang w:eastAsia="en-AU"/>
        </w:rPr>
        <w:t>In circumstances where emailed confirmation is not possible it is recommended that the Principal contact the relevant Regional Disability Coordinator</w:t>
      </w:r>
      <w:r w:rsidR="009F4C31" w:rsidRPr="00ED369D">
        <w:rPr>
          <w:rFonts w:eastAsia="Times New Roman"/>
          <w:lang w:eastAsia="en-AU"/>
        </w:rPr>
        <w:t>.</w:t>
      </w:r>
    </w:p>
    <w:p w14:paraId="5EF17F5B" w14:textId="77777777" w:rsidR="000D4B9E" w:rsidRPr="00ED369D" w:rsidRDefault="000D4B9E" w:rsidP="00A0694E">
      <w:pPr>
        <w:pStyle w:val="ESBodyText"/>
        <w:spacing w:after="0"/>
      </w:pPr>
    </w:p>
    <w:p w14:paraId="7961B772" w14:textId="2D6E3925" w:rsidR="005C1BA5" w:rsidRPr="007E27A4" w:rsidRDefault="00BE0329" w:rsidP="005C1BA5">
      <w:pPr>
        <w:rPr>
          <w:rStyle w:val="Hyperlink"/>
          <w:color w:val="A52631" w:themeColor="text1"/>
          <w:lang w:val="en-AU"/>
        </w:rPr>
      </w:pPr>
      <w:r w:rsidRPr="00ED369D">
        <w:t>For further information about conducting SSGs using Video and Teleconferencing, see:</w:t>
      </w:r>
      <w:r w:rsidR="005C1BA5" w:rsidRPr="00ED369D">
        <w:rPr>
          <w:color w:val="A52631" w:themeColor="text1"/>
          <w:sz w:val="19"/>
          <w:szCs w:val="19"/>
        </w:rPr>
        <w:t xml:space="preserve"> </w:t>
      </w:r>
      <w:r w:rsidR="005C1BA5" w:rsidRPr="007E27A4">
        <w:rPr>
          <w:color w:val="A52631" w:themeColor="text1"/>
        </w:rPr>
        <w:fldChar w:fldCharType="begin"/>
      </w:r>
      <w:r w:rsidR="005C1BA5" w:rsidRPr="007E27A4">
        <w:rPr>
          <w:color w:val="A52631" w:themeColor="text1"/>
        </w:rPr>
        <w:instrText xml:space="preserve"> HYPERLINK "https://edugate.eduweb.vic.gov.au/sites/i/Pages/production.aspx" \l "/app/content/2020/support_and_service_(schools)%252Fstudent_safety_and_support%252Fstudents_with_disabilities%252Fprogram_for_students_with_disabilities" </w:instrText>
      </w:r>
      <w:r w:rsidR="005C1BA5" w:rsidRPr="007E27A4">
        <w:rPr>
          <w:color w:val="A52631" w:themeColor="text1"/>
        </w:rPr>
        <w:fldChar w:fldCharType="separate"/>
      </w:r>
      <w:r w:rsidR="005C1BA5" w:rsidRPr="007E27A4">
        <w:rPr>
          <w:rStyle w:val="Hyperlink"/>
          <w:color w:val="A52631" w:themeColor="text1"/>
        </w:rPr>
        <w:t>Student Support Group Meeting via video/teleconferencing</w:t>
      </w:r>
      <w:r w:rsidR="00D613BF" w:rsidRPr="007E27A4">
        <w:rPr>
          <w:rStyle w:val="Hyperlink"/>
          <w:color w:val="A52631" w:themeColor="text1"/>
        </w:rPr>
        <w:t>.</w:t>
      </w:r>
    </w:p>
    <w:p w14:paraId="070F04FE" w14:textId="27A9A1AE" w:rsidR="00BE0329" w:rsidRPr="008A460F" w:rsidRDefault="005C1BA5" w:rsidP="005C1BA5">
      <w:pPr>
        <w:pStyle w:val="ESBodyText"/>
        <w:spacing w:after="0"/>
      </w:pPr>
      <w:r w:rsidRPr="007E27A4">
        <w:rPr>
          <w:color w:val="A52631" w:themeColor="text1"/>
        </w:rPr>
        <w:fldChar w:fldCharType="end"/>
      </w:r>
      <w:bookmarkEnd w:id="240"/>
    </w:p>
    <w:p w14:paraId="19604C75" w14:textId="6FD62B4A" w:rsidR="00B86606" w:rsidRPr="00AF0447" w:rsidRDefault="00B86606" w:rsidP="004C42C2">
      <w:pPr>
        <w:pStyle w:val="ESHeading3"/>
        <w:rPr>
          <w:lang w:val="en-AU"/>
        </w:rPr>
      </w:pPr>
      <w:bookmarkStart w:id="241" w:name="_Toc493681216"/>
      <w:bookmarkStart w:id="242" w:name="_Toc493681437"/>
      <w:bookmarkStart w:id="243" w:name="_Toc505178722"/>
      <w:bookmarkStart w:id="244" w:name="_Toc535497383"/>
      <w:bookmarkStart w:id="245" w:name="_Toc535497536"/>
      <w:bookmarkStart w:id="246" w:name="_Toc6381626"/>
      <w:bookmarkStart w:id="247" w:name="_Toc36380133"/>
      <w:bookmarkStart w:id="248" w:name="_Toc69988484"/>
      <w:bookmarkStart w:id="249" w:name="_Toc69988564"/>
      <w:bookmarkStart w:id="250" w:name="_Toc95410524"/>
      <w:r w:rsidRPr="00AF0447">
        <w:rPr>
          <w:lang w:val="en-AU"/>
        </w:rPr>
        <w:t>The Application Student Support Group should:</w:t>
      </w:r>
      <w:bookmarkEnd w:id="241"/>
      <w:bookmarkEnd w:id="242"/>
      <w:bookmarkEnd w:id="243"/>
      <w:bookmarkEnd w:id="244"/>
      <w:bookmarkEnd w:id="245"/>
      <w:bookmarkEnd w:id="246"/>
      <w:bookmarkEnd w:id="247"/>
      <w:bookmarkEnd w:id="248"/>
      <w:bookmarkEnd w:id="249"/>
      <w:bookmarkEnd w:id="250"/>
    </w:p>
    <w:p w14:paraId="1E61E253" w14:textId="77777777"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433FE7">
        <w:rPr>
          <w:rFonts w:eastAsia="Times New Roman" w:cs="Times New Roman"/>
          <w:color w:val="262626"/>
          <w:spacing w:val="-5"/>
          <w:szCs w:val="24"/>
        </w:rPr>
        <w:t>C</w:t>
      </w:r>
      <w:r w:rsidRPr="00433FE7">
        <w:rPr>
          <w:rFonts w:eastAsia="Times New Roman" w:cs="Times New Roman"/>
          <w:color w:val="262626"/>
          <w:spacing w:val="-6"/>
          <w:szCs w:val="24"/>
        </w:rPr>
        <w:t>ar</w:t>
      </w:r>
      <w:r w:rsidRPr="00433FE7">
        <w:rPr>
          <w:rFonts w:eastAsia="Times New Roman" w:cs="Times New Roman"/>
          <w:color w:val="262626"/>
          <w:spacing w:val="-7"/>
          <w:szCs w:val="24"/>
        </w:rPr>
        <w:t>e</w:t>
      </w:r>
      <w:r w:rsidRPr="00433FE7">
        <w:rPr>
          <w:rFonts w:eastAsia="Times New Roman" w:cs="Times New Roman"/>
          <w:color w:val="262626"/>
          <w:spacing w:val="-4"/>
          <w:szCs w:val="24"/>
        </w:rPr>
        <w:t>f</w:t>
      </w:r>
      <w:r w:rsidRPr="00433FE7">
        <w:rPr>
          <w:rFonts w:eastAsia="Times New Roman" w:cs="Times New Roman"/>
          <w:color w:val="262626"/>
          <w:spacing w:val="-6"/>
          <w:szCs w:val="24"/>
        </w:rPr>
        <w:t>ull</w:t>
      </w:r>
      <w:r w:rsidRPr="00433FE7">
        <w:rPr>
          <w:rFonts w:eastAsia="Times New Roman" w:cs="Times New Roman"/>
          <w:color w:val="262626"/>
          <w:szCs w:val="24"/>
        </w:rPr>
        <w:t>y</w:t>
      </w:r>
      <w:r w:rsidRPr="00433FE7">
        <w:rPr>
          <w:rFonts w:eastAsia="Times New Roman" w:cs="Times New Roman"/>
          <w:color w:val="262626"/>
          <w:spacing w:val="-13"/>
          <w:szCs w:val="24"/>
        </w:rPr>
        <w:t xml:space="preserve"> </w:t>
      </w:r>
      <w:r w:rsidRPr="00433FE7">
        <w:rPr>
          <w:rFonts w:eastAsia="Times New Roman" w:cs="Times New Roman"/>
          <w:color w:val="262626"/>
          <w:spacing w:val="-10"/>
          <w:szCs w:val="24"/>
        </w:rPr>
        <w:t>e</w:t>
      </w:r>
      <w:r w:rsidRPr="00433FE7">
        <w:rPr>
          <w:rFonts w:eastAsia="Times New Roman" w:cs="Times New Roman"/>
          <w:color w:val="262626"/>
          <w:spacing w:val="-7"/>
          <w:szCs w:val="24"/>
        </w:rPr>
        <w:t>x</w:t>
      </w:r>
      <w:r w:rsidRPr="00433FE7">
        <w:rPr>
          <w:rFonts w:eastAsia="Times New Roman" w:cs="Times New Roman"/>
          <w:color w:val="262626"/>
          <w:spacing w:val="-6"/>
          <w:szCs w:val="24"/>
        </w:rPr>
        <w:t>amin</w:t>
      </w:r>
      <w:r w:rsidRPr="00433FE7">
        <w:rPr>
          <w:rFonts w:eastAsia="Times New Roman" w:cs="Times New Roman"/>
          <w:color w:val="262626"/>
          <w:szCs w:val="24"/>
        </w:rPr>
        <w:t>e</w:t>
      </w:r>
      <w:r w:rsidRPr="00433FE7">
        <w:rPr>
          <w:rFonts w:eastAsia="Times New Roman" w:cs="Times New Roman"/>
          <w:color w:val="262626"/>
          <w:spacing w:val="-13"/>
          <w:szCs w:val="24"/>
        </w:rPr>
        <w:t xml:space="preserve"> </w:t>
      </w:r>
      <w:r w:rsidRPr="00433FE7">
        <w:rPr>
          <w:rFonts w:eastAsia="Times New Roman" w:cs="Times New Roman"/>
          <w:color w:val="262626"/>
          <w:spacing w:val="-5"/>
          <w:szCs w:val="24"/>
        </w:rPr>
        <w:t>t</w:t>
      </w:r>
      <w:r w:rsidRPr="00433FE7">
        <w:rPr>
          <w:rFonts w:eastAsia="Times New Roman" w:cs="Times New Roman"/>
          <w:color w:val="262626"/>
          <w:spacing w:val="-6"/>
          <w:szCs w:val="24"/>
        </w:rPr>
        <w:t>h</w:t>
      </w:r>
      <w:r w:rsidRPr="00433FE7">
        <w:rPr>
          <w:rFonts w:eastAsia="Times New Roman" w:cs="Times New Roman"/>
          <w:color w:val="262626"/>
          <w:szCs w:val="24"/>
        </w:rPr>
        <w:t>e</w:t>
      </w:r>
      <w:r w:rsidRPr="00433FE7">
        <w:rPr>
          <w:rFonts w:eastAsia="Times New Roman" w:cs="Times New Roman"/>
          <w:color w:val="262626"/>
          <w:spacing w:val="-13"/>
          <w:szCs w:val="24"/>
        </w:rPr>
        <w:t xml:space="preserve"> </w:t>
      </w:r>
      <w:r w:rsidRPr="001B552F">
        <w:rPr>
          <w:rFonts w:eastAsia="Times New Roman" w:cs="Times New Roman"/>
          <w:color w:val="262626"/>
          <w:spacing w:val="-9"/>
          <w:szCs w:val="24"/>
        </w:rPr>
        <w:t>documentation</w:t>
      </w:r>
      <w:r w:rsidRPr="00433FE7">
        <w:rPr>
          <w:rFonts w:eastAsia="Times New Roman" w:cs="Times New Roman"/>
          <w:color w:val="262626"/>
          <w:spacing w:val="-13"/>
          <w:szCs w:val="24"/>
        </w:rPr>
        <w:t xml:space="preserve"> </w:t>
      </w:r>
      <w:r w:rsidRPr="00433FE7">
        <w:rPr>
          <w:rFonts w:eastAsia="Times New Roman" w:cs="Times New Roman"/>
          <w:color w:val="262626"/>
          <w:spacing w:val="-6"/>
          <w:szCs w:val="24"/>
        </w:rPr>
        <w:t>an</w:t>
      </w:r>
      <w:r w:rsidRPr="00433FE7">
        <w:rPr>
          <w:rFonts w:eastAsia="Times New Roman" w:cs="Times New Roman"/>
          <w:color w:val="262626"/>
          <w:szCs w:val="24"/>
        </w:rPr>
        <w:t>d</w:t>
      </w:r>
      <w:r w:rsidRPr="00433FE7">
        <w:rPr>
          <w:rFonts w:eastAsia="Times New Roman" w:cs="Times New Roman"/>
          <w:color w:val="262626"/>
          <w:spacing w:val="-13"/>
          <w:szCs w:val="24"/>
        </w:rPr>
        <w:t xml:space="preserve"> </w:t>
      </w:r>
      <w:r w:rsidRPr="005702D7">
        <w:rPr>
          <w:rFonts w:eastAsia="Times New Roman" w:cs="Times New Roman"/>
          <w:color w:val="262626"/>
          <w:spacing w:val="-6"/>
          <w:szCs w:val="24"/>
        </w:rPr>
        <w:t>d</w:t>
      </w:r>
      <w:r w:rsidRPr="005702D7">
        <w:rPr>
          <w:rFonts w:eastAsia="Times New Roman" w:cs="Times New Roman"/>
          <w:color w:val="262626"/>
          <w:spacing w:val="-7"/>
          <w:szCs w:val="24"/>
        </w:rPr>
        <w:t>et</w:t>
      </w:r>
      <w:r w:rsidRPr="005702D7">
        <w:rPr>
          <w:rFonts w:eastAsia="Times New Roman" w:cs="Times New Roman"/>
          <w:color w:val="262626"/>
          <w:spacing w:val="-6"/>
          <w:szCs w:val="24"/>
        </w:rPr>
        <w:t>e</w:t>
      </w:r>
      <w:r w:rsidRPr="005702D7">
        <w:rPr>
          <w:rFonts w:eastAsia="Times New Roman" w:cs="Times New Roman"/>
          <w:color w:val="262626"/>
          <w:szCs w:val="24"/>
        </w:rPr>
        <w:t>r</w:t>
      </w:r>
      <w:r w:rsidRPr="005702D7">
        <w:rPr>
          <w:rFonts w:eastAsia="Times New Roman" w:cs="Times New Roman"/>
          <w:color w:val="262626"/>
          <w:spacing w:val="-6"/>
          <w:szCs w:val="24"/>
        </w:rPr>
        <w:t>min</w:t>
      </w:r>
      <w:r w:rsidRPr="005702D7">
        <w:rPr>
          <w:rFonts w:eastAsia="Times New Roman" w:cs="Times New Roman"/>
          <w:color w:val="262626"/>
          <w:szCs w:val="24"/>
        </w:rPr>
        <w:t>e</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w</w:t>
      </w:r>
      <w:r w:rsidRPr="005702D7">
        <w:rPr>
          <w:rFonts w:eastAsia="Times New Roman" w:cs="Times New Roman"/>
          <w:color w:val="262626"/>
          <w:spacing w:val="-6"/>
          <w:szCs w:val="24"/>
        </w:rPr>
        <w:t>h</w:t>
      </w:r>
      <w:r w:rsidRPr="005702D7">
        <w:rPr>
          <w:rFonts w:eastAsia="Times New Roman" w:cs="Times New Roman"/>
          <w:color w:val="262626"/>
          <w:spacing w:val="-7"/>
          <w:szCs w:val="24"/>
        </w:rPr>
        <w:t>e</w:t>
      </w:r>
      <w:r w:rsidRPr="005702D7">
        <w:rPr>
          <w:rFonts w:eastAsia="Times New Roman" w:cs="Times New Roman"/>
          <w:color w:val="262626"/>
          <w:spacing w:val="-5"/>
          <w:szCs w:val="24"/>
        </w:rPr>
        <w:t>t</w:t>
      </w:r>
      <w:r w:rsidRPr="005702D7">
        <w:rPr>
          <w:rFonts w:eastAsia="Times New Roman" w:cs="Times New Roman"/>
          <w:color w:val="262626"/>
          <w:spacing w:val="-6"/>
          <w:szCs w:val="24"/>
        </w:rPr>
        <w:t>he</w:t>
      </w:r>
      <w:r w:rsidRPr="005702D7">
        <w:rPr>
          <w:rFonts w:eastAsia="Times New Roman" w:cs="Times New Roman"/>
          <w:color w:val="262626"/>
          <w:szCs w:val="24"/>
        </w:rPr>
        <w:t>r</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a</w:t>
      </w:r>
      <w:r w:rsidRPr="005702D7">
        <w:rPr>
          <w:rFonts w:eastAsia="Times New Roman" w:cs="Times New Roman"/>
          <w:color w:val="262626"/>
          <w:szCs w:val="24"/>
        </w:rPr>
        <w:t>n</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appli</w:t>
      </w:r>
      <w:r w:rsidRPr="005702D7">
        <w:rPr>
          <w:rFonts w:eastAsia="Times New Roman" w:cs="Times New Roman"/>
          <w:color w:val="262626"/>
          <w:szCs w:val="24"/>
        </w:rPr>
        <w:t>c</w:t>
      </w:r>
      <w:r w:rsidRPr="005702D7">
        <w:rPr>
          <w:rFonts w:eastAsia="Times New Roman" w:cs="Times New Roman"/>
          <w:color w:val="262626"/>
          <w:spacing w:val="-7"/>
          <w:szCs w:val="24"/>
        </w:rPr>
        <w:t>a</w:t>
      </w:r>
      <w:r w:rsidRPr="005702D7">
        <w:rPr>
          <w:rFonts w:eastAsia="Times New Roman" w:cs="Times New Roman"/>
          <w:color w:val="262626"/>
          <w:spacing w:val="-5"/>
          <w:szCs w:val="24"/>
        </w:rPr>
        <w:t>tio</w:t>
      </w:r>
      <w:r w:rsidRPr="005702D7">
        <w:rPr>
          <w:rFonts w:eastAsia="Times New Roman" w:cs="Times New Roman"/>
          <w:color w:val="262626"/>
          <w:szCs w:val="24"/>
        </w:rPr>
        <w:t>n</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unde</w:t>
      </w:r>
      <w:r w:rsidRPr="005702D7">
        <w:rPr>
          <w:rFonts w:eastAsia="Times New Roman" w:cs="Times New Roman"/>
          <w:color w:val="262626"/>
          <w:szCs w:val="24"/>
        </w:rPr>
        <w:t>r</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o</w:t>
      </w:r>
      <w:r w:rsidRPr="005702D7">
        <w:rPr>
          <w:rFonts w:eastAsia="Times New Roman" w:cs="Times New Roman"/>
          <w:color w:val="262626"/>
          <w:spacing w:val="-6"/>
          <w:szCs w:val="24"/>
        </w:rPr>
        <w:t>n</w:t>
      </w:r>
      <w:r w:rsidRPr="005702D7">
        <w:rPr>
          <w:rFonts w:eastAsia="Times New Roman" w:cs="Times New Roman"/>
          <w:color w:val="262626"/>
          <w:szCs w:val="24"/>
        </w:rPr>
        <w:t xml:space="preserve">e </w:t>
      </w:r>
      <w:r w:rsidRPr="005702D7">
        <w:rPr>
          <w:rFonts w:eastAsia="Times New Roman" w:cs="Times New Roman"/>
          <w:color w:val="262626"/>
          <w:spacing w:val="-7"/>
          <w:szCs w:val="24"/>
        </w:rPr>
        <w:t>o</w:t>
      </w:r>
      <w:r w:rsidRPr="005702D7">
        <w:rPr>
          <w:rFonts w:eastAsia="Times New Roman" w:cs="Times New Roman"/>
          <w:color w:val="262626"/>
          <w:szCs w:val="24"/>
        </w:rPr>
        <w:t>f</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t</w:t>
      </w:r>
      <w:r w:rsidRPr="005702D7">
        <w:rPr>
          <w:rFonts w:eastAsia="Times New Roman" w:cs="Times New Roman"/>
          <w:color w:val="262626"/>
          <w:spacing w:val="-6"/>
          <w:szCs w:val="24"/>
        </w:rPr>
        <w:t>h</w:t>
      </w:r>
      <w:r w:rsidRPr="005702D7">
        <w:rPr>
          <w:rFonts w:eastAsia="Times New Roman" w:cs="Times New Roman"/>
          <w:color w:val="262626"/>
          <w:szCs w:val="24"/>
        </w:rPr>
        <w:t>e</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s</w:t>
      </w:r>
      <w:r w:rsidRPr="005702D7">
        <w:rPr>
          <w:rFonts w:eastAsia="Times New Roman" w:cs="Times New Roman"/>
          <w:color w:val="262626"/>
          <w:spacing w:val="-9"/>
          <w:szCs w:val="24"/>
        </w:rPr>
        <w:t>ev</w:t>
      </w:r>
      <w:r w:rsidRPr="005702D7">
        <w:rPr>
          <w:rFonts w:eastAsia="Times New Roman" w:cs="Times New Roman"/>
          <w:color w:val="262626"/>
          <w:spacing w:val="-6"/>
          <w:szCs w:val="24"/>
        </w:rPr>
        <w:t>e</w:t>
      </w:r>
      <w:r w:rsidRPr="005702D7">
        <w:rPr>
          <w:rFonts w:eastAsia="Times New Roman" w:cs="Times New Roman"/>
          <w:color w:val="262626"/>
          <w:szCs w:val="24"/>
        </w:rPr>
        <w:t>n</w:t>
      </w:r>
      <w:r w:rsidRPr="005702D7">
        <w:rPr>
          <w:rFonts w:eastAsia="Times New Roman" w:cs="Times New Roman"/>
          <w:color w:val="262626"/>
          <w:spacing w:val="-13"/>
          <w:szCs w:val="24"/>
        </w:rPr>
        <w:t xml:space="preserve"> </w:t>
      </w:r>
      <w:r w:rsidRPr="005702D7">
        <w:rPr>
          <w:rFonts w:eastAsia="Times New Roman" w:cs="Times New Roman"/>
          <w:color w:val="262626"/>
          <w:szCs w:val="24"/>
        </w:rPr>
        <w:t>c</w:t>
      </w:r>
      <w:r w:rsidRPr="005702D7">
        <w:rPr>
          <w:rFonts w:eastAsia="Times New Roman" w:cs="Times New Roman"/>
          <w:color w:val="262626"/>
          <w:spacing w:val="-7"/>
          <w:szCs w:val="24"/>
        </w:rPr>
        <w:t>at</w:t>
      </w:r>
      <w:r w:rsidRPr="005702D7">
        <w:rPr>
          <w:rFonts w:eastAsia="Times New Roman" w:cs="Times New Roman"/>
          <w:color w:val="262626"/>
          <w:spacing w:val="-5"/>
          <w:szCs w:val="24"/>
        </w:rPr>
        <w:t>ego</w:t>
      </w:r>
      <w:r w:rsidRPr="005702D7">
        <w:rPr>
          <w:rFonts w:eastAsia="Times New Roman" w:cs="Times New Roman"/>
          <w:color w:val="262626"/>
          <w:szCs w:val="24"/>
        </w:rPr>
        <w:t>r</w:t>
      </w:r>
      <w:r w:rsidRPr="005702D7">
        <w:rPr>
          <w:rFonts w:eastAsia="Times New Roman" w:cs="Times New Roman"/>
          <w:color w:val="262626"/>
          <w:spacing w:val="-5"/>
          <w:szCs w:val="24"/>
        </w:rPr>
        <w:t>ie</w:t>
      </w:r>
      <w:r w:rsidRPr="005702D7">
        <w:rPr>
          <w:rFonts w:eastAsia="Times New Roman" w:cs="Times New Roman"/>
          <w:color w:val="262626"/>
          <w:szCs w:val="24"/>
        </w:rPr>
        <w:t>s</w:t>
      </w:r>
      <w:r w:rsidRPr="005702D7">
        <w:rPr>
          <w:rFonts w:eastAsia="Times New Roman" w:cs="Times New Roman"/>
          <w:color w:val="262626"/>
          <w:spacing w:val="-13"/>
          <w:szCs w:val="24"/>
        </w:rPr>
        <w:t xml:space="preserve"> </w:t>
      </w:r>
      <w:r w:rsidRPr="005702D7">
        <w:rPr>
          <w:rFonts w:eastAsia="Times New Roman" w:cs="Times New Roman"/>
          <w:color w:val="262626"/>
          <w:spacing w:val="-7"/>
          <w:szCs w:val="24"/>
        </w:rPr>
        <w:t>o</w:t>
      </w:r>
      <w:r w:rsidRPr="005702D7">
        <w:rPr>
          <w:rFonts w:eastAsia="Times New Roman" w:cs="Times New Roman"/>
          <w:color w:val="262626"/>
          <w:szCs w:val="24"/>
        </w:rPr>
        <w:t>f</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t</w:t>
      </w:r>
      <w:r w:rsidRPr="005702D7">
        <w:rPr>
          <w:rFonts w:eastAsia="Times New Roman" w:cs="Times New Roman"/>
          <w:color w:val="262626"/>
          <w:spacing w:val="-6"/>
          <w:szCs w:val="24"/>
        </w:rPr>
        <w:t>h</w:t>
      </w:r>
      <w:r w:rsidRPr="005702D7">
        <w:rPr>
          <w:rFonts w:eastAsia="Times New Roman" w:cs="Times New Roman"/>
          <w:color w:val="262626"/>
          <w:szCs w:val="24"/>
        </w:rPr>
        <w:t>e</w:t>
      </w:r>
      <w:r w:rsidRPr="005702D7">
        <w:rPr>
          <w:rFonts w:eastAsia="Times New Roman" w:cs="Times New Roman"/>
          <w:color w:val="262626"/>
          <w:spacing w:val="-13"/>
          <w:szCs w:val="24"/>
        </w:rPr>
        <w:t xml:space="preserve"> </w:t>
      </w:r>
      <w:r w:rsidRPr="005702D7">
        <w:rPr>
          <w:rFonts w:eastAsia="Times New Roman" w:cs="Times New Roman"/>
          <w:color w:val="262626"/>
          <w:spacing w:val="-7"/>
          <w:szCs w:val="24"/>
        </w:rPr>
        <w:t>P</w:t>
      </w:r>
      <w:r w:rsidRPr="005702D7">
        <w:rPr>
          <w:rFonts w:eastAsia="Times New Roman" w:cs="Times New Roman"/>
          <w:color w:val="262626"/>
          <w:spacing w:val="-6"/>
          <w:szCs w:val="24"/>
        </w:rPr>
        <w:t>r</w:t>
      </w:r>
      <w:r w:rsidRPr="005702D7">
        <w:rPr>
          <w:rFonts w:eastAsia="Times New Roman" w:cs="Times New Roman"/>
          <w:color w:val="262626"/>
          <w:spacing w:val="-5"/>
          <w:szCs w:val="24"/>
        </w:rPr>
        <w:t>o</w:t>
      </w:r>
      <w:r w:rsidRPr="005702D7">
        <w:rPr>
          <w:rFonts w:eastAsia="Times New Roman" w:cs="Times New Roman"/>
          <w:color w:val="262626"/>
          <w:spacing w:val="-6"/>
          <w:szCs w:val="24"/>
        </w:rPr>
        <w:t>g</w:t>
      </w:r>
      <w:r w:rsidRPr="005702D7">
        <w:rPr>
          <w:rFonts w:eastAsia="Times New Roman" w:cs="Times New Roman"/>
          <w:color w:val="262626"/>
          <w:spacing w:val="-5"/>
          <w:szCs w:val="24"/>
        </w:rPr>
        <w:t>r</w:t>
      </w:r>
      <w:r w:rsidRPr="005702D7">
        <w:rPr>
          <w:rFonts w:eastAsia="Times New Roman" w:cs="Times New Roman"/>
          <w:color w:val="262626"/>
          <w:spacing w:val="-6"/>
          <w:szCs w:val="24"/>
        </w:rPr>
        <w:t>a</w:t>
      </w:r>
      <w:r w:rsidRPr="005702D7">
        <w:rPr>
          <w:rFonts w:eastAsia="Times New Roman" w:cs="Times New Roman"/>
          <w:color w:val="262626"/>
          <w:szCs w:val="24"/>
        </w:rPr>
        <w:t>m</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f</w:t>
      </w:r>
      <w:r w:rsidRPr="005702D7">
        <w:rPr>
          <w:rFonts w:eastAsia="Times New Roman" w:cs="Times New Roman"/>
          <w:color w:val="262626"/>
          <w:spacing w:val="-5"/>
          <w:szCs w:val="24"/>
        </w:rPr>
        <w:t>o</w:t>
      </w:r>
      <w:r w:rsidRPr="005702D7">
        <w:rPr>
          <w:rFonts w:eastAsia="Times New Roman" w:cs="Times New Roman"/>
          <w:color w:val="262626"/>
          <w:szCs w:val="24"/>
        </w:rPr>
        <w:t>r</w:t>
      </w:r>
      <w:r w:rsidRPr="005702D7">
        <w:rPr>
          <w:rFonts w:eastAsia="Times New Roman" w:cs="Times New Roman"/>
          <w:color w:val="262626"/>
          <w:spacing w:val="-13"/>
          <w:szCs w:val="24"/>
        </w:rPr>
        <w:t xml:space="preserve"> </w:t>
      </w:r>
      <w:r w:rsidRPr="005702D7">
        <w:rPr>
          <w:rFonts w:eastAsia="Times New Roman" w:cs="Times New Roman"/>
          <w:color w:val="262626"/>
          <w:spacing w:val="-6"/>
          <w:szCs w:val="24"/>
        </w:rPr>
        <w:t>Stude</w:t>
      </w:r>
      <w:r w:rsidRPr="005702D7">
        <w:rPr>
          <w:rFonts w:eastAsia="Times New Roman" w:cs="Times New Roman"/>
          <w:color w:val="262626"/>
          <w:spacing w:val="-7"/>
          <w:szCs w:val="24"/>
        </w:rPr>
        <w:t>n</w:t>
      </w:r>
      <w:r w:rsidRPr="005702D7">
        <w:rPr>
          <w:rFonts w:eastAsia="Times New Roman" w:cs="Times New Roman"/>
          <w:color w:val="262626"/>
          <w:spacing w:val="-5"/>
          <w:szCs w:val="24"/>
        </w:rPr>
        <w:t>t</w:t>
      </w:r>
      <w:r w:rsidRPr="005702D7">
        <w:rPr>
          <w:rFonts w:eastAsia="Times New Roman" w:cs="Times New Roman"/>
          <w:color w:val="262626"/>
          <w:szCs w:val="24"/>
        </w:rPr>
        <w:t>s</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w</w:t>
      </w:r>
      <w:r w:rsidRPr="005702D7">
        <w:rPr>
          <w:rFonts w:eastAsia="Times New Roman" w:cs="Times New Roman"/>
          <w:color w:val="262626"/>
          <w:spacing w:val="-6"/>
          <w:szCs w:val="24"/>
        </w:rPr>
        <w:t>i</w:t>
      </w:r>
      <w:r w:rsidRPr="005702D7">
        <w:rPr>
          <w:rFonts w:eastAsia="Times New Roman" w:cs="Times New Roman"/>
          <w:color w:val="262626"/>
          <w:spacing w:val="-5"/>
          <w:szCs w:val="24"/>
        </w:rPr>
        <w:t>t</w:t>
      </w:r>
      <w:r w:rsidRPr="005702D7">
        <w:rPr>
          <w:rFonts w:eastAsia="Times New Roman" w:cs="Times New Roman"/>
          <w:color w:val="262626"/>
          <w:szCs w:val="24"/>
        </w:rPr>
        <w:t>h</w:t>
      </w:r>
      <w:r w:rsidRPr="005702D7">
        <w:rPr>
          <w:rFonts w:eastAsia="Times New Roman" w:cs="Times New Roman"/>
          <w:color w:val="262626"/>
          <w:spacing w:val="-13"/>
          <w:szCs w:val="24"/>
        </w:rPr>
        <w:t xml:space="preserve"> </w:t>
      </w:r>
      <w:r w:rsidRPr="005702D7">
        <w:rPr>
          <w:rFonts w:eastAsia="Times New Roman" w:cs="Times New Roman"/>
          <w:color w:val="262626"/>
          <w:spacing w:val="-4"/>
          <w:szCs w:val="24"/>
        </w:rPr>
        <w:t>D</w:t>
      </w:r>
      <w:r w:rsidRPr="005702D7">
        <w:rPr>
          <w:rFonts w:eastAsia="Times New Roman" w:cs="Times New Roman"/>
          <w:color w:val="262626"/>
          <w:spacing w:val="-6"/>
          <w:szCs w:val="24"/>
        </w:rPr>
        <w:t>i</w:t>
      </w:r>
      <w:r w:rsidRPr="005702D7">
        <w:rPr>
          <w:rFonts w:eastAsia="Times New Roman" w:cs="Times New Roman"/>
          <w:color w:val="262626"/>
          <w:spacing w:val="-5"/>
          <w:szCs w:val="24"/>
        </w:rPr>
        <w:t>s</w:t>
      </w:r>
      <w:r w:rsidRPr="005702D7">
        <w:rPr>
          <w:rFonts w:eastAsia="Times New Roman" w:cs="Times New Roman"/>
          <w:color w:val="262626"/>
          <w:spacing w:val="-6"/>
          <w:szCs w:val="24"/>
        </w:rPr>
        <w:t>abili</w:t>
      </w:r>
      <w:r w:rsidRPr="005702D7">
        <w:rPr>
          <w:rFonts w:eastAsia="Times New Roman" w:cs="Times New Roman"/>
          <w:color w:val="262626"/>
          <w:spacing w:val="-5"/>
          <w:szCs w:val="24"/>
        </w:rPr>
        <w:t>tie</w:t>
      </w:r>
      <w:r w:rsidRPr="005702D7">
        <w:rPr>
          <w:rFonts w:eastAsia="Times New Roman" w:cs="Times New Roman"/>
          <w:color w:val="262626"/>
          <w:szCs w:val="24"/>
        </w:rPr>
        <w:t>s</w:t>
      </w:r>
      <w:r w:rsidRPr="005702D7">
        <w:rPr>
          <w:rFonts w:eastAsia="Times New Roman" w:cs="Times New Roman"/>
          <w:color w:val="262626"/>
          <w:spacing w:val="-13"/>
          <w:szCs w:val="24"/>
        </w:rPr>
        <w:t xml:space="preserve"> </w:t>
      </w:r>
      <w:r w:rsidRPr="005702D7">
        <w:rPr>
          <w:rFonts w:eastAsia="Times New Roman" w:cs="Times New Roman"/>
          <w:color w:val="262626"/>
          <w:spacing w:val="-7"/>
          <w:szCs w:val="24"/>
        </w:rPr>
        <w:t>w</w:t>
      </w:r>
      <w:r w:rsidRPr="005702D7">
        <w:rPr>
          <w:rFonts w:eastAsia="Times New Roman" w:cs="Times New Roman"/>
          <w:color w:val="262626"/>
          <w:spacing w:val="-6"/>
          <w:szCs w:val="24"/>
        </w:rPr>
        <w:t>ou</w:t>
      </w:r>
      <w:r w:rsidRPr="005702D7">
        <w:rPr>
          <w:rFonts w:eastAsia="Times New Roman" w:cs="Times New Roman"/>
          <w:color w:val="262626"/>
          <w:spacing w:val="-5"/>
          <w:szCs w:val="24"/>
        </w:rPr>
        <w:t>l</w:t>
      </w:r>
      <w:r w:rsidRPr="005702D7">
        <w:rPr>
          <w:rFonts w:eastAsia="Times New Roman" w:cs="Times New Roman"/>
          <w:color w:val="262626"/>
          <w:szCs w:val="24"/>
        </w:rPr>
        <w:t>d</w:t>
      </w:r>
      <w:r w:rsidRPr="005702D7">
        <w:rPr>
          <w:rFonts w:eastAsia="Times New Roman" w:cs="Times New Roman"/>
          <w:color w:val="262626"/>
          <w:spacing w:val="-13"/>
          <w:szCs w:val="24"/>
        </w:rPr>
        <w:t xml:space="preserve"> </w:t>
      </w:r>
      <w:r w:rsidRPr="005702D7">
        <w:rPr>
          <w:rFonts w:eastAsia="Times New Roman" w:cs="Times New Roman"/>
          <w:color w:val="262626"/>
          <w:spacing w:val="-5"/>
          <w:szCs w:val="24"/>
        </w:rPr>
        <w:t>b</w:t>
      </w:r>
      <w:r w:rsidRPr="005702D7">
        <w:rPr>
          <w:rFonts w:eastAsia="Times New Roman" w:cs="Times New Roman"/>
          <w:color w:val="262626"/>
          <w:szCs w:val="24"/>
        </w:rPr>
        <w:t xml:space="preserve">e </w:t>
      </w:r>
      <w:r w:rsidRPr="005702D7">
        <w:rPr>
          <w:rFonts w:eastAsia="Times New Roman" w:cs="Times New Roman"/>
          <w:color w:val="262626"/>
          <w:spacing w:val="-6"/>
          <w:szCs w:val="24"/>
        </w:rPr>
        <w:t>sup</w:t>
      </w:r>
      <w:r w:rsidRPr="005702D7">
        <w:rPr>
          <w:rFonts w:eastAsia="Times New Roman" w:cs="Times New Roman"/>
          <w:color w:val="262626"/>
          <w:spacing w:val="-5"/>
          <w:szCs w:val="24"/>
        </w:rPr>
        <w:t>po</w:t>
      </w:r>
      <w:r w:rsidRPr="005702D7">
        <w:rPr>
          <w:rFonts w:eastAsia="Times New Roman" w:cs="Times New Roman"/>
          <w:color w:val="262626"/>
          <w:spacing w:val="1"/>
          <w:szCs w:val="24"/>
        </w:rPr>
        <w:t>r</w:t>
      </w:r>
      <w:r w:rsidRPr="005702D7">
        <w:rPr>
          <w:rFonts w:eastAsia="Times New Roman" w:cs="Times New Roman"/>
          <w:color w:val="262626"/>
          <w:spacing w:val="-7"/>
          <w:szCs w:val="24"/>
        </w:rPr>
        <w:t>t</w:t>
      </w:r>
      <w:r w:rsidRPr="005702D7">
        <w:rPr>
          <w:rFonts w:eastAsia="Times New Roman" w:cs="Times New Roman"/>
          <w:color w:val="262626"/>
          <w:spacing w:val="-5"/>
          <w:szCs w:val="24"/>
        </w:rPr>
        <w:t>e</w:t>
      </w:r>
      <w:r w:rsidRPr="005702D7">
        <w:rPr>
          <w:rFonts w:eastAsia="Times New Roman" w:cs="Times New Roman"/>
          <w:color w:val="262626"/>
          <w:spacing w:val="-8"/>
          <w:szCs w:val="24"/>
        </w:rPr>
        <w:t>d (</w:t>
      </w:r>
      <w:hyperlink w:anchor="Appendix_A" w:history="1">
        <w:r w:rsidRPr="00B237B9">
          <w:rPr>
            <w:rStyle w:val="HyperlinkPSDGuidelinesChar"/>
            <w:rFonts w:eastAsiaTheme="minorEastAsia"/>
            <w:b w:val="0"/>
            <w:bCs/>
          </w:rPr>
          <w:t>Appendix A</w:t>
        </w:r>
      </w:hyperlink>
      <w:r w:rsidRPr="005702D7">
        <w:rPr>
          <w:rFonts w:eastAsia="Times New Roman" w:cs="Times New Roman"/>
          <w:color w:val="262626"/>
          <w:spacing w:val="-8"/>
          <w:szCs w:val="24"/>
        </w:rPr>
        <w:t>)</w:t>
      </w:r>
      <w:r w:rsidRPr="005702D7">
        <w:rPr>
          <w:rFonts w:eastAsia="Times New Roman" w:cs="Times New Roman"/>
          <w:color w:val="262626"/>
          <w:szCs w:val="24"/>
        </w:rPr>
        <w:t>.</w:t>
      </w:r>
    </w:p>
    <w:p w14:paraId="2C344661" w14:textId="77777777"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5702D7">
        <w:rPr>
          <w:rFonts w:eastAsia="Times New Roman" w:cs="Times New Roman"/>
          <w:color w:val="262626"/>
          <w:spacing w:val="-1"/>
          <w:szCs w:val="24"/>
        </w:rPr>
        <w:t>C</w:t>
      </w:r>
      <w:r w:rsidRPr="005702D7">
        <w:rPr>
          <w:rFonts w:eastAsia="Times New Roman" w:cs="Times New Roman"/>
          <w:color w:val="262626"/>
          <w:spacing w:val="-2"/>
          <w:szCs w:val="24"/>
        </w:rPr>
        <w:t>o</w:t>
      </w:r>
      <w:r w:rsidRPr="005702D7">
        <w:rPr>
          <w:rFonts w:eastAsia="Times New Roman" w:cs="Times New Roman"/>
          <w:color w:val="262626"/>
          <w:szCs w:val="24"/>
        </w:rPr>
        <w:t>mpl</w:t>
      </w:r>
      <w:r w:rsidRPr="005702D7">
        <w:rPr>
          <w:rFonts w:eastAsia="Times New Roman" w:cs="Times New Roman"/>
          <w:color w:val="262626"/>
          <w:spacing w:val="-5"/>
          <w:szCs w:val="24"/>
        </w:rPr>
        <w:t>e</w:t>
      </w:r>
      <w:r w:rsidRPr="005702D7">
        <w:rPr>
          <w:rFonts w:eastAsia="Times New Roman" w:cs="Times New Roman"/>
          <w:color w:val="262626"/>
          <w:spacing w:val="-4"/>
          <w:szCs w:val="24"/>
        </w:rPr>
        <w:t>t</w:t>
      </w:r>
      <w:r w:rsidRPr="005702D7">
        <w:rPr>
          <w:rFonts w:eastAsia="Times New Roman" w:cs="Times New Roman"/>
          <w:color w:val="262626"/>
          <w:szCs w:val="24"/>
        </w:rPr>
        <w:t>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E</w:t>
      </w:r>
      <w:r w:rsidRPr="005702D7">
        <w:rPr>
          <w:rFonts w:eastAsia="Times New Roman" w:cs="Times New Roman"/>
          <w:color w:val="262626"/>
          <w:spacing w:val="-4"/>
          <w:szCs w:val="24"/>
        </w:rPr>
        <w:t>d</w:t>
      </w:r>
      <w:r w:rsidRPr="005702D7">
        <w:rPr>
          <w:rFonts w:eastAsia="Times New Roman" w:cs="Times New Roman"/>
          <w:color w:val="262626"/>
          <w:szCs w:val="24"/>
        </w:rPr>
        <w:t>uc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nal</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N</w:t>
      </w:r>
      <w:r w:rsidRPr="005702D7">
        <w:rPr>
          <w:rFonts w:eastAsia="Times New Roman" w:cs="Times New Roman"/>
          <w:color w:val="262626"/>
          <w:szCs w:val="24"/>
        </w:rPr>
        <w:t>e</w:t>
      </w:r>
      <w:r w:rsidRPr="005702D7">
        <w:rPr>
          <w:rFonts w:eastAsia="Times New Roman" w:cs="Times New Roman"/>
          <w:color w:val="262626"/>
          <w:spacing w:val="-2"/>
          <w:szCs w:val="24"/>
        </w:rPr>
        <w:t>e</w:t>
      </w:r>
      <w:r w:rsidRPr="005702D7">
        <w:rPr>
          <w:rFonts w:eastAsia="Times New Roman" w:cs="Times New Roman"/>
          <w:color w:val="262626"/>
          <w:szCs w:val="24"/>
        </w:rPr>
        <w:t>ds</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Q</w:t>
      </w:r>
      <w:r w:rsidRPr="005702D7">
        <w:rPr>
          <w:rFonts w:eastAsia="Times New Roman" w:cs="Times New Roman"/>
          <w:color w:val="262626"/>
          <w:szCs w:val="24"/>
        </w:rPr>
        <w:t>u</w:t>
      </w:r>
      <w:r w:rsidRPr="005702D7">
        <w:rPr>
          <w:rFonts w:eastAsia="Times New Roman" w:cs="Times New Roman"/>
          <w:color w:val="262626"/>
          <w:spacing w:val="-2"/>
          <w:szCs w:val="24"/>
        </w:rPr>
        <w:t>e</w:t>
      </w:r>
      <w:r w:rsidRPr="005702D7">
        <w:rPr>
          <w:rFonts w:eastAsia="Times New Roman" w:cs="Times New Roman"/>
          <w:color w:val="262626"/>
          <w:spacing w:val="-4"/>
          <w:szCs w:val="24"/>
        </w:rPr>
        <w:t>s</w:t>
      </w:r>
      <w:r w:rsidRPr="005702D7">
        <w:rPr>
          <w:rFonts w:eastAsia="Times New Roman" w:cs="Times New Roman"/>
          <w:color w:val="262626"/>
          <w:spacing w:val="-2"/>
          <w:szCs w:val="24"/>
        </w:rPr>
        <w:t>tio</w:t>
      </w:r>
      <w:r w:rsidRPr="005702D7">
        <w:rPr>
          <w:rFonts w:eastAsia="Times New Roman" w:cs="Times New Roman"/>
          <w:color w:val="262626"/>
          <w:szCs w:val="24"/>
        </w:rPr>
        <w:t>nnaire</w:t>
      </w:r>
      <w:r w:rsidRPr="005702D7">
        <w:rPr>
          <w:rFonts w:eastAsia="Times New Roman" w:cs="Times New Roman"/>
          <w:color w:val="262626"/>
          <w:spacing w:val="-7"/>
          <w:szCs w:val="24"/>
        </w:rPr>
        <w:t xml:space="preserve"> </w:t>
      </w:r>
      <w:r w:rsidRPr="009C3742">
        <w:rPr>
          <w:rStyle w:val="HyperlinkPSDGuidelinesChar"/>
          <w:rFonts w:eastAsiaTheme="minorEastAsia"/>
        </w:rPr>
        <w:t>(</w:t>
      </w:r>
      <w:hyperlink w:anchor="Appendix_B" w:history="1">
        <w:r w:rsidRPr="00B237B9">
          <w:rPr>
            <w:rStyle w:val="HyperlinkPSDGuidelinesChar"/>
            <w:rFonts w:eastAsiaTheme="minorEastAsia"/>
            <w:b w:val="0"/>
            <w:bCs/>
          </w:rPr>
          <w:t>Appendix B</w:t>
        </w:r>
      </w:hyperlink>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b</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zCs w:val="24"/>
        </w:rPr>
        <w:t>agreeing</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zCs w:val="24"/>
        </w:rPr>
        <w:t>a</w:t>
      </w:r>
      <w:r w:rsidRPr="005702D7">
        <w:rPr>
          <w:rFonts w:eastAsia="Times New Roman" w:cs="Times New Roman"/>
          <w:color w:val="262626"/>
          <w:spacing w:val="-7"/>
          <w:szCs w:val="24"/>
        </w:rPr>
        <w:t xml:space="preserve"> </w:t>
      </w:r>
      <w:r w:rsidRPr="005702D7">
        <w:rPr>
          <w:rFonts w:eastAsia="Times New Roman" w:cs="Times New Roman"/>
          <w:color w:val="262626"/>
          <w:szCs w:val="24"/>
        </w:rPr>
        <w:t>d</w:t>
      </w:r>
      <w:r w:rsidRPr="005702D7">
        <w:rPr>
          <w:rFonts w:eastAsia="Times New Roman" w:cs="Times New Roman"/>
          <w:color w:val="262626"/>
          <w:spacing w:val="-2"/>
          <w:szCs w:val="24"/>
        </w:rPr>
        <w:t>e</w:t>
      </w:r>
      <w:r w:rsidRPr="005702D7">
        <w:rPr>
          <w:rFonts w:eastAsia="Times New Roman" w:cs="Times New Roman"/>
          <w:color w:val="262626"/>
          <w:szCs w:val="24"/>
        </w:rPr>
        <w:t>s</w:t>
      </w:r>
      <w:r w:rsidRPr="005702D7">
        <w:rPr>
          <w:rFonts w:eastAsia="Times New Roman" w:cs="Times New Roman"/>
          <w:color w:val="262626"/>
          <w:spacing w:val="-1"/>
          <w:szCs w:val="24"/>
        </w:rPr>
        <w:t>c</w:t>
      </w:r>
      <w:r w:rsidRPr="005702D7">
        <w:rPr>
          <w:rFonts w:eastAsia="Times New Roman" w:cs="Times New Roman"/>
          <w:color w:val="262626"/>
          <w:szCs w:val="24"/>
        </w:rPr>
        <w:t>ri</w:t>
      </w:r>
      <w:r w:rsidRPr="005702D7">
        <w:rPr>
          <w:rFonts w:eastAsia="Times New Roman" w:cs="Times New Roman"/>
          <w:color w:val="262626"/>
          <w:spacing w:val="-5"/>
          <w:szCs w:val="24"/>
        </w:rPr>
        <w:t>p</w:t>
      </w:r>
      <w:r w:rsidRPr="005702D7">
        <w:rPr>
          <w:rFonts w:eastAsia="Times New Roman" w:cs="Times New Roman"/>
          <w:color w:val="262626"/>
          <w:spacing w:val="-4"/>
          <w:szCs w:val="24"/>
        </w:rPr>
        <w:t>t</w:t>
      </w:r>
      <w:r w:rsidRPr="005702D7">
        <w:rPr>
          <w:rFonts w:eastAsia="Times New Roman" w:cs="Times New Roman"/>
          <w:color w:val="262626"/>
          <w:spacing w:val="-2"/>
          <w:szCs w:val="24"/>
        </w:rPr>
        <w:t>o</w:t>
      </w:r>
      <w:r w:rsidRPr="005702D7">
        <w:rPr>
          <w:rFonts w:eastAsia="Times New Roman" w:cs="Times New Roman"/>
          <w:color w:val="262626"/>
          <w:szCs w:val="24"/>
        </w:rPr>
        <w:t xml:space="preserve">r </w:t>
      </w:r>
      <w:r w:rsidRPr="005702D7">
        <w:rPr>
          <w:rFonts w:eastAsia="Times New Roman" w:cs="Times New Roman"/>
          <w:color w:val="262626"/>
          <w:spacing w:val="-2"/>
          <w:szCs w:val="24"/>
        </w:rPr>
        <w:t>t</w:t>
      </w:r>
      <w:r w:rsidRPr="005702D7">
        <w:rPr>
          <w:rFonts w:eastAsia="Times New Roman" w:cs="Times New Roman"/>
          <w:color w:val="262626"/>
          <w:szCs w:val="24"/>
        </w:rPr>
        <w:t>h</w:t>
      </w:r>
      <w:r w:rsidRPr="005702D7">
        <w:rPr>
          <w:rFonts w:eastAsia="Times New Roman" w:cs="Times New Roman"/>
          <w:color w:val="262626"/>
          <w:spacing w:val="-4"/>
          <w:szCs w:val="24"/>
        </w:rPr>
        <w:t>a</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be</w:t>
      </w:r>
      <w:r w:rsidRPr="005702D7">
        <w:rPr>
          <w:rFonts w:eastAsia="Times New Roman" w:cs="Times New Roman"/>
          <w:color w:val="262626"/>
          <w:spacing w:val="-4"/>
          <w:szCs w:val="24"/>
        </w:rPr>
        <w:t>s</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m</w:t>
      </w:r>
      <w:r w:rsidRPr="005702D7">
        <w:rPr>
          <w:rFonts w:eastAsia="Times New Roman" w:cs="Times New Roman"/>
          <w:color w:val="262626"/>
          <w:spacing w:val="-4"/>
          <w:szCs w:val="24"/>
        </w:rPr>
        <w:t>at</w:t>
      </w:r>
      <w:r w:rsidRPr="005702D7">
        <w:rPr>
          <w:rFonts w:eastAsia="Times New Roman" w:cs="Times New Roman"/>
          <w:color w:val="262626"/>
          <w:spacing w:val="-1"/>
          <w:szCs w:val="24"/>
        </w:rPr>
        <w:t>c</w:t>
      </w:r>
      <w:r w:rsidRPr="005702D7">
        <w:rPr>
          <w:rFonts w:eastAsia="Times New Roman" w:cs="Times New Roman"/>
          <w:color w:val="262626"/>
          <w:szCs w:val="24"/>
        </w:rPr>
        <w:t>h</w:t>
      </w:r>
      <w:r w:rsidRPr="005702D7">
        <w:rPr>
          <w:rFonts w:eastAsia="Times New Roman" w:cs="Times New Roman"/>
          <w:color w:val="262626"/>
          <w:spacing w:val="-2"/>
          <w:szCs w:val="24"/>
        </w:rPr>
        <w:t>e</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s</w:t>
      </w:r>
      <w:r w:rsidRPr="005702D7">
        <w:rPr>
          <w:rFonts w:eastAsia="Times New Roman" w:cs="Times New Roman"/>
          <w:color w:val="262626"/>
          <w:szCs w:val="24"/>
        </w:rPr>
        <w:t>tude</w:t>
      </w:r>
      <w:r w:rsidRPr="005702D7">
        <w:rPr>
          <w:rFonts w:eastAsia="Times New Roman" w:cs="Times New Roman"/>
          <w:color w:val="262626"/>
          <w:spacing w:val="-5"/>
          <w:szCs w:val="24"/>
        </w:rPr>
        <w:t>n</w:t>
      </w:r>
      <w:r w:rsidRPr="005702D7">
        <w:rPr>
          <w:rFonts w:eastAsia="Times New Roman" w:cs="Times New Roman"/>
          <w:color w:val="262626"/>
          <w:spacing w:val="2"/>
          <w:szCs w:val="24"/>
        </w:rPr>
        <w:t>t</w:t>
      </w:r>
      <w:r w:rsidRPr="005702D7">
        <w:rPr>
          <w:rFonts w:eastAsia="Times New Roman" w:cs="Times New Roman"/>
          <w:color w:val="262626"/>
          <w:spacing w:val="-11"/>
          <w:szCs w:val="24"/>
        </w:rPr>
        <w:t>’</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c</w:t>
      </w:r>
      <w:r w:rsidRPr="005702D7">
        <w:rPr>
          <w:rFonts w:eastAsia="Times New Roman" w:cs="Times New Roman"/>
          <w:color w:val="262626"/>
          <w:szCs w:val="24"/>
        </w:rPr>
        <w:t>urre</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l</w:t>
      </w:r>
      <w:r w:rsidRPr="005702D7">
        <w:rPr>
          <w:rFonts w:eastAsia="Times New Roman" w:cs="Times New Roman"/>
          <w:color w:val="262626"/>
          <w:spacing w:val="-6"/>
          <w:szCs w:val="24"/>
        </w:rPr>
        <w:t>ev</w:t>
      </w:r>
      <w:r w:rsidRPr="005702D7">
        <w:rPr>
          <w:rFonts w:eastAsia="Times New Roman" w:cs="Times New Roman"/>
          <w:color w:val="262626"/>
          <w:spacing w:val="-2"/>
          <w:szCs w:val="24"/>
        </w:rPr>
        <w:t>e</w:t>
      </w:r>
      <w:r w:rsidRPr="005702D7">
        <w:rPr>
          <w:rFonts w:eastAsia="Times New Roman" w:cs="Times New Roman"/>
          <w:color w:val="262626"/>
          <w:szCs w:val="24"/>
        </w:rPr>
        <w:t>l</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e</w:t>
      </w:r>
      <w:r w:rsidRPr="005702D7">
        <w:rPr>
          <w:rFonts w:eastAsia="Times New Roman" w:cs="Times New Roman"/>
          <w:color w:val="262626"/>
          <w:spacing w:val="-4"/>
          <w:szCs w:val="24"/>
        </w:rPr>
        <w:t>d</w:t>
      </w:r>
      <w:r w:rsidRPr="005702D7">
        <w:rPr>
          <w:rFonts w:eastAsia="Times New Roman" w:cs="Times New Roman"/>
          <w:color w:val="262626"/>
          <w:szCs w:val="24"/>
        </w:rPr>
        <w:t>uc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nal</w:t>
      </w:r>
      <w:r w:rsidRPr="005702D7">
        <w:rPr>
          <w:rFonts w:eastAsia="Times New Roman" w:cs="Times New Roman"/>
          <w:color w:val="262626"/>
          <w:spacing w:val="-7"/>
          <w:szCs w:val="24"/>
        </w:rPr>
        <w:t xml:space="preserve"> </w:t>
      </w:r>
      <w:r w:rsidRPr="005702D7">
        <w:rPr>
          <w:rFonts w:eastAsia="Times New Roman" w:cs="Times New Roman"/>
          <w:color w:val="262626"/>
          <w:szCs w:val="24"/>
        </w:rPr>
        <w:t>ne</w:t>
      </w:r>
      <w:r w:rsidRPr="005702D7">
        <w:rPr>
          <w:rFonts w:eastAsia="Times New Roman" w:cs="Times New Roman"/>
          <w:color w:val="262626"/>
          <w:spacing w:val="-2"/>
          <w:szCs w:val="24"/>
        </w:rPr>
        <w:t>e</w:t>
      </w:r>
      <w:r w:rsidRPr="005702D7">
        <w:rPr>
          <w:rFonts w:eastAsia="Times New Roman" w:cs="Times New Roman"/>
          <w:color w:val="262626"/>
          <w:spacing w:val="-5"/>
          <w:szCs w:val="24"/>
        </w:rPr>
        <w:t>d</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zCs w:val="24"/>
        </w:rPr>
        <w:t>pl</w:t>
      </w:r>
      <w:r w:rsidRPr="005702D7">
        <w:rPr>
          <w:rFonts w:eastAsia="Times New Roman" w:cs="Times New Roman"/>
          <w:color w:val="262626"/>
          <w:spacing w:val="-4"/>
          <w:szCs w:val="24"/>
        </w:rPr>
        <w:t>a</w:t>
      </w:r>
      <w:r w:rsidRPr="005702D7">
        <w:rPr>
          <w:rFonts w:eastAsia="Times New Roman" w:cs="Times New Roman"/>
          <w:color w:val="262626"/>
          <w:szCs w:val="24"/>
        </w:rPr>
        <w:t>ce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 xml:space="preserve">he </w:t>
      </w:r>
      <w:r w:rsidRPr="005702D7">
        <w:rPr>
          <w:rFonts w:eastAsia="Times New Roman" w:cs="Times New Roman"/>
          <w:color w:val="262626"/>
          <w:spacing w:val="-4"/>
          <w:szCs w:val="24"/>
        </w:rPr>
        <w:t>nu</w:t>
      </w:r>
      <w:r w:rsidRPr="005702D7">
        <w:rPr>
          <w:rFonts w:eastAsia="Times New Roman" w:cs="Times New Roman"/>
          <w:color w:val="262626"/>
          <w:szCs w:val="24"/>
        </w:rPr>
        <w:t>m</w:t>
      </w:r>
      <w:r w:rsidRPr="005702D7">
        <w:rPr>
          <w:rFonts w:eastAsia="Times New Roman" w:cs="Times New Roman"/>
          <w:color w:val="262626"/>
          <w:spacing w:val="-2"/>
          <w:szCs w:val="24"/>
        </w:rPr>
        <w:t>b</w:t>
      </w:r>
      <w:r w:rsidRPr="005702D7">
        <w:rPr>
          <w:rFonts w:eastAsia="Times New Roman" w:cs="Times New Roman"/>
          <w:color w:val="262626"/>
          <w:szCs w:val="24"/>
        </w:rPr>
        <w:t>er</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d</w:t>
      </w:r>
      <w:r w:rsidRPr="005702D7">
        <w:rPr>
          <w:rFonts w:eastAsia="Times New Roman" w:cs="Times New Roman"/>
          <w:color w:val="262626"/>
          <w:spacing w:val="-2"/>
          <w:szCs w:val="24"/>
        </w:rPr>
        <w:t>e</w:t>
      </w:r>
      <w:r w:rsidRPr="005702D7">
        <w:rPr>
          <w:rFonts w:eastAsia="Times New Roman" w:cs="Times New Roman"/>
          <w:color w:val="262626"/>
          <w:szCs w:val="24"/>
        </w:rPr>
        <w:t>s</w:t>
      </w:r>
      <w:r w:rsidRPr="005702D7">
        <w:rPr>
          <w:rFonts w:eastAsia="Times New Roman" w:cs="Times New Roman"/>
          <w:color w:val="262626"/>
          <w:spacing w:val="-1"/>
          <w:szCs w:val="24"/>
        </w:rPr>
        <w:t>c</w:t>
      </w:r>
      <w:r w:rsidRPr="005702D7">
        <w:rPr>
          <w:rFonts w:eastAsia="Times New Roman" w:cs="Times New Roman"/>
          <w:color w:val="262626"/>
          <w:szCs w:val="24"/>
        </w:rPr>
        <w:t>ri</w:t>
      </w:r>
      <w:r w:rsidRPr="005702D7">
        <w:rPr>
          <w:rFonts w:eastAsia="Times New Roman" w:cs="Times New Roman"/>
          <w:color w:val="262626"/>
          <w:spacing w:val="-4"/>
          <w:szCs w:val="24"/>
        </w:rPr>
        <w:t>pt</w:t>
      </w:r>
      <w:r w:rsidRPr="005702D7">
        <w:rPr>
          <w:rFonts w:eastAsia="Times New Roman" w:cs="Times New Roman"/>
          <w:color w:val="262626"/>
          <w:spacing w:val="-2"/>
          <w:szCs w:val="24"/>
        </w:rPr>
        <w:t>o</w:t>
      </w:r>
      <w:r w:rsidRPr="005702D7">
        <w:rPr>
          <w:rFonts w:eastAsia="Times New Roman" w:cs="Times New Roman"/>
          <w:color w:val="262626"/>
          <w:szCs w:val="24"/>
        </w:rPr>
        <w:t>r</w:t>
      </w:r>
      <w:r w:rsidRPr="005702D7">
        <w:rPr>
          <w:rFonts w:eastAsia="Times New Roman" w:cs="Times New Roman"/>
          <w:color w:val="262626"/>
          <w:spacing w:val="-7"/>
          <w:szCs w:val="24"/>
        </w:rPr>
        <w:t xml:space="preserve"> </w:t>
      </w:r>
      <w:r w:rsidRPr="005702D7">
        <w:rPr>
          <w:rFonts w:eastAsia="Times New Roman" w:cs="Times New Roman"/>
          <w:color w:val="262626"/>
          <w:szCs w:val="24"/>
        </w:rPr>
        <w:t>in</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pacing w:val="-6"/>
          <w:szCs w:val="24"/>
        </w:rPr>
        <w:t>o</w:t>
      </w:r>
      <w:r w:rsidRPr="005702D7">
        <w:rPr>
          <w:rFonts w:eastAsia="Times New Roman" w:cs="Times New Roman"/>
          <w:color w:val="262626"/>
          <w:szCs w:val="24"/>
        </w:rPr>
        <w:t>x.</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k</w:t>
      </w:r>
      <w:r w:rsidRPr="005702D7">
        <w:rPr>
          <w:rFonts w:eastAsia="Times New Roman" w:cs="Times New Roman"/>
          <w:color w:val="262626"/>
          <w:spacing w:val="-6"/>
          <w:szCs w:val="24"/>
        </w:rPr>
        <w:t>e</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zCs w:val="24"/>
        </w:rPr>
        <w:t>in</w:t>
      </w:r>
      <w:r w:rsidRPr="005702D7">
        <w:rPr>
          <w:rFonts w:eastAsia="Times New Roman" w:cs="Times New Roman"/>
          <w:color w:val="262626"/>
          <w:spacing w:val="-4"/>
          <w:szCs w:val="24"/>
        </w:rPr>
        <w:t>d</w:t>
      </w:r>
      <w:r w:rsidRPr="005702D7">
        <w:rPr>
          <w:rFonts w:eastAsia="Times New Roman" w:cs="Times New Roman"/>
          <w:color w:val="262626"/>
          <w:szCs w:val="24"/>
        </w:rPr>
        <w:t>ic</w:t>
      </w:r>
      <w:r w:rsidRPr="005702D7">
        <w:rPr>
          <w:rFonts w:eastAsia="Times New Roman" w:cs="Times New Roman"/>
          <w:color w:val="262626"/>
          <w:spacing w:val="-4"/>
          <w:szCs w:val="24"/>
        </w:rPr>
        <w:t>at</w:t>
      </w:r>
      <w:r w:rsidRPr="005702D7">
        <w:rPr>
          <w:rFonts w:eastAsia="Times New Roman" w:cs="Times New Roman"/>
          <w:color w:val="262626"/>
          <w:spacing w:val="-2"/>
          <w:szCs w:val="24"/>
        </w:rPr>
        <w:t>o</w:t>
      </w:r>
      <w:r w:rsidRPr="005702D7">
        <w:rPr>
          <w:rFonts w:eastAsia="Times New Roman" w:cs="Times New Roman"/>
          <w:color w:val="262626"/>
          <w:spacing w:val="-1"/>
          <w:szCs w:val="24"/>
        </w:rPr>
        <w:t>r</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e</w:t>
      </w:r>
      <w:r w:rsidRPr="005702D7">
        <w:rPr>
          <w:rFonts w:eastAsia="Times New Roman" w:cs="Times New Roman"/>
          <w:color w:val="262626"/>
          <w:spacing w:val="-4"/>
          <w:szCs w:val="24"/>
        </w:rPr>
        <w:t>d</w:t>
      </w:r>
      <w:r w:rsidRPr="005702D7">
        <w:rPr>
          <w:rFonts w:eastAsia="Times New Roman" w:cs="Times New Roman"/>
          <w:color w:val="262626"/>
          <w:szCs w:val="24"/>
        </w:rPr>
        <w:t>uc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nal</w:t>
      </w:r>
      <w:r w:rsidRPr="005702D7">
        <w:rPr>
          <w:rFonts w:eastAsia="Times New Roman" w:cs="Times New Roman"/>
          <w:color w:val="262626"/>
          <w:spacing w:val="-7"/>
          <w:szCs w:val="24"/>
        </w:rPr>
        <w:t xml:space="preserve"> </w:t>
      </w:r>
      <w:r w:rsidRPr="005702D7">
        <w:rPr>
          <w:rFonts w:eastAsia="Times New Roman" w:cs="Times New Roman"/>
          <w:color w:val="262626"/>
          <w:szCs w:val="24"/>
        </w:rPr>
        <w:t>ne</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zCs w:val="24"/>
        </w:rPr>
        <w:t>are d</w:t>
      </w:r>
      <w:r w:rsidRPr="005702D7">
        <w:rPr>
          <w:rFonts w:eastAsia="Times New Roman" w:cs="Times New Roman"/>
          <w:color w:val="262626"/>
          <w:spacing w:val="-2"/>
          <w:szCs w:val="24"/>
        </w:rPr>
        <w:t>e</w:t>
      </w:r>
      <w:r w:rsidRPr="005702D7">
        <w:rPr>
          <w:rFonts w:eastAsia="Times New Roman" w:cs="Times New Roman"/>
          <w:color w:val="262626"/>
          <w:szCs w:val="24"/>
        </w:rPr>
        <w:t>s</w:t>
      </w:r>
      <w:r w:rsidRPr="005702D7">
        <w:rPr>
          <w:rFonts w:eastAsia="Times New Roman" w:cs="Times New Roman"/>
          <w:color w:val="262626"/>
          <w:spacing w:val="-2"/>
          <w:szCs w:val="24"/>
        </w:rPr>
        <w:t>i</w:t>
      </w:r>
      <w:r w:rsidRPr="005702D7">
        <w:rPr>
          <w:rFonts w:eastAsia="Times New Roman" w:cs="Times New Roman"/>
          <w:color w:val="262626"/>
          <w:szCs w:val="24"/>
        </w:rPr>
        <w:t>gn</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t</w:t>
      </w:r>
      <w:r w:rsidRPr="005702D7">
        <w:rPr>
          <w:rFonts w:eastAsia="Times New Roman" w:cs="Times New Roman"/>
          <w:color w:val="262626"/>
          <w:szCs w:val="24"/>
        </w:rPr>
        <w:t>o</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zCs w:val="24"/>
        </w:rPr>
        <w:t>e</w:t>
      </w:r>
      <w:r w:rsidRPr="005702D7">
        <w:rPr>
          <w:rFonts w:eastAsia="Times New Roman" w:cs="Times New Roman"/>
          <w:color w:val="262626"/>
          <w:spacing w:val="-7"/>
          <w:szCs w:val="24"/>
        </w:rPr>
        <w:t xml:space="preserve"> </w:t>
      </w:r>
      <w:r w:rsidRPr="005702D7">
        <w:rPr>
          <w:rFonts w:eastAsia="Times New Roman" w:cs="Times New Roman"/>
          <w:color w:val="262626"/>
          <w:szCs w:val="24"/>
        </w:rPr>
        <w:t>c</w:t>
      </w:r>
      <w:r w:rsidRPr="005702D7">
        <w:rPr>
          <w:rFonts w:eastAsia="Times New Roman" w:cs="Times New Roman"/>
          <w:color w:val="262626"/>
          <w:spacing w:val="-2"/>
          <w:szCs w:val="24"/>
        </w:rPr>
        <w:t>o</w:t>
      </w:r>
      <w:r w:rsidRPr="005702D7">
        <w:rPr>
          <w:rFonts w:eastAsia="Times New Roman" w:cs="Times New Roman"/>
          <w:color w:val="262626"/>
          <w:szCs w:val="24"/>
        </w:rPr>
        <w:t>mpl</w:t>
      </w:r>
      <w:r w:rsidRPr="005702D7">
        <w:rPr>
          <w:rFonts w:eastAsia="Times New Roman" w:cs="Times New Roman"/>
          <w:color w:val="262626"/>
          <w:spacing w:val="-5"/>
          <w:szCs w:val="24"/>
        </w:rPr>
        <w:t>e</w:t>
      </w:r>
      <w:r w:rsidRPr="005702D7">
        <w:rPr>
          <w:rFonts w:eastAsia="Times New Roman" w:cs="Times New Roman"/>
          <w:color w:val="262626"/>
          <w:spacing w:val="-4"/>
          <w:szCs w:val="24"/>
        </w:rPr>
        <w:t>t</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zCs w:val="24"/>
        </w:rPr>
        <w:t>bas</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o</w:t>
      </w:r>
      <w:r w:rsidRPr="005702D7">
        <w:rPr>
          <w:rFonts w:eastAsia="Times New Roman" w:cs="Times New Roman"/>
          <w:color w:val="262626"/>
          <w:szCs w:val="24"/>
        </w:rPr>
        <w:t>bse</w:t>
      </w:r>
      <w:r w:rsidRPr="005702D7">
        <w:rPr>
          <w:rFonts w:eastAsia="Times New Roman" w:cs="Times New Roman"/>
          <w:color w:val="262626"/>
          <w:spacing w:val="4"/>
          <w:szCs w:val="24"/>
        </w:rPr>
        <w:t>r</w:t>
      </w:r>
      <w:r w:rsidRPr="005702D7">
        <w:rPr>
          <w:rFonts w:eastAsia="Times New Roman" w:cs="Times New Roman"/>
          <w:color w:val="262626"/>
          <w:spacing w:val="-5"/>
          <w:szCs w:val="24"/>
        </w:rPr>
        <w:t>v</w:t>
      </w:r>
      <w:r w:rsidRPr="005702D7">
        <w:rPr>
          <w:rFonts w:eastAsia="Times New Roman" w:cs="Times New Roman"/>
          <w:color w:val="262626"/>
          <w:szCs w:val="24"/>
        </w:rPr>
        <w:t>able</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c</w:t>
      </w:r>
      <w:r w:rsidRPr="005702D7">
        <w:rPr>
          <w:rFonts w:eastAsia="Times New Roman" w:cs="Times New Roman"/>
          <w:color w:val="262626"/>
          <w:szCs w:val="24"/>
        </w:rPr>
        <w:t>ha</w:t>
      </w:r>
      <w:r w:rsidRPr="005702D7">
        <w:rPr>
          <w:rFonts w:eastAsia="Times New Roman" w:cs="Times New Roman"/>
          <w:color w:val="262626"/>
          <w:spacing w:val="-2"/>
          <w:szCs w:val="24"/>
        </w:rPr>
        <w:t>r</w:t>
      </w:r>
      <w:r w:rsidRPr="005702D7">
        <w:rPr>
          <w:rFonts w:eastAsia="Times New Roman" w:cs="Times New Roman"/>
          <w:color w:val="262626"/>
          <w:spacing w:val="-4"/>
          <w:szCs w:val="24"/>
        </w:rPr>
        <w:t>a</w:t>
      </w:r>
      <w:r w:rsidRPr="005702D7">
        <w:rPr>
          <w:rFonts w:eastAsia="Times New Roman" w:cs="Times New Roman"/>
          <w:color w:val="262626"/>
          <w:spacing w:val="-1"/>
          <w:szCs w:val="24"/>
        </w:rPr>
        <w:t>c</w:t>
      </w:r>
      <w:r w:rsidRPr="005702D7">
        <w:rPr>
          <w:rFonts w:eastAsia="Times New Roman" w:cs="Times New Roman"/>
          <w:color w:val="262626"/>
          <w:spacing w:val="-4"/>
          <w:szCs w:val="24"/>
        </w:rPr>
        <w:t>t</w:t>
      </w:r>
      <w:r w:rsidRPr="005702D7">
        <w:rPr>
          <w:rFonts w:eastAsia="Times New Roman" w:cs="Times New Roman"/>
          <w:color w:val="262626"/>
          <w:szCs w:val="24"/>
        </w:rPr>
        <w:t>eri</w:t>
      </w:r>
      <w:r w:rsidRPr="005702D7">
        <w:rPr>
          <w:rFonts w:eastAsia="Times New Roman" w:cs="Times New Roman"/>
          <w:color w:val="262626"/>
          <w:spacing w:val="-4"/>
          <w:szCs w:val="24"/>
        </w:rPr>
        <w:t>s</w:t>
      </w:r>
      <w:r w:rsidRPr="005702D7">
        <w:rPr>
          <w:rFonts w:eastAsia="Times New Roman" w:cs="Times New Roman"/>
          <w:color w:val="262626"/>
          <w:spacing w:val="-2"/>
          <w:szCs w:val="24"/>
        </w:rPr>
        <w:t>t</w:t>
      </w:r>
      <w:r w:rsidRPr="005702D7">
        <w:rPr>
          <w:rFonts w:eastAsia="Times New Roman" w:cs="Times New Roman"/>
          <w:color w:val="262626"/>
          <w:szCs w:val="24"/>
        </w:rPr>
        <w:t>i</w:t>
      </w:r>
      <w:r w:rsidRPr="005702D7">
        <w:rPr>
          <w:rFonts w:eastAsia="Times New Roman" w:cs="Times New Roman"/>
          <w:color w:val="262626"/>
          <w:spacing w:val="1"/>
          <w:szCs w:val="24"/>
        </w:rPr>
        <w:t>c</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s</w:t>
      </w:r>
      <w:r w:rsidRPr="005702D7">
        <w:rPr>
          <w:rFonts w:eastAsia="Times New Roman" w:cs="Times New Roman"/>
          <w:color w:val="262626"/>
          <w:szCs w:val="24"/>
        </w:rPr>
        <w:t>tude</w:t>
      </w:r>
      <w:r w:rsidRPr="005702D7">
        <w:rPr>
          <w:rFonts w:eastAsia="Times New Roman" w:cs="Times New Roman"/>
          <w:color w:val="262626"/>
          <w:spacing w:val="-5"/>
          <w:szCs w:val="24"/>
        </w:rPr>
        <w:t>n</w:t>
      </w:r>
      <w:r w:rsidRPr="005702D7">
        <w:rPr>
          <w:rFonts w:eastAsia="Times New Roman" w:cs="Times New Roman"/>
          <w:color w:val="262626"/>
          <w:spacing w:val="-2"/>
          <w:szCs w:val="24"/>
        </w:rPr>
        <w:t>t</w:t>
      </w:r>
      <w:r w:rsidRPr="005702D7">
        <w:rPr>
          <w:rFonts w:eastAsia="Times New Roman" w:cs="Times New Roman"/>
          <w:color w:val="262626"/>
          <w:szCs w:val="24"/>
        </w:rPr>
        <w:t xml:space="preserve">. </w:t>
      </w:r>
      <w:r w:rsidRPr="005702D7">
        <w:rPr>
          <w:rFonts w:eastAsia="Times New Roman" w:cs="Times New Roman"/>
          <w:color w:val="262626"/>
          <w:spacing w:val="-5"/>
          <w:szCs w:val="24"/>
        </w:rPr>
        <w:t>E</w:t>
      </w:r>
      <w:r w:rsidRPr="005702D7">
        <w:rPr>
          <w:rFonts w:eastAsia="Times New Roman" w:cs="Times New Roman"/>
          <w:color w:val="262626"/>
          <w:szCs w:val="24"/>
        </w:rPr>
        <w:t>n</w:t>
      </w:r>
      <w:r w:rsidRPr="005702D7">
        <w:rPr>
          <w:rFonts w:eastAsia="Times New Roman" w:cs="Times New Roman"/>
          <w:color w:val="262626"/>
          <w:spacing w:val="-4"/>
          <w:szCs w:val="24"/>
        </w:rPr>
        <w:t>s</w:t>
      </w:r>
      <w:r w:rsidRPr="005702D7">
        <w:rPr>
          <w:rFonts w:eastAsia="Times New Roman" w:cs="Times New Roman"/>
          <w:color w:val="262626"/>
          <w:szCs w:val="24"/>
        </w:rPr>
        <w:t>ure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w:t>
      </w:r>
      <w:r w:rsidRPr="005702D7">
        <w:rPr>
          <w:rFonts w:eastAsia="Times New Roman" w:cs="Times New Roman"/>
          <w:color w:val="262626"/>
          <w:spacing w:val="-4"/>
          <w:szCs w:val="24"/>
        </w:rPr>
        <w:t>a</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agre</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nu</w:t>
      </w:r>
      <w:r w:rsidRPr="005702D7">
        <w:rPr>
          <w:rFonts w:eastAsia="Times New Roman" w:cs="Times New Roman"/>
          <w:color w:val="262626"/>
          <w:szCs w:val="24"/>
        </w:rPr>
        <w:t>m</w:t>
      </w:r>
      <w:r w:rsidRPr="005702D7">
        <w:rPr>
          <w:rFonts w:eastAsia="Times New Roman" w:cs="Times New Roman"/>
          <w:color w:val="262626"/>
          <w:spacing w:val="-2"/>
          <w:szCs w:val="24"/>
        </w:rPr>
        <w:t>b</w:t>
      </w:r>
      <w:r w:rsidRPr="005702D7">
        <w:rPr>
          <w:rFonts w:eastAsia="Times New Roman" w:cs="Times New Roman"/>
          <w:color w:val="262626"/>
          <w:szCs w:val="24"/>
        </w:rPr>
        <w:t>e</w:t>
      </w:r>
      <w:r w:rsidRPr="005702D7">
        <w:rPr>
          <w:rFonts w:eastAsia="Times New Roman" w:cs="Times New Roman"/>
          <w:color w:val="262626"/>
          <w:spacing w:val="-1"/>
          <w:szCs w:val="24"/>
        </w:rPr>
        <w:t>r</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zCs w:val="24"/>
        </w:rPr>
        <w:t>are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su</w:t>
      </w:r>
      <w:r w:rsidRPr="005702D7">
        <w:rPr>
          <w:rFonts w:eastAsia="Times New Roman" w:cs="Times New Roman"/>
          <w:color w:val="262626"/>
          <w:szCs w:val="24"/>
        </w:rPr>
        <w:t>p</w:t>
      </w:r>
      <w:r w:rsidRPr="005702D7">
        <w:rPr>
          <w:rFonts w:eastAsia="Times New Roman" w:cs="Times New Roman"/>
          <w:color w:val="262626"/>
          <w:spacing w:val="-2"/>
          <w:szCs w:val="24"/>
        </w:rPr>
        <w:t>po</w:t>
      </w:r>
      <w:r w:rsidRPr="005702D7">
        <w:rPr>
          <w:rFonts w:eastAsia="Times New Roman" w:cs="Times New Roman"/>
          <w:color w:val="262626"/>
          <w:spacing w:val="4"/>
          <w:szCs w:val="24"/>
        </w:rPr>
        <w:t>r</w:t>
      </w:r>
      <w:r w:rsidRPr="005702D7">
        <w:rPr>
          <w:rFonts w:eastAsia="Times New Roman" w:cs="Times New Roman"/>
          <w:color w:val="262626"/>
          <w:spacing w:val="-4"/>
          <w:szCs w:val="24"/>
        </w:rPr>
        <w:t>t</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b</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zCs w:val="24"/>
        </w:rPr>
        <w:t>appr</w:t>
      </w:r>
      <w:r w:rsidRPr="005702D7">
        <w:rPr>
          <w:rFonts w:eastAsia="Times New Roman" w:cs="Times New Roman"/>
          <w:color w:val="262626"/>
          <w:spacing w:val="-2"/>
          <w:szCs w:val="24"/>
        </w:rPr>
        <w:t>o</w:t>
      </w:r>
      <w:r w:rsidRPr="005702D7">
        <w:rPr>
          <w:rFonts w:eastAsia="Times New Roman" w:cs="Times New Roman"/>
          <w:color w:val="262626"/>
          <w:szCs w:val="24"/>
        </w:rPr>
        <w:t>pri</w:t>
      </w:r>
      <w:r w:rsidRPr="005702D7">
        <w:rPr>
          <w:rFonts w:eastAsia="Times New Roman" w:cs="Times New Roman"/>
          <w:color w:val="262626"/>
          <w:spacing w:val="-4"/>
          <w:szCs w:val="24"/>
        </w:rPr>
        <w:t>at</w:t>
      </w:r>
      <w:r w:rsidRPr="005702D7">
        <w:rPr>
          <w:rFonts w:eastAsia="Times New Roman" w:cs="Times New Roman"/>
          <w:color w:val="262626"/>
          <w:szCs w:val="24"/>
        </w:rPr>
        <w:t>e</w:t>
      </w:r>
      <w:r w:rsidRPr="005702D7">
        <w:rPr>
          <w:rFonts w:eastAsia="Times New Roman" w:cs="Times New Roman"/>
          <w:color w:val="262626"/>
          <w:spacing w:val="-7"/>
          <w:szCs w:val="24"/>
        </w:rPr>
        <w:t xml:space="preserve"> </w:t>
      </w:r>
      <w:r w:rsidRPr="005702D7">
        <w:rPr>
          <w:rFonts w:eastAsia="Times New Roman" w:cs="Times New Roman"/>
          <w:color w:val="262626"/>
          <w:szCs w:val="24"/>
        </w:rPr>
        <w:t>d</w:t>
      </w:r>
      <w:r w:rsidRPr="005702D7">
        <w:rPr>
          <w:rFonts w:eastAsia="Times New Roman" w:cs="Times New Roman"/>
          <w:color w:val="262626"/>
          <w:spacing w:val="-2"/>
          <w:szCs w:val="24"/>
        </w:rPr>
        <w:t>o</w:t>
      </w:r>
      <w:r w:rsidRPr="005702D7">
        <w:rPr>
          <w:rFonts w:eastAsia="Times New Roman" w:cs="Times New Roman"/>
          <w:color w:val="262626"/>
          <w:spacing w:val="-1"/>
          <w:szCs w:val="24"/>
        </w:rPr>
        <w:t>c</w:t>
      </w:r>
      <w:r w:rsidRPr="005702D7">
        <w:rPr>
          <w:rFonts w:eastAsia="Times New Roman" w:cs="Times New Roman"/>
          <w:color w:val="262626"/>
          <w:spacing w:val="-4"/>
          <w:szCs w:val="24"/>
        </w:rPr>
        <w:t>u</w:t>
      </w:r>
      <w:r w:rsidRPr="005702D7">
        <w:rPr>
          <w:rFonts w:eastAsia="Times New Roman" w:cs="Times New Roman"/>
          <w:color w:val="262626"/>
          <w:szCs w:val="24"/>
        </w:rPr>
        <w:t>me</w:t>
      </w:r>
      <w:r w:rsidRPr="005702D7">
        <w:rPr>
          <w:rFonts w:eastAsia="Times New Roman" w:cs="Times New Roman"/>
          <w:color w:val="262626"/>
          <w:spacing w:val="-5"/>
          <w:szCs w:val="24"/>
        </w:rPr>
        <w:t>n</w:t>
      </w:r>
      <w:r w:rsidRPr="005702D7">
        <w:rPr>
          <w:rFonts w:eastAsia="Times New Roman" w:cs="Times New Roman"/>
          <w:color w:val="262626"/>
          <w:spacing w:val="-1"/>
          <w:szCs w:val="24"/>
        </w:rPr>
        <w:t>t</w:t>
      </w:r>
      <w:r w:rsidRPr="005702D7">
        <w:rPr>
          <w:rFonts w:eastAsia="Times New Roman" w:cs="Times New Roman"/>
          <w:color w:val="262626"/>
          <w:szCs w:val="24"/>
        </w:rPr>
        <w:t>a</w:t>
      </w:r>
      <w:r w:rsidRPr="005702D7">
        <w:rPr>
          <w:rFonts w:eastAsia="Times New Roman" w:cs="Times New Roman"/>
          <w:color w:val="262626"/>
          <w:spacing w:val="4"/>
          <w:szCs w:val="24"/>
        </w:rPr>
        <w:t>r</w:t>
      </w:r>
      <w:r w:rsidRPr="005702D7">
        <w:rPr>
          <w:rFonts w:eastAsia="Times New Roman" w:cs="Times New Roman"/>
          <w:color w:val="262626"/>
          <w:szCs w:val="24"/>
        </w:rPr>
        <w:t xml:space="preserve">y </w:t>
      </w:r>
      <w:r w:rsidRPr="005702D7">
        <w:rPr>
          <w:rFonts w:eastAsia="Times New Roman" w:cs="Times New Roman"/>
          <w:color w:val="262626"/>
          <w:spacing w:val="-6"/>
          <w:szCs w:val="24"/>
        </w:rPr>
        <w:t>e</w:t>
      </w:r>
      <w:r w:rsidRPr="005702D7">
        <w:rPr>
          <w:rFonts w:eastAsia="Times New Roman" w:cs="Times New Roman"/>
          <w:color w:val="262626"/>
          <w:szCs w:val="24"/>
        </w:rPr>
        <w:t>v</w:t>
      </w:r>
      <w:r w:rsidRPr="005702D7">
        <w:rPr>
          <w:rFonts w:eastAsia="Times New Roman" w:cs="Times New Roman"/>
          <w:color w:val="262626"/>
          <w:spacing w:val="-2"/>
          <w:szCs w:val="24"/>
        </w:rPr>
        <w:t>i</w:t>
      </w:r>
      <w:r w:rsidRPr="005702D7">
        <w:rPr>
          <w:rFonts w:eastAsia="Times New Roman" w:cs="Times New Roman"/>
          <w:color w:val="262626"/>
          <w:szCs w:val="24"/>
        </w:rPr>
        <w:t>denc</w:t>
      </w:r>
      <w:r w:rsidRPr="005702D7">
        <w:rPr>
          <w:rFonts w:eastAsia="Times New Roman" w:cs="Times New Roman"/>
          <w:color w:val="262626"/>
          <w:spacing w:val="-5"/>
          <w:szCs w:val="24"/>
        </w:rPr>
        <w:t>e</w:t>
      </w:r>
      <w:r w:rsidRPr="005702D7">
        <w:rPr>
          <w:rFonts w:eastAsia="Times New Roman" w:cs="Times New Roman"/>
          <w:color w:val="262626"/>
          <w:szCs w:val="24"/>
        </w:rPr>
        <w:t>.</w:t>
      </w:r>
    </w:p>
    <w:p w14:paraId="6C7CB414" w14:textId="77777777"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5702D7">
        <w:rPr>
          <w:rFonts w:eastAsia="Times New Roman" w:cs="Times New Roman"/>
          <w:color w:val="262626"/>
          <w:spacing w:val="-18"/>
          <w:szCs w:val="24"/>
        </w:rPr>
        <w:t>T</w:t>
      </w:r>
      <w:r w:rsidRPr="005702D7">
        <w:rPr>
          <w:rFonts w:eastAsia="Times New Roman" w:cs="Times New Roman"/>
          <w:color w:val="262626"/>
          <w:spacing w:val="-2"/>
          <w:szCs w:val="24"/>
        </w:rPr>
        <w:t>r</w:t>
      </w:r>
      <w:r w:rsidRPr="005702D7">
        <w:rPr>
          <w:rFonts w:eastAsia="Times New Roman" w:cs="Times New Roman"/>
          <w:color w:val="262626"/>
          <w:szCs w:val="24"/>
        </w:rPr>
        <w:t>ans</w:t>
      </w:r>
      <w:r w:rsidRPr="005702D7">
        <w:rPr>
          <w:rFonts w:eastAsia="Times New Roman" w:cs="Times New Roman"/>
          <w:color w:val="262626"/>
          <w:spacing w:val="-4"/>
          <w:szCs w:val="24"/>
        </w:rPr>
        <w:t>f</w:t>
      </w:r>
      <w:r w:rsidRPr="005702D7">
        <w:rPr>
          <w:rFonts w:eastAsia="Times New Roman" w:cs="Times New Roman"/>
          <w:color w:val="262626"/>
          <w:szCs w:val="24"/>
        </w:rPr>
        <w:t>er</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agre</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E</w:t>
      </w:r>
      <w:r w:rsidRPr="005702D7">
        <w:rPr>
          <w:rFonts w:eastAsia="Times New Roman" w:cs="Times New Roman"/>
          <w:color w:val="262626"/>
          <w:spacing w:val="-4"/>
          <w:szCs w:val="24"/>
        </w:rPr>
        <w:t>d</w:t>
      </w:r>
      <w:r w:rsidRPr="005702D7">
        <w:rPr>
          <w:rFonts w:eastAsia="Times New Roman" w:cs="Times New Roman"/>
          <w:color w:val="262626"/>
          <w:szCs w:val="24"/>
        </w:rPr>
        <w:t>uc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nal</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N</w:t>
      </w:r>
      <w:r w:rsidRPr="005702D7">
        <w:rPr>
          <w:rFonts w:eastAsia="Times New Roman" w:cs="Times New Roman"/>
          <w:color w:val="262626"/>
          <w:szCs w:val="24"/>
        </w:rPr>
        <w:t>e</w:t>
      </w:r>
      <w:r w:rsidRPr="005702D7">
        <w:rPr>
          <w:rFonts w:eastAsia="Times New Roman" w:cs="Times New Roman"/>
          <w:color w:val="262626"/>
          <w:spacing w:val="-2"/>
          <w:szCs w:val="24"/>
        </w:rPr>
        <w:t>e</w:t>
      </w:r>
      <w:r w:rsidRPr="005702D7">
        <w:rPr>
          <w:rFonts w:eastAsia="Times New Roman" w:cs="Times New Roman"/>
          <w:color w:val="262626"/>
          <w:szCs w:val="24"/>
        </w:rPr>
        <w:t>ds</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Q</w:t>
      </w:r>
      <w:r w:rsidRPr="005702D7">
        <w:rPr>
          <w:rFonts w:eastAsia="Times New Roman" w:cs="Times New Roman"/>
          <w:color w:val="262626"/>
          <w:szCs w:val="24"/>
        </w:rPr>
        <w:t>u</w:t>
      </w:r>
      <w:r w:rsidRPr="005702D7">
        <w:rPr>
          <w:rFonts w:eastAsia="Times New Roman" w:cs="Times New Roman"/>
          <w:color w:val="262626"/>
          <w:spacing w:val="-2"/>
          <w:szCs w:val="24"/>
        </w:rPr>
        <w:t>e</w:t>
      </w:r>
      <w:r w:rsidRPr="005702D7">
        <w:rPr>
          <w:rFonts w:eastAsia="Times New Roman" w:cs="Times New Roman"/>
          <w:color w:val="262626"/>
          <w:spacing w:val="-4"/>
          <w:szCs w:val="24"/>
        </w:rPr>
        <w:t>s</w:t>
      </w:r>
      <w:r w:rsidRPr="005702D7">
        <w:rPr>
          <w:rFonts w:eastAsia="Times New Roman" w:cs="Times New Roman"/>
          <w:color w:val="262626"/>
          <w:spacing w:val="-2"/>
          <w:szCs w:val="24"/>
        </w:rPr>
        <w:t>tio</w:t>
      </w:r>
      <w:r w:rsidRPr="005702D7">
        <w:rPr>
          <w:rFonts w:eastAsia="Times New Roman" w:cs="Times New Roman"/>
          <w:color w:val="262626"/>
          <w:szCs w:val="24"/>
        </w:rPr>
        <w:t>nnaire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nu</w:t>
      </w:r>
      <w:r w:rsidRPr="005702D7">
        <w:rPr>
          <w:rFonts w:eastAsia="Times New Roman" w:cs="Times New Roman"/>
          <w:color w:val="262626"/>
          <w:szCs w:val="24"/>
        </w:rPr>
        <w:t>m</w:t>
      </w:r>
      <w:r w:rsidRPr="005702D7">
        <w:rPr>
          <w:rFonts w:eastAsia="Times New Roman" w:cs="Times New Roman"/>
          <w:color w:val="262626"/>
          <w:spacing w:val="-2"/>
          <w:szCs w:val="24"/>
        </w:rPr>
        <w:t>b</w:t>
      </w:r>
      <w:r w:rsidRPr="005702D7">
        <w:rPr>
          <w:rFonts w:eastAsia="Times New Roman" w:cs="Times New Roman"/>
          <w:color w:val="262626"/>
          <w:szCs w:val="24"/>
        </w:rPr>
        <w:t>e</w:t>
      </w:r>
      <w:r w:rsidRPr="005702D7">
        <w:rPr>
          <w:rFonts w:eastAsia="Times New Roman" w:cs="Times New Roman"/>
          <w:color w:val="262626"/>
          <w:spacing w:val="-1"/>
          <w:szCs w:val="24"/>
        </w:rPr>
        <w:t>r</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t</w:t>
      </w:r>
      <w:r w:rsidRPr="005702D7">
        <w:rPr>
          <w:rFonts w:eastAsia="Times New Roman" w:cs="Times New Roman"/>
          <w:color w:val="262626"/>
          <w:szCs w:val="24"/>
        </w:rPr>
        <w:t>o</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 App</w:t>
      </w:r>
      <w:r w:rsidRPr="005702D7">
        <w:rPr>
          <w:rFonts w:eastAsia="Times New Roman" w:cs="Times New Roman"/>
          <w:color w:val="262626"/>
          <w:spacing w:val="-4"/>
          <w:szCs w:val="24"/>
        </w:rPr>
        <w:t>l</w:t>
      </w:r>
      <w:r w:rsidRPr="005702D7">
        <w:rPr>
          <w:rFonts w:eastAsia="Times New Roman" w:cs="Times New Roman"/>
          <w:color w:val="262626"/>
          <w:szCs w:val="24"/>
        </w:rPr>
        <w:t>ic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4"/>
          <w:szCs w:val="24"/>
        </w:rPr>
        <w:t>u</w:t>
      </w:r>
      <w:r w:rsidRPr="005702D7">
        <w:rPr>
          <w:rFonts w:eastAsia="Times New Roman" w:cs="Times New Roman"/>
          <w:color w:val="262626"/>
          <w:szCs w:val="24"/>
        </w:rPr>
        <w:t>mma</w:t>
      </w:r>
      <w:r w:rsidRPr="005702D7">
        <w:rPr>
          <w:rFonts w:eastAsia="Times New Roman" w:cs="Times New Roman"/>
          <w:color w:val="262626"/>
          <w:spacing w:val="4"/>
          <w:szCs w:val="24"/>
        </w:rPr>
        <w:t>r</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F</w:t>
      </w:r>
      <w:r w:rsidRPr="005702D7">
        <w:rPr>
          <w:rFonts w:eastAsia="Times New Roman" w:cs="Times New Roman"/>
          <w:color w:val="262626"/>
          <w:spacing w:val="-2"/>
          <w:szCs w:val="24"/>
        </w:rPr>
        <w:t>o</w:t>
      </w:r>
      <w:r w:rsidRPr="005702D7">
        <w:rPr>
          <w:rFonts w:eastAsia="Times New Roman" w:cs="Times New Roman"/>
          <w:color w:val="262626"/>
          <w:szCs w:val="24"/>
        </w:rPr>
        <w:t>r</w:t>
      </w:r>
      <w:r w:rsidRPr="005702D7">
        <w:rPr>
          <w:rFonts w:eastAsia="Times New Roman" w:cs="Times New Roman"/>
          <w:color w:val="262626"/>
          <w:spacing w:val="-4"/>
          <w:szCs w:val="24"/>
        </w:rPr>
        <w:t xml:space="preserve">m </w:t>
      </w:r>
      <w:bookmarkStart w:id="251" w:name="_Hlk36546703"/>
      <w:r w:rsidRPr="005702D7">
        <w:rPr>
          <w:rFonts w:eastAsia="Times New Roman" w:cs="Times New Roman"/>
          <w:color w:val="262626"/>
          <w:spacing w:val="-4"/>
          <w:szCs w:val="24"/>
        </w:rPr>
        <w:t>(</w:t>
      </w:r>
      <w:hyperlink w:anchor="Appendix_D" w:history="1">
        <w:r w:rsidRPr="00B237B9">
          <w:rPr>
            <w:rStyle w:val="HyperlinkPSDGuidelinesChar"/>
            <w:rFonts w:eastAsiaTheme="minorEastAsia"/>
            <w:b w:val="0"/>
            <w:bCs/>
          </w:rPr>
          <w:t>Appendix D</w:t>
        </w:r>
      </w:hyperlink>
      <w:r w:rsidRPr="005702D7">
        <w:rPr>
          <w:rFonts w:eastAsia="Times New Roman" w:cs="Times New Roman"/>
          <w:color w:val="262626"/>
          <w:spacing w:val="-4"/>
          <w:szCs w:val="24"/>
        </w:rPr>
        <w:t>)</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bookmarkEnd w:id="251"/>
      <w:r w:rsidRPr="005702D7">
        <w:rPr>
          <w:rFonts w:eastAsia="Times New Roman" w:cs="Times New Roman"/>
          <w:color w:val="262626"/>
          <w:spacing w:val="-1"/>
          <w:szCs w:val="24"/>
        </w:rPr>
        <w:t>O</w:t>
      </w:r>
      <w:r w:rsidRPr="005702D7">
        <w:rPr>
          <w:rFonts w:eastAsia="Times New Roman" w:cs="Times New Roman"/>
          <w:color w:val="262626"/>
          <w:szCs w:val="24"/>
        </w:rPr>
        <w:t>nly</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o</w:t>
      </w:r>
      <w:r w:rsidRPr="005702D7">
        <w:rPr>
          <w:rFonts w:eastAsia="Times New Roman" w:cs="Times New Roman"/>
          <w:color w:val="262626"/>
          <w:szCs w:val="24"/>
        </w:rPr>
        <w:t>ne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nu</w:t>
      </w:r>
      <w:r w:rsidRPr="005702D7">
        <w:rPr>
          <w:rFonts w:eastAsia="Times New Roman" w:cs="Times New Roman"/>
          <w:color w:val="262626"/>
          <w:szCs w:val="24"/>
        </w:rPr>
        <w:t>m</w:t>
      </w:r>
      <w:r w:rsidRPr="005702D7">
        <w:rPr>
          <w:rFonts w:eastAsia="Times New Roman" w:cs="Times New Roman"/>
          <w:color w:val="262626"/>
          <w:spacing w:val="-2"/>
          <w:szCs w:val="24"/>
        </w:rPr>
        <w:t>b</w:t>
      </w:r>
      <w:r w:rsidRPr="005702D7">
        <w:rPr>
          <w:rFonts w:eastAsia="Times New Roman" w:cs="Times New Roman"/>
          <w:color w:val="262626"/>
          <w:szCs w:val="24"/>
        </w:rPr>
        <w:t>er</w:t>
      </w:r>
      <w:r w:rsidRPr="005702D7">
        <w:rPr>
          <w:rFonts w:eastAsia="Times New Roman" w:cs="Times New Roman"/>
          <w:color w:val="262626"/>
          <w:spacing w:val="-7"/>
          <w:szCs w:val="24"/>
        </w:rPr>
        <w:t xml:space="preserve"> </w:t>
      </w:r>
      <w:r w:rsidRPr="005702D7">
        <w:rPr>
          <w:rFonts w:eastAsia="Times New Roman" w:cs="Times New Roman"/>
          <w:color w:val="262626"/>
          <w:szCs w:val="24"/>
        </w:rPr>
        <w:t>should</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zCs w:val="24"/>
        </w:rPr>
        <w:t>e</w:t>
      </w:r>
      <w:r w:rsidRPr="005702D7">
        <w:rPr>
          <w:rFonts w:eastAsia="Times New Roman" w:cs="Times New Roman"/>
          <w:color w:val="262626"/>
          <w:spacing w:val="-7"/>
          <w:szCs w:val="24"/>
        </w:rPr>
        <w:t xml:space="preserve"> </w:t>
      </w:r>
      <w:r w:rsidRPr="005702D7">
        <w:rPr>
          <w:rFonts w:eastAsia="Times New Roman" w:cs="Times New Roman"/>
          <w:color w:val="262626"/>
          <w:szCs w:val="24"/>
        </w:rPr>
        <w:t>pl</w:t>
      </w:r>
      <w:r w:rsidRPr="005702D7">
        <w:rPr>
          <w:rFonts w:eastAsia="Times New Roman" w:cs="Times New Roman"/>
          <w:color w:val="262626"/>
          <w:spacing w:val="-4"/>
          <w:szCs w:val="24"/>
        </w:rPr>
        <w:t>a</w:t>
      </w:r>
      <w:r w:rsidRPr="005702D7">
        <w:rPr>
          <w:rFonts w:eastAsia="Times New Roman" w:cs="Times New Roman"/>
          <w:color w:val="262626"/>
          <w:szCs w:val="24"/>
        </w:rPr>
        <w:t>c</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zCs w:val="24"/>
        </w:rPr>
        <w:t>in</w:t>
      </w:r>
      <w:r w:rsidRPr="005702D7">
        <w:rPr>
          <w:rFonts w:eastAsia="Times New Roman" w:cs="Times New Roman"/>
          <w:color w:val="262626"/>
          <w:spacing w:val="-7"/>
          <w:szCs w:val="24"/>
        </w:rPr>
        <w:t xml:space="preserve"> </w:t>
      </w:r>
      <w:r w:rsidRPr="005702D7">
        <w:rPr>
          <w:rFonts w:eastAsia="Times New Roman" w:cs="Times New Roman"/>
          <w:color w:val="262626"/>
          <w:szCs w:val="24"/>
        </w:rPr>
        <w:t>e</w:t>
      </w:r>
      <w:r w:rsidRPr="005702D7">
        <w:rPr>
          <w:rFonts w:eastAsia="Times New Roman" w:cs="Times New Roman"/>
          <w:color w:val="262626"/>
          <w:spacing w:val="-4"/>
          <w:szCs w:val="24"/>
        </w:rPr>
        <w:t>a</w:t>
      </w:r>
      <w:r w:rsidRPr="005702D7">
        <w:rPr>
          <w:rFonts w:eastAsia="Times New Roman" w:cs="Times New Roman"/>
          <w:color w:val="262626"/>
          <w:spacing w:val="-1"/>
          <w:szCs w:val="24"/>
        </w:rPr>
        <w:t>c</w:t>
      </w:r>
      <w:r w:rsidRPr="005702D7">
        <w:rPr>
          <w:rFonts w:eastAsia="Times New Roman" w:cs="Times New Roman"/>
          <w:color w:val="262626"/>
          <w:szCs w:val="24"/>
        </w:rPr>
        <w:t>h</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pacing w:val="-6"/>
          <w:szCs w:val="24"/>
        </w:rPr>
        <w:t>o</w:t>
      </w:r>
      <w:r w:rsidRPr="005702D7">
        <w:rPr>
          <w:rFonts w:eastAsia="Times New Roman" w:cs="Times New Roman"/>
          <w:color w:val="262626"/>
          <w:szCs w:val="24"/>
        </w:rPr>
        <w:t>x.</w:t>
      </w:r>
    </w:p>
    <w:p w14:paraId="07154FFE" w14:textId="77777777"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5702D7">
        <w:rPr>
          <w:rFonts w:eastAsia="Times New Roman" w:cs="Times New Roman"/>
          <w:color w:val="262626"/>
          <w:spacing w:val="-1"/>
          <w:szCs w:val="24"/>
        </w:rPr>
        <w:t>C</w:t>
      </w:r>
      <w:r w:rsidRPr="005702D7">
        <w:rPr>
          <w:rFonts w:eastAsia="Times New Roman" w:cs="Times New Roman"/>
          <w:color w:val="262626"/>
          <w:spacing w:val="-2"/>
          <w:szCs w:val="24"/>
        </w:rPr>
        <w:t>o</w:t>
      </w:r>
      <w:r w:rsidRPr="005702D7">
        <w:rPr>
          <w:rFonts w:eastAsia="Times New Roman" w:cs="Times New Roman"/>
          <w:color w:val="262626"/>
          <w:szCs w:val="24"/>
        </w:rPr>
        <w:t>mpl</w:t>
      </w:r>
      <w:r w:rsidRPr="005702D7">
        <w:rPr>
          <w:rFonts w:eastAsia="Times New Roman" w:cs="Times New Roman"/>
          <w:color w:val="262626"/>
          <w:spacing w:val="-5"/>
          <w:szCs w:val="24"/>
        </w:rPr>
        <w:t>e</w:t>
      </w:r>
      <w:r w:rsidRPr="005702D7">
        <w:rPr>
          <w:rFonts w:eastAsia="Times New Roman" w:cs="Times New Roman"/>
          <w:color w:val="262626"/>
          <w:spacing w:val="-4"/>
          <w:szCs w:val="24"/>
        </w:rPr>
        <w:t>t</w:t>
      </w:r>
      <w:r w:rsidRPr="005702D7">
        <w:rPr>
          <w:rFonts w:eastAsia="Times New Roman" w:cs="Times New Roman"/>
          <w:color w:val="262626"/>
          <w:szCs w:val="24"/>
        </w:rPr>
        <w:t>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Stude</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L</w:t>
      </w:r>
      <w:r w:rsidRPr="005702D7">
        <w:rPr>
          <w:rFonts w:eastAsia="Times New Roman" w:cs="Times New Roman"/>
          <w:color w:val="262626"/>
          <w:szCs w:val="24"/>
        </w:rPr>
        <w:t>earning</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4"/>
          <w:szCs w:val="24"/>
        </w:rPr>
        <w:t>u</w:t>
      </w:r>
      <w:r w:rsidRPr="005702D7">
        <w:rPr>
          <w:rFonts w:eastAsia="Times New Roman" w:cs="Times New Roman"/>
          <w:color w:val="262626"/>
          <w:szCs w:val="24"/>
        </w:rPr>
        <w:t>p</w:t>
      </w:r>
      <w:r w:rsidRPr="005702D7">
        <w:rPr>
          <w:rFonts w:eastAsia="Times New Roman" w:cs="Times New Roman"/>
          <w:color w:val="262626"/>
          <w:spacing w:val="-2"/>
          <w:szCs w:val="24"/>
        </w:rPr>
        <w:t>po</w:t>
      </w:r>
      <w:r w:rsidRPr="005702D7">
        <w:rPr>
          <w:rFonts w:eastAsia="Times New Roman" w:cs="Times New Roman"/>
          <w:color w:val="262626"/>
          <w:spacing w:val="4"/>
          <w:szCs w:val="24"/>
        </w:rPr>
        <w:t>r</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1"/>
          <w:szCs w:val="24"/>
        </w:rPr>
        <w:t>t</w:t>
      </w:r>
      <w:r w:rsidRPr="005702D7">
        <w:rPr>
          <w:rFonts w:eastAsia="Times New Roman" w:cs="Times New Roman"/>
          <w:color w:val="262626"/>
          <w:spacing w:val="-4"/>
          <w:szCs w:val="24"/>
        </w:rPr>
        <w:t>at</w:t>
      </w:r>
      <w:r w:rsidRPr="005702D7">
        <w:rPr>
          <w:rFonts w:eastAsia="Times New Roman" w:cs="Times New Roman"/>
          <w:color w:val="262626"/>
          <w:szCs w:val="24"/>
        </w:rPr>
        <w:t>eme</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G</w:t>
      </w:r>
      <w:r w:rsidRPr="005702D7">
        <w:rPr>
          <w:rFonts w:eastAsia="Times New Roman" w:cs="Times New Roman"/>
          <w:color w:val="262626"/>
          <w:szCs w:val="24"/>
        </w:rPr>
        <w:t>oals</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2"/>
          <w:szCs w:val="24"/>
        </w:rPr>
        <w:t>tr</w:t>
      </w:r>
      <w:r w:rsidRPr="005702D7">
        <w:rPr>
          <w:rFonts w:eastAsia="Times New Roman" w:cs="Times New Roman"/>
          <w:color w:val="262626"/>
          <w:spacing w:val="-4"/>
          <w:szCs w:val="24"/>
        </w:rPr>
        <w:t>at</w:t>
      </w:r>
      <w:r w:rsidRPr="005702D7">
        <w:rPr>
          <w:rFonts w:eastAsia="Times New Roman" w:cs="Times New Roman"/>
          <w:color w:val="262626"/>
          <w:spacing w:val="-2"/>
          <w:szCs w:val="24"/>
        </w:rPr>
        <w:t>e</w:t>
      </w:r>
      <w:r w:rsidRPr="005702D7">
        <w:rPr>
          <w:rFonts w:eastAsia="Times New Roman" w:cs="Times New Roman"/>
          <w:color w:val="262626"/>
          <w:szCs w:val="24"/>
        </w:rPr>
        <w:t>gi</w:t>
      </w:r>
      <w:r w:rsidRPr="005702D7">
        <w:rPr>
          <w:rFonts w:eastAsia="Times New Roman" w:cs="Times New Roman"/>
          <w:color w:val="262626"/>
          <w:spacing w:val="-2"/>
          <w:szCs w:val="24"/>
        </w:rPr>
        <w:t>e</w:t>
      </w:r>
      <w:r w:rsidRPr="005702D7">
        <w:rPr>
          <w:rFonts w:eastAsia="Times New Roman" w:cs="Times New Roman"/>
          <w:color w:val="262626"/>
          <w:spacing w:val="-4"/>
          <w:szCs w:val="24"/>
        </w:rPr>
        <w:t>s (</w:t>
      </w:r>
      <w:hyperlink w:anchor="Appendix_C" w:history="1">
        <w:r w:rsidRPr="00B237B9">
          <w:rPr>
            <w:rStyle w:val="HyperlinkPSDGuidelinesChar"/>
            <w:rFonts w:eastAsiaTheme="minorEastAsia"/>
            <w:b w:val="0"/>
            <w:bCs/>
          </w:rPr>
          <w:t>Appendix C</w:t>
        </w:r>
      </w:hyperlink>
      <w:r w:rsidRPr="005702D7">
        <w:rPr>
          <w:rFonts w:eastAsia="Times New Roman" w:cs="Times New Roman"/>
          <w:color w:val="262626"/>
          <w:spacing w:val="-4"/>
          <w:szCs w:val="24"/>
        </w:rPr>
        <w:t>)</w:t>
      </w:r>
      <w:r w:rsidRPr="005702D7">
        <w:rPr>
          <w:rFonts w:eastAsia="Times New Roman" w:cs="Times New Roman"/>
          <w:color w:val="262626"/>
          <w:szCs w:val="24"/>
        </w:rPr>
        <w:t xml:space="preserve">. </w:t>
      </w:r>
      <w:r w:rsidRPr="005702D7">
        <w:rPr>
          <w:rFonts w:eastAsia="Times New Roman" w:cs="Times New Roman"/>
          <w:color w:val="262626"/>
          <w:spacing w:val="-5"/>
          <w:szCs w:val="24"/>
        </w:rPr>
        <w:t>(</w:t>
      </w:r>
      <w:r w:rsidRPr="005702D7">
        <w:rPr>
          <w:rFonts w:eastAsia="Times New Roman" w:cs="Times New Roman"/>
          <w:color w:val="262626"/>
          <w:szCs w:val="24"/>
        </w:rPr>
        <w:t>Abilities Based Learning and Education Support (ABLES)</w:t>
      </w:r>
      <w:r w:rsidRPr="005702D7">
        <w:rPr>
          <w:rFonts w:eastAsia="Times New Roman" w:cs="Times New Roman"/>
          <w:color w:val="262626"/>
          <w:spacing w:val="-7"/>
          <w:szCs w:val="24"/>
        </w:rPr>
        <w:t xml:space="preserve"> </w:t>
      </w:r>
      <w:r w:rsidRPr="005702D7">
        <w:rPr>
          <w:rFonts w:eastAsia="Times New Roman" w:cs="Times New Roman"/>
          <w:color w:val="262626"/>
          <w:szCs w:val="24"/>
        </w:rPr>
        <w:t>is</w:t>
      </w:r>
      <w:r w:rsidRPr="005702D7">
        <w:rPr>
          <w:rFonts w:eastAsia="Times New Roman" w:cs="Times New Roman"/>
          <w:color w:val="262626"/>
          <w:spacing w:val="-7"/>
          <w:szCs w:val="24"/>
        </w:rPr>
        <w:t xml:space="preserve"> </w:t>
      </w:r>
      <w:r w:rsidRPr="005702D7">
        <w:rPr>
          <w:rFonts w:eastAsia="Times New Roman" w:cs="Times New Roman"/>
          <w:color w:val="262626"/>
          <w:szCs w:val="24"/>
        </w:rPr>
        <w:t>a</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t</w:t>
      </w:r>
      <w:r w:rsidRPr="005702D7">
        <w:rPr>
          <w:rFonts w:eastAsia="Times New Roman" w:cs="Times New Roman"/>
          <w:color w:val="262626"/>
          <w:szCs w:val="24"/>
        </w:rPr>
        <w:t>e</w:t>
      </w:r>
      <w:r w:rsidRPr="005702D7">
        <w:rPr>
          <w:rFonts w:eastAsia="Times New Roman" w:cs="Times New Roman"/>
          <w:color w:val="262626"/>
          <w:spacing w:val="-4"/>
          <w:szCs w:val="24"/>
        </w:rPr>
        <w:t>a</w:t>
      </w:r>
      <w:r w:rsidRPr="005702D7">
        <w:rPr>
          <w:rFonts w:eastAsia="Times New Roman" w:cs="Times New Roman"/>
          <w:color w:val="262626"/>
          <w:spacing w:val="-1"/>
          <w:szCs w:val="24"/>
        </w:rPr>
        <w:t>c</w:t>
      </w:r>
      <w:r w:rsidRPr="005702D7">
        <w:rPr>
          <w:rFonts w:eastAsia="Times New Roman" w:cs="Times New Roman"/>
          <w:color w:val="262626"/>
          <w:szCs w:val="24"/>
        </w:rPr>
        <w:t>hing</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zCs w:val="24"/>
        </w:rPr>
        <w:t>learning</w:t>
      </w:r>
      <w:r w:rsidRPr="005702D7">
        <w:rPr>
          <w:rFonts w:eastAsia="Times New Roman" w:cs="Times New Roman"/>
          <w:color w:val="262626"/>
          <w:spacing w:val="-7"/>
          <w:szCs w:val="24"/>
        </w:rPr>
        <w:t xml:space="preserve"> </w:t>
      </w:r>
      <w:r w:rsidRPr="005702D7">
        <w:rPr>
          <w:rFonts w:eastAsia="Times New Roman" w:cs="Times New Roman"/>
          <w:color w:val="262626"/>
          <w:szCs w:val="24"/>
        </w:rPr>
        <w:t>r</w:t>
      </w:r>
      <w:r w:rsidRPr="005702D7">
        <w:rPr>
          <w:rFonts w:eastAsia="Times New Roman" w:cs="Times New Roman"/>
          <w:color w:val="262626"/>
          <w:spacing w:val="-2"/>
          <w:szCs w:val="24"/>
        </w:rPr>
        <w:t>e</w:t>
      </w:r>
      <w:r w:rsidRPr="005702D7">
        <w:rPr>
          <w:rFonts w:eastAsia="Times New Roman" w:cs="Times New Roman"/>
          <w:color w:val="262626"/>
          <w:szCs w:val="24"/>
        </w:rPr>
        <w:t>source</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w:t>
      </w:r>
      <w:r w:rsidRPr="005702D7">
        <w:rPr>
          <w:rFonts w:eastAsia="Times New Roman" w:cs="Times New Roman"/>
          <w:color w:val="262626"/>
          <w:spacing w:val="-4"/>
          <w:szCs w:val="24"/>
        </w:rPr>
        <w:t>a</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can</w:t>
      </w:r>
      <w:r w:rsidRPr="005702D7">
        <w:rPr>
          <w:rFonts w:eastAsia="Times New Roman" w:cs="Times New Roman"/>
          <w:color w:val="262626"/>
          <w:spacing w:val="-7"/>
          <w:szCs w:val="24"/>
        </w:rPr>
        <w:t xml:space="preserve"> </w:t>
      </w:r>
      <w:r w:rsidRPr="005702D7">
        <w:rPr>
          <w:rFonts w:eastAsia="Times New Roman" w:cs="Times New Roman"/>
          <w:color w:val="262626"/>
          <w:szCs w:val="24"/>
        </w:rPr>
        <w:t>i</w:t>
      </w:r>
      <w:r w:rsidRPr="005702D7">
        <w:rPr>
          <w:rFonts w:eastAsia="Times New Roman" w:cs="Times New Roman"/>
          <w:color w:val="262626"/>
          <w:spacing w:val="-4"/>
          <w:szCs w:val="24"/>
        </w:rPr>
        <w:t>n</w:t>
      </w:r>
      <w:r w:rsidRPr="005702D7">
        <w:rPr>
          <w:rFonts w:eastAsia="Times New Roman" w:cs="Times New Roman"/>
          <w:color w:val="262626"/>
          <w:szCs w:val="24"/>
        </w:rPr>
        <w:t>f</w:t>
      </w:r>
      <w:r w:rsidRPr="005702D7">
        <w:rPr>
          <w:rFonts w:eastAsia="Times New Roman" w:cs="Times New Roman"/>
          <w:color w:val="262626"/>
          <w:spacing w:val="-2"/>
          <w:szCs w:val="24"/>
        </w:rPr>
        <w:t>o</w:t>
      </w:r>
      <w:r w:rsidRPr="005702D7">
        <w:rPr>
          <w:rFonts w:eastAsia="Times New Roman" w:cs="Times New Roman"/>
          <w:color w:val="262626"/>
          <w:szCs w:val="24"/>
        </w:rPr>
        <w:t>rm</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Stude</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L</w:t>
      </w:r>
      <w:r w:rsidRPr="005702D7">
        <w:rPr>
          <w:rFonts w:eastAsia="Times New Roman" w:cs="Times New Roman"/>
          <w:color w:val="262626"/>
          <w:szCs w:val="24"/>
        </w:rPr>
        <w:t>earning and</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4"/>
          <w:szCs w:val="24"/>
        </w:rPr>
        <w:t>u</w:t>
      </w:r>
      <w:r w:rsidRPr="005702D7">
        <w:rPr>
          <w:rFonts w:eastAsia="Times New Roman" w:cs="Times New Roman"/>
          <w:color w:val="262626"/>
          <w:szCs w:val="24"/>
        </w:rPr>
        <w:t>p</w:t>
      </w:r>
      <w:r w:rsidRPr="005702D7">
        <w:rPr>
          <w:rFonts w:eastAsia="Times New Roman" w:cs="Times New Roman"/>
          <w:color w:val="262626"/>
          <w:spacing w:val="-2"/>
          <w:szCs w:val="24"/>
        </w:rPr>
        <w:t>po</w:t>
      </w:r>
      <w:r w:rsidRPr="005702D7">
        <w:rPr>
          <w:rFonts w:eastAsia="Times New Roman" w:cs="Times New Roman"/>
          <w:color w:val="262626"/>
          <w:spacing w:val="4"/>
          <w:szCs w:val="24"/>
        </w:rPr>
        <w:t>r</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1"/>
          <w:szCs w:val="24"/>
        </w:rPr>
        <w:t>t</w:t>
      </w:r>
      <w:r w:rsidRPr="005702D7">
        <w:rPr>
          <w:rFonts w:eastAsia="Times New Roman" w:cs="Times New Roman"/>
          <w:color w:val="262626"/>
          <w:spacing w:val="-4"/>
          <w:szCs w:val="24"/>
        </w:rPr>
        <w:t>at</w:t>
      </w:r>
      <w:r w:rsidRPr="005702D7">
        <w:rPr>
          <w:rFonts w:eastAsia="Times New Roman" w:cs="Times New Roman"/>
          <w:color w:val="262626"/>
          <w:szCs w:val="24"/>
        </w:rPr>
        <w:t>eme</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G</w:t>
      </w:r>
      <w:r w:rsidRPr="005702D7">
        <w:rPr>
          <w:rFonts w:eastAsia="Times New Roman" w:cs="Times New Roman"/>
          <w:color w:val="262626"/>
          <w:szCs w:val="24"/>
        </w:rPr>
        <w:t>oals</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2"/>
          <w:szCs w:val="24"/>
        </w:rPr>
        <w:t>tr</w:t>
      </w:r>
      <w:r w:rsidRPr="005702D7">
        <w:rPr>
          <w:rFonts w:eastAsia="Times New Roman" w:cs="Times New Roman"/>
          <w:color w:val="262626"/>
          <w:spacing w:val="-4"/>
          <w:szCs w:val="24"/>
        </w:rPr>
        <w:t>at</w:t>
      </w:r>
      <w:r w:rsidRPr="005702D7">
        <w:rPr>
          <w:rFonts w:eastAsia="Times New Roman" w:cs="Times New Roman"/>
          <w:color w:val="262626"/>
          <w:spacing w:val="-2"/>
          <w:szCs w:val="24"/>
        </w:rPr>
        <w:t>e</w:t>
      </w:r>
      <w:r w:rsidRPr="005702D7">
        <w:rPr>
          <w:rFonts w:eastAsia="Times New Roman" w:cs="Times New Roman"/>
          <w:color w:val="262626"/>
          <w:szCs w:val="24"/>
        </w:rPr>
        <w:t>gi</w:t>
      </w:r>
      <w:r w:rsidRPr="005702D7">
        <w:rPr>
          <w:rFonts w:eastAsia="Times New Roman" w:cs="Times New Roman"/>
          <w:color w:val="262626"/>
          <w:spacing w:val="-2"/>
          <w:szCs w:val="24"/>
        </w:rPr>
        <w:t>e</w:t>
      </w:r>
      <w:r w:rsidRPr="005702D7">
        <w:rPr>
          <w:rFonts w:eastAsia="Times New Roman" w:cs="Times New Roman"/>
          <w:color w:val="262626"/>
          <w:spacing w:val="-13"/>
          <w:szCs w:val="24"/>
        </w:rPr>
        <w:t>s</w:t>
      </w:r>
      <w:r w:rsidRPr="005702D7">
        <w:rPr>
          <w:rFonts w:eastAsia="Times New Roman" w:cs="Times New Roman"/>
          <w:color w:val="262626"/>
          <w:spacing w:val="-5"/>
          <w:szCs w:val="24"/>
        </w:rPr>
        <w:t>)</w:t>
      </w:r>
      <w:r w:rsidRPr="005702D7">
        <w:rPr>
          <w:rFonts w:eastAsia="Times New Roman" w:cs="Times New Roman"/>
          <w:color w:val="262626"/>
          <w:szCs w:val="24"/>
        </w:rPr>
        <w:t>.</w:t>
      </w:r>
    </w:p>
    <w:p w14:paraId="57AA65F7" w14:textId="6C4E5BDF"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5702D7">
        <w:rPr>
          <w:rFonts w:eastAsia="Times New Roman" w:cs="Times New Roman"/>
          <w:color w:val="262626"/>
          <w:spacing w:val="-5"/>
          <w:szCs w:val="24"/>
        </w:rPr>
        <w:t>E</w:t>
      </w:r>
      <w:r w:rsidRPr="005702D7">
        <w:rPr>
          <w:rFonts w:eastAsia="Times New Roman" w:cs="Times New Roman"/>
          <w:color w:val="262626"/>
          <w:szCs w:val="24"/>
        </w:rPr>
        <w:t>n</w:t>
      </w:r>
      <w:r w:rsidRPr="005702D7">
        <w:rPr>
          <w:rFonts w:eastAsia="Times New Roman" w:cs="Times New Roman"/>
          <w:color w:val="262626"/>
          <w:spacing w:val="-4"/>
          <w:szCs w:val="24"/>
        </w:rPr>
        <w:t>s</w:t>
      </w:r>
      <w:r w:rsidRPr="005702D7">
        <w:rPr>
          <w:rFonts w:eastAsia="Times New Roman" w:cs="Times New Roman"/>
          <w:color w:val="262626"/>
          <w:szCs w:val="24"/>
        </w:rPr>
        <w:t>ure</w:t>
      </w:r>
      <w:r w:rsidRPr="005702D7">
        <w:rPr>
          <w:rFonts w:eastAsia="Times New Roman" w:cs="Times New Roman"/>
          <w:color w:val="262626"/>
          <w:spacing w:val="-7"/>
          <w:szCs w:val="24"/>
        </w:rPr>
        <w:t xml:space="preserve"> </w:t>
      </w:r>
      <w:r w:rsidRPr="005702D7">
        <w:rPr>
          <w:rFonts w:eastAsia="Times New Roman" w:cs="Times New Roman"/>
          <w:color w:val="262626"/>
          <w:szCs w:val="24"/>
        </w:rPr>
        <w:t>all</w:t>
      </w:r>
      <w:r w:rsidRPr="005702D7">
        <w:rPr>
          <w:rFonts w:eastAsia="Times New Roman" w:cs="Times New Roman"/>
          <w:color w:val="262626"/>
          <w:spacing w:val="-7"/>
          <w:szCs w:val="24"/>
        </w:rPr>
        <w:t xml:space="preserve"> </w:t>
      </w:r>
      <w:r w:rsidRPr="005702D7">
        <w:rPr>
          <w:rFonts w:eastAsia="Times New Roman" w:cs="Times New Roman"/>
          <w:color w:val="262626"/>
          <w:szCs w:val="24"/>
        </w:rPr>
        <w:t>r</w:t>
      </w:r>
      <w:r w:rsidRPr="005702D7">
        <w:rPr>
          <w:rFonts w:eastAsia="Times New Roman" w:cs="Times New Roman"/>
          <w:color w:val="262626"/>
          <w:spacing w:val="-2"/>
          <w:szCs w:val="24"/>
        </w:rPr>
        <w:t>e</w:t>
      </w:r>
      <w:r w:rsidRPr="005702D7">
        <w:rPr>
          <w:rFonts w:eastAsia="Times New Roman" w:cs="Times New Roman"/>
          <w:color w:val="262626"/>
          <w:spacing w:val="-4"/>
          <w:szCs w:val="24"/>
        </w:rPr>
        <w:t>qu</w:t>
      </w:r>
      <w:r w:rsidRPr="005702D7">
        <w:rPr>
          <w:rFonts w:eastAsia="Times New Roman" w:cs="Times New Roman"/>
          <w:color w:val="262626"/>
          <w:szCs w:val="24"/>
        </w:rPr>
        <w:t>ir</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zCs w:val="24"/>
        </w:rPr>
        <w:t>d</w:t>
      </w:r>
      <w:r w:rsidRPr="005702D7">
        <w:rPr>
          <w:rFonts w:eastAsia="Times New Roman" w:cs="Times New Roman"/>
          <w:color w:val="262626"/>
          <w:spacing w:val="-2"/>
          <w:szCs w:val="24"/>
        </w:rPr>
        <w:t>o</w:t>
      </w:r>
      <w:r w:rsidRPr="005702D7">
        <w:rPr>
          <w:rFonts w:eastAsia="Times New Roman" w:cs="Times New Roman"/>
          <w:color w:val="262626"/>
          <w:spacing w:val="-1"/>
          <w:szCs w:val="24"/>
        </w:rPr>
        <w:t>c</w:t>
      </w:r>
      <w:r w:rsidRPr="005702D7">
        <w:rPr>
          <w:rFonts w:eastAsia="Times New Roman" w:cs="Times New Roman"/>
          <w:color w:val="262626"/>
          <w:spacing w:val="-4"/>
          <w:szCs w:val="24"/>
        </w:rPr>
        <w:t>u</w:t>
      </w:r>
      <w:r w:rsidRPr="005702D7">
        <w:rPr>
          <w:rFonts w:eastAsia="Times New Roman" w:cs="Times New Roman"/>
          <w:color w:val="262626"/>
          <w:szCs w:val="24"/>
        </w:rPr>
        <w:t>me</w:t>
      </w:r>
      <w:r w:rsidRPr="005702D7">
        <w:rPr>
          <w:rFonts w:eastAsia="Times New Roman" w:cs="Times New Roman"/>
          <w:color w:val="262626"/>
          <w:spacing w:val="-5"/>
          <w:szCs w:val="24"/>
        </w:rPr>
        <w:t>n</w:t>
      </w:r>
      <w:r w:rsidRPr="005702D7">
        <w:rPr>
          <w:rFonts w:eastAsia="Times New Roman" w:cs="Times New Roman"/>
          <w:color w:val="262626"/>
          <w:spacing w:val="-1"/>
          <w:szCs w:val="24"/>
        </w:rPr>
        <w:t>t</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zCs w:val="24"/>
        </w:rPr>
        <w:t>is</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a</w:t>
      </w:r>
      <w:r w:rsidRPr="005702D7">
        <w:rPr>
          <w:rFonts w:eastAsia="Times New Roman" w:cs="Times New Roman"/>
          <w:color w:val="262626"/>
          <w:spacing w:val="1"/>
          <w:szCs w:val="24"/>
        </w:rPr>
        <w:t>t</w:t>
      </w:r>
      <w:r w:rsidRPr="005702D7">
        <w:rPr>
          <w:rFonts w:eastAsia="Times New Roman" w:cs="Times New Roman"/>
          <w:color w:val="262626"/>
          <w:spacing w:val="-1"/>
          <w:szCs w:val="24"/>
        </w:rPr>
        <w:t>t</w:t>
      </w:r>
      <w:r w:rsidRPr="005702D7">
        <w:rPr>
          <w:rFonts w:eastAsia="Times New Roman" w:cs="Times New Roman"/>
          <w:color w:val="262626"/>
          <w:spacing w:val="-4"/>
          <w:szCs w:val="24"/>
        </w:rPr>
        <w:t>a</w:t>
      </w:r>
      <w:r w:rsidRPr="005702D7">
        <w:rPr>
          <w:rFonts w:eastAsia="Times New Roman" w:cs="Times New Roman"/>
          <w:color w:val="262626"/>
          <w:spacing w:val="-1"/>
          <w:szCs w:val="24"/>
        </w:rPr>
        <w:t>c</w:t>
      </w:r>
      <w:r w:rsidRPr="005702D7">
        <w:rPr>
          <w:rFonts w:eastAsia="Times New Roman" w:cs="Times New Roman"/>
          <w:color w:val="262626"/>
          <w:szCs w:val="24"/>
        </w:rPr>
        <w:t>h</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11"/>
          <w:szCs w:val="24"/>
        </w:rPr>
        <w:t>(</w:t>
      </w:r>
      <w:r w:rsidRPr="005702D7">
        <w:rPr>
          <w:rFonts w:eastAsia="Times New Roman" w:cs="Times New Roman"/>
          <w:color w:val="262626"/>
          <w:szCs w:val="24"/>
        </w:rPr>
        <w:t>see</w:t>
      </w:r>
      <w:r w:rsidRPr="005702D7">
        <w:rPr>
          <w:rFonts w:eastAsia="Times New Roman" w:cs="Times New Roman"/>
          <w:color w:val="262626"/>
          <w:spacing w:val="-7"/>
          <w:szCs w:val="24"/>
        </w:rPr>
        <w:t xml:space="preserve"> </w:t>
      </w:r>
      <w:r w:rsidRPr="005702D7">
        <w:rPr>
          <w:rFonts w:eastAsia="Times New Roman" w:cs="Times New Roman"/>
          <w:color w:val="262626"/>
          <w:szCs w:val="24"/>
        </w:rPr>
        <w:t>Documentation Checklist on</w:t>
      </w:r>
      <w:r w:rsidRPr="005702D7">
        <w:rPr>
          <w:rFonts w:eastAsia="Times New Roman" w:cs="Times New Roman"/>
          <w:color w:val="59B8D8" w:themeColor="accent4" w:themeShade="BF"/>
          <w:szCs w:val="24"/>
        </w:rPr>
        <w:t xml:space="preserve"> </w:t>
      </w:r>
      <w:hyperlink w:anchor="Appendix_G" w:history="1">
        <w:r w:rsidRPr="00B237B9">
          <w:rPr>
            <w:rStyle w:val="HyperlinkPSDGuidelinesChar"/>
            <w:rFonts w:eastAsiaTheme="minorEastAsia"/>
            <w:b w:val="0"/>
            <w:bCs/>
          </w:rPr>
          <w:t>Appendix G</w:t>
        </w:r>
      </w:hyperlink>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w:t>
      </w:r>
      <w:r w:rsidRPr="005702D7">
        <w:rPr>
          <w:rFonts w:eastAsia="Times New Roman" w:cs="Times New Roman"/>
          <w:color w:val="262626"/>
          <w:spacing w:val="-4"/>
          <w:szCs w:val="24"/>
        </w:rPr>
        <w:t>a</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app</w:t>
      </w:r>
      <w:r w:rsidRPr="005702D7">
        <w:rPr>
          <w:rFonts w:eastAsia="Times New Roman" w:cs="Times New Roman"/>
          <w:color w:val="262626"/>
          <w:spacing w:val="-4"/>
          <w:szCs w:val="24"/>
        </w:rPr>
        <w:t>l</w:t>
      </w:r>
      <w:r w:rsidRPr="005702D7">
        <w:rPr>
          <w:rFonts w:eastAsia="Times New Roman" w:cs="Times New Roman"/>
          <w:color w:val="262626"/>
          <w:szCs w:val="24"/>
        </w:rPr>
        <w:t>ic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zCs w:val="24"/>
        </w:rPr>
        <w:t>has</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zCs w:val="24"/>
        </w:rPr>
        <w:t>een</w:t>
      </w:r>
      <w:r w:rsidRPr="005702D7">
        <w:rPr>
          <w:rFonts w:eastAsia="Times New Roman" w:cs="Times New Roman"/>
          <w:color w:val="262626"/>
          <w:spacing w:val="-7"/>
          <w:szCs w:val="24"/>
        </w:rPr>
        <w:t xml:space="preserve"> </w:t>
      </w:r>
      <w:r w:rsidRPr="005702D7">
        <w:rPr>
          <w:rFonts w:eastAsia="Times New Roman" w:cs="Times New Roman"/>
          <w:color w:val="262626"/>
          <w:szCs w:val="24"/>
        </w:rPr>
        <w:t>s</w:t>
      </w:r>
      <w:r w:rsidRPr="005702D7">
        <w:rPr>
          <w:rFonts w:eastAsia="Times New Roman" w:cs="Times New Roman"/>
          <w:color w:val="262626"/>
          <w:spacing w:val="-2"/>
          <w:szCs w:val="24"/>
        </w:rPr>
        <w:t>i</w:t>
      </w:r>
      <w:r w:rsidRPr="005702D7">
        <w:rPr>
          <w:rFonts w:eastAsia="Times New Roman" w:cs="Times New Roman"/>
          <w:color w:val="262626"/>
          <w:szCs w:val="24"/>
        </w:rPr>
        <w:t>gn</w:t>
      </w:r>
      <w:r w:rsidRPr="005702D7">
        <w:rPr>
          <w:rFonts w:eastAsia="Times New Roman" w:cs="Times New Roman"/>
          <w:color w:val="262626"/>
          <w:spacing w:val="-2"/>
          <w:szCs w:val="24"/>
        </w:rPr>
        <w:t>e</w:t>
      </w:r>
      <w:r w:rsidRPr="005702D7">
        <w:rPr>
          <w:rFonts w:eastAsia="Times New Roman" w:cs="Times New Roman"/>
          <w:color w:val="262626"/>
          <w:szCs w:val="24"/>
        </w:rPr>
        <w:t>d</w:t>
      </w:r>
      <w:r w:rsidRPr="005702D7">
        <w:rPr>
          <w:rFonts w:eastAsia="Times New Roman" w:cs="Times New Roman"/>
          <w:color w:val="262626"/>
          <w:spacing w:val="-7"/>
          <w:szCs w:val="24"/>
        </w:rPr>
        <w:t xml:space="preserve"> </w:t>
      </w:r>
      <w:r w:rsidRPr="005702D7">
        <w:rPr>
          <w:rFonts w:eastAsia="Times New Roman" w:cs="Times New Roman"/>
          <w:color w:val="262626"/>
          <w:spacing w:val="-6"/>
          <w:szCs w:val="24"/>
        </w:rPr>
        <w:t>b</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zCs w:val="24"/>
        </w:rPr>
        <w:t>all</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r</w:t>
      </w:r>
      <w:r w:rsidRPr="005702D7">
        <w:rPr>
          <w:rFonts w:eastAsia="Times New Roman" w:cs="Times New Roman"/>
          <w:color w:val="262626"/>
          <w:spacing w:val="-2"/>
          <w:szCs w:val="24"/>
        </w:rPr>
        <w:t>e</w:t>
      </w:r>
      <w:r w:rsidRPr="005702D7">
        <w:rPr>
          <w:rFonts w:eastAsia="Times New Roman" w:cs="Times New Roman"/>
          <w:color w:val="262626"/>
          <w:szCs w:val="24"/>
        </w:rPr>
        <w:t>l</w:t>
      </w:r>
      <w:r w:rsidRPr="005702D7">
        <w:rPr>
          <w:rFonts w:eastAsia="Times New Roman" w:cs="Times New Roman"/>
          <w:color w:val="262626"/>
          <w:spacing w:val="-6"/>
          <w:szCs w:val="24"/>
        </w:rPr>
        <w:t>e</w:t>
      </w:r>
      <w:r w:rsidRPr="005702D7">
        <w:rPr>
          <w:rFonts w:eastAsia="Times New Roman" w:cs="Times New Roman"/>
          <w:color w:val="262626"/>
          <w:spacing w:val="-5"/>
          <w:szCs w:val="24"/>
        </w:rPr>
        <w:t>v</w:t>
      </w:r>
      <w:r w:rsidRPr="005702D7">
        <w:rPr>
          <w:rFonts w:eastAsia="Times New Roman" w:cs="Times New Roman"/>
          <w:color w:val="262626"/>
          <w:szCs w:val="24"/>
        </w:rPr>
        <w:t>a</w:t>
      </w:r>
      <w:r w:rsidRPr="005702D7">
        <w:rPr>
          <w:rFonts w:eastAsia="Times New Roman" w:cs="Times New Roman"/>
          <w:color w:val="262626"/>
          <w:spacing w:val="-5"/>
          <w:szCs w:val="24"/>
        </w:rPr>
        <w:t>n</w:t>
      </w:r>
      <w:r w:rsidRPr="005702D7">
        <w:rPr>
          <w:rFonts w:eastAsia="Times New Roman" w:cs="Times New Roman"/>
          <w:color w:val="262626"/>
          <w:szCs w:val="24"/>
        </w:rPr>
        <w:t>t</w:t>
      </w:r>
      <w:r w:rsidRPr="005702D7">
        <w:rPr>
          <w:rFonts w:eastAsia="Times New Roman" w:cs="Times New Roman"/>
          <w:color w:val="262626"/>
          <w:spacing w:val="-7"/>
          <w:szCs w:val="24"/>
        </w:rPr>
        <w:t xml:space="preserve"> </w:t>
      </w:r>
      <w:r w:rsidRPr="005702D7">
        <w:rPr>
          <w:rFonts w:eastAsia="Times New Roman" w:cs="Times New Roman"/>
          <w:color w:val="262626"/>
          <w:szCs w:val="24"/>
        </w:rPr>
        <w:t>mem</w:t>
      </w:r>
      <w:r w:rsidRPr="005702D7">
        <w:rPr>
          <w:rFonts w:eastAsia="Times New Roman" w:cs="Times New Roman"/>
          <w:color w:val="262626"/>
          <w:spacing w:val="-2"/>
          <w:szCs w:val="24"/>
        </w:rPr>
        <w:t>b</w:t>
      </w:r>
      <w:r w:rsidRPr="005702D7">
        <w:rPr>
          <w:rFonts w:eastAsia="Times New Roman" w:cs="Times New Roman"/>
          <w:color w:val="262626"/>
          <w:szCs w:val="24"/>
        </w:rPr>
        <w:t>e</w:t>
      </w:r>
      <w:r w:rsidRPr="005702D7">
        <w:rPr>
          <w:rFonts w:eastAsia="Times New Roman" w:cs="Times New Roman"/>
          <w:color w:val="262626"/>
          <w:spacing w:val="-1"/>
          <w:szCs w:val="24"/>
        </w:rPr>
        <w:t>r</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 xml:space="preserve">f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007B0BD9" w:rsidRPr="003814F8">
        <w:rPr>
          <w:rFonts w:eastAsia="Times New Roman" w:cs="Times New Roman"/>
          <w:color w:val="262626"/>
          <w:spacing w:val="-7"/>
          <w:szCs w:val="24"/>
        </w:rPr>
        <w:t xml:space="preserve">Application </w:t>
      </w:r>
      <w:r w:rsidRPr="003814F8">
        <w:rPr>
          <w:rFonts w:eastAsia="Times New Roman" w:cs="Times New Roman"/>
          <w:color w:val="262626"/>
          <w:szCs w:val="24"/>
        </w:rPr>
        <w:t>Stude</w:t>
      </w:r>
      <w:r w:rsidRPr="003814F8">
        <w:rPr>
          <w:rFonts w:eastAsia="Times New Roman" w:cs="Times New Roman"/>
          <w:color w:val="262626"/>
          <w:spacing w:val="-5"/>
          <w:szCs w:val="24"/>
        </w:rPr>
        <w:t>n</w:t>
      </w:r>
      <w:r w:rsidRPr="003814F8">
        <w:rPr>
          <w:rFonts w:eastAsia="Times New Roman" w:cs="Times New Roman"/>
          <w:color w:val="262626"/>
          <w:szCs w:val="24"/>
        </w:rPr>
        <w:t>t</w:t>
      </w:r>
      <w:r w:rsidRPr="003814F8">
        <w:rPr>
          <w:rFonts w:eastAsia="Times New Roman" w:cs="Times New Roman"/>
          <w:color w:val="262626"/>
          <w:spacing w:val="-7"/>
          <w:szCs w:val="24"/>
        </w:rPr>
        <w:t xml:space="preserve"> </w:t>
      </w:r>
      <w:r w:rsidRPr="003814F8">
        <w:rPr>
          <w:rFonts w:eastAsia="Times New Roman" w:cs="Times New Roman"/>
          <w:color w:val="262626"/>
          <w:szCs w:val="24"/>
        </w:rPr>
        <w:t>S</w:t>
      </w:r>
      <w:r w:rsidRPr="003814F8">
        <w:rPr>
          <w:rFonts w:eastAsia="Times New Roman" w:cs="Times New Roman"/>
          <w:color w:val="262626"/>
          <w:spacing w:val="-4"/>
          <w:szCs w:val="24"/>
        </w:rPr>
        <w:t>u</w:t>
      </w:r>
      <w:r w:rsidRPr="003814F8">
        <w:rPr>
          <w:rFonts w:eastAsia="Times New Roman" w:cs="Times New Roman"/>
          <w:color w:val="262626"/>
          <w:szCs w:val="24"/>
        </w:rPr>
        <w:t>p</w:t>
      </w:r>
      <w:r w:rsidRPr="003814F8">
        <w:rPr>
          <w:rFonts w:eastAsia="Times New Roman" w:cs="Times New Roman"/>
          <w:color w:val="262626"/>
          <w:spacing w:val="-2"/>
          <w:szCs w:val="24"/>
        </w:rPr>
        <w:t>po</w:t>
      </w:r>
      <w:r w:rsidRPr="003814F8">
        <w:rPr>
          <w:rFonts w:eastAsia="Times New Roman" w:cs="Times New Roman"/>
          <w:color w:val="262626"/>
          <w:spacing w:val="4"/>
          <w:szCs w:val="24"/>
        </w:rPr>
        <w:t>r</w:t>
      </w:r>
      <w:r w:rsidRPr="003814F8">
        <w:rPr>
          <w:rFonts w:eastAsia="Times New Roman" w:cs="Times New Roman"/>
          <w:color w:val="262626"/>
          <w:szCs w:val="24"/>
        </w:rPr>
        <w:t>t</w:t>
      </w:r>
      <w:r w:rsidRPr="003814F8">
        <w:rPr>
          <w:rFonts w:eastAsia="Times New Roman" w:cs="Times New Roman"/>
          <w:color w:val="262626"/>
          <w:spacing w:val="-7"/>
          <w:szCs w:val="24"/>
        </w:rPr>
        <w:t xml:space="preserve"> </w:t>
      </w:r>
      <w:r w:rsidRPr="003814F8">
        <w:rPr>
          <w:rFonts w:eastAsia="Times New Roman" w:cs="Times New Roman"/>
          <w:color w:val="262626"/>
          <w:spacing w:val="-1"/>
          <w:szCs w:val="24"/>
        </w:rPr>
        <w:t>G</w:t>
      </w:r>
      <w:r w:rsidRPr="003814F8">
        <w:rPr>
          <w:rFonts w:eastAsia="Times New Roman" w:cs="Times New Roman"/>
          <w:color w:val="262626"/>
          <w:szCs w:val="24"/>
        </w:rPr>
        <w:t>ro</w:t>
      </w:r>
      <w:r w:rsidRPr="003814F8">
        <w:rPr>
          <w:rFonts w:eastAsia="Times New Roman" w:cs="Times New Roman"/>
          <w:color w:val="262626"/>
          <w:spacing w:val="-4"/>
          <w:szCs w:val="24"/>
        </w:rPr>
        <w:t>u</w:t>
      </w:r>
      <w:r w:rsidRPr="003814F8">
        <w:rPr>
          <w:rFonts w:eastAsia="Times New Roman" w:cs="Times New Roman"/>
          <w:color w:val="262626"/>
          <w:spacing w:val="-6"/>
          <w:szCs w:val="24"/>
        </w:rPr>
        <w:t>p</w:t>
      </w:r>
      <w:r w:rsidRPr="003814F8">
        <w:rPr>
          <w:rFonts w:eastAsia="Times New Roman" w:cs="Times New Roman"/>
          <w:color w:val="262626"/>
          <w:szCs w:val="24"/>
        </w:rPr>
        <w:t>.</w:t>
      </w:r>
    </w:p>
    <w:p w14:paraId="3F169264" w14:textId="443893B9" w:rsidR="00B86606" w:rsidRPr="005702D7" w:rsidRDefault="00B86606" w:rsidP="00B86606">
      <w:pPr>
        <w:numPr>
          <w:ilvl w:val="1"/>
          <w:numId w:val="6"/>
        </w:numPr>
        <w:tabs>
          <w:tab w:val="num" w:pos="-426"/>
        </w:tabs>
        <w:spacing w:after="90" w:line="220" w:lineRule="atLeast"/>
        <w:ind w:left="284" w:hanging="284"/>
        <w:contextualSpacing/>
        <w:rPr>
          <w:rFonts w:eastAsia="Times New Roman" w:cs="Times New Roman"/>
          <w:color w:val="262626"/>
          <w:szCs w:val="24"/>
        </w:rPr>
      </w:pPr>
      <w:r w:rsidRPr="005702D7">
        <w:rPr>
          <w:rFonts w:eastAsia="Times New Roman" w:cs="Times New Roman"/>
          <w:color w:val="262626"/>
          <w:spacing w:val="-4"/>
          <w:szCs w:val="24"/>
        </w:rPr>
        <w:t>P</w:t>
      </w:r>
      <w:r w:rsidRPr="005702D7">
        <w:rPr>
          <w:rFonts w:eastAsia="Times New Roman" w:cs="Times New Roman"/>
          <w:color w:val="262626"/>
          <w:szCs w:val="24"/>
        </w:rPr>
        <w:t>r</w:t>
      </w:r>
      <w:r w:rsidRPr="005702D7">
        <w:rPr>
          <w:rFonts w:eastAsia="Times New Roman" w:cs="Times New Roman"/>
          <w:color w:val="262626"/>
          <w:spacing w:val="-6"/>
          <w:szCs w:val="24"/>
        </w:rPr>
        <w:t>o</w:t>
      </w:r>
      <w:r w:rsidRPr="005702D7">
        <w:rPr>
          <w:rFonts w:eastAsia="Times New Roman" w:cs="Times New Roman"/>
          <w:color w:val="262626"/>
          <w:szCs w:val="24"/>
        </w:rPr>
        <w:t>v</w:t>
      </w:r>
      <w:r w:rsidRPr="005702D7">
        <w:rPr>
          <w:rFonts w:eastAsia="Times New Roman" w:cs="Times New Roman"/>
          <w:color w:val="262626"/>
          <w:spacing w:val="-2"/>
          <w:szCs w:val="24"/>
        </w:rPr>
        <w:t>i</w:t>
      </w:r>
      <w:r w:rsidRPr="005702D7">
        <w:rPr>
          <w:rFonts w:eastAsia="Times New Roman" w:cs="Times New Roman"/>
          <w:color w:val="262626"/>
          <w:szCs w:val="24"/>
        </w:rPr>
        <w:t>de</w:t>
      </w:r>
      <w:r w:rsidRPr="005702D7">
        <w:rPr>
          <w:rFonts w:eastAsia="Times New Roman" w:cs="Times New Roman"/>
          <w:color w:val="262626"/>
          <w:spacing w:val="42"/>
          <w:szCs w:val="24"/>
        </w:rPr>
        <w:t xml:space="preserve"> </w:t>
      </w:r>
      <w:r w:rsidRPr="005702D7">
        <w:rPr>
          <w:rFonts w:eastAsia="Times New Roman" w:cs="Times New Roman"/>
          <w:color w:val="262626"/>
          <w:szCs w:val="24"/>
        </w:rPr>
        <w:t>a</w:t>
      </w:r>
      <w:r w:rsidRPr="005702D7">
        <w:rPr>
          <w:rFonts w:eastAsia="Times New Roman" w:cs="Times New Roman"/>
          <w:color w:val="262626"/>
          <w:spacing w:val="-7"/>
          <w:szCs w:val="24"/>
        </w:rPr>
        <w:t xml:space="preserve"> </w:t>
      </w:r>
      <w:r w:rsidRPr="005702D7">
        <w:rPr>
          <w:rFonts w:eastAsia="Times New Roman" w:cs="Times New Roman"/>
          <w:color w:val="262626"/>
          <w:szCs w:val="24"/>
        </w:rPr>
        <w:t>c</w:t>
      </w:r>
      <w:r w:rsidRPr="005702D7">
        <w:rPr>
          <w:rFonts w:eastAsia="Times New Roman" w:cs="Times New Roman"/>
          <w:color w:val="262626"/>
          <w:spacing w:val="-2"/>
          <w:szCs w:val="24"/>
        </w:rPr>
        <w:t>o</w:t>
      </w:r>
      <w:r w:rsidRPr="005702D7">
        <w:rPr>
          <w:rFonts w:eastAsia="Times New Roman" w:cs="Times New Roman"/>
          <w:color w:val="262626"/>
          <w:spacing w:val="-6"/>
          <w:szCs w:val="24"/>
        </w:rPr>
        <w:t>p</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P</w:t>
      </w:r>
      <w:r w:rsidRPr="005702D7">
        <w:rPr>
          <w:rFonts w:eastAsia="Times New Roman" w:cs="Times New Roman"/>
          <w:color w:val="262626"/>
          <w:szCs w:val="24"/>
        </w:rPr>
        <w:t>ri</w:t>
      </w:r>
      <w:r w:rsidRPr="005702D7">
        <w:rPr>
          <w:rFonts w:eastAsia="Times New Roman" w:cs="Times New Roman"/>
          <w:color w:val="262626"/>
          <w:spacing w:val="-5"/>
          <w:szCs w:val="24"/>
        </w:rPr>
        <w:t>v</w:t>
      </w:r>
      <w:r w:rsidRPr="005702D7">
        <w:rPr>
          <w:rFonts w:eastAsia="Times New Roman" w:cs="Times New Roman"/>
          <w:color w:val="262626"/>
          <w:spacing w:val="-4"/>
          <w:szCs w:val="24"/>
        </w:rPr>
        <w:t>a</w:t>
      </w:r>
      <w:r w:rsidRPr="005702D7">
        <w:rPr>
          <w:rFonts w:eastAsia="Times New Roman" w:cs="Times New Roman"/>
          <w:color w:val="262626"/>
          <w:szCs w:val="24"/>
        </w:rPr>
        <w:t>cy</w:t>
      </w:r>
      <w:r w:rsidRPr="005702D7">
        <w:rPr>
          <w:rFonts w:eastAsia="Times New Roman" w:cs="Times New Roman"/>
          <w:color w:val="262626"/>
          <w:spacing w:val="-7"/>
          <w:szCs w:val="24"/>
        </w:rPr>
        <w:t xml:space="preserve"> </w:t>
      </w:r>
      <w:r w:rsidRPr="005702D7">
        <w:rPr>
          <w:rFonts w:eastAsia="Times New Roman" w:cs="Times New Roman"/>
          <w:color w:val="262626"/>
          <w:szCs w:val="24"/>
        </w:rPr>
        <w:t>and</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Se</w:t>
      </w:r>
      <w:r w:rsidRPr="005702D7">
        <w:rPr>
          <w:rFonts w:eastAsia="Times New Roman" w:cs="Times New Roman"/>
          <w:color w:val="262626"/>
          <w:spacing w:val="-1"/>
          <w:szCs w:val="24"/>
        </w:rPr>
        <w:t>c</w:t>
      </w:r>
      <w:r w:rsidRPr="005702D7">
        <w:rPr>
          <w:rFonts w:eastAsia="Times New Roman" w:cs="Times New Roman"/>
          <w:color w:val="262626"/>
          <w:szCs w:val="24"/>
        </w:rPr>
        <w:t>uri</w:t>
      </w:r>
      <w:r w:rsidRPr="005702D7">
        <w:rPr>
          <w:rFonts w:eastAsia="Times New Roman" w:cs="Times New Roman"/>
          <w:color w:val="262626"/>
          <w:spacing w:val="1"/>
          <w:szCs w:val="24"/>
        </w:rPr>
        <w:t>t</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pacing w:val="-1"/>
          <w:szCs w:val="24"/>
        </w:rPr>
        <w:t>N</w:t>
      </w:r>
      <w:r w:rsidRPr="005702D7">
        <w:rPr>
          <w:rFonts w:eastAsia="Times New Roman" w:cs="Times New Roman"/>
          <w:color w:val="262626"/>
          <w:spacing w:val="-4"/>
          <w:szCs w:val="24"/>
        </w:rPr>
        <w:t>o</w:t>
      </w:r>
      <w:r w:rsidRPr="005702D7">
        <w:rPr>
          <w:rFonts w:eastAsia="Times New Roman" w:cs="Times New Roman"/>
          <w:color w:val="262626"/>
          <w:spacing w:val="-2"/>
          <w:szCs w:val="24"/>
        </w:rPr>
        <w:t>t</w:t>
      </w:r>
      <w:r w:rsidRPr="005702D7">
        <w:rPr>
          <w:rFonts w:eastAsia="Times New Roman" w:cs="Times New Roman"/>
          <w:color w:val="262626"/>
          <w:szCs w:val="24"/>
        </w:rPr>
        <w:t>ic</w:t>
      </w:r>
      <w:r w:rsidRPr="005702D7">
        <w:rPr>
          <w:rFonts w:eastAsia="Times New Roman" w:cs="Times New Roman"/>
          <w:color w:val="262626"/>
          <w:spacing w:val="-5"/>
          <w:szCs w:val="24"/>
        </w:rPr>
        <w:t>e</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zCs w:val="24"/>
        </w:rPr>
        <w:t>in</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w</w:t>
      </w:r>
      <w:r w:rsidRPr="005702D7">
        <w:rPr>
          <w:rFonts w:eastAsia="Times New Roman" w:cs="Times New Roman"/>
          <w:color w:val="262626"/>
          <w:szCs w:val="24"/>
        </w:rPr>
        <w:t>ri</w:t>
      </w:r>
      <w:r w:rsidRPr="005702D7">
        <w:rPr>
          <w:rFonts w:eastAsia="Times New Roman" w:cs="Times New Roman"/>
          <w:color w:val="262626"/>
          <w:spacing w:val="-2"/>
          <w:szCs w:val="24"/>
        </w:rPr>
        <w:t>t</w:t>
      </w:r>
      <w:r w:rsidRPr="005702D7">
        <w:rPr>
          <w:rFonts w:eastAsia="Times New Roman" w:cs="Times New Roman"/>
          <w:color w:val="262626"/>
          <w:szCs w:val="24"/>
        </w:rPr>
        <w:t>in</w:t>
      </w:r>
      <w:r w:rsidRPr="005702D7">
        <w:rPr>
          <w:rFonts w:eastAsia="Times New Roman" w:cs="Times New Roman"/>
          <w:color w:val="262626"/>
          <w:spacing w:val="-4"/>
          <w:szCs w:val="24"/>
        </w:rPr>
        <w:t>g</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t</w:t>
      </w:r>
      <w:r w:rsidRPr="005702D7">
        <w:rPr>
          <w:rFonts w:eastAsia="Times New Roman" w:cs="Times New Roman"/>
          <w:color w:val="262626"/>
          <w:szCs w:val="24"/>
        </w:rPr>
        <w:t>o</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w:t>
      </w:r>
      <w:r w:rsidRPr="005702D7">
        <w:rPr>
          <w:rFonts w:eastAsia="Times New Roman" w:cs="Times New Roman"/>
          <w:color w:val="262626"/>
          <w:szCs w:val="24"/>
        </w:rPr>
        <w:t>pare</w:t>
      </w:r>
      <w:r w:rsidRPr="005702D7">
        <w:rPr>
          <w:rFonts w:eastAsia="Times New Roman" w:cs="Times New Roman"/>
          <w:color w:val="262626"/>
          <w:spacing w:val="-5"/>
          <w:szCs w:val="24"/>
        </w:rPr>
        <w:t>n</w:t>
      </w:r>
      <w:r w:rsidRPr="005702D7">
        <w:rPr>
          <w:rFonts w:eastAsia="Times New Roman" w:cs="Times New Roman"/>
          <w:color w:val="262626"/>
          <w:spacing w:val="5"/>
          <w:szCs w:val="24"/>
        </w:rPr>
        <w:t>t</w:t>
      </w:r>
      <w:r w:rsidRPr="005702D7">
        <w:rPr>
          <w:rFonts w:eastAsia="Times New Roman" w:cs="Times New Roman"/>
          <w:color w:val="262626"/>
          <w:spacing w:val="-7"/>
          <w:szCs w:val="24"/>
        </w:rPr>
        <w:t>/</w:t>
      </w:r>
      <w:r w:rsidRPr="005702D7">
        <w:rPr>
          <w:rFonts w:eastAsia="Times New Roman" w:cs="Times New Roman"/>
          <w:color w:val="262626"/>
          <w:szCs w:val="24"/>
        </w:rPr>
        <w:t>care</w:t>
      </w:r>
      <w:r w:rsidRPr="005702D7">
        <w:rPr>
          <w:rFonts w:eastAsia="Times New Roman" w:cs="Times New Roman"/>
          <w:color w:val="262626"/>
          <w:spacing w:val="-2"/>
          <w:szCs w:val="24"/>
        </w:rPr>
        <w:t>r</w:t>
      </w:r>
      <w:r w:rsidRPr="005702D7">
        <w:rPr>
          <w:rFonts w:eastAsia="Times New Roman" w:cs="Times New Roman"/>
          <w:color w:val="262626"/>
          <w:spacing w:val="-11"/>
          <w:szCs w:val="24"/>
        </w:rPr>
        <w:t>(</w:t>
      </w:r>
      <w:r w:rsidRPr="005702D7">
        <w:rPr>
          <w:rFonts w:eastAsia="Times New Roman" w:cs="Times New Roman"/>
          <w:color w:val="262626"/>
          <w:spacing w:val="-13"/>
          <w:szCs w:val="24"/>
        </w:rPr>
        <w:t>s</w:t>
      </w:r>
      <w:r w:rsidRPr="005702D7">
        <w:rPr>
          <w:rFonts w:eastAsia="Times New Roman" w:cs="Times New Roman"/>
          <w:color w:val="262626"/>
          <w:spacing w:val="1"/>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s</w:t>
      </w:r>
      <w:r w:rsidRPr="005702D7">
        <w:rPr>
          <w:rFonts w:eastAsia="Times New Roman" w:cs="Times New Roman"/>
          <w:color w:val="262626"/>
          <w:szCs w:val="24"/>
        </w:rPr>
        <w:t>tude</w:t>
      </w:r>
      <w:r w:rsidRPr="005702D7">
        <w:rPr>
          <w:rFonts w:eastAsia="Times New Roman" w:cs="Times New Roman"/>
          <w:color w:val="262626"/>
          <w:spacing w:val="-5"/>
          <w:szCs w:val="24"/>
        </w:rPr>
        <w:t>n</w:t>
      </w:r>
      <w:r w:rsidRPr="005702D7">
        <w:rPr>
          <w:rFonts w:eastAsia="Times New Roman" w:cs="Times New Roman"/>
          <w:color w:val="262626"/>
          <w:spacing w:val="-2"/>
          <w:szCs w:val="24"/>
        </w:rPr>
        <w:t>t</w:t>
      </w:r>
      <w:r w:rsidRPr="005702D7">
        <w:rPr>
          <w:rFonts w:eastAsia="Times New Roman" w:cs="Times New Roman"/>
          <w:color w:val="262626"/>
          <w:szCs w:val="24"/>
        </w:rPr>
        <w:t>s</w:t>
      </w:r>
      <w:r w:rsidRPr="005702D7">
        <w:rPr>
          <w:rFonts w:eastAsia="Times New Roman" w:cs="Times New Roman"/>
          <w:color w:val="262626"/>
          <w:spacing w:val="-7"/>
          <w:szCs w:val="24"/>
        </w:rPr>
        <w:t xml:space="preserve"> </w:t>
      </w:r>
      <w:r w:rsidRPr="005702D7">
        <w:rPr>
          <w:rFonts w:eastAsia="Times New Roman" w:cs="Times New Roman"/>
          <w:color w:val="262626"/>
          <w:szCs w:val="24"/>
        </w:rPr>
        <w:t>f</w:t>
      </w:r>
      <w:r w:rsidRPr="005702D7">
        <w:rPr>
          <w:rFonts w:eastAsia="Times New Roman" w:cs="Times New Roman"/>
          <w:color w:val="262626"/>
          <w:spacing w:val="-2"/>
          <w:szCs w:val="24"/>
        </w:rPr>
        <w:t>o</w:t>
      </w:r>
      <w:r w:rsidRPr="005702D7">
        <w:rPr>
          <w:rFonts w:eastAsia="Times New Roman" w:cs="Times New Roman"/>
          <w:color w:val="262626"/>
          <w:szCs w:val="24"/>
        </w:rPr>
        <w:t>r</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w</w:t>
      </w:r>
      <w:r w:rsidRPr="005702D7">
        <w:rPr>
          <w:rFonts w:eastAsia="Times New Roman" w:cs="Times New Roman"/>
          <w:color w:val="262626"/>
          <w:szCs w:val="24"/>
        </w:rPr>
        <w:t>hi</w:t>
      </w:r>
      <w:r w:rsidRPr="005702D7">
        <w:rPr>
          <w:rFonts w:eastAsia="Times New Roman" w:cs="Times New Roman"/>
          <w:color w:val="262626"/>
          <w:spacing w:val="-1"/>
          <w:szCs w:val="24"/>
        </w:rPr>
        <w:t>c</w:t>
      </w:r>
      <w:r w:rsidRPr="005702D7">
        <w:rPr>
          <w:rFonts w:eastAsia="Times New Roman" w:cs="Times New Roman"/>
          <w:color w:val="262626"/>
          <w:szCs w:val="24"/>
        </w:rPr>
        <w:t>h</w:t>
      </w:r>
      <w:r w:rsidRPr="005702D7">
        <w:rPr>
          <w:rFonts w:eastAsia="Times New Roman" w:cs="Times New Roman"/>
          <w:color w:val="262626"/>
          <w:spacing w:val="-7"/>
          <w:szCs w:val="24"/>
        </w:rPr>
        <w:t xml:space="preserve"> </w:t>
      </w:r>
      <w:r w:rsidRPr="005702D7">
        <w:rPr>
          <w:rFonts w:eastAsia="Times New Roman" w:cs="Times New Roman"/>
          <w:color w:val="262626"/>
          <w:szCs w:val="24"/>
        </w:rPr>
        <w:t>an</w:t>
      </w:r>
      <w:r w:rsidRPr="005702D7">
        <w:rPr>
          <w:rFonts w:eastAsia="Times New Roman" w:cs="Times New Roman"/>
          <w:color w:val="262626"/>
          <w:spacing w:val="-7"/>
          <w:szCs w:val="24"/>
        </w:rPr>
        <w:t xml:space="preserve"> </w:t>
      </w:r>
      <w:r w:rsidRPr="005702D7">
        <w:rPr>
          <w:rFonts w:eastAsia="Times New Roman" w:cs="Times New Roman"/>
          <w:color w:val="262626"/>
          <w:szCs w:val="24"/>
        </w:rPr>
        <w:t>app</w:t>
      </w:r>
      <w:r w:rsidRPr="005702D7">
        <w:rPr>
          <w:rFonts w:eastAsia="Times New Roman" w:cs="Times New Roman"/>
          <w:color w:val="262626"/>
          <w:spacing w:val="-4"/>
          <w:szCs w:val="24"/>
        </w:rPr>
        <w:t>l</w:t>
      </w:r>
      <w:r w:rsidRPr="005702D7">
        <w:rPr>
          <w:rFonts w:eastAsia="Times New Roman" w:cs="Times New Roman"/>
          <w:color w:val="262626"/>
          <w:szCs w:val="24"/>
        </w:rPr>
        <w:t>ic</w:t>
      </w:r>
      <w:r w:rsidRPr="005702D7">
        <w:rPr>
          <w:rFonts w:eastAsia="Times New Roman" w:cs="Times New Roman"/>
          <w:color w:val="262626"/>
          <w:spacing w:val="-4"/>
          <w:szCs w:val="24"/>
        </w:rPr>
        <w:t>a</w:t>
      </w:r>
      <w:r w:rsidRPr="005702D7">
        <w:rPr>
          <w:rFonts w:eastAsia="Times New Roman" w:cs="Times New Roman"/>
          <w:color w:val="262626"/>
          <w:spacing w:val="-2"/>
          <w:szCs w:val="24"/>
        </w:rPr>
        <w:t>tio</w:t>
      </w:r>
      <w:r w:rsidRPr="005702D7">
        <w:rPr>
          <w:rFonts w:eastAsia="Times New Roman" w:cs="Times New Roman"/>
          <w:color w:val="262626"/>
          <w:szCs w:val="24"/>
        </w:rPr>
        <w:t>n</w:t>
      </w:r>
      <w:r w:rsidRPr="005702D7">
        <w:rPr>
          <w:rFonts w:eastAsia="Times New Roman" w:cs="Times New Roman"/>
          <w:color w:val="262626"/>
          <w:spacing w:val="-7"/>
          <w:szCs w:val="24"/>
        </w:rPr>
        <w:t xml:space="preserve"> </w:t>
      </w:r>
      <w:r w:rsidRPr="005702D7">
        <w:rPr>
          <w:rFonts w:eastAsia="Times New Roman" w:cs="Times New Roman"/>
          <w:color w:val="262626"/>
          <w:szCs w:val="24"/>
        </w:rPr>
        <w:t>has</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b</w:t>
      </w:r>
      <w:r w:rsidRPr="005702D7">
        <w:rPr>
          <w:rFonts w:eastAsia="Times New Roman" w:cs="Times New Roman"/>
          <w:color w:val="262626"/>
          <w:szCs w:val="24"/>
        </w:rPr>
        <w:t>een</w:t>
      </w:r>
      <w:r w:rsidRPr="005702D7">
        <w:rPr>
          <w:rFonts w:eastAsia="Times New Roman" w:cs="Times New Roman"/>
          <w:color w:val="262626"/>
          <w:spacing w:val="-7"/>
          <w:szCs w:val="24"/>
        </w:rPr>
        <w:t xml:space="preserve"> </w:t>
      </w:r>
      <w:r w:rsidRPr="005702D7">
        <w:rPr>
          <w:rFonts w:eastAsia="Times New Roman" w:cs="Times New Roman"/>
          <w:color w:val="262626"/>
          <w:szCs w:val="24"/>
        </w:rPr>
        <w:t>prepar</w:t>
      </w:r>
      <w:r w:rsidRPr="005702D7">
        <w:rPr>
          <w:rFonts w:eastAsia="Times New Roman" w:cs="Times New Roman"/>
          <w:color w:val="262626"/>
          <w:spacing w:val="-2"/>
          <w:szCs w:val="24"/>
        </w:rPr>
        <w:t>e</w:t>
      </w:r>
      <w:r w:rsidRPr="005702D7">
        <w:rPr>
          <w:rFonts w:eastAsia="Times New Roman" w:cs="Times New Roman"/>
          <w:color w:val="262626"/>
          <w:spacing w:val="-5"/>
          <w:szCs w:val="24"/>
        </w:rPr>
        <w:t>d</w:t>
      </w:r>
      <w:r w:rsidRPr="005702D7">
        <w:rPr>
          <w:rFonts w:eastAsia="Times New Roman" w:cs="Times New Roman"/>
          <w:color w:val="262626"/>
          <w:szCs w:val="24"/>
        </w:rPr>
        <w:t>.</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S</w:t>
      </w:r>
      <w:r w:rsidRPr="005702D7">
        <w:rPr>
          <w:rFonts w:eastAsia="Times New Roman" w:cs="Times New Roman"/>
          <w:color w:val="262626"/>
          <w:szCs w:val="24"/>
        </w:rPr>
        <w:t xml:space="preserve">ee </w:t>
      </w:r>
      <w:bookmarkStart w:id="252" w:name="_Hlk36477630"/>
      <w:r w:rsidR="005559CE" w:rsidRPr="00B237B9">
        <w:rPr>
          <w:b/>
        </w:rPr>
        <w:fldChar w:fldCharType="begin"/>
      </w:r>
      <w:r w:rsidR="005559CE" w:rsidRPr="00B237B9">
        <w:rPr>
          <w:b/>
          <w:bCs/>
        </w:rPr>
        <w:instrText xml:space="preserve"> HYPERLINK \l "Appendix_E" </w:instrText>
      </w:r>
      <w:r w:rsidR="005559CE" w:rsidRPr="00B237B9">
        <w:rPr>
          <w:b/>
        </w:rPr>
        <w:fldChar w:fldCharType="separate"/>
      </w:r>
      <w:r w:rsidRPr="00B237B9">
        <w:rPr>
          <w:rStyle w:val="HyperlinkPSDGuidelinesChar"/>
          <w:rFonts w:eastAsiaTheme="minorEastAsia"/>
          <w:b w:val="0"/>
          <w:bCs/>
        </w:rPr>
        <w:t>Appendix E</w:t>
      </w:r>
      <w:r w:rsidR="005559CE" w:rsidRPr="00B237B9">
        <w:rPr>
          <w:rStyle w:val="HyperlinkPSDGuidelinesChar"/>
          <w:rFonts w:eastAsiaTheme="minorEastAsia"/>
          <w:b w:val="0"/>
          <w:bCs/>
        </w:rPr>
        <w:fldChar w:fldCharType="end"/>
      </w:r>
      <w:bookmarkEnd w:id="252"/>
      <w:r w:rsidRPr="005702D7">
        <w:rPr>
          <w:rFonts w:eastAsia="Times New Roman" w:cs="Times New Roman"/>
          <w:b/>
          <w:color w:val="781049"/>
          <w:spacing w:val="8"/>
          <w:szCs w:val="24"/>
          <w:lang w:val="en-AU"/>
        </w:rPr>
        <w:t xml:space="preserve"> </w:t>
      </w:r>
      <w:r w:rsidRPr="005702D7">
        <w:rPr>
          <w:rFonts w:eastAsia="Times New Roman" w:cs="Times New Roman"/>
          <w:color w:val="262626"/>
          <w:szCs w:val="24"/>
        </w:rPr>
        <w:t>f</w:t>
      </w:r>
      <w:r w:rsidRPr="005702D7">
        <w:rPr>
          <w:rFonts w:eastAsia="Times New Roman" w:cs="Times New Roman"/>
          <w:color w:val="262626"/>
          <w:spacing w:val="-2"/>
          <w:szCs w:val="24"/>
        </w:rPr>
        <w:t>o</w:t>
      </w:r>
      <w:r w:rsidRPr="005702D7">
        <w:rPr>
          <w:rFonts w:eastAsia="Times New Roman" w:cs="Times New Roman"/>
          <w:color w:val="262626"/>
          <w:szCs w:val="24"/>
        </w:rPr>
        <w:t>r</w:t>
      </w:r>
      <w:r w:rsidRPr="005702D7">
        <w:rPr>
          <w:rFonts w:eastAsia="Times New Roman" w:cs="Times New Roman"/>
          <w:color w:val="262626"/>
          <w:spacing w:val="-7"/>
          <w:szCs w:val="24"/>
        </w:rPr>
        <w:t xml:space="preserve"> </w:t>
      </w:r>
      <w:r w:rsidRPr="005702D7">
        <w:rPr>
          <w:rFonts w:eastAsia="Times New Roman" w:cs="Times New Roman"/>
          <w:color w:val="262626"/>
          <w:szCs w:val="24"/>
        </w:rPr>
        <w:t>a</w:t>
      </w:r>
      <w:r w:rsidRPr="005702D7">
        <w:rPr>
          <w:rFonts w:eastAsia="Times New Roman" w:cs="Times New Roman"/>
          <w:color w:val="262626"/>
          <w:spacing w:val="-7"/>
          <w:szCs w:val="24"/>
        </w:rPr>
        <w:t xml:space="preserve"> </w:t>
      </w:r>
      <w:r w:rsidRPr="005702D7">
        <w:rPr>
          <w:rFonts w:eastAsia="Times New Roman" w:cs="Times New Roman"/>
          <w:color w:val="262626"/>
          <w:szCs w:val="24"/>
        </w:rPr>
        <w:t>c</w:t>
      </w:r>
      <w:r w:rsidRPr="005702D7">
        <w:rPr>
          <w:rFonts w:eastAsia="Times New Roman" w:cs="Times New Roman"/>
          <w:color w:val="262626"/>
          <w:spacing w:val="-2"/>
          <w:szCs w:val="24"/>
        </w:rPr>
        <w:t>o</w:t>
      </w:r>
      <w:r w:rsidRPr="005702D7">
        <w:rPr>
          <w:rFonts w:eastAsia="Times New Roman" w:cs="Times New Roman"/>
          <w:color w:val="262626"/>
          <w:spacing w:val="-6"/>
          <w:szCs w:val="24"/>
        </w:rPr>
        <w:t>p</w:t>
      </w:r>
      <w:r w:rsidRPr="005702D7">
        <w:rPr>
          <w:rFonts w:eastAsia="Times New Roman" w:cs="Times New Roman"/>
          <w:color w:val="262626"/>
          <w:szCs w:val="24"/>
        </w:rPr>
        <w:t>y</w:t>
      </w:r>
      <w:r w:rsidRPr="005702D7">
        <w:rPr>
          <w:rFonts w:eastAsia="Times New Roman" w:cs="Times New Roman"/>
          <w:color w:val="262626"/>
          <w:spacing w:val="-7"/>
          <w:szCs w:val="24"/>
        </w:rPr>
        <w:t xml:space="preserve"> </w:t>
      </w:r>
      <w:r w:rsidRPr="005702D7">
        <w:rPr>
          <w:rFonts w:eastAsia="Times New Roman" w:cs="Times New Roman"/>
          <w:color w:val="262626"/>
          <w:spacing w:val="-4"/>
          <w:szCs w:val="24"/>
        </w:rPr>
        <w:t>o</w:t>
      </w:r>
      <w:r w:rsidRPr="005702D7">
        <w:rPr>
          <w:rFonts w:eastAsia="Times New Roman" w:cs="Times New Roman"/>
          <w:color w:val="262626"/>
          <w:szCs w:val="24"/>
        </w:rPr>
        <w:t>f</w:t>
      </w:r>
      <w:r w:rsidRPr="005702D7">
        <w:rPr>
          <w:rFonts w:eastAsia="Times New Roman" w:cs="Times New Roman"/>
          <w:color w:val="262626"/>
          <w:spacing w:val="-7"/>
          <w:szCs w:val="24"/>
        </w:rPr>
        <w:t xml:space="preserve"> </w:t>
      </w:r>
      <w:r w:rsidRPr="005702D7">
        <w:rPr>
          <w:rFonts w:eastAsia="Times New Roman" w:cs="Times New Roman"/>
          <w:color w:val="262626"/>
          <w:spacing w:val="-2"/>
          <w:szCs w:val="24"/>
        </w:rPr>
        <w:t>t</w:t>
      </w:r>
      <w:r w:rsidRPr="005702D7">
        <w:rPr>
          <w:rFonts w:eastAsia="Times New Roman" w:cs="Times New Roman"/>
          <w:color w:val="262626"/>
          <w:szCs w:val="24"/>
        </w:rPr>
        <w:t>he</w:t>
      </w:r>
      <w:r w:rsidRPr="005702D7">
        <w:rPr>
          <w:rFonts w:eastAsia="Times New Roman" w:cs="Times New Roman"/>
          <w:color w:val="262626"/>
          <w:spacing w:val="-7"/>
          <w:szCs w:val="24"/>
        </w:rPr>
        <w:t xml:space="preserve"> Privacy </w:t>
      </w:r>
      <w:r w:rsidRPr="005702D7">
        <w:rPr>
          <w:rFonts w:eastAsia="Times New Roman" w:cs="Times New Roman"/>
          <w:color w:val="262626"/>
          <w:szCs w:val="24"/>
        </w:rPr>
        <w:t>S</w:t>
      </w:r>
      <w:r w:rsidRPr="005702D7">
        <w:rPr>
          <w:rFonts w:eastAsia="Times New Roman" w:cs="Times New Roman"/>
          <w:color w:val="262626"/>
          <w:spacing w:val="-1"/>
          <w:szCs w:val="24"/>
        </w:rPr>
        <w:t>t</w:t>
      </w:r>
      <w:r w:rsidRPr="005702D7">
        <w:rPr>
          <w:rFonts w:eastAsia="Times New Roman" w:cs="Times New Roman"/>
          <w:color w:val="262626"/>
          <w:spacing w:val="-4"/>
          <w:szCs w:val="24"/>
        </w:rPr>
        <w:t>at</w:t>
      </w:r>
      <w:r w:rsidRPr="005702D7">
        <w:rPr>
          <w:rFonts w:eastAsia="Times New Roman" w:cs="Times New Roman"/>
          <w:color w:val="262626"/>
          <w:szCs w:val="24"/>
        </w:rPr>
        <w:t>eme</w:t>
      </w:r>
      <w:r w:rsidRPr="005702D7">
        <w:rPr>
          <w:rFonts w:eastAsia="Times New Roman" w:cs="Times New Roman"/>
          <w:color w:val="262626"/>
          <w:spacing w:val="-5"/>
          <w:szCs w:val="24"/>
        </w:rPr>
        <w:t>n</w:t>
      </w:r>
      <w:r w:rsidRPr="005702D7">
        <w:rPr>
          <w:rFonts w:eastAsia="Times New Roman" w:cs="Times New Roman"/>
          <w:color w:val="262626"/>
          <w:spacing w:val="-2"/>
          <w:szCs w:val="24"/>
        </w:rPr>
        <w:t xml:space="preserve">t which details how the application information is to be used, </w:t>
      </w:r>
      <w:proofErr w:type="gramStart"/>
      <w:r w:rsidRPr="005702D7">
        <w:rPr>
          <w:rFonts w:eastAsia="Times New Roman" w:cs="Times New Roman"/>
          <w:color w:val="262626"/>
          <w:spacing w:val="-2"/>
          <w:szCs w:val="24"/>
        </w:rPr>
        <w:t>maintained</w:t>
      </w:r>
      <w:proofErr w:type="gramEnd"/>
      <w:r w:rsidRPr="005702D7">
        <w:rPr>
          <w:rFonts w:eastAsia="Times New Roman" w:cs="Times New Roman"/>
          <w:color w:val="262626"/>
          <w:spacing w:val="-2"/>
          <w:szCs w:val="24"/>
        </w:rPr>
        <w:t xml:space="preserve"> and accessed, in line with Victorian privacy law.</w:t>
      </w:r>
    </w:p>
    <w:p w14:paraId="596F0FA4" w14:textId="232ED922" w:rsidR="00413DEE" w:rsidRPr="00B035E2" w:rsidRDefault="00B86606" w:rsidP="00B035E2">
      <w:pPr>
        <w:pStyle w:val="ESBodyText"/>
      </w:pPr>
      <w:bookmarkStart w:id="253" w:name="_Toc6381627"/>
      <w:r w:rsidRPr="00B035E2">
        <w:t xml:space="preserve">The Principal should ensure that all steps have been completed and a copy of the Application Summary Form (see </w:t>
      </w:r>
      <w:hyperlink w:anchor="Appendix_D" w:history="1">
        <w:r w:rsidR="0007177B" w:rsidRPr="00B237B9">
          <w:rPr>
            <w:rStyle w:val="HyperlinkPSDGuidelinesChar"/>
            <w:rFonts w:eastAsiaTheme="minorEastAsia"/>
            <w:b w:val="0"/>
            <w:bCs/>
          </w:rPr>
          <w:t xml:space="preserve">Appendix </w:t>
        </w:r>
        <w:r w:rsidR="005559CE" w:rsidRPr="00B237B9">
          <w:rPr>
            <w:rStyle w:val="HyperlinkPSDGuidelinesChar"/>
            <w:rFonts w:eastAsiaTheme="minorEastAsia"/>
            <w:b w:val="0"/>
            <w:bCs/>
          </w:rPr>
          <w:t>D</w:t>
        </w:r>
      </w:hyperlink>
      <w:r w:rsidRPr="00B035E2">
        <w:t>), all documentation and the Educational Needs Questionnaire is kept for school records.</w:t>
      </w:r>
      <w:bookmarkStart w:id="254" w:name="_Toc493681217"/>
      <w:bookmarkStart w:id="255" w:name="_Toc493681438"/>
      <w:bookmarkStart w:id="256" w:name="_Toc505178723"/>
      <w:bookmarkStart w:id="257" w:name="_Toc535497384"/>
      <w:bookmarkStart w:id="258" w:name="_Toc535497537"/>
      <w:bookmarkEnd w:id="253"/>
    </w:p>
    <w:p w14:paraId="36C15FEE" w14:textId="77777777" w:rsidR="00B86606" w:rsidRPr="00AF0447" w:rsidRDefault="00B86606" w:rsidP="00B86606">
      <w:pPr>
        <w:pStyle w:val="ESHeading3"/>
        <w:rPr>
          <w:lang w:val="en-AU"/>
        </w:rPr>
      </w:pPr>
      <w:bookmarkStart w:id="259" w:name="_Toc6381628"/>
      <w:bookmarkStart w:id="260" w:name="_Toc36284048"/>
      <w:bookmarkStart w:id="261" w:name="_Toc36380134"/>
      <w:bookmarkStart w:id="262" w:name="_Toc69988485"/>
      <w:bookmarkStart w:id="263" w:name="_Toc69988565"/>
      <w:bookmarkStart w:id="264" w:name="_Toc95410525"/>
      <w:r w:rsidRPr="00AF0447">
        <w:rPr>
          <w:lang w:val="en-AU"/>
        </w:rPr>
        <w:t>Department of Education and Training Nominee</w:t>
      </w:r>
      <w:bookmarkEnd w:id="254"/>
      <w:bookmarkEnd w:id="255"/>
      <w:bookmarkEnd w:id="256"/>
      <w:bookmarkEnd w:id="257"/>
      <w:bookmarkEnd w:id="258"/>
      <w:bookmarkEnd w:id="259"/>
      <w:bookmarkEnd w:id="260"/>
      <w:bookmarkEnd w:id="261"/>
      <w:bookmarkEnd w:id="262"/>
      <w:bookmarkEnd w:id="263"/>
      <w:bookmarkEnd w:id="264"/>
    </w:p>
    <w:p w14:paraId="32898B9F" w14:textId="2F46AE81" w:rsidR="000C150E" w:rsidRPr="00BD4A5A" w:rsidRDefault="00B86606" w:rsidP="00B86606">
      <w:pPr>
        <w:pStyle w:val="ESBodyText"/>
        <w:rPr>
          <w:color w:val="59B8D8" w:themeColor="accent4" w:themeShade="BF"/>
        </w:rPr>
      </w:pPr>
      <w:r w:rsidRPr="00433FE7">
        <w:t xml:space="preserve">Department of Education and Training Nominees are senior Department staff (Principals, Assistant Principals, Leading Teachers or Student Support Service </w:t>
      </w:r>
      <w:r>
        <w:t>staff</w:t>
      </w:r>
      <w:r w:rsidRPr="00433FE7">
        <w:t>), approved by the Region, who have received training regarding the requirements of the Program for Students with Disabilities. The Principal is required to ensure that a Department Nominee (who is not from the school submitting the application) is present at the Application Student Support Group meeting. The role of the Department Nominee is to support the Principal and the Application Student Support Group by acting as an impartial ‘critical friend’, during the completion of the Application, and to ensure that the Application Student Support Group meeting is convened according to Department guidelines</w:t>
      </w:r>
      <w:hyperlink r:id="rId41" w:history="1">
        <w:r w:rsidR="00BD4A5A" w:rsidRPr="00BD4A5A">
          <w:rPr>
            <w:rStyle w:val="Hyperlink"/>
            <w:color w:val="A52631" w:themeColor="text1"/>
          </w:rPr>
          <w:t>: Program for Students with Disabilities guidelines</w:t>
        </w:r>
      </w:hyperlink>
      <w:r w:rsidR="000C150E">
        <w:rPr>
          <w:color w:val="A52631" w:themeColor="text1"/>
        </w:rPr>
        <w:t>.</w:t>
      </w:r>
    </w:p>
    <w:p w14:paraId="3B8C7E66" w14:textId="47F58F5C" w:rsidR="00B86606" w:rsidRPr="00433FE7" w:rsidRDefault="00B86606" w:rsidP="00B86606">
      <w:pPr>
        <w:pStyle w:val="ESBodyText"/>
      </w:pPr>
      <w:r w:rsidRPr="00433FE7">
        <w:lastRenderedPageBreak/>
        <w:t>The Department Nominee assists in the application process by ensuring that the application contains all the requisite supporting information.</w:t>
      </w:r>
      <w:r w:rsidR="00E5733C">
        <w:t xml:space="preserve"> </w:t>
      </w:r>
    </w:p>
    <w:p w14:paraId="17D9DC62" w14:textId="77777777" w:rsidR="00B86606" w:rsidRPr="005702D7" w:rsidRDefault="00B86606" w:rsidP="00B86606">
      <w:pPr>
        <w:pStyle w:val="ESBodyText"/>
      </w:pPr>
      <w:r w:rsidRPr="00433FE7">
        <w:t xml:space="preserve">Before signing the Application Summary Form, the Department </w:t>
      </w:r>
      <w:r w:rsidRPr="005702D7">
        <w:t>Nominee will check that:</w:t>
      </w:r>
    </w:p>
    <w:p w14:paraId="1BE86077" w14:textId="16C10F31" w:rsidR="00B86606" w:rsidRPr="005702D7" w:rsidRDefault="00B86606" w:rsidP="00B86606">
      <w:pPr>
        <w:pStyle w:val="ESBulletsinTable"/>
      </w:pPr>
      <w:r w:rsidRPr="005702D7">
        <w:t>each section of the application is complete and attached</w:t>
      </w:r>
    </w:p>
    <w:p w14:paraId="3CC965EF" w14:textId="2AA794A2" w:rsidR="00B86606" w:rsidRPr="005702D7" w:rsidRDefault="00B86606" w:rsidP="00B86606">
      <w:pPr>
        <w:pStyle w:val="ESBulletsinTable"/>
      </w:pPr>
      <w:r w:rsidRPr="005702D7">
        <w:t xml:space="preserve">the application contains all the necessary evidence to demonstrate each of the relevant eligibility criteria and Educational Needs Questionnaire sections (as per the Documentation Checklist in </w:t>
      </w:r>
      <w:hyperlink w:anchor="Appendix_G" w:history="1">
        <w:r w:rsidRPr="0053135B">
          <w:rPr>
            <w:rStyle w:val="HyperlinkPSDGuidelinesChar"/>
            <w:rFonts w:eastAsia="Arial"/>
            <w:b w:val="0"/>
            <w:bCs/>
          </w:rPr>
          <w:t>Appendix G</w:t>
        </w:r>
      </w:hyperlink>
      <w:r w:rsidRPr="005702D7">
        <w:t>)</w:t>
      </w:r>
    </w:p>
    <w:p w14:paraId="15585E37" w14:textId="77777777" w:rsidR="00B86606" w:rsidRPr="005702D7" w:rsidRDefault="00B86606" w:rsidP="00B86606">
      <w:pPr>
        <w:pStyle w:val="ESBulletsinTable"/>
      </w:pPr>
      <w:r w:rsidRPr="005702D7">
        <w:t>all attached reports are current, dated and signed.</w:t>
      </w:r>
    </w:p>
    <w:p w14:paraId="7A231608" w14:textId="77777777" w:rsidR="00B86606" w:rsidRPr="00433FE7" w:rsidRDefault="00B86606" w:rsidP="00B86606">
      <w:pPr>
        <w:pStyle w:val="ESBulletsinTable"/>
        <w:numPr>
          <w:ilvl w:val="0"/>
          <w:numId w:val="0"/>
        </w:numPr>
        <w:ind w:left="360"/>
      </w:pPr>
    </w:p>
    <w:p w14:paraId="36D29678" w14:textId="434EF5EB" w:rsidR="00E5733C" w:rsidRDefault="00E22213" w:rsidP="00B86606">
      <w:pPr>
        <w:pStyle w:val="ESBulletsinTable"/>
        <w:numPr>
          <w:ilvl w:val="0"/>
          <w:numId w:val="0"/>
        </w:numPr>
      </w:pPr>
      <w:r w:rsidRPr="004453E8">
        <w:t>Guidelines for Department Nominees are available from Regional Disabilit</w:t>
      </w:r>
      <w:r w:rsidR="008761FD">
        <w:t>y</w:t>
      </w:r>
      <w:r w:rsidRPr="004453E8">
        <w:t xml:space="preserve"> Coordinators.</w:t>
      </w:r>
    </w:p>
    <w:p w14:paraId="31A78680" w14:textId="77777777" w:rsidR="00E22213" w:rsidRDefault="00E22213" w:rsidP="00B86606">
      <w:pPr>
        <w:pStyle w:val="ESBulletsinTable"/>
        <w:numPr>
          <w:ilvl w:val="0"/>
          <w:numId w:val="0"/>
        </w:numPr>
      </w:pPr>
    </w:p>
    <w:p w14:paraId="3E49D62B" w14:textId="77777777" w:rsidR="0051084F" w:rsidRDefault="00B86606" w:rsidP="0051084F">
      <w:pPr>
        <w:pStyle w:val="ESBulletsinTable"/>
        <w:numPr>
          <w:ilvl w:val="0"/>
          <w:numId w:val="0"/>
        </w:numPr>
      </w:pPr>
      <w:r w:rsidRPr="00433FE7">
        <w:t xml:space="preserve">Contact details of Department of Education and Training Nominees are available from </w:t>
      </w:r>
      <w:r w:rsidR="001A76E4">
        <w:t>the relevant Regional Disability Coordinator</w:t>
      </w:r>
      <w:r w:rsidRPr="00433FE7">
        <w:t xml:space="preserve"> (</w:t>
      </w:r>
      <w:r w:rsidRPr="005702D7">
        <w:t>see</w:t>
      </w:r>
      <w:r w:rsidRPr="005702D7">
        <w:rPr>
          <w:b/>
        </w:rPr>
        <w:t xml:space="preserve"> </w:t>
      </w:r>
      <w:hyperlink w:anchor="Appendix_H" w:history="1">
        <w:r w:rsidRPr="0053135B">
          <w:rPr>
            <w:rStyle w:val="HyperlinkPSDGuidelinesChar"/>
            <w:rFonts w:eastAsia="Arial"/>
            <w:b w:val="0"/>
            <w:bCs/>
          </w:rPr>
          <w:t>Appendix H</w:t>
        </w:r>
      </w:hyperlink>
      <w:r w:rsidRPr="005702D7">
        <w:t>).</w:t>
      </w:r>
      <w:bookmarkStart w:id="265" w:name="_4.3_Assessment_service"/>
      <w:bookmarkStart w:id="266" w:name="_Toc448489687"/>
      <w:bookmarkStart w:id="267" w:name="_Toc36284049"/>
      <w:bookmarkStart w:id="268" w:name="_Toc69988486"/>
      <w:bookmarkStart w:id="269" w:name="Assessment_service"/>
      <w:bookmarkEnd w:id="265"/>
    </w:p>
    <w:p w14:paraId="6353A460" w14:textId="77777777" w:rsidR="0051084F" w:rsidRDefault="0051084F" w:rsidP="0051084F">
      <w:pPr>
        <w:pStyle w:val="ESBulletsinTable"/>
        <w:numPr>
          <w:ilvl w:val="0"/>
          <w:numId w:val="0"/>
        </w:numPr>
      </w:pPr>
    </w:p>
    <w:p w14:paraId="06E0F61A" w14:textId="31AA0A23" w:rsidR="00B86606" w:rsidRPr="00433FE7" w:rsidRDefault="00B86606" w:rsidP="0051084F">
      <w:pPr>
        <w:pStyle w:val="ESHeading2"/>
      </w:pPr>
      <w:bookmarkStart w:id="270" w:name="_Toc95410526"/>
      <w:r w:rsidRPr="00E454A4">
        <w:t>4.3</w:t>
      </w:r>
      <w:r w:rsidRPr="00E454A4">
        <w:tab/>
        <w:t xml:space="preserve">Assessment service for students in the categories of intellectual </w:t>
      </w:r>
      <w:r w:rsidRPr="00E454A4">
        <w:tab/>
        <w:t>disability and severe language disorder with critical educational needs</w:t>
      </w:r>
      <w:bookmarkEnd w:id="232"/>
      <w:bookmarkEnd w:id="233"/>
      <w:bookmarkEnd w:id="234"/>
      <w:bookmarkEnd w:id="266"/>
      <w:bookmarkEnd w:id="267"/>
      <w:bookmarkEnd w:id="268"/>
      <w:bookmarkEnd w:id="270"/>
    </w:p>
    <w:bookmarkEnd w:id="269"/>
    <w:p w14:paraId="7F4DF14C" w14:textId="3235CF4A" w:rsidR="00B86606" w:rsidRDefault="00B86606" w:rsidP="00B86606">
      <w:pPr>
        <w:pStyle w:val="ESBodyText"/>
      </w:pPr>
      <w:r w:rsidRPr="00433FE7">
        <w:t>The Department provides an assessment service for schools applying to the Program for Students with Disabilities on behalf of students in the categories of intellectual disability and severe language disorder with critical educational needs. Assessments Australia</w:t>
      </w:r>
      <w:r w:rsidRPr="00433FE7">
        <w:rPr>
          <w:w w:val="90"/>
        </w:rPr>
        <w:t xml:space="preserve"> </w:t>
      </w:r>
      <w:r w:rsidRPr="00433FE7">
        <w:t>manage and administer this assessment service on behalf of the Department.</w:t>
      </w:r>
    </w:p>
    <w:p w14:paraId="6C2EF71A" w14:textId="77777777" w:rsidR="00B86606" w:rsidRPr="00433FE7" w:rsidRDefault="00B86606" w:rsidP="00B86606">
      <w:pPr>
        <w:pStyle w:val="ESBodyText"/>
      </w:pPr>
      <w:r w:rsidRPr="00433FE7">
        <w:rPr>
          <w:b/>
          <w:bCs/>
        </w:rPr>
        <w:t>Assessment of students in the categories of intellectual disability and severe language disorder with critical educational needs must be completed through this service.</w:t>
      </w:r>
    </w:p>
    <w:p w14:paraId="60CAA272" w14:textId="36F4E3C4" w:rsidR="00B86606" w:rsidRDefault="00B86606" w:rsidP="00B86606">
      <w:pPr>
        <w:pStyle w:val="ESBodyText"/>
      </w:pPr>
      <w:r w:rsidRPr="00433FE7">
        <w:t>Assessments Australia</w:t>
      </w:r>
      <w:r w:rsidRPr="00433FE7">
        <w:rPr>
          <w:w w:val="90"/>
        </w:rPr>
        <w:t xml:space="preserve"> </w:t>
      </w:r>
      <w:r w:rsidRPr="00433FE7">
        <w:t xml:space="preserve">provide </w:t>
      </w:r>
      <w:r w:rsidRPr="001B552F">
        <w:t>cognitive and language</w:t>
      </w:r>
      <w:r>
        <w:t xml:space="preserve"> </w:t>
      </w:r>
      <w:r w:rsidRPr="00433FE7">
        <w:t xml:space="preserve">assessments to establish a student’s eligibility under the intellectual disability and severe language disorder with critical educational needs categories of the Program for Students with Disabilities. This includes new applications, </w:t>
      </w:r>
      <w:r w:rsidRPr="004453E8">
        <w:t>Reviews</w:t>
      </w:r>
      <w:r w:rsidR="00DB6833" w:rsidRPr="004453E8">
        <w:t xml:space="preserve"> (Year </w:t>
      </w:r>
      <w:r w:rsidR="00F35853" w:rsidRPr="004453E8">
        <w:t>6-7</w:t>
      </w:r>
      <w:r w:rsidR="00DB6833" w:rsidRPr="004453E8">
        <w:t xml:space="preserve">, Short </w:t>
      </w:r>
      <w:r w:rsidR="005A1BFF" w:rsidRPr="004453E8">
        <w:t>T</w:t>
      </w:r>
      <w:r w:rsidR="00DB6833" w:rsidRPr="004453E8">
        <w:t>erm)</w:t>
      </w:r>
      <w:r w:rsidRPr="00433FE7">
        <w:t xml:space="preserve"> and changes of category into intellectual disability or severe language disorder with critical educational needs. Assessments Australia</w:t>
      </w:r>
      <w:r w:rsidRPr="00433FE7">
        <w:rPr>
          <w:w w:val="90"/>
        </w:rPr>
        <w:t xml:space="preserve"> </w:t>
      </w:r>
      <w:r w:rsidRPr="00433FE7">
        <w:t>do not provide assessments for Reappraisals.</w:t>
      </w:r>
    </w:p>
    <w:p w14:paraId="09B8EA34" w14:textId="77777777" w:rsidR="000F773F" w:rsidRPr="00ED369D" w:rsidRDefault="000F773F" w:rsidP="000F773F">
      <w:pPr>
        <w:pStyle w:val="ESBodyText"/>
      </w:pPr>
      <w:r w:rsidRPr="00ED369D">
        <w:t>Schools that have transitioned to Disability Inclusion may continue to refer students to the assessment service in order to establish whether a student has an intellectual disability or severe language disorder with high functional needs. Whilst cognitive and language assessments will not be required to determine eligibility for a Disability Inclusion Profile, these assessments will continue to assist schools and families to better understand a student’s educational support needs, and may inform the Disability Inclusion Profile.</w:t>
      </w:r>
    </w:p>
    <w:p w14:paraId="6BD29C09" w14:textId="7E18EBBE" w:rsidR="000F773F" w:rsidRDefault="000F773F" w:rsidP="00B86606">
      <w:pPr>
        <w:pStyle w:val="ESBodyText"/>
      </w:pPr>
      <w:r w:rsidRPr="00ED369D">
        <w:t>The assessment service also provides cognitive assessments to support the Department’s Specialist School Enrolment Verification process in specialist schools (intellectual disability) that have transitioned to Disability Inclusion.</w:t>
      </w:r>
    </w:p>
    <w:p w14:paraId="58C6CEF2" w14:textId="77777777" w:rsidR="00B86606" w:rsidRPr="00433FE7" w:rsidRDefault="00B86606" w:rsidP="00B86606">
      <w:pPr>
        <w:pStyle w:val="ESHeading3"/>
      </w:pPr>
      <w:bookmarkStart w:id="271" w:name="_Toc493681219"/>
      <w:bookmarkStart w:id="272" w:name="_Toc493681440"/>
      <w:bookmarkStart w:id="273" w:name="_Toc505178725"/>
      <w:bookmarkStart w:id="274" w:name="_Toc535497386"/>
      <w:bookmarkStart w:id="275" w:name="_Toc535497539"/>
      <w:bookmarkStart w:id="276" w:name="_Toc6381630"/>
      <w:bookmarkStart w:id="277" w:name="_Toc36284050"/>
      <w:bookmarkStart w:id="278" w:name="_Toc36380136"/>
      <w:bookmarkStart w:id="279" w:name="_Toc69988487"/>
      <w:bookmarkStart w:id="280" w:name="_Toc69988567"/>
      <w:bookmarkStart w:id="281" w:name="_Toc95410527"/>
      <w:r w:rsidRPr="00433FE7">
        <w:t>4.3.1</w:t>
      </w:r>
      <w:r w:rsidRPr="00433FE7">
        <w:tab/>
        <w:t>Referrals</w:t>
      </w:r>
      <w:bookmarkEnd w:id="271"/>
      <w:bookmarkEnd w:id="272"/>
      <w:bookmarkEnd w:id="273"/>
      <w:bookmarkEnd w:id="274"/>
      <w:bookmarkEnd w:id="275"/>
      <w:bookmarkEnd w:id="276"/>
      <w:bookmarkEnd w:id="277"/>
      <w:bookmarkEnd w:id="278"/>
      <w:bookmarkEnd w:id="279"/>
      <w:bookmarkEnd w:id="280"/>
      <w:bookmarkEnd w:id="281"/>
    </w:p>
    <w:p w14:paraId="5DFE0A74" w14:textId="77777777" w:rsidR="00B86606" w:rsidRPr="00433FE7" w:rsidRDefault="00B86606" w:rsidP="00B86606">
      <w:pPr>
        <w:pStyle w:val="ESBodyText"/>
      </w:pPr>
      <w:r w:rsidRPr="00433FE7">
        <w:t>Assessments Australia</w:t>
      </w:r>
      <w:r w:rsidRPr="00433FE7">
        <w:rPr>
          <w:w w:val="90"/>
        </w:rPr>
        <w:t xml:space="preserve"> </w:t>
      </w:r>
      <w:r w:rsidRPr="00433FE7">
        <w:t xml:space="preserve">accept referrals for students likely to be eligible under the categories of intellectual disability and severe language disorder with critical educational needs for the Program for Students with Disabilities. When making a referral, the school should use the current referral forms that are provided electronically in the Assessments Australia referral pack. </w:t>
      </w:r>
    </w:p>
    <w:p w14:paraId="75E3FD99" w14:textId="77777777" w:rsidR="00B86606" w:rsidRPr="00433FE7" w:rsidRDefault="00B86606" w:rsidP="00B86606">
      <w:pPr>
        <w:pStyle w:val="ESBodyText"/>
        <w:rPr>
          <w:sz w:val="20"/>
          <w:szCs w:val="20"/>
        </w:rPr>
      </w:pPr>
      <w:r w:rsidRPr="00433FE7">
        <w:t>Schools are advised to contact Assessments Australia</w:t>
      </w:r>
      <w:r w:rsidRPr="00433FE7">
        <w:rPr>
          <w:w w:val="90"/>
        </w:rPr>
        <w:t xml:space="preserve"> </w:t>
      </w:r>
      <w:r w:rsidRPr="00433FE7">
        <w:t>well before application closing dates to ensure that adequate time is allowed for appropriate assessment and reporting, the Student Support Group meeting and submission of online and hard copy applications.</w:t>
      </w:r>
    </w:p>
    <w:p w14:paraId="1F440E17" w14:textId="0373C83F" w:rsidR="0051084F" w:rsidRPr="00B237B9" w:rsidRDefault="00B86606" w:rsidP="00B86606">
      <w:pPr>
        <w:pStyle w:val="ESBodyText"/>
      </w:pPr>
      <w:r w:rsidRPr="00433FE7">
        <w:t>If a referral does not contain sufficient evidence to indicate the likelihood of a student meeting the relevant eligibility criteria, then Assessments Australia</w:t>
      </w:r>
      <w:r w:rsidRPr="00433FE7">
        <w:rPr>
          <w:w w:val="90"/>
        </w:rPr>
        <w:t xml:space="preserve"> </w:t>
      </w:r>
      <w:r w:rsidRPr="00433FE7">
        <w:t xml:space="preserve">will provide feedback to the school about the reasons the referral was not accepted and appropriate actions the school may take. This may include the establishment of a Student Support Group, advice </w:t>
      </w:r>
      <w:r w:rsidRPr="003814F8">
        <w:t>regarding personalised learning and support planning,</w:t>
      </w:r>
      <w:r w:rsidRPr="00433FE7">
        <w:t xml:space="preserve"> or referral to Student Support Service </w:t>
      </w:r>
      <w:r>
        <w:t xml:space="preserve">staff </w:t>
      </w:r>
      <w:r w:rsidRPr="00433FE7">
        <w:t>or further assessment and advice.</w:t>
      </w:r>
    </w:p>
    <w:p w14:paraId="6DF7B3CE" w14:textId="77777777" w:rsidR="00B86606" w:rsidRPr="00433FE7" w:rsidRDefault="00B86606" w:rsidP="00B86606">
      <w:pPr>
        <w:pStyle w:val="ESHeading3"/>
      </w:pPr>
      <w:bookmarkStart w:id="282" w:name="_Toc493681220"/>
      <w:bookmarkStart w:id="283" w:name="_Toc493681441"/>
      <w:bookmarkStart w:id="284" w:name="_Toc505178726"/>
      <w:bookmarkStart w:id="285" w:name="_Toc535497387"/>
      <w:bookmarkStart w:id="286" w:name="_Toc535497540"/>
      <w:bookmarkStart w:id="287" w:name="_Toc6381631"/>
      <w:bookmarkStart w:id="288" w:name="_Toc36284051"/>
      <w:bookmarkStart w:id="289" w:name="_Toc36380137"/>
      <w:bookmarkStart w:id="290" w:name="_Toc69988488"/>
      <w:bookmarkStart w:id="291" w:name="_Toc69988568"/>
      <w:bookmarkStart w:id="292" w:name="_Toc95410528"/>
      <w:r w:rsidRPr="00433FE7">
        <w:t>4.3.2</w:t>
      </w:r>
      <w:r w:rsidRPr="00433FE7">
        <w:tab/>
        <w:t>Students already assessed</w:t>
      </w:r>
      <w:bookmarkEnd w:id="282"/>
      <w:bookmarkEnd w:id="283"/>
      <w:bookmarkEnd w:id="284"/>
      <w:bookmarkEnd w:id="285"/>
      <w:bookmarkEnd w:id="286"/>
      <w:bookmarkEnd w:id="287"/>
      <w:bookmarkEnd w:id="288"/>
      <w:bookmarkEnd w:id="289"/>
      <w:bookmarkEnd w:id="290"/>
      <w:bookmarkEnd w:id="291"/>
      <w:bookmarkEnd w:id="292"/>
    </w:p>
    <w:p w14:paraId="52B9DF12" w14:textId="77777777" w:rsidR="00B86606" w:rsidRPr="00433FE7" w:rsidRDefault="00B86606" w:rsidP="00B86606">
      <w:pPr>
        <w:pStyle w:val="ESBodyText"/>
      </w:pPr>
      <w:r w:rsidRPr="00433FE7">
        <w:t>For applications under the intellectual disability category, a full assessment includes a cognitive assessment, adaptive behaviour assessment (Vineland) and detailed case history. Referrals to Assessments Australia</w:t>
      </w:r>
      <w:r w:rsidRPr="00433FE7">
        <w:rPr>
          <w:w w:val="90"/>
        </w:rPr>
        <w:t xml:space="preserve"> </w:t>
      </w:r>
      <w:r w:rsidRPr="00433FE7">
        <w:t xml:space="preserve">are not required for students already fully assessed by external professionals or Student Support Service </w:t>
      </w:r>
      <w:r>
        <w:t>staff</w:t>
      </w:r>
      <w:r w:rsidRPr="00433FE7">
        <w:t>.</w:t>
      </w:r>
    </w:p>
    <w:p w14:paraId="3FBA1E5D" w14:textId="1CD24220" w:rsidR="009D4183" w:rsidRDefault="00B86606" w:rsidP="00B86606">
      <w:pPr>
        <w:pStyle w:val="ESBodyText"/>
      </w:pPr>
      <w:r w:rsidRPr="00433FE7">
        <w:t xml:space="preserve">The Resource Coordination Group will accept applications that include external assessment reports, provided that the assessments have been administered in accordance with the Program for Students with Disabilities professional </w:t>
      </w:r>
      <w:r w:rsidRPr="00433FE7">
        <w:lastRenderedPageBreak/>
        <w:t xml:space="preserve">guidelines, </w:t>
      </w:r>
      <w:r w:rsidRPr="005702D7">
        <w:t xml:space="preserve">which are available from Regional </w:t>
      </w:r>
      <w:r w:rsidR="00B33AEA">
        <w:t>Disability</w:t>
      </w:r>
      <w:r w:rsidRPr="005702D7">
        <w:t xml:space="preserve"> Coordinator</w:t>
      </w:r>
      <w:r w:rsidR="009D4183">
        <w:t>s</w:t>
      </w:r>
      <w:r w:rsidRPr="005702D7">
        <w:t xml:space="preserve">, and all relevant eligibility criteria have been </w:t>
      </w:r>
      <w:r w:rsidRPr="00ED369D">
        <w:t xml:space="preserve">addressed. </w:t>
      </w:r>
      <w:r w:rsidR="009D4183" w:rsidRPr="00ED369D">
        <w:t>Where an external assessment report does not include a current assessment of adaptive behaviour, this can be provided by Assessments Australia, to support the PSD application process.</w:t>
      </w:r>
    </w:p>
    <w:p w14:paraId="3FAF8B7B" w14:textId="622BB218" w:rsidR="00B86606" w:rsidRPr="005702D7" w:rsidRDefault="00B86606" w:rsidP="00B86606">
      <w:pPr>
        <w:pStyle w:val="ESBodyText"/>
      </w:pPr>
      <w:r w:rsidRPr="005702D7">
        <w:t xml:space="preserve">Schools should contact either their Regional </w:t>
      </w:r>
      <w:r w:rsidR="00B33AEA">
        <w:t>Disability</w:t>
      </w:r>
      <w:r w:rsidRPr="005702D7">
        <w:t xml:space="preserve"> Coordinators or Assessments Australia</w:t>
      </w:r>
      <w:r w:rsidRPr="005702D7">
        <w:rPr>
          <w:w w:val="90"/>
        </w:rPr>
        <w:t xml:space="preserve"> </w:t>
      </w:r>
      <w:r w:rsidRPr="005702D7">
        <w:t xml:space="preserve">for advice as required. See </w:t>
      </w:r>
      <w:hyperlink w:anchor="Appendix_H" w:history="1">
        <w:r w:rsidRPr="00B237B9">
          <w:rPr>
            <w:rStyle w:val="HyperlinkPSDGuidelinesChar"/>
            <w:rFonts w:eastAsiaTheme="minorEastAsia"/>
            <w:b w:val="0"/>
            <w:bCs/>
          </w:rPr>
          <w:t>Appendix H</w:t>
        </w:r>
        <w:r w:rsidRPr="005702D7">
          <w:rPr>
            <w:b/>
            <w:color w:val="0000FF"/>
            <w:lang w:val="en-AU"/>
          </w:rPr>
          <w:t xml:space="preserve"> </w:t>
        </w:r>
      </w:hyperlink>
      <w:r w:rsidRPr="005702D7">
        <w:t>for contact details.</w:t>
      </w:r>
    </w:p>
    <w:p w14:paraId="4C86D4A2" w14:textId="77777777" w:rsidR="00B86606" w:rsidRPr="005702D7" w:rsidRDefault="00B86606" w:rsidP="00B86606">
      <w:pPr>
        <w:pStyle w:val="ESHeading3"/>
      </w:pPr>
      <w:bookmarkStart w:id="293" w:name="_Toc493681221"/>
      <w:bookmarkStart w:id="294" w:name="_Toc493681442"/>
      <w:bookmarkStart w:id="295" w:name="_Toc505178727"/>
      <w:bookmarkStart w:id="296" w:name="_Toc535497388"/>
      <w:bookmarkStart w:id="297" w:name="_Toc535497541"/>
      <w:bookmarkStart w:id="298" w:name="_Toc6381632"/>
      <w:bookmarkStart w:id="299" w:name="_Toc36284052"/>
      <w:bookmarkStart w:id="300" w:name="_Toc36380138"/>
      <w:bookmarkStart w:id="301" w:name="_Toc69988489"/>
      <w:bookmarkStart w:id="302" w:name="_Toc69988569"/>
      <w:bookmarkStart w:id="303" w:name="_Toc95410529"/>
      <w:r w:rsidRPr="005702D7">
        <w:t>4.3.3</w:t>
      </w:r>
      <w:r w:rsidRPr="005702D7">
        <w:tab/>
        <w:t>Educational Needs Questionnaire</w:t>
      </w:r>
      <w:bookmarkEnd w:id="293"/>
      <w:bookmarkEnd w:id="294"/>
      <w:bookmarkEnd w:id="295"/>
      <w:bookmarkEnd w:id="296"/>
      <w:bookmarkEnd w:id="297"/>
      <w:bookmarkEnd w:id="298"/>
      <w:bookmarkEnd w:id="299"/>
      <w:bookmarkEnd w:id="300"/>
      <w:bookmarkEnd w:id="301"/>
      <w:bookmarkEnd w:id="302"/>
      <w:bookmarkEnd w:id="303"/>
    </w:p>
    <w:p w14:paraId="6B983AB8" w14:textId="77777777" w:rsidR="00B86606" w:rsidRPr="00433FE7" w:rsidRDefault="00B86606" w:rsidP="00B86606">
      <w:pPr>
        <w:pStyle w:val="ESBodyText"/>
      </w:pPr>
      <w:r w:rsidRPr="005702D7">
        <w:t>It is the responsibility of the school and Student Support Group to gather evidence to substantiate Educational Needs Questionnaire indicators (</w:t>
      </w:r>
      <w:hyperlink w:anchor="Appendix_B" w:history="1">
        <w:r w:rsidRPr="00B11BE7">
          <w:rPr>
            <w:rStyle w:val="HyperlinkPSDGuidelinesChar"/>
            <w:rFonts w:eastAsiaTheme="minorEastAsia"/>
            <w:b w:val="0"/>
            <w:bCs/>
            <w:u w:val="single"/>
          </w:rPr>
          <w:t>Appendix B</w:t>
        </w:r>
      </w:hyperlink>
      <w:r w:rsidRPr="005702D7">
        <w:t>). For applications on behalf of students in the categories of intellectual disability and severe language disorder with critical educational needs, Assessments Australia</w:t>
      </w:r>
      <w:r w:rsidRPr="005702D7">
        <w:rPr>
          <w:w w:val="90"/>
        </w:rPr>
        <w:t xml:space="preserve"> </w:t>
      </w:r>
      <w:r w:rsidRPr="005702D7">
        <w:t>endeavour to present a complete profile of a student’s educational needs. However</w:t>
      </w:r>
      <w:r w:rsidRPr="00433FE7">
        <w:t xml:space="preserve">, for some students, additional supporting evidence will be required from local service providers, including relevant health or allied health professionals and Student Support Service </w:t>
      </w:r>
      <w:r>
        <w:t>staff</w:t>
      </w:r>
      <w:r w:rsidRPr="00433FE7">
        <w:t xml:space="preserve"> to substantiate Questionnaire indicators.</w:t>
      </w:r>
    </w:p>
    <w:p w14:paraId="4A1185F3" w14:textId="77777777" w:rsidR="00B86606" w:rsidRPr="00433FE7" w:rsidRDefault="00B86606" w:rsidP="00B86606">
      <w:pPr>
        <w:pStyle w:val="ESBodyText"/>
      </w:pPr>
      <w:r w:rsidRPr="00433FE7">
        <w:t>Schools are also reminded that responsibility for submitting completed online and hard copy Program for Students with Disabilities applications remains with the school.</w:t>
      </w:r>
    </w:p>
    <w:p w14:paraId="205756AC" w14:textId="2B59C8AC" w:rsidR="00B86606" w:rsidRPr="00B11BE7" w:rsidRDefault="00B86606" w:rsidP="00B11BE7">
      <w:pPr>
        <w:pStyle w:val="ESBodyText"/>
      </w:pPr>
      <w:r w:rsidRPr="00433FE7">
        <w:t>Information about the assessment service</w:t>
      </w:r>
      <w:r w:rsidR="00DA7C2C">
        <w:t xml:space="preserve">, </w:t>
      </w:r>
      <w:r w:rsidR="00DA7C2C" w:rsidRPr="00C41D1E">
        <w:t xml:space="preserve">including any changes in response to </w:t>
      </w:r>
      <w:r w:rsidR="00DA7C2C" w:rsidRPr="00C41D1E">
        <w:rPr>
          <w:b/>
          <w:bCs/>
        </w:rPr>
        <w:t>COVID-19</w:t>
      </w:r>
      <w:r w:rsidR="00DA7C2C" w:rsidRPr="00C41D1E">
        <w:t>,</w:t>
      </w:r>
      <w:r w:rsidRPr="00433FE7">
        <w:t xml:space="preserve"> can be found at:</w:t>
      </w:r>
      <w:r w:rsidR="00B11BE7">
        <w:t xml:space="preserve"> </w:t>
      </w:r>
      <w:hyperlink r:id="rId42" w:history="1">
        <w:r w:rsidRPr="00997588">
          <w:rPr>
            <w:rStyle w:val="Hyperlink"/>
            <w:color w:val="A52631" w:themeColor="text1"/>
          </w:rPr>
          <w:t>Assessment Service for the Program for Students with Disabilities.</w:t>
        </w:r>
      </w:hyperlink>
      <w:r w:rsidRPr="00997588">
        <w:rPr>
          <w:color w:val="A52631" w:themeColor="text1"/>
        </w:rPr>
        <w:t xml:space="preserve"> </w:t>
      </w:r>
    </w:p>
    <w:p w14:paraId="41481AF1" w14:textId="3494F34A" w:rsidR="00B86606" w:rsidRPr="00433FE7" w:rsidRDefault="00B86606" w:rsidP="00B86606">
      <w:pPr>
        <w:pStyle w:val="ESHeading3"/>
      </w:pPr>
      <w:bookmarkStart w:id="304" w:name="_Toc493681222"/>
      <w:bookmarkStart w:id="305" w:name="_Toc493681443"/>
      <w:bookmarkStart w:id="306" w:name="_Toc505178728"/>
      <w:bookmarkStart w:id="307" w:name="_Toc535497389"/>
      <w:bookmarkStart w:id="308" w:name="_Toc535497542"/>
      <w:bookmarkStart w:id="309" w:name="_Toc6381633"/>
      <w:bookmarkStart w:id="310" w:name="_Toc36380139"/>
      <w:bookmarkStart w:id="311" w:name="_Toc69988490"/>
      <w:bookmarkStart w:id="312" w:name="_Toc69988570"/>
      <w:bookmarkStart w:id="313" w:name="_Toc95410530"/>
      <w:r w:rsidRPr="00433FE7">
        <w:t>4.3.4</w:t>
      </w:r>
      <w:r w:rsidRPr="00433FE7">
        <w:tab/>
      </w:r>
      <w:r w:rsidR="004C42C2">
        <w:t>Assessments Australia c</w:t>
      </w:r>
      <w:r w:rsidRPr="00433FE7">
        <w:t>ontact details</w:t>
      </w:r>
      <w:bookmarkEnd w:id="304"/>
      <w:bookmarkEnd w:id="305"/>
      <w:bookmarkEnd w:id="306"/>
      <w:bookmarkEnd w:id="307"/>
      <w:bookmarkEnd w:id="308"/>
      <w:bookmarkEnd w:id="309"/>
      <w:bookmarkEnd w:id="310"/>
      <w:bookmarkEnd w:id="311"/>
      <w:bookmarkEnd w:id="312"/>
      <w:bookmarkEnd w:id="313"/>
    </w:p>
    <w:p w14:paraId="61855629" w14:textId="70F5C00D" w:rsidR="004C42C2" w:rsidRPr="00767D16" w:rsidRDefault="004C42C2" w:rsidP="004C42C2">
      <w:pPr>
        <w:tabs>
          <w:tab w:val="num" w:pos="-426"/>
        </w:tabs>
        <w:spacing w:after="0" w:line="240" w:lineRule="auto"/>
        <w:rPr>
          <w:rFonts w:eastAsia="Times New Roman" w:cs="Times New Roman"/>
          <w:b/>
          <w:bCs/>
          <w:color w:val="262626"/>
          <w:szCs w:val="24"/>
        </w:rPr>
      </w:pPr>
      <w:r w:rsidRPr="00767D16">
        <w:rPr>
          <w:rFonts w:eastAsia="Times New Roman" w:cs="Times New Roman"/>
          <w:color w:val="262626"/>
          <w:szCs w:val="24"/>
        </w:rPr>
        <w:t>Phone</w:t>
      </w:r>
      <w:r w:rsidR="00B86606" w:rsidRPr="00767D16">
        <w:rPr>
          <w:rFonts w:eastAsia="Times New Roman" w:cs="Times New Roman"/>
          <w:color w:val="262626"/>
          <w:szCs w:val="24"/>
        </w:rPr>
        <w:t xml:space="preserve">: </w:t>
      </w:r>
      <w:r w:rsidRPr="00767D16">
        <w:rPr>
          <w:rFonts w:eastAsia="Times New Roman" w:cs="Times New Roman"/>
          <w:color w:val="262626"/>
          <w:szCs w:val="24"/>
        </w:rPr>
        <w:tab/>
      </w:r>
      <w:r w:rsidR="00B86606" w:rsidRPr="00767D16">
        <w:rPr>
          <w:rFonts w:eastAsia="Times New Roman" w:cs="Times New Roman"/>
          <w:color w:val="262626"/>
          <w:szCs w:val="24"/>
        </w:rPr>
        <w:t>(03) 96</w:t>
      </w:r>
      <w:r w:rsidR="00B05894" w:rsidRPr="00767D16">
        <w:rPr>
          <w:rFonts w:eastAsia="Times New Roman" w:cs="Times New Roman"/>
          <w:color w:val="262626"/>
          <w:szCs w:val="24"/>
        </w:rPr>
        <w:t>78 5100</w:t>
      </w:r>
      <w:r w:rsidRPr="00767D16">
        <w:rPr>
          <w:rFonts w:eastAsia="Times New Roman" w:cs="Times New Roman"/>
          <w:b/>
          <w:bCs/>
          <w:color w:val="262626"/>
          <w:szCs w:val="24"/>
        </w:rPr>
        <w:tab/>
      </w:r>
      <w:r w:rsidRPr="00767D16">
        <w:rPr>
          <w:rFonts w:eastAsia="Times New Roman" w:cs="Times New Roman"/>
          <w:b/>
          <w:bCs/>
          <w:color w:val="262626"/>
          <w:szCs w:val="24"/>
        </w:rPr>
        <w:tab/>
      </w:r>
    </w:p>
    <w:p w14:paraId="3DEE923E" w14:textId="35039715" w:rsidR="00B86606" w:rsidRPr="00AC6343" w:rsidRDefault="00B86606" w:rsidP="004C42C2">
      <w:pPr>
        <w:tabs>
          <w:tab w:val="num" w:pos="-426"/>
        </w:tabs>
        <w:spacing w:after="0" w:line="240" w:lineRule="auto"/>
        <w:rPr>
          <w:rStyle w:val="HyperlinkBChar"/>
          <w:rFonts w:eastAsiaTheme="minorEastAsia"/>
          <w:b/>
          <w:bCs/>
          <w:color w:val="A52631" w:themeColor="text1"/>
          <w:sz w:val="18"/>
          <w:szCs w:val="24"/>
          <w:u w:val="none"/>
          <w:lang w:val="en-US"/>
        </w:rPr>
      </w:pPr>
      <w:r w:rsidRPr="00767D16">
        <w:rPr>
          <w:rFonts w:eastAsia="Times New Roman" w:cs="Times New Roman"/>
          <w:color w:val="262626"/>
          <w:szCs w:val="24"/>
        </w:rPr>
        <w:t xml:space="preserve">Email: </w:t>
      </w:r>
      <w:r w:rsidR="004C42C2" w:rsidRPr="00767D16">
        <w:rPr>
          <w:rFonts w:eastAsia="Times New Roman" w:cs="Times New Roman"/>
          <w:color w:val="262626"/>
          <w:szCs w:val="24"/>
        </w:rPr>
        <w:tab/>
      </w:r>
      <w:hyperlink r:id="rId43" w:history="1">
        <w:r w:rsidR="004C42C2" w:rsidRPr="00997588">
          <w:rPr>
            <w:rStyle w:val="HyperlinkBChar"/>
            <w:rFonts w:eastAsiaTheme="minorEastAsia"/>
            <w:color w:val="A52631" w:themeColor="text1"/>
          </w:rPr>
          <w:t>PSD-AS@assessments.com.au</w:t>
        </w:r>
      </w:hyperlink>
      <w:r w:rsidR="004C42C2" w:rsidRPr="00767D16">
        <w:rPr>
          <w:rFonts w:eastAsia="Times New Roman"/>
          <w:color w:val="C00000"/>
          <w:szCs w:val="24"/>
        </w:rPr>
        <w:t xml:space="preserve">  </w:t>
      </w:r>
      <w:r w:rsidR="004C42C2" w:rsidRPr="00767D16">
        <w:rPr>
          <w:rFonts w:eastAsia="Times New Roman"/>
          <w:color w:val="C00000"/>
          <w:szCs w:val="24"/>
        </w:rPr>
        <w:tab/>
      </w:r>
      <w:r w:rsidR="004C42C2" w:rsidRPr="00767D16">
        <w:rPr>
          <w:rFonts w:eastAsia="Times New Roman"/>
          <w:color w:val="262626"/>
          <w:szCs w:val="24"/>
        </w:rPr>
        <w:t xml:space="preserve">Web: </w:t>
      </w:r>
      <w:hyperlink r:id="rId44" w:history="1">
        <w:r w:rsidR="00AC6343" w:rsidRPr="00ED369D">
          <w:rPr>
            <w:rStyle w:val="Hyperlink"/>
            <w:color w:val="A52631" w:themeColor="text1"/>
          </w:rPr>
          <w:t>Program for students with disabilities in Victoria | MAX Solutions.</w:t>
        </w:r>
      </w:hyperlink>
    </w:p>
    <w:p w14:paraId="046D1737" w14:textId="77777777" w:rsidR="00B86606" w:rsidRPr="005702D7" w:rsidRDefault="00B86606" w:rsidP="00B86606">
      <w:pPr>
        <w:pStyle w:val="ESHeading2"/>
      </w:pPr>
      <w:bookmarkStart w:id="314" w:name="_Toc448489688"/>
      <w:bookmarkStart w:id="315" w:name="_Toc69988491"/>
      <w:bookmarkStart w:id="316" w:name="_Toc95410531"/>
      <w:r w:rsidRPr="00433FE7">
        <w:t>4.4</w:t>
      </w:r>
      <w:r w:rsidRPr="00433FE7">
        <w:tab/>
        <w:t xml:space="preserve">Evidence related to </w:t>
      </w:r>
      <w:r w:rsidRPr="005702D7">
        <w:t>program eligibility</w:t>
      </w:r>
      <w:bookmarkEnd w:id="314"/>
      <w:bookmarkEnd w:id="315"/>
      <w:bookmarkEnd w:id="316"/>
    </w:p>
    <w:p w14:paraId="68203F6B" w14:textId="77777777" w:rsidR="00B86606" w:rsidRPr="00433FE7" w:rsidRDefault="00B86606" w:rsidP="00B86606">
      <w:pPr>
        <w:pStyle w:val="ESBodyText"/>
      </w:pPr>
      <w:r w:rsidRPr="005702D7">
        <w:t>An application for the Program for Students with Disabilities must contain current evidence, such as reports and other documents that address the eligibility criteria (</w:t>
      </w:r>
      <w:hyperlink w:anchor="Appendix_A" w:history="1">
        <w:r w:rsidRPr="00B63FB2">
          <w:rPr>
            <w:rStyle w:val="HyperlinkPSDGuidelinesChar"/>
            <w:rFonts w:eastAsiaTheme="minorEastAsia"/>
            <w:b w:val="0"/>
            <w:bCs/>
          </w:rPr>
          <w:t>Appendix A</w:t>
        </w:r>
      </w:hyperlink>
      <w:r w:rsidRPr="005702D7">
        <w:t>) and Educational Needs Questionnaire (</w:t>
      </w:r>
      <w:hyperlink w:anchor="Appendix_B" w:history="1">
        <w:r w:rsidRPr="00B63FB2">
          <w:rPr>
            <w:rStyle w:val="HyperlinkPSDGuidelinesChar"/>
            <w:rFonts w:eastAsiaTheme="minorEastAsia"/>
            <w:b w:val="0"/>
            <w:bCs/>
          </w:rPr>
          <w:t>Appendix B</w:t>
        </w:r>
      </w:hyperlink>
      <w:r w:rsidRPr="005702D7">
        <w:t>). Evidence must be current at the time the application is received.</w:t>
      </w:r>
    </w:p>
    <w:p w14:paraId="382DCCAE" w14:textId="0822DD4D" w:rsidR="00B86606" w:rsidRPr="00433FE7" w:rsidRDefault="00B86606" w:rsidP="00B86606">
      <w:pPr>
        <w:pStyle w:val="ESBodyText"/>
      </w:pPr>
      <w:r w:rsidRPr="00433FE7">
        <w:t>A range of documentation may already be held by the parent/carer(s), for example information associated with an early intervention program. It is expected that additional formal assessments will only be required in situations where no current and appropriate assessment reports are available.</w:t>
      </w:r>
    </w:p>
    <w:p w14:paraId="023604FE" w14:textId="02E3A935" w:rsidR="00E32CD3" w:rsidRDefault="00B86606" w:rsidP="00B86606">
      <w:pPr>
        <w:pStyle w:val="ESBodyText"/>
        <w:rPr>
          <w:color w:val="0B0C1D"/>
        </w:rPr>
      </w:pPr>
      <w:r w:rsidRPr="00433FE7">
        <w:t xml:space="preserve">Assessment reports should be current, signed and dated. Documentation should be student specific and should not include information regarding other students. Electronically approved signatures will only be accepted from medical specialists and organisations with </w:t>
      </w:r>
      <w:r w:rsidR="00F77D74" w:rsidRPr="00433FE7">
        <w:t>publicly</w:t>
      </w:r>
      <w:r w:rsidRPr="00433FE7">
        <w:t xml:space="preserve"> available protocols for electronically approved signatures, e.g. the Royal </w:t>
      </w:r>
      <w:r w:rsidRPr="00B235C2">
        <w:rPr>
          <w:color w:val="0B0C1D"/>
        </w:rPr>
        <w:t>Children’s Hospital.</w:t>
      </w:r>
    </w:p>
    <w:p w14:paraId="71B8DA47" w14:textId="2181D0B2" w:rsidR="00314ED4" w:rsidRPr="004453E8" w:rsidRDefault="00314ED4" w:rsidP="00314ED4">
      <w:pPr>
        <w:pStyle w:val="ESBodyText"/>
        <w:rPr>
          <w:color w:val="0B0C1D"/>
        </w:rPr>
      </w:pPr>
      <w:r w:rsidRPr="004453E8">
        <w:rPr>
          <w:color w:val="0B0C1D"/>
        </w:rPr>
        <w:t>Students must meet the eligibility criteria for one of seven categories. In some P</w:t>
      </w:r>
      <w:r w:rsidR="005A1BFF" w:rsidRPr="004453E8">
        <w:rPr>
          <w:color w:val="0B0C1D"/>
        </w:rPr>
        <w:t>rogram for Students with Disabilities</w:t>
      </w:r>
      <w:r w:rsidRPr="004453E8">
        <w:rPr>
          <w:color w:val="0B0C1D"/>
        </w:rPr>
        <w:t xml:space="preserve"> categories, eligibility guidelines require administration of standardised tests. These tests have been developed and standardised for face to face administration. Using standardised procedures in administration, observation, scoring and interpretation ensures the integrity of the test and test process and allows for a valid and meaningful assessment. </w:t>
      </w:r>
    </w:p>
    <w:p w14:paraId="547A5784" w14:textId="4EF0C7CE" w:rsidR="00B235C2" w:rsidRPr="004453E8" w:rsidRDefault="00B235C2" w:rsidP="00B235C2">
      <w:pPr>
        <w:rPr>
          <w:rFonts w:ascii="Calibri" w:hAnsi="Calibri" w:cs="Calibri"/>
          <w:color w:val="0B0C1D"/>
          <w:sz w:val="22"/>
          <w:szCs w:val="22"/>
        </w:rPr>
      </w:pPr>
      <w:r w:rsidRPr="004453E8">
        <w:rPr>
          <w:color w:val="0B0C1D"/>
        </w:rPr>
        <w:t>It is expected that assessments for the purpose of establishing eligibility for the P</w:t>
      </w:r>
      <w:r w:rsidR="005A1BFF" w:rsidRPr="004453E8">
        <w:rPr>
          <w:color w:val="0B0C1D"/>
        </w:rPr>
        <w:t>rogram for Students with Disabilities.</w:t>
      </w:r>
      <w:r w:rsidRPr="004453E8">
        <w:rPr>
          <w:color w:val="0B0C1D"/>
        </w:rPr>
        <w:t xml:space="preserve"> will be conducted using standardised face to face administration. Where this is not possible, it may be necessary to delay these assessments. See: </w:t>
      </w:r>
      <w:hyperlink r:id="rId45" w:history="1">
        <w:r w:rsidR="00FF08C3">
          <w:rPr>
            <w:rStyle w:val="Hyperlink"/>
            <w:color w:val="A52631" w:themeColor="text1"/>
          </w:rPr>
          <w:t>Program for Students with Disabilities guidelines</w:t>
        </w:r>
      </w:hyperlink>
      <w:r w:rsidRPr="004453E8">
        <w:rPr>
          <w:color w:val="A52631" w:themeColor="text1"/>
        </w:rPr>
        <w:t>.</w:t>
      </w:r>
    </w:p>
    <w:p w14:paraId="5D1A9E9A" w14:textId="77777777" w:rsidR="00B86606" w:rsidRPr="00413DEE" w:rsidRDefault="00B86606" w:rsidP="00B86606">
      <w:pPr>
        <w:pStyle w:val="ESBodyText"/>
        <w:rPr>
          <w:b/>
          <w:bCs/>
        </w:rPr>
      </w:pPr>
      <w:r w:rsidRPr="00413DEE">
        <w:rPr>
          <w:b/>
          <w:bCs/>
        </w:rPr>
        <w:t>The following documents should not be submitted as evidence of disability:</w:t>
      </w:r>
    </w:p>
    <w:p w14:paraId="4CDF1C91" w14:textId="77777777" w:rsidR="00413DEE" w:rsidRDefault="00B86606" w:rsidP="00D77006">
      <w:pPr>
        <w:pStyle w:val="ESBodyText"/>
        <w:rPr>
          <w:b/>
          <w:bCs/>
        </w:rPr>
      </w:pPr>
      <w:r>
        <w:t>Information that identifies other students or their families, s</w:t>
      </w:r>
      <w:r w:rsidRPr="00E61AA1">
        <w:t>ensitive information about the child and family that is not relevant</w:t>
      </w:r>
      <w:r>
        <w:t xml:space="preserve"> to the application</w:t>
      </w:r>
      <w:r w:rsidRPr="00E61AA1">
        <w:t>, suspension notices, school records of misdemeanors</w:t>
      </w:r>
      <w:r w:rsidRPr="00ED369D">
        <w:t xml:space="preserve">, </w:t>
      </w:r>
      <w:r w:rsidR="001F2791" w:rsidRPr="00ED369D">
        <w:t>IRIS reports,</w:t>
      </w:r>
      <w:r w:rsidR="001F2791">
        <w:t xml:space="preserve"> </w:t>
      </w:r>
      <w:r w:rsidRPr="00E61AA1">
        <w:t>other incident reports including police/court orders, photographs, audio/video tapes, work samples, comprehensive student-subject reports or Abilities Based Learning and Education Support (ABLES) assessment data.</w:t>
      </w:r>
      <w:r w:rsidR="00D77006" w:rsidRPr="00D77006">
        <w:rPr>
          <w:b/>
          <w:bCs/>
        </w:rPr>
        <w:t xml:space="preserve"> </w:t>
      </w:r>
    </w:p>
    <w:p w14:paraId="47A10917" w14:textId="7F5722CD" w:rsidR="00D77006" w:rsidRPr="00433FE7" w:rsidRDefault="00D77006" w:rsidP="00D77006">
      <w:pPr>
        <w:pStyle w:val="ESBodyText"/>
        <w:rPr>
          <w:b/>
          <w:bCs/>
        </w:rPr>
      </w:pPr>
      <w:r w:rsidRPr="00433FE7">
        <w:rPr>
          <w:b/>
          <w:bCs/>
        </w:rPr>
        <w:t xml:space="preserve">See </w:t>
      </w:r>
      <w:hyperlink w:anchor="_Appendix_G_1" w:history="1">
        <w:r w:rsidRPr="00FF08C3">
          <w:rPr>
            <w:rStyle w:val="HyperlinkPSDGuidelinesChar"/>
            <w:rFonts w:eastAsiaTheme="minorEastAsia"/>
            <w:b w:val="0"/>
            <w:bCs/>
          </w:rPr>
          <w:t>Appendix G</w:t>
        </w:r>
        <w:r w:rsidRPr="00433FE7">
          <w:rPr>
            <w:color w:val="59B8D8" w:themeColor="accent4" w:themeShade="BF"/>
            <w:lang w:val="en-AU"/>
          </w:rPr>
          <w:t xml:space="preserve"> </w:t>
        </w:r>
      </w:hyperlink>
      <w:r w:rsidRPr="00433FE7">
        <w:rPr>
          <w:b/>
          <w:bCs/>
        </w:rPr>
        <w:t>for details and a checklist of supporting documentation required for each category.</w:t>
      </w:r>
    </w:p>
    <w:p w14:paraId="726D2F99" w14:textId="0A6D048B" w:rsidR="00B86606" w:rsidRDefault="00B86606" w:rsidP="00B86606">
      <w:pPr>
        <w:pStyle w:val="ESBodyText"/>
        <w:rPr>
          <w:rStyle w:val="HyperlinkBChar"/>
          <w:rFonts w:eastAsiaTheme="minorEastAsia"/>
          <w:color w:val="A52631" w:themeColor="text1"/>
        </w:rPr>
      </w:pPr>
      <w:r w:rsidRPr="001B552F">
        <w:t xml:space="preserve">Schools are reminded to follow information and privacy requirements </w:t>
      </w:r>
      <w:r w:rsidRPr="001B552F">
        <w:rPr>
          <w:lang w:val="en-AU"/>
        </w:rPr>
        <w:t>w</w:t>
      </w:r>
      <w:r w:rsidRPr="001B552F">
        <w:t>hen collecting information about individual students, see</w:t>
      </w:r>
      <w:r w:rsidR="004C42C2">
        <w:t>:</w:t>
      </w:r>
      <w:r w:rsidR="00CC658D">
        <w:t xml:space="preserve"> </w:t>
      </w:r>
      <w:hyperlink r:id="rId46" w:history="1">
        <w:r w:rsidR="001E6ACC" w:rsidRPr="00CC658D">
          <w:rPr>
            <w:rStyle w:val="HyperlinkBChar"/>
            <w:rFonts w:eastAsiaTheme="minorEastAsia"/>
            <w:color w:val="A52631" w:themeColor="text1"/>
            <w:sz w:val="18"/>
          </w:rPr>
          <w:t>Privacy and information sharing policy</w:t>
        </w:r>
      </w:hyperlink>
      <w:r w:rsidR="00CC658D">
        <w:rPr>
          <w:rStyle w:val="HyperlinkBChar"/>
          <w:rFonts w:eastAsiaTheme="minorEastAsia"/>
          <w:color w:val="A52631" w:themeColor="text1"/>
        </w:rPr>
        <w:t>.</w:t>
      </w:r>
    </w:p>
    <w:p w14:paraId="1353F1C9" w14:textId="166F62B8" w:rsidR="000876CB" w:rsidRDefault="000876CB" w:rsidP="00B86606">
      <w:pPr>
        <w:pStyle w:val="ESBodyText"/>
        <w:rPr>
          <w:rStyle w:val="HyperlinkBChar"/>
          <w:rFonts w:eastAsiaTheme="minorEastAsia"/>
          <w:color w:val="A52631" w:themeColor="text1"/>
        </w:rPr>
      </w:pPr>
    </w:p>
    <w:p w14:paraId="4A2AF73F" w14:textId="77777777" w:rsidR="000876CB" w:rsidRPr="00D77006" w:rsidRDefault="000876CB" w:rsidP="00B86606">
      <w:pPr>
        <w:pStyle w:val="ESBodyText"/>
        <w:rPr>
          <w:rStyle w:val="HyperlinkBChar"/>
          <w:rFonts w:eastAsiaTheme="minorEastAsia" w:cs="Arial"/>
          <w:color w:val="auto"/>
          <w:sz w:val="18"/>
          <w:u w:val="none"/>
          <w:lang w:val="en-US"/>
        </w:rPr>
      </w:pPr>
    </w:p>
    <w:p w14:paraId="4F070575" w14:textId="77777777" w:rsidR="00B86606" w:rsidRPr="00433FE7" w:rsidRDefault="00B86606" w:rsidP="00B86606">
      <w:pPr>
        <w:pStyle w:val="ESHeading3"/>
        <w:rPr>
          <w:lang w:val="en-AU"/>
        </w:rPr>
      </w:pPr>
      <w:bookmarkStart w:id="317" w:name="_Toc493681224"/>
      <w:bookmarkStart w:id="318" w:name="_Toc493681445"/>
      <w:bookmarkStart w:id="319" w:name="_Toc505178730"/>
      <w:bookmarkStart w:id="320" w:name="_Toc535497391"/>
      <w:bookmarkStart w:id="321" w:name="_Toc535497544"/>
      <w:bookmarkStart w:id="322" w:name="_Toc6381635"/>
      <w:bookmarkStart w:id="323" w:name="_Toc36284055"/>
      <w:bookmarkStart w:id="324" w:name="_Toc36380141"/>
      <w:bookmarkStart w:id="325" w:name="_Toc69988492"/>
      <w:bookmarkStart w:id="326" w:name="_Toc69988572"/>
      <w:bookmarkStart w:id="327" w:name="_Toc95410532"/>
      <w:r w:rsidRPr="00433FE7">
        <w:rPr>
          <w:lang w:val="en-AU"/>
        </w:rPr>
        <w:lastRenderedPageBreak/>
        <w:t>4.4.1</w:t>
      </w:r>
      <w:r w:rsidRPr="00433FE7">
        <w:rPr>
          <w:lang w:val="en-AU"/>
        </w:rPr>
        <w:tab/>
        <w:t>New applications</w:t>
      </w:r>
      <w:bookmarkEnd w:id="317"/>
      <w:bookmarkEnd w:id="318"/>
      <w:bookmarkEnd w:id="319"/>
      <w:bookmarkEnd w:id="320"/>
      <w:bookmarkEnd w:id="321"/>
      <w:bookmarkEnd w:id="322"/>
      <w:bookmarkEnd w:id="323"/>
      <w:bookmarkEnd w:id="324"/>
      <w:bookmarkEnd w:id="325"/>
      <w:bookmarkEnd w:id="326"/>
      <w:bookmarkEnd w:id="327"/>
    </w:p>
    <w:p w14:paraId="5B69410E" w14:textId="4D263527" w:rsidR="00B86606" w:rsidRPr="00433FE7" w:rsidRDefault="00B86606" w:rsidP="00B86606">
      <w:pPr>
        <w:pStyle w:val="ESBodyText"/>
      </w:pPr>
      <w:r w:rsidRPr="00433FE7">
        <w:t xml:space="preserve">Once the parent/carer(s) and Principal have gathered documentation containing evidence of the </w:t>
      </w:r>
      <w:r w:rsidRPr="001566A7">
        <w:t>student’s disability</w:t>
      </w:r>
      <w:r w:rsidR="001566A7" w:rsidRPr="001566A7">
        <w:t xml:space="preserve"> </w:t>
      </w:r>
      <w:r w:rsidR="001566A7" w:rsidRPr="003814F8">
        <w:t>and educational needs</w:t>
      </w:r>
      <w:r w:rsidRPr="003814F8">
        <w:t>,</w:t>
      </w:r>
      <w:r w:rsidRPr="00433FE7">
        <w:t xml:space="preserve"> a decision must be made as to whether it meets the criteria for at least one of the categories of the Program for Students with Disabilities.</w:t>
      </w:r>
    </w:p>
    <w:p w14:paraId="6FF190F9" w14:textId="06F49CE3" w:rsidR="00B86606" w:rsidRPr="00433FE7" w:rsidRDefault="00B86606" w:rsidP="00B86606">
      <w:pPr>
        <w:pStyle w:val="ESBodyText"/>
      </w:pPr>
      <w:r w:rsidRPr="00433FE7">
        <w:t>Students with multiple disabilities are considered to be eligible if evidence is provided that meets the eligibility criteria for at least one of the categories in the Program for Students with Disabilities.</w:t>
      </w:r>
    </w:p>
    <w:p w14:paraId="215386F6" w14:textId="77777777" w:rsidR="00B86606" w:rsidRPr="00433FE7" w:rsidRDefault="00B86606" w:rsidP="00B86606">
      <w:pPr>
        <w:pStyle w:val="ESBodyText"/>
      </w:pPr>
      <w:r w:rsidRPr="00433FE7">
        <w:t xml:space="preserve">If documentation meets the eligibility criteria as outlined </w:t>
      </w:r>
      <w:r w:rsidRPr="005702D7">
        <w:t xml:space="preserve">in </w:t>
      </w:r>
      <w:hyperlink w:anchor="Appendix_A" w:history="1">
        <w:r w:rsidRPr="000876CB">
          <w:rPr>
            <w:rStyle w:val="HyperlinkPSDGuidelinesChar"/>
            <w:rFonts w:eastAsiaTheme="minorEastAsia"/>
            <w:b w:val="0"/>
            <w:bCs/>
          </w:rPr>
          <w:t>Appendix A</w:t>
        </w:r>
      </w:hyperlink>
      <w:r w:rsidRPr="005702D7">
        <w:t>, the</w:t>
      </w:r>
      <w:r w:rsidRPr="00433FE7">
        <w:t xml:space="preserve"> Principal will arrange for a Student Support Group meeting to be convened.</w:t>
      </w:r>
    </w:p>
    <w:p w14:paraId="1C6D516D" w14:textId="22E1C64C" w:rsidR="00B86606" w:rsidRPr="00433FE7" w:rsidRDefault="00B86606" w:rsidP="00B86606">
      <w:pPr>
        <w:pStyle w:val="ESBodyText"/>
      </w:pPr>
      <w:r w:rsidRPr="00433FE7">
        <w:t>When parent/carer(s) and the Principal examine the information collected, it will be clear in a number of cases that eligibility cannot be established for the Program for Students with Disabilities. In these cases, the Principal is required to make arrangements to provide an appropriate educational program from within the available resources provided to the school. Continuing an application that clearly does not meet any of the criteria will be unsuccessful and raise unnecessary concerns and expectations.</w:t>
      </w:r>
    </w:p>
    <w:p w14:paraId="3C9E288E" w14:textId="0CB7C6F2" w:rsidR="00B86606" w:rsidRPr="00D77006" w:rsidRDefault="00B86606" w:rsidP="00D77006">
      <w:pPr>
        <w:pStyle w:val="ESHeading3"/>
        <w:rPr>
          <w:lang w:val="en-AU"/>
        </w:rPr>
      </w:pPr>
      <w:bookmarkStart w:id="328" w:name="_Ref415740312"/>
      <w:bookmarkStart w:id="329" w:name="_Toc493681225"/>
      <w:bookmarkStart w:id="330" w:name="_Toc493681446"/>
      <w:bookmarkStart w:id="331" w:name="_Toc505178731"/>
      <w:bookmarkStart w:id="332" w:name="_Toc535497392"/>
      <w:bookmarkStart w:id="333" w:name="_Toc535497545"/>
      <w:bookmarkStart w:id="334" w:name="_Toc6381636"/>
      <w:bookmarkStart w:id="335" w:name="_Toc36284056"/>
      <w:bookmarkStart w:id="336" w:name="_Toc36380142"/>
      <w:bookmarkStart w:id="337" w:name="_Toc69988493"/>
      <w:bookmarkStart w:id="338" w:name="_Toc69988573"/>
      <w:bookmarkStart w:id="339" w:name="_Toc95410533"/>
      <w:r w:rsidRPr="004453E8">
        <w:rPr>
          <w:lang w:val="en-AU"/>
        </w:rPr>
        <w:t>4.4.2</w:t>
      </w:r>
      <w:r w:rsidRPr="004453E8">
        <w:rPr>
          <w:lang w:val="en-AU"/>
        </w:rPr>
        <w:tab/>
        <w:t>Reviews</w:t>
      </w:r>
      <w:bookmarkEnd w:id="328"/>
      <w:bookmarkEnd w:id="329"/>
      <w:bookmarkEnd w:id="330"/>
      <w:bookmarkEnd w:id="331"/>
      <w:bookmarkEnd w:id="332"/>
      <w:bookmarkEnd w:id="333"/>
      <w:bookmarkEnd w:id="334"/>
      <w:bookmarkEnd w:id="335"/>
      <w:bookmarkEnd w:id="336"/>
      <w:bookmarkEnd w:id="337"/>
      <w:bookmarkEnd w:id="338"/>
      <w:bookmarkEnd w:id="339"/>
    </w:p>
    <w:p w14:paraId="5E47B6DB" w14:textId="038FE78E" w:rsidR="00DB6833" w:rsidRPr="00433FE7" w:rsidRDefault="00DB6833" w:rsidP="00B86606">
      <w:pPr>
        <w:pStyle w:val="ESHeading3"/>
        <w:rPr>
          <w:lang w:val="en-AU"/>
        </w:rPr>
      </w:pPr>
      <w:bookmarkStart w:id="340" w:name="_Toc69988494"/>
      <w:bookmarkStart w:id="341" w:name="_Toc69988574"/>
      <w:bookmarkStart w:id="342" w:name="_Toc95410534"/>
      <w:r w:rsidRPr="004453E8">
        <w:rPr>
          <w:lang w:val="en-AU"/>
        </w:rPr>
        <w:t xml:space="preserve">Year </w:t>
      </w:r>
      <w:r w:rsidR="00F35853" w:rsidRPr="004453E8">
        <w:t xml:space="preserve">6-7 </w:t>
      </w:r>
      <w:r w:rsidRPr="004453E8">
        <w:rPr>
          <w:lang w:val="en-AU"/>
        </w:rPr>
        <w:t>Reviews</w:t>
      </w:r>
      <w:bookmarkEnd w:id="340"/>
      <w:bookmarkEnd w:id="341"/>
      <w:bookmarkEnd w:id="342"/>
    </w:p>
    <w:p w14:paraId="1A8693C6" w14:textId="72043437" w:rsidR="00B86606" w:rsidRPr="00676567" w:rsidRDefault="00B86606" w:rsidP="00B86606">
      <w:pPr>
        <w:pStyle w:val="ESBodyText"/>
        <w:rPr>
          <w:rFonts w:eastAsia="Times New Roman"/>
          <w:b/>
          <w:bCs/>
          <w:color w:val="262626"/>
          <w:sz w:val="20"/>
          <w:szCs w:val="19"/>
        </w:rPr>
      </w:pPr>
      <w:r w:rsidRPr="00433FE7">
        <w:t xml:space="preserve">The documentation submitted as part of a Year </w:t>
      </w:r>
      <w:r w:rsidR="00F35853">
        <w:t xml:space="preserve">6-7 </w:t>
      </w:r>
      <w:r w:rsidRPr="00433FE7">
        <w:t xml:space="preserve">Review should demonstrate whether the student continues to meet the eligibility criteria for one of the seven categories of the Program for Students with Disabilities and the student’s level of educational need as </w:t>
      </w:r>
      <w:r w:rsidRPr="005702D7">
        <w:t>demonstrated by a current Educational Needs Questionnaire (</w:t>
      </w:r>
      <w:hyperlink w:anchor="Appendix_B" w:history="1">
        <w:r w:rsidRPr="000876CB">
          <w:rPr>
            <w:rStyle w:val="HyperlinkPSDGuidelinesChar"/>
            <w:rFonts w:eastAsiaTheme="minorEastAsia"/>
            <w:b w:val="0"/>
            <w:bCs/>
          </w:rPr>
          <w:t>Appendix B</w:t>
        </w:r>
      </w:hyperlink>
      <w:r w:rsidRPr="005702D7">
        <w:t>). Some documents/reports submitted as part of the original application may remain valid, and will not need to be re</w:t>
      </w:r>
      <w:r w:rsidR="00EB00E1">
        <w:noBreakHyphen/>
      </w:r>
      <w:r w:rsidRPr="005702D7">
        <w:t xml:space="preserve">submitted for the Year </w:t>
      </w:r>
      <w:r w:rsidR="00F35853">
        <w:t xml:space="preserve">6-7 </w:t>
      </w:r>
      <w:r w:rsidRPr="005702D7">
        <w:t xml:space="preserve">Review. See table (Year </w:t>
      </w:r>
      <w:r w:rsidR="00F35853">
        <w:t xml:space="preserve">6-7 </w:t>
      </w:r>
      <w:r w:rsidRPr="005702D7">
        <w:t>Review documentation requirements)</w:t>
      </w:r>
      <w:r w:rsidRPr="005702D7">
        <w:rPr>
          <w:rFonts w:eastAsia="Times New Roman"/>
          <w:b/>
          <w:bCs/>
          <w:color w:val="262626"/>
          <w:sz w:val="20"/>
          <w:szCs w:val="19"/>
        </w:rPr>
        <w:t xml:space="preserve"> </w:t>
      </w:r>
      <w:r w:rsidRPr="005702D7">
        <w:t>below</w:t>
      </w:r>
      <w:r w:rsidRPr="005702D7">
        <w:rPr>
          <w:b/>
          <w:color w:val="59B8D8" w:themeColor="accent4" w:themeShade="BF"/>
          <w:spacing w:val="-6"/>
          <w:u w:color="F2F2F2"/>
          <w:lang w:val="en-AU"/>
        </w:rPr>
        <w:t xml:space="preserve"> </w:t>
      </w:r>
      <w:r w:rsidRPr="005702D7">
        <w:t>and the Documentation Checklist (</w:t>
      </w:r>
      <w:hyperlink w:anchor="Appendix_G" w:history="1">
        <w:r w:rsidRPr="000876CB">
          <w:rPr>
            <w:rStyle w:val="HyperlinkPSDGuidelinesChar"/>
            <w:rFonts w:eastAsiaTheme="minorEastAsia"/>
            <w:b w:val="0"/>
            <w:bCs/>
          </w:rPr>
          <w:t>Appendix G</w:t>
        </w:r>
        <w:r w:rsidRPr="005702D7">
          <w:rPr>
            <w:lang w:val="en-AU"/>
          </w:rPr>
          <w:t>)</w:t>
        </w:r>
        <w:r w:rsidRPr="005702D7">
          <w:rPr>
            <w:b/>
            <w:bCs/>
            <w:color w:val="0000FF"/>
          </w:rPr>
          <w:t xml:space="preserve"> </w:t>
        </w:r>
      </w:hyperlink>
      <w:r w:rsidRPr="005702D7">
        <w:t>for details.</w:t>
      </w:r>
    </w:p>
    <w:p w14:paraId="37DFD1A5" w14:textId="77777777" w:rsidR="00B86606" w:rsidRPr="00433FE7" w:rsidRDefault="00B86606" w:rsidP="00B86606">
      <w:pPr>
        <w:pStyle w:val="ESBodyText"/>
        <w:spacing w:line="220" w:lineRule="atLeast"/>
      </w:pPr>
      <w:r w:rsidRPr="00433FE7">
        <w:t>The level of funding provided to a school for the support of a student with a disability is based on the supported Educational Needs Questionnaire indicators submitted by the school. Therefore, if the student continues to meet the eligibility criteria, the level of funding provided to support the student will be adjusted according to the new Educational Needs Questionnaire indicators.</w:t>
      </w:r>
    </w:p>
    <w:p w14:paraId="207A820E" w14:textId="77777777" w:rsidR="00B86606" w:rsidRPr="00433FE7" w:rsidRDefault="00B86606" w:rsidP="00B86606">
      <w:pPr>
        <w:pStyle w:val="ESBodyText"/>
        <w:spacing w:line="220" w:lineRule="atLeast"/>
      </w:pPr>
      <w:r w:rsidRPr="00433FE7">
        <w:t xml:space="preserve">Where a student, upon review, is considered by the Student Support Group to </w:t>
      </w:r>
      <w:r w:rsidRPr="00433FE7">
        <w:rPr>
          <w:b/>
          <w:bCs/>
        </w:rPr>
        <w:t xml:space="preserve">no longer meet the criteria </w:t>
      </w:r>
      <w:r w:rsidRPr="00433FE7">
        <w:t>for eligibility for the program, a Student Support Group meeting should be held to identify the student’s educational needs and plan the support that will be required for the student’s transition into secondary school.</w:t>
      </w:r>
    </w:p>
    <w:p w14:paraId="16DC2822" w14:textId="6DB0DD97" w:rsidR="00B86606" w:rsidRPr="00433FE7" w:rsidRDefault="00B86606" w:rsidP="00B86606">
      <w:pPr>
        <w:pStyle w:val="ESBodyText"/>
        <w:spacing w:line="220" w:lineRule="atLeast"/>
      </w:pPr>
      <w:r w:rsidRPr="00433FE7">
        <w:t xml:space="preserve">Regardless of whether the Student Support Group considers the student to meet the eligibility criteria for the Program for Students with Disabilities, a Year </w:t>
      </w:r>
      <w:r w:rsidR="00F35853">
        <w:t xml:space="preserve">6-7 </w:t>
      </w:r>
      <w:r w:rsidRPr="00433FE7">
        <w:t>Review should be submitted. This will ensure that appropriate information is available to the Resources Coordination Group, should the student require additional assistance in the future.</w:t>
      </w:r>
    </w:p>
    <w:p w14:paraId="59098FF8" w14:textId="460847B8" w:rsidR="00413DEE" w:rsidRPr="00433FE7" w:rsidRDefault="00B86606" w:rsidP="00B86606">
      <w:pPr>
        <w:pStyle w:val="ESBodyText"/>
        <w:spacing w:line="220" w:lineRule="atLeast"/>
        <w:rPr>
          <w:spacing w:val="-4"/>
        </w:rPr>
      </w:pPr>
      <w:r w:rsidRPr="00433FE7">
        <w:rPr>
          <w:spacing w:val="-2"/>
        </w:rPr>
        <w:t>D</w:t>
      </w:r>
      <w:r w:rsidRPr="00433FE7">
        <w:t>uring</w:t>
      </w:r>
      <w:r w:rsidRPr="00433FE7">
        <w:rPr>
          <w:spacing w:val="-7"/>
        </w:rPr>
        <w:t xml:space="preserve"> </w:t>
      </w:r>
      <w:r w:rsidRPr="00433FE7">
        <w:rPr>
          <w:spacing w:val="-2"/>
        </w:rPr>
        <w:t>t</w:t>
      </w:r>
      <w:r w:rsidRPr="00433FE7">
        <w:t>he</w:t>
      </w:r>
      <w:r w:rsidRPr="00433FE7">
        <w:rPr>
          <w:spacing w:val="-7"/>
        </w:rPr>
        <w:t xml:space="preserve"> </w:t>
      </w:r>
      <w:r w:rsidRPr="00433FE7">
        <w:rPr>
          <w:spacing w:val="-18"/>
        </w:rPr>
        <w:t>Y</w:t>
      </w:r>
      <w:r w:rsidRPr="00433FE7">
        <w:t>ear</w:t>
      </w:r>
      <w:r w:rsidRPr="00433FE7">
        <w:rPr>
          <w:spacing w:val="-7"/>
        </w:rPr>
        <w:t xml:space="preserve"> </w:t>
      </w:r>
      <w:r w:rsidR="00F35853">
        <w:t xml:space="preserve">6-7 </w:t>
      </w:r>
      <w:r w:rsidRPr="00433FE7">
        <w:rPr>
          <w:spacing w:val="-5"/>
        </w:rPr>
        <w:t>R</w:t>
      </w:r>
      <w:r w:rsidRPr="00433FE7">
        <w:rPr>
          <w:spacing w:val="-6"/>
        </w:rPr>
        <w:t>e</w:t>
      </w:r>
      <w:r w:rsidRPr="00433FE7">
        <w:t>vi</w:t>
      </w:r>
      <w:r w:rsidRPr="00433FE7">
        <w:rPr>
          <w:spacing w:val="-4"/>
        </w:rPr>
        <w:t>e</w:t>
      </w:r>
      <w:r w:rsidRPr="00433FE7">
        <w:t>w</w:t>
      </w:r>
      <w:r w:rsidRPr="00433FE7">
        <w:rPr>
          <w:spacing w:val="-7"/>
        </w:rPr>
        <w:t xml:space="preserve"> </w:t>
      </w:r>
      <w:r w:rsidRPr="00433FE7">
        <w:t>pr</w:t>
      </w:r>
      <w:r w:rsidRPr="00433FE7">
        <w:rPr>
          <w:spacing w:val="-2"/>
        </w:rPr>
        <w:t>o</w:t>
      </w:r>
      <w:r w:rsidRPr="00433FE7">
        <w:t>c</w:t>
      </w:r>
      <w:r w:rsidRPr="00433FE7">
        <w:rPr>
          <w:spacing w:val="-2"/>
        </w:rPr>
        <w:t>es</w:t>
      </w:r>
      <w:r w:rsidRPr="00433FE7">
        <w:rPr>
          <w:spacing w:val="-4"/>
        </w:rPr>
        <w:t>s</w:t>
      </w:r>
      <w:r w:rsidRPr="00433FE7">
        <w:t>,</w:t>
      </w:r>
      <w:r w:rsidRPr="00433FE7">
        <w:rPr>
          <w:spacing w:val="-7"/>
        </w:rPr>
        <w:t xml:space="preserve"> </w:t>
      </w:r>
      <w:r w:rsidRPr="00433FE7">
        <w:rPr>
          <w:spacing w:val="-2"/>
        </w:rPr>
        <w:t>t</w:t>
      </w:r>
      <w:r w:rsidRPr="00433FE7">
        <w:t>he</w:t>
      </w:r>
      <w:r w:rsidRPr="00433FE7">
        <w:rPr>
          <w:spacing w:val="-7"/>
        </w:rPr>
        <w:t xml:space="preserve"> </w:t>
      </w:r>
      <w:r w:rsidRPr="00433FE7">
        <w:t>s</w:t>
      </w:r>
      <w:r w:rsidRPr="00433FE7">
        <w:rPr>
          <w:spacing w:val="-2"/>
        </w:rPr>
        <w:t>e</w:t>
      </w:r>
      <w:r w:rsidRPr="00433FE7">
        <w:t>c</w:t>
      </w:r>
      <w:r w:rsidRPr="00433FE7">
        <w:rPr>
          <w:spacing w:val="-2"/>
        </w:rPr>
        <w:t>o</w:t>
      </w:r>
      <w:r w:rsidRPr="00433FE7">
        <w:t>nda</w:t>
      </w:r>
      <w:r w:rsidRPr="00433FE7">
        <w:rPr>
          <w:spacing w:val="4"/>
        </w:rPr>
        <w:t>r</w:t>
      </w:r>
      <w:r w:rsidRPr="00433FE7">
        <w:t>y</w:t>
      </w:r>
      <w:r w:rsidRPr="00433FE7">
        <w:rPr>
          <w:spacing w:val="-7"/>
        </w:rPr>
        <w:t xml:space="preserve"> </w:t>
      </w:r>
      <w:r w:rsidRPr="00433FE7">
        <w:t>s</w:t>
      </w:r>
      <w:r w:rsidRPr="00433FE7">
        <w:rPr>
          <w:spacing w:val="-1"/>
        </w:rPr>
        <w:t>c</w:t>
      </w:r>
      <w:r w:rsidRPr="00433FE7">
        <w:t>h</w:t>
      </w:r>
      <w:r w:rsidRPr="00433FE7">
        <w:rPr>
          <w:spacing w:val="-2"/>
        </w:rPr>
        <w:t>oo</w:t>
      </w:r>
      <w:r w:rsidRPr="00433FE7">
        <w:t>l</w:t>
      </w:r>
      <w:r w:rsidRPr="00433FE7">
        <w:rPr>
          <w:spacing w:val="-7"/>
        </w:rPr>
        <w:t xml:space="preserve"> </w:t>
      </w:r>
      <w:r w:rsidRPr="00433FE7">
        <w:t>in</w:t>
      </w:r>
      <w:r w:rsidRPr="00433FE7">
        <w:rPr>
          <w:spacing w:val="-7"/>
        </w:rPr>
        <w:t xml:space="preserve"> </w:t>
      </w:r>
      <w:r w:rsidRPr="00433FE7">
        <w:rPr>
          <w:spacing w:val="-2"/>
        </w:rPr>
        <w:t>w</w:t>
      </w:r>
      <w:r w:rsidRPr="00433FE7">
        <w:t>hi</w:t>
      </w:r>
      <w:r w:rsidRPr="00433FE7">
        <w:rPr>
          <w:spacing w:val="-1"/>
        </w:rPr>
        <w:t>c</w:t>
      </w:r>
      <w:r w:rsidRPr="00433FE7">
        <w:t>h</w:t>
      </w:r>
      <w:r w:rsidRPr="00433FE7">
        <w:rPr>
          <w:spacing w:val="-7"/>
        </w:rPr>
        <w:t xml:space="preserve"> </w:t>
      </w:r>
      <w:r w:rsidRPr="00433FE7">
        <w:rPr>
          <w:spacing w:val="-2"/>
        </w:rPr>
        <w:t>t</w:t>
      </w:r>
      <w:r w:rsidRPr="00433FE7">
        <w:t>he</w:t>
      </w:r>
      <w:r w:rsidRPr="00433FE7">
        <w:rPr>
          <w:spacing w:val="-7"/>
        </w:rPr>
        <w:t xml:space="preserve"> </w:t>
      </w:r>
      <w:r w:rsidRPr="00433FE7">
        <w:rPr>
          <w:spacing w:val="-4"/>
        </w:rPr>
        <w:t>s</w:t>
      </w:r>
      <w:r w:rsidRPr="00433FE7">
        <w:t>tude</w:t>
      </w:r>
      <w:r w:rsidRPr="00433FE7">
        <w:rPr>
          <w:spacing w:val="-5"/>
        </w:rPr>
        <w:t>n</w:t>
      </w:r>
      <w:r w:rsidRPr="00433FE7">
        <w:t>t a</w:t>
      </w:r>
      <w:r w:rsidRPr="00433FE7">
        <w:rPr>
          <w:spacing w:val="-5"/>
        </w:rPr>
        <w:t>n</w:t>
      </w:r>
      <w:r w:rsidRPr="00433FE7">
        <w:rPr>
          <w:spacing w:val="-2"/>
        </w:rPr>
        <w:t>t</w:t>
      </w:r>
      <w:r w:rsidRPr="00433FE7">
        <w:t>i</w:t>
      </w:r>
      <w:r w:rsidRPr="00433FE7">
        <w:rPr>
          <w:spacing w:val="-1"/>
        </w:rPr>
        <w:t>c</w:t>
      </w:r>
      <w:r w:rsidRPr="00433FE7">
        <w:t>ip</w:t>
      </w:r>
      <w:r w:rsidRPr="00433FE7">
        <w:rPr>
          <w:spacing w:val="-4"/>
        </w:rPr>
        <w:t>at</w:t>
      </w:r>
      <w:r w:rsidRPr="00433FE7">
        <w:rPr>
          <w:spacing w:val="-2"/>
        </w:rPr>
        <w:t>e</w:t>
      </w:r>
      <w:r w:rsidRPr="00433FE7">
        <w:t>s</w:t>
      </w:r>
      <w:r w:rsidRPr="00433FE7">
        <w:rPr>
          <w:spacing w:val="-7"/>
        </w:rPr>
        <w:t xml:space="preserve"> </w:t>
      </w:r>
      <w:r w:rsidRPr="00433FE7">
        <w:t>enr</w:t>
      </w:r>
      <w:r w:rsidRPr="00433FE7">
        <w:rPr>
          <w:spacing w:val="-2"/>
        </w:rPr>
        <w:t>o</w:t>
      </w:r>
      <w:r w:rsidRPr="00433FE7">
        <w:t>l</w:t>
      </w:r>
      <w:r w:rsidRPr="00433FE7">
        <w:rPr>
          <w:spacing w:val="-4"/>
        </w:rPr>
        <w:t>l</w:t>
      </w:r>
      <w:r w:rsidRPr="00433FE7">
        <w:t>ing</w:t>
      </w:r>
      <w:r w:rsidRPr="00433FE7">
        <w:rPr>
          <w:spacing w:val="-7"/>
        </w:rPr>
        <w:t xml:space="preserve"> </w:t>
      </w:r>
      <w:r w:rsidRPr="00433FE7">
        <w:t>should</w:t>
      </w:r>
      <w:r w:rsidRPr="00433FE7">
        <w:rPr>
          <w:spacing w:val="-7"/>
        </w:rPr>
        <w:t xml:space="preserve"> </w:t>
      </w:r>
      <w:r w:rsidRPr="00433FE7">
        <w:rPr>
          <w:spacing w:val="-2"/>
        </w:rPr>
        <w:t>b</w:t>
      </w:r>
      <w:r w:rsidRPr="00433FE7">
        <w:t>e</w:t>
      </w:r>
      <w:r w:rsidRPr="00433FE7">
        <w:rPr>
          <w:spacing w:val="-7"/>
        </w:rPr>
        <w:t xml:space="preserve"> </w:t>
      </w:r>
      <w:r w:rsidRPr="00433FE7">
        <w:t>i</w:t>
      </w:r>
      <w:r w:rsidRPr="00433FE7">
        <w:rPr>
          <w:spacing w:val="-6"/>
        </w:rPr>
        <w:t>n</w:t>
      </w:r>
      <w:r w:rsidRPr="00433FE7">
        <w:t>vi</w:t>
      </w:r>
      <w:r w:rsidRPr="00433FE7">
        <w:rPr>
          <w:spacing w:val="-4"/>
        </w:rPr>
        <w:t>t</w:t>
      </w:r>
      <w:r w:rsidRPr="00433FE7">
        <w:rPr>
          <w:spacing w:val="-2"/>
        </w:rPr>
        <w:t>e</w:t>
      </w:r>
      <w:r w:rsidRPr="00433FE7">
        <w:t>d</w:t>
      </w:r>
      <w:r w:rsidRPr="00433FE7">
        <w:rPr>
          <w:spacing w:val="-7"/>
        </w:rPr>
        <w:t xml:space="preserve"> </w:t>
      </w:r>
      <w:r w:rsidRPr="00433FE7">
        <w:rPr>
          <w:spacing w:val="-4"/>
        </w:rPr>
        <w:t>t</w:t>
      </w:r>
      <w:r w:rsidRPr="00433FE7">
        <w:t>o</w:t>
      </w:r>
      <w:r w:rsidRPr="00433FE7">
        <w:rPr>
          <w:spacing w:val="-7"/>
        </w:rPr>
        <w:t xml:space="preserve"> </w:t>
      </w:r>
      <w:r w:rsidRPr="00433FE7">
        <w:rPr>
          <w:spacing w:val="-4"/>
        </w:rPr>
        <w:t>a</w:t>
      </w:r>
      <w:r w:rsidRPr="00433FE7">
        <w:rPr>
          <w:spacing w:val="1"/>
        </w:rPr>
        <w:t>t</w:t>
      </w:r>
      <w:r w:rsidRPr="00433FE7">
        <w:rPr>
          <w:spacing w:val="-4"/>
        </w:rPr>
        <w:t>t</w:t>
      </w:r>
      <w:r w:rsidRPr="00433FE7">
        <w:t>end</w:t>
      </w:r>
      <w:r w:rsidRPr="00433FE7">
        <w:rPr>
          <w:spacing w:val="-7"/>
        </w:rPr>
        <w:t xml:space="preserve"> </w:t>
      </w:r>
      <w:r w:rsidRPr="00433FE7">
        <w:rPr>
          <w:spacing w:val="-2"/>
        </w:rPr>
        <w:t>t</w:t>
      </w:r>
      <w:r w:rsidRPr="00433FE7">
        <w:t>he</w:t>
      </w:r>
      <w:r w:rsidRPr="00433FE7">
        <w:rPr>
          <w:spacing w:val="-7"/>
        </w:rPr>
        <w:t xml:space="preserve"> </w:t>
      </w:r>
      <w:r w:rsidRPr="00433FE7">
        <w:rPr>
          <w:spacing w:val="-18"/>
        </w:rPr>
        <w:t>Y</w:t>
      </w:r>
      <w:r w:rsidRPr="00433FE7">
        <w:t>ear</w:t>
      </w:r>
      <w:r w:rsidRPr="00433FE7">
        <w:rPr>
          <w:spacing w:val="-7"/>
        </w:rPr>
        <w:t xml:space="preserve"> </w:t>
      </w:r>
      <w:r w:rsidR="00F35853">
        <w:t xml:space="preserve">6-7 </w:t>
      </w:r>
      <w:r w:rsidRPr="00433FE7">
        <w:rPr>
          <w:spacing w:val="-5"/>
        </w:rPr>
        <w:t>R</w:t>
      </w:r>
      <w:r w:rsidRPr="00433FE7">
        <w:rPr>
          <w:spacing w:val="-6"/>
        </w:rPr>
        <w:t>e</w:t>
      </w:r>
      <w:r w:rsidRPr="00433FE7">
        <w:t>vi</w:t>
      </w:r>
      <w:r w:rsidRPr="00433FE7">
        <w:rPr>
          <w:spacing w:val="-4"/>
        </w:rPr>
        <w:t>e</w:t>
      </w:r>
      <w:r w:rsidRPr="00433FE7">
        <w:t>w</w:t>
      </w:r>
      <w:r w:rsidRPr="00433FE7">
        <w:rPr>
          <w:spacing w:val="-7"/>
        </w:rPr>
        <w:t xml:space="preserve"> </w:t>
      </w:r>
      <w:r w:rsidRPr="00433FE7">
        <w:t>Stude</w:t>
      </w:r>
      <w:r w:rsidRPr="00433FE7">
        <w:rPr>
          <w:spacing w:val="-5"/>
        </w:rPr>
        <w:t>n</w:t>
      </w:r>
      <w:r w:rsidRPr="00433FE7">
        <w:t>t S</w:t>
      </w:r>
      <w:r w:rsidRPr="00433FE7">
        <w:rPr>
          <w:spacing w:val="-4"/>
        </w:rPr>
        <w:t>u</w:t>
      </w:r>
      <w:r w:rsidRPr="00433FE7">
        <w:t>p</w:t>
      </w:r>
      <w:r w:rsidRPr="00433FE7">
        <w:rPr>
          <w:spacing w:val="-2"/>
        </w:rPr>
        <w:t>po</w:t>
      </w:r>
      <w:r w:rsidRPr="00433FE7">
        <w:rPr>
          <w:spacing w:val="4"/>
        </w:rPr>
        <w:t>r</w:t>
      </w:r>
      <w:r w:rsidRPr="00433FE7">
        <w:t>t</w:t>
      </w:r>
      <w:r w:rsidRPr="00433FE7">
        <w:rPr>
          <w:spacing w:val="-7"/>
        </w:rPr>
        <w:t xml:space="preserve"> </w:t>
      </w:r>
      <w:r w:rsidRPr="00433FE7">
        <w:rPr>
          <w:spacing w:val="-1"/>
        </w:rPr>
        <w:t>G</w:t>
      </w:r>
      <w:r w:rsidRPr="00433FE7">
        <w:t>ro</w:t>
      </w:r>
      <w:r w:rsidRPr="00433FE7">
        <w:rPr>
          <w:spacing w:val="-4"/>
        </w:rPr>
        <w:t>u</w:t>
      </w:r>
      <w:r w:rsidRPr="00433FE7">
        <w:t>p</w:t>
      </w:r>
      <w:r w:rsidRPr="00433FE7">
        <w:rPr>
          <w:spacing w:val="-7"/>
        </w:rPr>
        <w:t xml:space="preserve"> </w:t>
      </w:r>
      <w:r w:rsidRPr="00433FE7">
        <w:t>me</w:t>
      </w:r>
      <w:r w:rsidRPr="00433FE7">
        <w:rPr>
          <w:spacing w:val="-5"/>
        </w:rPr>
        <w:t>e</w:t>
      </w:r>
      <w:r w:rsidRPr="00433FE7">
        <w:rPr>
          <w:spacing w:val="-2"/>
        </w:rPr>
        <w:t>t</w:t>
      </w:r>
      <w:r w:rsidRPr="00433FE7">
        <w:t>in</w:t>
      </w:r>
      <w:r w:rsidRPr="00433FE7">
        <w:rPr>
          <w:spacing w:val="-4"/>
        </w:rPr>
        <w:t>g.</w:t>
      </w:r>
      <w:bookmarkStart w:id="343" w:name="_Year_6–7_Review"/>
      <w:bookmarkStart w:id="344" w:name="_Year_6–7_Review_1"/>
      <w:bookmarkStart w:id="345" w:name="_Ref415748198"/>
      <w:bookmarkEnd w:id="343"/>
      <w:bookmarkEnd w:id="344"/>
    </w:p>
    <w:p w14:paraId="71B86E08" w14:textId="62A1F45F" w:rsidR="007C34E5" w:rsidRPr="00433FE7" w:rsidRDefault="00B86606" w:rsidP="00B86606">
      <w:pPr>
        <w:pStyle w:val="ESBodyText"/>
        <w:rPr>
          <w:rFonts w:eastAsia="Times New Roman"/>
          <w:b/>
          <w:bCs/>
          <w:color w:val="262626"/>
          <w:sz w:val="20"/>
          <w:szCs w:val="19"/>
        </w:rPr>
      </w:pPr>
      <w:r w:rsidRPr="00433FE7">
        <w:rPr>
          <w:rFonts w:eastAsia="Times New Roman"/>
          <w:b/>
          <w:bCs/>
          <w:color w:val="262626"/>
          <w:spacing w:val="-15"/>
          <w:sz w:val="20"/>
          <w:szCs w:val="19"/>
        </w:rPr>
        <w:t>Y</w:t>
      </w:r>
      <w:r w:rsidRPr="00433FE7">
        <w:rPr>
          <w:rFonts w:eastAsia="Times New Roman"/>
          <w:b/>
          <w:bCs/>
          <w:color w:val="262626"/>
          <w:sz w:val="20"/>
          <w:szCs w:val="19"/>
        </w:rPr>
        <w:t>e</w:t>
      </w:r>
      <w:r w:rsidRPr="00433FE7">
        <w:rPr>
          <w:rFonts w:eastAsia="Times New Roman"/>
          <w:b/>
          <w:bCs/>
          <w:color w:val="262626"/>
          <w:spacing w:val="-1"/>
          <w:sz w:val="20"/>
          <w:szCs w:val="19"/>
        </w:rPr>
        <w:t>a</w:t>
      </w:r>
      <w:r w:rsidRPr="00433FE7">
        <w:rPr>
          <w:rFonts w:eastAsia="Times New Roman"/>
          <w:b/>
          <w:bCs/>
          <w:color w:val="262626"/>
          <w:sz w:val="20"/>
          <w:szCs w:val="19"/>
        </w:rPr>
        <w:t>r</w:t>
      </w:r>
      <w:r w:rsidRPr="00433FE7">
        <w:rPr>
          <w:rFonts w:eastAsia="Times New Roman"/>
          <w:b/>
          <w:bCs/>
          <w:color w:val="262626"/>
          <w:spacing w:val="-7"/>
          <w:sz w:val="20"/>
          <w:szCs w:val="19"/>
        </w:rPr>
        <w:t xml:space="preserve"> </w:t>
      </w:r>
      <w:r w:rsidR="00F35853" w:rsidRPr="00DD3EB6">
        <w:rPr>
          <w:b/>
          <w:bCs/>
        </w:rPr>
        <w:t>6-7</w:t>
      </w:r>
      <w:r w:rsidR="00F35853">
        <w:t xml:space="preserve"> </w:t>
      </w:r>
      <w:r w:rsidRPr="00433FE7">
        <w:rPr>
          <w:rFonts w:eastAsia="Times New Roman"/>
          <w:b/>
          <w:bCs/>
          <w:color w:val="262626"/>
          <w:spacing w:val="-3"/>
          <w:sz w:val="20"/>
          <w:szCs w:val="19"/>
        </w:rPr>
        <w:t>R</w:t>
      </w:r>
      <w:r w:rsidRPr="00433FE7">
        <w:rPr>
          <w:rFonts w:eastAsia="Times New Roman"/>
          <w:b/>
          <w:bCs/>
          <w:color w:val="262626"/>
          <w:spacing w:val="-5"/>
          <w:sz w:val="20"/>
          <w:szCs w:val="19"/>
        </w:rPr>
        <w:t>e</w:t>
      </w:r>
      <w:r w:rsidRPr="00433FE7">
        <w:rPr>
          <w:rFonts w:eastAsia="Times New Roman"/>
          <w:b/>
          <w:bCs/>
          <w:color w:val="262626"/>
          <w:sz w:val="20"/>
          <w:szCs w:val="19"/>
        </w:rPr>
        <w:t>v</w:t>
      </w:r>
      <w:r w:rsidRPr="00433FE7">
        <w:rPr>
          <w:rFonts w:eastAsia="Times New Roman"/>
          <w:b/>
          <w:bCs/>
          <w:color w:val="262626"/>
          <w:spacing w:val="-1"/>
          <w:sz w:val="20"/>
          <w:szCs w:val="19"/>
        </w:rPr>
        <w:t>i</w:t>
      </w:r>
      <w:r w:rsidRPr="00433FE7">
        <w:rPr>
          <w:rFonts w:eastAsia="Times New Roman"/>
          <w:b/>
          <w:bCs/>
          <w:color w:val="262626"/>
          <w:spacing w:val="-3"/>
          <w:sz w:val="20"/>
          <w:szCs w:val="19"/>
        </w:rPr>
        <w:t>e</w:t>
      </w:r>
      <w:r w:rsidRPr="00433FE7">
        <w:rPr>
          <w:rFonts w:eastAsia="Times New Roman"/>
          <w:b/>
          <w:bCs/>
          <w:color w:val="262626"/>
          <w:sz w:val="20"/>
          <w:szCs w:val="19"/>
        </w:rPr>
        <w:t>w</w:t>
      </w:r>
      <w:r w:rsidRPr="00433FE7">
        <w:rPr>
          <w:rFonts w:eastAsia="Times New Roman"/>
          <w:b/>
          <w:bCs/>
          <w:color w:val="262626"/>
          <w:spacing w:val="-7"/>
          <w:sz w:val="20"/>
          <w:szCs w:val="19"/>
        </w:rPr>
        <w:t xml:space="preserve"> </w:t>
      </w:r>
      <w:r w:rsidRPr="00433FE7">
        <w:rPr>
          <w:rFonts w:eastAsia="Times New Roman"/>
          <w:b/>
          <w:bCs/>
          <w:color w:val="262626"/>
          <w:spacing w:val="-1"/>
          <w:sz w:val="20"/>
          <w:szCs w:val="19"/>
        </w:rPr>
        <w:t>do</w:t>
      </w:r>
      <w:r w:rsidRPr="00433FE7">
        <w:rPr>
          <w:rFonts w:eastAsia="Times New Roman"/>
          <w:b/>
          <w:bCs/>
          <w:color w:val="262626"/>
          <w:sz w:val="20"/>
          <w:szCs w:val="19"/>
        </w:rPr>
        <w:t>cu</w:t>
      </w:r>
      <w:r w:rsidRPr="00433FE7">
        <w:rPr>
          <w:rFonts w:eastAsia="Times New Roman"/>
          <w:b/>
          <w:bCs/>
          <w:color w:val="262626"/>
          <w:spacing w:val="-1"/>
          <w:sz w:val="20"/>
          <w:szCs w:val="19"/>
        </w:rPr>
        <w:t>m</w:t>
      </w:r>
      <w:r w:rsidRPr="00433FE7">
        <w:rPr>
          <w:rFonts w:eastAsia="Times New Roman"/>
          <w:b/>
          <w:bCs/>
          <w:color w:val="262626"/>
          <w:sz w:val="20"/>
          <w:szCs w:val="19"/>
        </w:rPr>
        <w:t>entation</w:t>
      </w:r>
      <w:r w:rsidRPr="00433FE7">
        <w:rPr>
          <w:rFonts w:eastAsia="Times New Roman"/>
          <w:b/>
          <w:bCs/>
          <w:color w:val="262626"/>
          <w:spacing w:val="-7"/>
          <w:sz w:val="20"/>
          <w:szCs w:val="19"/>
        </w:rPr>
        <w:t xml:space="preserve"> </w:t>
      </w:r>
      <w:r w:rsidRPr="00433FE7">
        <w:rPr>
          <w:rFonts w:eastAsia="Times New Roman"/>
          <w:b/>
          <w:bCs/>
          <w:color w:val="262626"/>
          <w:sz w:val="20"/>
          <w:szCs w:val="19"/>
        </w:rPr>
        <w:t>req</w:t>
      </w:r>
      <w:r w:rsidRPr="00433FE7">
        <w:rPr>
          <w:rFonts w:eastAsia="Times New Roman"/>
          <w:b/>
          <w:bCs/>
          <w:color w:val="262626"/>
          <w:spacing w:val="-3"/>
          <w:sz w:val="20"/>
          <w:szCs w:val="19"/>
        </w:rPr>
        <w:t>u</w:t>
      </w:r>
      <w:r w:rsidRPr="00433FE7">
        <w:rPr>
          <w:rFonts w:eastAsia="Times New Roman"/>
          <w:b/>
          <w:bCs/>
          <w:color w:val="262626"/>
          <w:sz w:val="20"/>
          <w:szCs w:val="19"/>
        </w:rPr>
        <w:t>ir</w:t>
      </w:r>
      <w:r w:rsidRPr="00433FE7">
        <w:rPr>
          <w:rFonts w:eastAsia="Times New Roman"/>
          <w:b/>
          <w:bCs/>
          <w:color w:val="262626"/>
          <w:spacing w:val="-1"/>
          <w:sz w:val="20"/>
          <w:szCs w:val="19"/>
        </w:rPr>
        <w:t>em</w:t>
      </w:r>
      <w:r w:rsidRPr="00433FE7">
        <w:rPr>
          <w:rFonts w:eastAsia="Times New Roman"/>
          <w:b/>
          <w:bCs/>
          <w:color w:val="262626"/>
          <w:sz w:val="20"/>
          <w:szCs w:val="19"/>
        </w:rPr>
        <w:t>ents</w:t>
      </w:r>
      <w:bookmarkStart w:id="346" w:name="Reviews"/>
      <w:bookmarkEnd w:id="345"/>
      <w:bookmarkEnd w:id="346"/>
    </w:p>
    <w:tbl>
      <w:tblPr>
        <w:tblStyle w:val="GridTable5Dark-Accent21"/>
        <w:tblpPr w:leftFromText="180" w:rightFromText="180" w:vertAnchor="text" w:horzAnchor="page" w:tblpX="1078" w:tblpY="167"/>
        <w:tblW w:w="5000" w:type="pct"/>
        <w:tblLook w:val="04A0" w:firstRow="1" w:lastRow="0" w:firstColumn="1" w:lastColumn="0" w:noHBand="0" w:noVBand="1"/>
        <w:tblDescription w:val="Year 6–7 Review documentation requirements"/>
      </w:tblPr>
      <w:tblGrid>
        <w:gridCol w:w="1980"/>
        <w:gridCol w:w="7642"/>
      </w:tblGrid>
      <w:tr w:rsidR="00B86606" w:rsidRPr="00433FE7" w14:paraId="54B4DE67" w14:textId="77777777" w:rsidTr="00833169">
        <w:trPr>
          <w:cnfStyle w:val="100000000000" w:firstRow="1" w:lastRow="0" w:firstColumn="0" w:lastColumn="0" w:oddVBand="0" w:evenVBand="0" w:oddHBand="0" w:evenHBand="0" w:firstRowFirstColumn="0" w:firstRowLastColumn="0" w:lastRowFirstColumn="0" w:lastRowLastColumn="0"/>
          <w:trHeight w:val="416"/>
          <w:tblHeader/>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vAlign w:val="bottom"/>
          </w:tcPr>
          <w:p w14:paraId="1BD63741" w14:textId="77777777" w:rsidR="00B86606" w:rsidRPr="007C34E5" w:rsidRDefault="00B86606" w:rsidP="00833169">
            <w:pPr>
              <w:rPr>
                <w:rFonts w:eastAsia="Calibri"/>
                <w:b w:val="0"/>
                <w:bCs w:val="0"/>
              </w:rPr>
            </w:pPr>
            <w:bookmarkStart w:id="347" w:name="_Hlk66378511"/>
            <w:r w:rsidRPr="007C34E5">
              <w:rPr>
                <w:rFonts w:eastAsia="Calibri"/>
                <w:b w:val="0"/>
                <w:bCs w:val="0"/>
              </w:rPr>
              <w:t>Category</w:t>
            </w:r>
          </w:p>
        </w:tc>
        <w:tc>
          <w:tcPr>
            <w:tcW w:w="3971" w:type="pct"/>
            <w:shd w:val="clear" w:color="auto" w:fill="A52631" w:themeFill="text1"/>
            <w:vAlign w:val="bottom"/>
          </w:tcPr>
          <w:p w14:paraId="04127F93" w14:textId="77777777" w:rsidR="00B86606" w:rsidRPr="007C34E5" w:rsidRDefault="00B86606" w:rsidP="00833169">
            <w:pPr>
              <w:cnfStyle w:val="100000000000" w:firstRow="1" w:lastRow="0" w:firstColumn="0" w:lastColumn="0" w:oddVBand="0" w:evenVBand="0" w:oddHBand="0" w:evenHBand="0" w:firstRowFirstColumn="0" w:firstRowLastColumn="0" w:lastRowFirstColumn="0" w:lastRowLastColumn="0"/>
              <w:rPr>
                <w:rFonts w:eastAsia="Calibri"/>
                <w:b w:val="0"/>
                <w:bCs w:val="0"/>
              </w:rPr>
            </w:pPr>
            <w:r w:rsidRPr="007C34E5">
              <w:rPr>
                <w:rFonts w:eastAsia="Calibri"/>
                <w:b w:val="0"/>
                <w:bCs w:val="0"/>
              </w:rPr>
              <w:t>Documentation required</w:t>
            </w:r>
          </w:p>
        </w:tc>
      </w:tr>
      <w:tr w:rsidR="00B86606" w:rsidRPr="00433FE7" w14:paraId="0048DDFA" w14:textId="77777777" w:rsidTr="0083316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39C4F181" w14:textId="77777777" w:rsidR="00B86606" w:rsidRPr="007C34E5" w:rsidRDefault="00B86606" w:rsidP="00833169">
            <w:pPr>
              <w:spacing w:before="120"/>
              <w:rPr>
                <w:rFonts w:eastAsia="Calibri"/>
                <w:b w:val="0"/>
                <w:bCs w:val="0"/>
              </w:rPr>
            </w:pPr>
            <w:r w:rsidRPr="007C34E5">
              <w:rPr>
                <w:rFonts w:eastAsia="Calibri"/>
                <w:b w:val="0"/>
                <w:bCs w:val="0"/>
              </w:rPr>
              <w:t>Physical disability</w:t>
            </w:r>
          </w:p>
        </w:tc>
        <w:tc>
          <w:tcPr>
            <w:tcW w:w="3971" w:type="pct"/>
            <w:shd w:val="clear" w:color="auto" w:fill="DDDDDD"/>
          </w:tcPr>
          <w:p w14:paraId="5371C4C5" w14:textId="77777777"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report from a medical/paediatric specialist (not more than two years old)</w:t>
            </w:r>
          </w:p>
          <w:p w14:paraId="4E968A6A" w14:textId="0229CD17"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signed report from a paramedical professional (not more than two years old)</w:t>
            </w:r>
          </w:p>
        </w:tc>
      </w:tr>
      <w:tr w:rsidR="00B86606" w:rsidRPr="00433FE7" w14:paraId="242C98B3" w14:textId="77777777" w:rsidTr="00833169">
        <w:trPr>
          <w:trHeight w:val="624"/>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06786EA8" w14:textId="77777777" w:rsidR="00B86606" w:rsidRPr="007C34E5" w:rsidRDefault="00B86606" w:rsidP="00833169">
            <w:pPr>
              <w:spacing w:before="120"/>
              <w:rPr>
                <w:rFonts w:eastAsia="Calibri"/>
                <w:b w:val="0"/>
                <w:bCs w:val="0"/>
              </w:rPr>
            </w:pPr>
            <w:r w:rsidRPr="007C34E5">
              <w:rPr>
                <w:rFonts w:eastAsia="Calibri"/>
                <w:b w:val="0"/>
                <w:bCs w:val="0"/>
              </w:rPr>
              <w:t>Visual impairment</w:t>
            </w:r>
          </w:p>
        </w:tc>
        <w:tc>
          <w:tcPr>
            <w:tcW w:w="3971" w:type="pct"/>
            <w:shd w:val="clear" w:color="auto" w:fill="DDDDDD"/>
          </w:tcPr>
          <w:p w14:paraId="5539C44D" w14:textId="18AD9948"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A current signed report from an ophthalmologist/Educational Vision Assessment Clinic (not more than one year old)</w:t>
            </w:r>
          </w:p>
        </w:tc>
      </w:tr>
      <w:tr w:rsidR="00B86606" w:rsidRPr="00433FE7" w14:paraId="138E42A6" w14:textId="77777777" w:rsidTr="0083316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5DEACCBD" w14:textId="77777777" w:rsidR="00B86606" w:rsidRPr="007C34E5" w:rsidRDefault="00B86606" w:rsidP="00833169">
            <w:pPr>
              <w:spacing w:before="120"/>
              <w:rPr>
                <w:rFonts w:eastAsia="Calibri"/>
                <w:b w:val="0"/>
                <w:bCs w:val="0"/>
              </w:rPr>
            </w:pPr>
            <w:r w:rsidRPr="007C34E5">
              <w:rPr>
                <w:rFonts w:eastAsia="Calibri"/>
                <w:b w:val="0"/>
                <w:bCs w:val="0"/>
              </w:rPr>
              <w:t>Hearing impairment</w:t>
            </w:r>
          </w:p>
        </w:tc>
        <w:tc>
          <w:tcPr>
            <w:tcW w:w="3971" w:type="pct"/>
            <w:shd w:val="clear" w:color="auto" w:fill="DDDDDD"/>
          </w:tcPr>
          <w:p w14:paraId="13BD53F7" w14:textId="77777777"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signed report from an audiologist (not more than one year old)</w:t>
            </w:r>
          </w:p>
          <w:p w14:paraId="614AF462" w14:textId="56DE10A3"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signed audiogram (not more than one year old)</w:t>
            </w:r>
          </w:p>
        </w:tc>
      </w:tr>
      <w:tr w:rsidR="00B86606" w:rsidRPr="00433FE7" w14:paraId="7E34F923" w14:textId="77777777" w:rsidTr="00833169">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539F951F" w14:textId="77777777" w:rsidR="00B86606" w:rsidRPr="007C34E5" w:rsidRDefault="00B86606" w:rsidP="00833169">
            <w:pPr>
              <w:spacing w:before="120"/>
              <w:rPr>
                <w:rFonts w:eastAsia="Calibri"/>
                <w:b w:val="0"/>
                <w:bCs w:val="0"/>
              </w:rPr>
            </w:pPr>
            <w:r w:rsidRPr="007C34E5">
              <w:rPr>
                <w:rFonts w:eastAsia="Calibri"/>
                <w:b w:val="0"/>
                <w:bCs w:val="0"/>
              </w:rPr>
              <w:t>Severe behaviour disorder</w:t>
            </w:r>
          </w:p>
        </w:tc>
        <w:tc>
          <w:tcPr>
            <w:tcW w:w="3971" w:type="pct"/>
            <w:shd w:val="clear" w:color="auto" w:fill="DDDDDD"/>
          </w:tcPr>
          <w:p w14:paraId="2C28B6A8" w14:textId="77777777"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A signed report from a psychologist containing a current Child Behaviour Checklist (CBCL) (not more than one year old)</w:t>
            </w:r>
          </w:p>
          <w:p w14:paraId="30F41031" w14:textId="77777777"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Current evidence from a psychologist/psychiatrist of the need for ongoing psychological/psychiatric treatment (not more than two years old)</w:t>
            </w:r>
          </w:p>
          <w:p w14:paraId="1E1DF461" w14:textId="203130F6"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A current Student Management Plan (not more than one year old)</w:t>
            </w:r>
          </w:p>
        </w:tc>
      </w:tr>
      <w:tr w:rsidR="00B86606" w:rsidRPr="00433FE7" w14:paraId="1AC7B947" w14:textId="77777777" w:rsidTr="00833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5146B3FE" w14:textId="77777777" w:rsidR="00B86606" w:rsidRPr="007C34E5" w:rsidRDefault="00B86606" w:rsidP="00833169">
            <w:pPr>
              <w:spacing w:before="120"/>
              <w:rPr>
                <w:rFonts w:eastAsia="Calibri"/>
                <w:b w:val="0"/>
                <w:bCs w:val="0"/>
              </w:rPr>
            </w:pPr>
            <w:r w:rsidRPr="007C34E5">
              <w:rPr>
                <w:rFonts w:eastAsia="Calibri"/>
                <w:b w:val="0"/>
                <w:bCs w:val="0"/>
              </w:rPr>
              <w:lastRenderedPageBreak/>
              <w:t>Intellectual disability</w:t>
            </w:r>
          </w:p>
        </w:tc>
        <w:tc>
          <w:tcPr>
            <w:tcW w:w="3971" w:type="pct"/>
            <w:shd w:val="clear" w:color="auto" w:fill="DDDDDD"/>
          </w:tcPr>
          <w:p w14:paraId="2073EFEA" w14:textId="1A302111"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signed report from a psychologist containing a current cognitive assessment (not more than two years old) and a current Vineland Adaptive Behaviour Scale (not more than one year old)</w:t>
            </w:r>
          </w:p>
        </w:tc>
      </w:tr>
      <w:tr w:rsidR="00B86606" w:rsidRPr="00433FE7" w14:paraId="46154A6D" w14:textId="77777777" w:rsidTr="00833169">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7B1BA764" w14:textId="77777777" w:rsidR="00B86606" w:rsidRPr="007C34E5" w:rsidRDefault="00B86606" w:rsidP="00833169">
            <w:pPr>
              <w:spacing w:before="120"/>
              <w:rPr>
                <w:rFonts w:eastAsia="Calibri"/>
                <w:b w:val="0"/>
                <w:bCs w:val="0"/>
              </w:rPr>
            </w:pPr>
            <w:r w:rsidRPr="007C34E5">
              <w:rPr>
                <w:rFonts w:eastAsia="Calibri"/>
                <w:b w:val="0"/>
                <w:bCs w:val="0"/>
              </w:rPr>
              <w:t>Autism Spectrum Disorder</w:t>
            </w:r>
          </w:p>
        </w:tc>
        <w:tc>
          <w:tcPr>
            <w:tcW w:w="3971" w:type="pct"/>
            <w:shd w:val="clear" w:color="auto" w:fill="DDDDDD"/>
          </w:tcPr>
          <w:p w14:paraId="6EF195EB" w14:textId="77777777"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A signed report from a psychologist, containing a current Vineland Adaptive Behaviour Scale (not more than one year old)</w:t>
            </w:r>
          </w:p>
          <w:p w14:paraId="45115C78" w14:textId="43713888"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A signed report from a speech pathologist containing a current comprehensive speech pathology assessment (not more than one year old)</w:t>
            </w:r>
          </w:p>
        </w:tc>
      </w:tr>
      <w:tr w:rsidR="00B86606" w:rsidRPr="00433FE7" w14:paraId="4DC75799" w14:textId="77777777" w:rsidTr="00833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39D5017A" w14:textId="77777777" w:rsidR="00B86606" w:rsidRPr="007C34E5" w:rsidRDefault="00B86606" w:rsidP="00833169">
            <w:pPr>
              <w:spacing w:before="120"/>
              <w:rPr>
                <w:rFonts w:eastAsia="Calibri"/>
                <w:b w:val="0"/>
                <w:bCs w:val="0"/>
              </w:rPr>
            </w:pPr>
            <w:r w:rsidRPr="007C34E5">
              <w:rPr>
                <w:rFonts w:eastAsia="Calibri"/>
                <w:b w:val="0"/>
                <w:bCs w:val="0"/>
              </w:rPr>
              <w:t>Severe language disorder with critical educational needs</w:t>
            </w:r>
          </w:p>
        </w:tc>
        <w:tc>
          <w:tcPr>
            <w:tcW w:w="3971" w:type="pct"/>
            <w:shd w:val="clear" w:color="auto" w:fill="DDDDDD"/>
          </w:tcPr>
          <w:p w14:paraId="3BA682E8" w14:textId="77777777"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signed report from a speech pathologist containing two language assessments (not more than one year old)</w:t>
            </w:r>
          </w:p>
          <w:p w14:paraId="7DF8D319" w14:textId="69928B73" w:rsidR="00B86606" w:rsidRPr="007C34E5" w:rsidRDefault="00B86606" w:rsidP="00833169">
            <w:pPr>
              <w:pStyle w:val="ESBulletsinTable"/>
              <w:spacing w:before="120" w:after="120"/>
              <w:cnfStyle w:val="000000100000" w:firstRow="0" w:lastRow="0" w:firstColumn="0" w:lastColumn="0" w:oddVBand="0" w:evenVBand="0" w:oddHBand="1" w:evenHBand="0" w:firstRowFirstColumn="0" w:firstRowLastColumn="0" w:lastRowFirstColumn="0" w:lastRowLastColumn="0"/>
            </w:pPr>
            <w:r w:rsidRPr="007C34E5">
              <w:t>A current signed report from a psychologist containing a cognitive assessment (not more than two years old)</w:t>
            </w:r>
          </w:p>
        </w:tc>
      </w:tr>
      <w:tr w:rsidR="00B86606" w:rsidRPr="00433FE7" w14:paraId="44FF4553" w14:textId="77777777" w:rsidTr="00833169">
        <w:tc>
          <w:tcPr>
            <w:cnfStyle w:val="001000000000" w:firstRow="0" w:lastRow="0" w:firstColumn="1" w:lastColumn="0" w:oddVBand="0" w:evenVBand="0" w:oddHBand="0" w:evenHBand="0" w:firstRowFirstColumn="0" w:firstRowLastColumn="0" w:lastRowFirstColumn="0" w:lastRowLastColumn="0"/>
            <w:tcW w:w="1029" w:type="pct"/>
            <w:shd w:val="clear" w:color="auto" w:fill="A52631" w:themeFill="text1"/>
          </w:tcPr>
          <w:p w14:paraId="7378699D" w14:textId="77777777" w:rsidR="00B86606" w:rsidRPr="007C34E5" w:rsidRDefault="00B86606" w:rsidP="00833169">
            <w:pPr>
              <w:spacing w:before="120"/>
              <w:rPr>
                <w:rFonts w:eastAsia="Calibri"/>
                <w:b w:val="0"/>
                <w:bCs w:val="0"/>
              </w:rPr>
            </w:pPr>
            <w:r w:rsidRPr="007C34E5">
              <w:rPr>
                <w:rFonts w:eastAsia="Calibri"/>
                <w:b w:val="0"/>
                <w:bCs w:val="0"/>
              </w:rPr>
              <w:t>All categories</w:t>
            </w:r>
          </w:p>
        </w:tc>
        <w:tc>
          <w:tcPr>
            <w:tcW w:w="3971" w:type="pct"/>
            <w:shd w:val="clear" w:color="auto" w:fill="DDDDDD"/>
          </w:tcPr>
          <w:p w14:paraId="6D788E7D" w14:textId="35FCB702" w:rsidR="00B86606" w:rsidRPr="007C34E5" w:rsidRDefault="00B86606" w:rsidP="00833169">
            <w:pPr>
              <w:pStyle w:val="ESBulletsinTable"/>
              <w:spacing w:before="120" w:after="120"/>
              <w:cnfStyle w:val="000000000000" w:firstRow="0" w:lastRow="0" w:firstColumn="0" w:lastColumn="0" w:oddVBand="0" w:evenVBand="0" w:oddHBand="0" w:evenHBand="0" w:firstRowFirstColumn="0" w:firstRowLastColumn="0" w:lastRowFirstColumn="0" w:lastRowLastColumn="0"/>
            </w:pPr>
            <w:r w:rsidRPr="007C34E5">
              <w:t>Current evidence/appropriate reports to support agreed Educational Needs Questionnaire levels</w:t>
            </w:r>
          </w:p>
        </w:tc>
      </w:tr>
    </w:tbl>
    <w:p w14:paraId="690672FE" w14:textId="77777777" w:rsidR="007C34E5" w:rsidRDefault="007C34E5" w:rsidP="00B86606">
      <w:pPr>
        <w:pStyle w:val="ESHeading3"/>
        <w:rPr>
          <w:lang w:val="en-AU"/>
        </w:rPr>
        <w:sectPr w:rsidR="007C34E5" w:rsidSect="00833169">
          <w:headerReference w:type="default" r:id="rId47"/>
          <w:footerReference w:type="default" r:id="rId48"/>
          <w:pgSz w:w="11900" w:h="16840"/>
          <w:pgMar w:top="1304" w:right="1134" w:bottom="1191" w:left="1134" w:header="624" w:footer="465" w:gutter="0"/>
          <w:pgNumType w:start="1"/>
          <w:cols w:space="397"/>
          <w:docGrid w:linePitch="360"/>
        </w:sectPr>
      </w:pPr>
      <w:bookmarkStart w:id="348" w:name="_4.3.3_Reappraisals"/>
      <w:bookmarkStart w:id="349" w:name="_Toc493681226"/>
      <w:bookmarkStart w:id="350" w:name="_Toc493681447"/>
      <w:bookmarkStart w:id="351" w:name="_Toc505178732"/>
      <w:bookmarkStart w:id="352" w:name="_Toc6381637"/>
      <w:bookmarkStart w:id="353" w:name="_Toc36284057"/>
      <w:bookmarkEnd w:id="347"/>
      <w:bookmarkEnd w:id="348"/>
    </w:p>
    <w:p w14:paraId="2C2FEB55" w14:textId="179666DC" w:rsidR="0000463E" w:rsidRPr="004453E8" w:rsidRDefault="00DB6833" w:rsidP="0000463E">
      <w:pPr>
        <w:pStyle w:val="ESHeading3"/>
        <w:rPr>
          <w:lang w:val="en-AU"/>
        </w:rPr>
      </w:pPr>
      <w:bookmarkStart w:id="354" w:name="_Toc69988495"/>
      <w:bookmarkStart w:id="355" w:name="_Toc69988575"/>
      <w:bookmarkStart w:id="356" w:name="_Toc95410535"/>
      <w:r w:rsidRPr="004453E8">
        <w:rPr>
          <w:lang w:val="en-AU"/>
        </w:rPr>
        <w:t xml:space="preserve">Short </w:t>
      </w:r>
      <w:r w:rsidR="002723F0" w:rsidRPr="004453E8">
        <w:rPr>
          <w:lang w:val="en-AU"/>
        </w:rPr>
        <w:t>T</w:t>
      </w:r>
      <w:r w:rsidRPr="004453E8">
        <w:rPr>
          <w:lang w:val="en-AU"/>
        </w:rPr>
        <w:t xml:space="preserve">erm </w:t>
      </w:r>
      <w:r w:rsidR="002723F0" w:rsidRPr="004453E8">
        <w:rPr>
          <w:lang w:val="en-AU"/>
        </w:rPr>
        <w:t>R</w:t>
      </w:r>
      <w:r w:rsidRPr="004453E8">
        <w:rPr>
          <w:lang w:val="en-AU"/>
        </w:rPr>
        <w:t>eviews</w:t>
      </w:r>
      <w:bookmarkEnd w:id="354"/>
      <w:bookmarkEnd w:id="355"/>
      <w:bookmarkEnd w:id="356"/>
    </w:p>
    <w:p w14:paraId="124FDE5D" w14:textId="0CC47D59" w:rsidR="002723F0" w:rsidRPr="004453E8" w:rsidRDefault="009A10AC" w:rsidP="00DB6833">
      <w:pPr>
        <w:pStyle w:val="ESBodyText"/>
      </w:pPr>
      <w:r w:rsidRPr="004453E8">
        <w:rPr>
          <w:rFonts w:cs="Times New Roman"/>
          <w:color w:val="262626"/>
          <w:szCs w:val="24"/>
        </w:rPr>
        <w:t xml:space="preserve">A Short Term Review requires an application that addresses the eligibility requirements for the relevant category.  </w:t>
      </w:r>
      <w:r w:rsidR="002723F0" w:rsidRPr="004453E8">
        <w:t xml:space="preserve">Please refer to </w:t>
      </w:r>
      <w:r w:rsidR="00DB6833" w:rsidRPr="004453E8">
        <w:t>the Documentation Checklist</w:t>
      </w:r>
      <w:bookmarkStart w:id="357" w:name="_Hlk66378220"/>
      <w:r w:rsidR="002723F0" w:rsidRPr="004453E8">
        <w:t xml:space="preserve"> </w:t>
      </w:r>
      <w:r w:rsidR="00DB6833" w:rsidRPr="004453E8">
        <w:t>(</w:t>
      </w:r>
      <w:hyperlink w:anchor="Appendix_G" w:history="1">
        <w:r w:rsidR="00DB6833" w:rsidRPr="000876CB">
          <w:rPr>
            <w:bCs/>
            <w:color w:val="A52631" w:themeColor="text1"/>
          </w:rPr>
          <w:t>Appendix G</w:t>
        </w:r>
        <w:r w:rsidR="00DB6833" w:rsidRPr="004453E8">
          <w:t xml:space="preserve">) </w:t>
        </w:r>
      </w:hyperlink>
      <w:r w:rsidR="00DB6833" w:rsidRPr="004453E8">
        <w:t>for details</w:t>
      </w:r>
      <w:bookmarkEnd w:id="357"/>
      <w:r w:rsidR="00DB6833" w:rsidRPr="004453E8">
        <w:t xml:space="preserve">. </w:t>
      </w:r>
    </w:p>
    <w:p w14:paraId="07077FD9" w14:textId="1E9EC022" w:rsidR="008A7CE9" w:rsidRDefault="008A7CE9" w:rsidP="002723F0">
      <w:pPr>
        <w:pStyle w:val="ESBodyText"/>
        <w:rPr>
          <w:rFonts w:cs="Times New Roman"/>
          <w:b/>
          <w:color w:val="A52631" w:themeColor="text1"/>
          <w:spacing w:val="-6"/>
          <w:u w:color="F2F2F2"/>
          <w:lang w:val="en-AU"/>
        </w:rPr>
      </w:pPr>
      <w:r w:rsidRPr="004453E8">
        <w:t>The documentation submitted as part of a Short Term Review should demonstrate whether the student continues to meet the eligibility criteria for one of the seven categories of the Program for Students with Disabilities and the student’s level of educational need</w:t>
      </w:r>
      <w:r w:rsidR="000C150E" w:rsidRPr="004453E8">
        <w:t xml:space="preserve">, </w:t>
      </w:r>
      <w:r w:rsidRPr="004453E8">
        <w:t>as demonstrated by a current Educational Needs Questionnaire</w:t>
      </w:r>
      <w:r w:rsidRPr="000876CB">
        <w:rPr>
          <w:b/>
        </w:rPr>
        <w:t xml:space="preserve"> </w:t>
      </w:r>
      <w:r w:rsidRPr="000876CB">
        <w:rPr>
          <w:bCs/>
        </w:rPr>
        <w:t>(</w:t>
      </w:r>
      <w:hyperlink w:anchor="Appendix_B" w:history="1">
        <w:r w:rsidRPr="000876CB">
          <w:rPr>
            <w:rFonts w:cs="Times New Roman"/>
            <w:bCs/>
            <w:color w:val="A52631" w:themeColor="text1"/>
            <w:spacing w:val="-6"/>
            <w:u w:color="F2F2F2"/>
            <w:lang w:val="en-AU"/>
          </w:rPr>
          <w:t>Appendix B</w:t>
        </w:r>
      </w:hyperlink>
      <w:r w:rsidRPr="000E7A77">
        <w:rPr>
          <w:rFonts w:cs="Times New Roman"/>
          <w:bCs/>
          <w:spacing w:val="-6"/>
          <w:u w:color="F2F2F2"/>
          <w:lang w:val="en-AU"/>
        </w:rPr>
        <w:t>).</w:t>
      </w:r>
    </w:p>
    <w:p w14:paraId="4B3DA6A7" w14:textId="602FE818" w:rsidR="00587ACC" w:rsidRPr="00E075BA" w:rsidRDefault="00587ACC" w:rsidP="002723F0">
      <w:pPr>
        <w:pStyle w:val="ESBodyText"/>
        <w:rPr>
          <w:bCs/>
        </w:rPr>
      </w:pPr>
      <w:r w:rsidRPr="00ED369D">
        <w:rPr>
          <w:rFonts w:cs="Times New Roman"/>
          <w:bCs/>
          <w:spacing w:val="-6"/>
          <w:u w:color="F2F2F2"/>
          <w:lang w:val="en-AU"/>
        </w:rPr>
        <w:t xml:space="preserve">For </w:t>
      </w:r>
      <w:r w:rsidR="0051084F" w:rsidRPr="00ED369D">
        <w:rPr>
          <w:rFonts w:cs="Times New Roman"/>
          <w:bCs/>
          <w:spacing w:val="-6"/>
          <w:u w:color="F2F2F2"/>
          <w:lang w:val="en-AU"/>
        </w:rPr>
        <w:t>S</w:t>
      </w:r>
      <w:r w:rsidRPr="00ED369D">
        <w:rPr>
          <w:rFonts w:cs="Times New Roman"/>
          <w:bCs/>
          <w:spacing w:val="-6"/>
          <w:u w:color="F2F2F2"/>
          <w:lang w:val="en-AU"/>
        </w:rPr>
        <w:t xml:space="preserve">hort </w:t>
      </w:r>
      <w:r w:rsidR="0051084F" w:rsidRPr="00ED369D">
        <w:rPr>
          <w:rFonts w:cs="Times New Roman"/>
          <w:bCs/>
          <w:spacing w:val="-6"/>
          <w:u w:color="F2F2F2"/>
          <w:lang w:val="en-AU"/>
        </w:rPr>
        <w:t>T</w:t>
      </w:r>
      <w:r w:rsidRPr="00ED369D">
        <w:rPr>
          <w:rFonts w:cs="Times New Roman"/>
          <w:bCs/>
          <w:spacing w:val="-6"/>
          <w:u w:color="F2F2F2"/>
          <w:lang w:val="en-AU"/>
        </w:rPr>
        <w:t xml:space="preserve">erm </w:t>
      </w:r>
      <w:r w:rsidR="0051084F" w:rsidRPr="00ED369D">
        <w:rPr>
          <w:rFonts w:cs="Times New Roman"/>
          <w:bCs/>
          <w:spacing w:val="-6"/>
          <w:u w:color="F2F2F2"/>
          <w:lang w:val="en-AU"/>
        </w:rPr>
        <w:t>R</w:t>
      </w:r>
      <w:r w:rsidRPr="00ED369D">
        <w:rPr>
          <w:rFonts w:cs="Times New Roman"/>
          <w:bCs/>
          <w:spacing w:val="-6"/>
          <w:u w:color="F2F2F2"/>
          <w:lang w:val="en-AU"/>
        </w:rPr>
        <w:t xml:space="preserve">eviews, in some instances, evidence submitted in the previous application may be accepted. </w:t>
      </w:r>
      <w:r w:rsidR="00FD1D57" w:rsidRPr="00ED369D">
        <w:rPr>
          <w:rFonts w:cs="Times New Roman"/>
          <w:bCs/>
          <w:spacing w:val="-6"/>
          <w:u w:color="F2F2F2"/>
          <w:lang w:val="en-AU"/>
        </w:rPr>
        <w:t>For example, under the Severe Behaviour Disorder category t</w:t>
      </w:r>
      <w:r w:rsidRPr="00ED369D">
        <w:rPr>
          <w:rFonts w:cs="Times New Roman"/>
          <w:bCs/>
          <w:spacing w:val="-6"/>
          <w:u w:color="F2F2F2"/>
          <w:lang w:val="en-AU"/>
        </w:rPr>
        <w:t>his may include assessments addressing exclusions for intellectual disability and language disorder. Consultation with the relevant Regional Disabilit</w:t>
      </w:r>
      <w:r w:rsidR="008761FD" w:rsidRPr="00ED369D">
        <w:rPr>
          <w:rFonts w:cs="Times New Roman"/>
          <w:bCs/>
          <w:spacing w:val="-6"/>
          <w:u w:color="F2F2F2"/>
          <w:lang w:val="en-AU"/>
        </w:rPr>
        <w:t>y</w:t>
      </w:r>
      <w:r w:rsidRPr="00ED369D">
        <w:rPr>
          <w:rFonts w:cs="Times New Roman"/>
          <w:bCs/>
          <w:spacing w:val="-6"/>
          <w:u w:color="F2F2F2"/>
          <w:lang w:val="en-AU"/>
        </w:rPr>
        <w:t xml:space="preserve"> Coordinator is recommended regarding the evidence required when planning for a Short Term Review application.</w:t>
      </w:r>
    </w:p>
    <w:p w14:paraId="10135AFF" w14:textId="0F36BF6C" w:rsidR="00B86606" w:rsidRPr="00C816EB" w:rsidRDefault="00B86606" w:rsidP="00B86606">
      <w:pPr>
        <w:pStyle w:val="ESHeading3"/>
        <w:rPr>
          <w:lang w:val="en-AU"/>
        </w:rPr>
      </w:pPr>
      <w:bookmarkStart w:id="358" w:name="_Toc36380143"/>
      <w:bookmarkStart w:id="359" w:name="_Toc69988496"/>
      <w:bookmarkStart w:id="360" w:name="_Toc69988576"/>
      <w:bookmarkStart w:id="361" w:name="_Toc95410536"/>
      <w:r w:rsidRPr="00C816EB">
        <w:rPr>
          <w:lang w:val="en-AU"/>
        </w:rPr>
        <w:t>4.4.3 Reappraisals</w:t>
      </w:r>
      <w:bookmarkEnd w:id="349"/>
      <w:bookmarkEnd w:id="350"/>
      <w:bookmarkEnd w:id="351"/>
      <w:bookmarkEnd w:id="352"/>
      <w:bookmarkEnd w:id="353"/>
      <w:bookmarkEnd w:id="358"/>
      <w:bookmarkEnd w:id="359"/>
      <w:bookmarkEnd w:id="360"/>
      <w:bookmarkEnd w:id="361"/>
    </w:p>
    <w:p w14:paraId="68636514" w14:textId="77777777" w:rsidR="00AC048B" w:rsidRDefault="00AC048B" w:rsidP="00AC048B">
      <w:pPr>
        <w:pStyle w:val="ESBodyText"/>
      </w:pPr>
      <w:r w:rsidRPr="00433FE7">
        <w:t xml:space="preserve">Where it is believed that an adjustment to the level of support provided is needed for a student </w:t>
      </w:r>
      <w:r w:rsidRPr="00C43388">
        <w:t>currently receiving support</w:t>
      </w:r>
      <w:r w:rsidRPr="007B0BD9">
        <w:t xml:space="preserve"> </w:t>
      </w:r>
      <w:r>
        <w:t xml:space="preserve">through the </w:t>
      </w:r>
      <w:r w:rsidRPr="00433FE7">
        <w:t>Program for Students with Disabilities, a Reappraisal can be submitted</w:t>
      </w:r>
      <w:r>
        <w:t xml:space="preserve">. </w:t>
      </w:r>
      <w:r w:rsidRPr="00433FE7">
        <w:t xml:space="preserve">The Reappraisal will establish if additional resources are required to address the student’s educational needs. </w:t>
      </w:r>
    </w:p>
    <w:p w14:paraId="2BD8536B" w14:textId="61370A28" w:rsidR="00AC048B" w:rsidRDefault="00B86606" w:rsidP="00B86606">
      <w:pPr>
        <w:pStyle w:val="ESBodyText"/>
        <w:spacing w:line="220" w:lineRule="atLeast"/>
      </w:pPr>
      <w:r w:rsidRPr="00433FE7">
        <w:t xml:space="preserve">The Reappraisal must </w:t>
      </w:r>
      <w:r w:rsidRPr="00ED369D">
        <w:t xml:space="preserve">provide </w:t>
      </w:r>
      <w:r w:rsidR="00AC048B" w:rsidRPr="00ED369D">
        <w:t xml:space="preserve">additional </w:t>
      </w:r>
      <w:r w:rsidRPr="00ED369D">
        <w:t>current evidence, such as reports from relevant professionals, to support the new Educational Needs Questionnaire indicators (</w:t>
      </w:r>
      <w:hyperlink w:anchor="Appendix_B" w:history="1">
        <w:r w:rsidRPr="00B864BE">
          <w:rPr>
            <w:rStyle w:val="HyperlinkPSDGuidelinesChar"/>
            <w:rFonts w:eastAsiaTheme="minorEastAsia"/>
            <w:b w:val="0"/>
            <w:bCs/>
          </w:rPr>
          <w:t>Appendix B</w:t>
        </w:r>
      </w:hyperlink>
      <w:r w:rsidRPr="00ED369D">
        <w:t xml:space="preserve">). </w:t>
      </w:r>
      <w:r w:rsidR="00AC048B" w:rsidRPr="00ED369D">
        <w:t>It is highly recommended that schools consult with the relevant Regional Disability Coordinator regarding the evidence required to support the Educational Needs Questionnaire indicators, when planning to submit a Reappraisal.</w:t>
      </w:r>
      <w:r w:rsidR="0004613E">
        <w:t xml:space="preserve"> </w:t>
      </w:r>
    </w:p>
    <w:p w14:paraId="519693F2" w14:textId="2504FA80" w:rsidR="00B86606" w:rsidRDefault="00B86606" w:rsidP="00B86606">
      <w:pPr>
        <w:pStyle w:val="ESBodyText"/>
        <w:spacing w:line="220" w:lineRule="atLeast"/>
      </w:pPr>
      <w:r w:rsidRPr="00F1482C">
        <w:t xml:space="preserve">The agreed </w:t>
      </w:r>
      <w:r w:rsidRPr="005702D7">
        <w:t>indicators must be transferred to the Application Summary Form. An updated Student Learning and Support</w:t>
      </w:r>
      <w:r w:rsidRPr="00433FE7">
        <w:t xml:space="preserve"> Statement (Goals and Strategies) indicating how the additional resources would be used to support the student should be attached to the Application Summary Form. An online application must also be completed on the Program for Students with Disabilities Management System (PSDMS)</w:t>
      </w:r>
      <w:r>
        <w:t xml:space="preserve">. </w:t>
      </w:r>
      <w:r w:rsidRPr="001B552F">
        <w:t xml:space="preserve">Schools are advised to contact the relevant Regional </w:t>
      </w:r>
      <w:r w:rsidR="00B33AEA">
        <w:t>Disability</w:t>
      </w:r>
      <w:r w:rsidRPr="001B552F">
        <w:t xml:space="preserve"> Coordinator who can advise on the documentation required to support the revised Educational Needs Questionnaire ratings.</w:t>
      </w:r>
    </w:p>
    <w:p w14:paraId="18B6844E" w14:textId="77777777" w:rsidR="00B86606" w:rsidRPr="00433FE7" w:rsidRDefault="00B86606" w:rsidP="00B86606">
      <w:pPr>
        <w:pStyle w:val="ESBodyText"/>
        <w:spacing w:line="220" w:lineRule="atLeast"/>
      </w:pPr>
      <w:r w:rsidRPr="009A0912">
        <w:t>Please note that Assessments Australia does not provide assessments for Reappraisals.</w:t>
      </w:r>
    </w:p>
    <w:p w14:paraId="2CFE7290" w14:textId="77777777" w:rsidR="00B86606" w:rsidRPr="00433FE7" w:rsidRDefault="00B86606" w:rsidP="00B86606">
      <w:pPr>
        <w:pStyle w:val="ESHeading2"/>
      </w:pPr>
      <w:bookmarkStart w:id="362" w:name="_4.4_Application_Student"/>
      <w:bookmarkStart w:id="363" w:name="_Toc448489689"/>
      <w:bookmarkStart w:id="364" w:name="_Toc69988497"/>
      <w:bookmarkStart w:id="365" w:name="_Toc95410537"/>
      <w:bookmarkEnd w:id="362"/>
      <w:r w:rsidRPr="00433FE7">
        <w:t xml:space="preserve">4.5 </w:t>
      </w:r>
      <w:r w:rsidRPr="00433FE7">
        <w:tab/>
        <w:t>PSD Applications Helpline</w:t>
      </w:r>
      <w:bookmarkEnd w:id="363"/>
      <w:bookmarkEnd w:id="364"/>
      <w:bookmarkEnd w:id="365"/>
    </w:p>
    <w:p w14:paraId="387DCA11" w14:textId="77777777" w:rsidR="00B86606" w:rsidRPr="00A634B6" w:rsidRDefault="00B86606" w:rsidP="00B86606">
      <w:pPr>
        <w:pStyle w:val="ESBodyText"/>
        <w:rPr>
          <w:b/>
          <w:bCs/>
        </w:rPr>
      </w:pPr>
      <w:r w:rsidRPr="00433FE7">
        <w:t xml:space="preserve">The </w:t>
      </w:r>
      <w:r w:rsidRPr="00A62F6F">
        <w:rPr>
          <w:b/>
          <w:bCs/>
        </w:rPr>
        <w:t>PSD Applications Helpline</w:t>
      </w:r>
      <w:r w:rsidRPr="00433FE7">
        <w:t xml:space="preserve"> provides assistance and advice to schools about general matters relating to the Program for Students with Disabilities </w:t>
      </w:r>
      <w:r w:rsidRPr="00ED369D">
        <w:rPr>
          <w:b/>
          <w:bCs/>
        </w:rPr>
        <w:t>application process</w:t>
      </w:r>
      <w:r w:rsidRPr="00ED369D">
        <w:t>,</w:t>
      </w:r>
      <w:r w:rsidRPr="00433FE7">
        <w:t xml:space="preserve"> such as:</w:t>
      </w:r>
    </w:p>
    <w:p w14:paraId="4CBDBA27" w14:textId="77777777" w:rsidR="00B86606" w:rsidRPr="00433FE7" w:rsidRDefault="00B86606" w:rsidP="00B86606">
      <w:pPr>
        <w:pStyle w:val="ESBulletsinTable"/>
      </w:pPr>
      <w:r w:rsidRPr="00433FE7">
        <w:t>the Program for Students with Disabilities Guidelines</w:t>
      </w:r>
    </w:p>
    <w:p w14:paraId="259B4B0D" w14:textId="77777777" w:rsidR="00B86606" w:rsidRPr="00433FE7" w:rsidRDefault="00B86606" w:rsidP="00B86606">
      <w:pPr>
        <w:pStyle w:val="ESBulletsinTable"/>
      </w:pPr>
      <w:r>
        <w:t xml:space="preserve">the </w:t>
      </w:r>
      <w:r w:rsidRPr="00433FE7">
        <w:t>Program for Students with Disabilities application timelines</w:t>
      </w:r>
      <w:r>
        <w:t xml:space="preserve"> </w:t>
      </w:r>
      <w:r w:rsidRPr="001B552F">
        <w:t>and application process</w:t>
      </w:r>
    </w:p>
    <w:p w14:paraId="519B063E" w14:textId="77777777" w:rsidR="00B86606" w:rsidRPr="00433FE7" w:rsidRDefault="00B86606" w:rsidP="00B86606">
      <w:pPr>
        <w:pStyle w:val="ESBulletsinTable"/>
      </w:pPr>
      <w:r w:rsidRPr="00433FE7">
        <w:t>requirements for different types of applications</w:t>
      </w:r>
    </w:p>
    <w:p w14:paraId="434B4E2B" w14:textId="77777777" w:rsidR="00B86606" w:rsidRPr="00433FE7" w:rsidRDefault="00B86606" w:rsidP="00B86606">
      <w:pPr>
        <w:pStyle w:val="ESBulletsinTable"/>
      </w:pPr>
      <w:r w:rsidRPr="00433FE7">
        <w:t>relevant Department of Education and Training circulars</w:t>
      </w:r>
    </w:p>
    <w:p w14:paraId="3B0292B3" w14:textId="5F269116" w:rsidR="00B86606" w:rsidRDefault="00B86606" w:rsidP="00B86606">
      <w:pPr>
        <w:pStyle w:val="ESBodyText"/>
        <w:rPr>
          <w:b/>
          <w:lang w:val="en-AU"/>
        </w:rPr>
      </w:pPr>
      <w:r w:rsidRPr="00433FE7">
        <w:lastRenderedPageBreak/>
        <w:t xml:space="preserve">Schools can </w:t>
      </w:r>
      <w:r w:rsidRPr="00433FE7">
        <w:rPr>
          <w:lang w:val="en-AU"/>
        </w:rPr>
        <w:t xml:space="preserve">contact the </w:t>
      </w:r>
      <w:r w:rsidRPr="00433FE7">
        <w:rPr>
          <w:b/>
          <w:lang w:val="en-AU"/>
        </w:rPr>
        <w:t>PSD Applications Helpline</w:t>
      </w:r>
      <w:r w:rsidRPr="00433FE7">
        <w:rPr>
          <w:lang w:val="en-AU"/>
        </w:rPr>
        <w:t xml:space="preserve"> on </w:t>
      </w:r>
      <w:r w:rsidRPr="00433FE7">
        <w:rPr>
          <w:b/>
          <w:lang w:val="en-AU"/>
        </w:rPr>
        <w:t>1300 308 964</w:t>
      </w:r>
      <w:r w:rsidR="00AE41AE">
        <w:rPr>
          <w:b/>
          <w:lang w:val="en-AU"/>
        </w:rPr>
        <w:t>.</w:t>
      </w:r>
    </w:p>
    <w:p w14:paraId="6CC2B704" w14:textId="77777777" w:rsidR="00B86606" w:rsidRPr="00A634B6" w:rsidRDefault="00B86606" w:rsidP="00B86606">
      <w:pPr>
        <w:pStyle w:val="ESBodyText"/>
        <w:rPr>
          <w:b/>
          <w:bCs/>
        </w:rPr>
      </w:pPr>
      <w:r w:rsidRPr="001B552F">
        <w:t xml:space="preserve">Schools can </w:t>
      </w:r>
      <w:r w:rsidRPr="00ED369D">
        <w:t xml:space="preserve">contact the PSD Applications Helpline for matters related </w:t>
      </w:r>
      <w:r w:rsidRPr="00ED369D">
        <w:rPr>
          <w:b/>
          <w:bCs/>
        </w:rPr>
        <w:t>to processing and administration of the application process.</w:t>
      </w:r>
      <w:r w:rsidRPr="00A634B6">
        <w:rPr>
          <w:b/>
          <w:bCs/>
        </w:rPr>
        <w:t xml:space="preserve"> </w:t>
      </w:r>
    </w:p>
    <w:p w14:paraId="04F3F411" w14:textId="6990B2F7" w:rsidR="00B86606" w:rsidRPr="00F1482C" w:rsidRDefault="00B86606" w:rsidP="00B86606">
      <w:pPr>
        <w:pStyle w:val="ESBodyText"/>
      </w:pPr>
      <w:r w:rsidRPr="001B552F">
        <w:t xml:space="preserve">Schools with queries related to individual students may contact their Regional </w:t>
      </w:r>
      <w:r w:rsidR="00B33AEA">
        <w:t>Disability</w:t>
      </w:r>
      <w:r w:rsidRPr="001B552F">
        <w:t xml:space="preserve"> Coordinator (</w:t>
      </w:r>
      <w:r w:rsidRPr="00F1482C">
        <w:t xml:space="preserve">see </w:t>
      </w:r>
      <w:hyperlink w:anchor="Appendix_H" w:history="1">
        <w:r w:rsidRPr="00B864BE">
          <w:rPr>
            <w:rStyle w:val="HyperlinkPSDGuidelinesChar"/>
            <w:rFonts w:eastAsiaTheme="minorEastAsia"/>
            <w:b w:val="0"/>
            <w:bCs/>
          </w:rPr>
          <w:t>Appendix H</w:t>
        </w:r>
      </w:hyperlink>
      <w:r w:rsidRPr="00F1482C">
        <w:t>).</w:t>
      </w:r>
    </w:p>
    <w:p w14:paraId="1DE6DAF6" w14:textId="77777777" w:rsidR="00B86606" w:rsidRPr="00433FE7" w:rsidRDefault="00B86606" w:rsidP="00B86606">
      <w:pPr>
        <w:pStyle w:val="ESHeading3"/>
      </w:pPr>
      <w:bookmarkStart w:id="366" w:name="_Toc493681228"/>
      <w:bookmarkStart w:id="367" w:name="_Toc493681449"/>
      <w:bookmarkStart w:id="368" w:name="_Toc505178734"/>
      <w:bookmarkStart w:id="369" w:name="_Toc535497395"/>
      <w:bookmarkStart w:id="370" w:name="_Toc535497548"/>
      <w:bookmarkStart w:id="371" w:name="_Toc6381639"/>
      <w:bookmarkStart w:id="372" w:name="_Toc36380145"/>
      <w:bookmarkStart w:id="373" w:name="_Toc69988498"/>
      <w:bookmarkStart w:id="374" w:name="_Toc69988578"/>
      <w:bookmarkStart w:id="375" w:name="_Toc95410538"/>
      <w:r w:rsidRPr="00F1482C">
        <w:t>4.5.1 Other queries</w:t>
      </w:r>
      <w:bookmarkEnd w:id="366"/>
      <w:bookmarkEnd w:id="367"/>
      <w:bookmarkEnd w:id="368"/>
      <w:bookmarkEnd w:id="369"/>
      <w:bookmarkEnd w:id="370"/>
      <w:bookmarkEnd w:id="371"/>
      <w:bookmarkEnd w:id="372"/>
      <w:bookmarkEnd w:id="373"/>
      <w:bookmarkEnd w:id="374"/>
      <w:bookmarkEnd w:id="375"/>
    </w:p>
    <w:p w14:paraId="3C6ADE58" w14:textId="02BD4C74" w:rsidR="00B86606" w:rsidRPr="00433FE7" w:rsidRDefault="00B86606" w:rsidP="00B86606">
      <w:pPr>
        <w:pStyle w:val="ESBodyText"/>
      </w:pPr>
      <w:r w:rsidRPr="009A0912">
        <w:rPr>
          <w:rFonts w:cs="Times New Roman"/>
          <w:b/>
          <w:color w:val="262626"/>
          <w:szCs w:val="24"/>
        </w:rPr>
        <w:t>Parent/carer(s)</w:t>
      </w:r>
      <w:r w:rsidRPr="00433FE7">
        <w:rPr>
          <w:rFonts w:cs="Times New Roman"/>
          <w:color w:val="262626"/>
          <w:szCs w:val="24"/>
        </w:rPr>
        <w:t xml:space="preserve"> </w:t>
      </w:r>
      <w:r w:rsidRPr="00433FE7">
        <w:t xml:space="preserve">with questions about the </w:t>
      </w:r>
      <w:r w:rsidRPr="00ED369D">
        <w:rPr>
          <w:b/>
          <w:bCs/>
        </w:rPr>
        <w:t>Program for Students with Disabilities</w:t>
      </w:r>
      <w:r w:rsidRPr="00ED369D">
        <w:t xml:space="preserve">, or the progress of an application should direct their queries to </w:t>
      </w:r>
      <w:r w:rsidRPr="00ED369D">
        <w:rPr>
          <w:b/>
          <w:bCs/>
        </w:rPr>
        <w:t>their child’s school</w:t>
      </w:r>
      <w:r w:rsidRPr="00ED369D">
        <w:t>.</w:t>
      </w:r>
      <w:r w:rsidR="00017BB5" w:rsidRPr="00ED369D">
        <w:t xml:space="preserve"> Parents may also contact the relevant </w:t>
      </w:r>
      <w:r w:rsidR="00017BB5" w:rsidRPr="00ED369D">
        <w:rPr>
          <w:b/>
          <w:bCs/>
        </w:rPr>
        <w:t>Regional Disability Coordinator</w:t>
      </w:r>
      <w:r w:rsidR="00017BB5" w:rsidRPr="00ED369D">
        <w:t xml:space="preserve"> in their region (see </w:t>
      </w:r>
      <w:hyperlink w:anchor="Appendix_H" w:history="1">
        <w:r w:rsidR="00017BB5" w:rsidRPr="00B864BE">
          <w:rPr>
            <w:rStyle w:val="HyperlinkPSDGuidelinesChar"/>
            <w:rFonts w:eastAsiaTheme="minorEastAsia"/>
            <w:b w:val="0"/>
            <w:bCs/>
          </w:rPr>
          <w:t>Appendix H</w:t>
        </w:r>
      </w:hyperlink>
      <w:r w:rsidR="00017BB5" w:rsidRPr="00ED369D">
        <w:t>).</w:t>
      </w:r>
    </w:p>
    <w:p w14:paraId="4ECBC09A" w14:textId="304310FB" w:rsidR="00AB7262" w:rsidRDefault="00B86606" w:rsidP="00B86606">
      <w:pPr>
        <w:pStyle w:val="ESBodyText"/>
      </w:pPr>
      <w:r w:rsidRPr="00433FE7">
        <w:rPr>
          <w:b/>
        </w:rPr>
        <w:t>Schools</w:t>
      </w:r>
      <w:r w:rsidRPr="00433FE7">
        <w:t xml:space="preserve"> with queries </w:t>
      </w:r>
      <w:r w:rsidRPr="00A634B6">
        <w:t>about technical matters relating to the</w:t>
      </w:r>
      <w:r w:rsidRPr="00A634B6">
        <w:rPr>
          <w:b/>
          <w:bCs/>
        </w:rPr>
        <w:t xml:space="preserve"> Program for Students with Disabilities Management System (PSDMS</w:t>
      </w:r>
      <w:r w:rsidRPr="00ED369D">
        <w:rPr>
          <w:b/>
          <w:bCs/>
        </w:rPr>
        <w:t>)</w:t>
      </w:r>
      <w:r w:rsidR="005128BA" w:rsidRPr="00ED369D">
        <w:t xml:space="preserve">, or individual student funding </w:t>
      </w:r>
      <w:r w:rsidRPr="00ED369D">
        <w:t xml:space="preserve">should direct these to the </w:t>
      </w:r>
      <w:r w:rsidRPr="00ED369D">
        <w:rPr>
          <w:b/>
          <w:bCs/>
        </w:rPr>
        <w:t>PSDMS Service Desk</w:t>
      </w:r>
      <w:r w:rsidRPr="00ED369D">
        <w:t>. Service requests can be logged via the:</w:t>
      </w:r>
      <w:r w:rsidR="00AB7262">
        <w:t xml:space="preserve"> </w:t>
      </w:r>
    </w:p>
    <w:p w14:paraId="459ACE57" w14:textId="6C24EB3B" w:rsidR="00B86606" w:rsidRPr="00ED369D" w:rsidRDefault="00F26B8F" w:rsidP="00B86606">
      <w:pPr>
        <w:pStyle w:val="ESBodyText"/>
      </w:pPr>
      <w:hyperlink r:id="rId49" w:history="1">
        <w:r w:rsidR="00AB7262" w:rsidRPr="00ED369D">
          <w:rPr>
            <w:rStyle w:val="Hyperlink"/>
            <w:color w:val="A52631" w:themeColor="text1"/>
          </w:rPr>
          <w:t>Services Portal - DET Portal (educationapps.vic.gov.au)</w:t>
        </w:r>
      </w:hyperlink>
      <w:r w:rsidR="00CD5CF5" w:rsidRPr="00ED369D">
        <w:rPr>
          <w:rStyle w:val="Hyperlink"/>
        </w:rPr>
        <w:t xml:space="preserve"> </w:t>
      </w:r>
      <w:r w:rsidR="00B86606" w:rsidRPr="00ED369D">
        <w:rPr>
          <w:spacing w:val="-4"/>
          <w:u w:color="F2F2F2"/>
          <w:lang w:val="en-AU"/>
        </w:rPr>
        <w:t>or p</w:t>
      </w:r>
      <w:r w:rsidR="00B86606" w:rsidRPr="00ED369D">
        <w:t xml:space="preserve">hone: </w:t>
      </w:r>
      <w:r w:rsidR="00B86606" w:rsidRPr="00ED369D">
        <w:rPr>
          <w:b/>
          <w:bCs/>
        </w:rPr>
        <w:t>1800 641 943</w:t>
      </w:r>
    </w:p>
    <w:p w14:paraId="194FCDEC" w14:textId="20B02B39" w:rsidR="00A634B6" w:rsidRPr="00ED369D" w:rsidRDefault="00A634B6" w:rsidP="00A634B6">
      <w:pPr>
        <w:pStyle w:val="ESBodyText"/>
      </w:pPr>
      <w:r w:rsidRPr="00ED369D">
        <w:rPr>
          <w:b/>
          <w:bCs/>
        </w:rPr>
        <w:t xml:space="preserve">Schools </w:t>
      </w:r>
      <w:r w:rsidRPr="00ED369D">
        <w:t>with queries about</w:t>
      </w:r>
      <w:r w:rsidRPr="00ED369D">
        <w:rPr>
          <w:b/>
          <w:bCs/>
        </w:rPr>
        <w:t xml:space="preserve"> their Student Resource Package </w:t>
      </w:r>
      <w:r w:rsidRPr="00ED369D">
        <w:t>should direct these to the</w:t>
      </w:r>
      <w:r w:rsidRPr="00ED369D">
        <w:rPr>
          <w:b/>
          <w:bCs/>
        </w:rPr>
        <w:t xml:space="preserve"> SRP Helpdesk. </w:t>
      </w:r>
      <w:r w:rsidRPr="00ED369D">
        <w:t xml:space="preserve">Service requests can be logged via the: </w:t>
      </w:r>
    </w:p>
    <w:p w14:paraId="259B851E" w14:textId="0AAA4DF4" w:rsidR="00A634B6" w:rsidRDefault="00F26B8F" w:rsidP="00A634B6">
      <w:pPr>
        <w:pStyle w:val="ESBodyText"/>
        <w:rPr>
          <w:b/>
          <w:bCs/>
        </w:rPr>
      </w:pPr>
      <w:hyperlink r:id="rId50" w:history="1">
        <w:r w:rsidR="00AB7262" w:rsidRPr="00ED369D">
          <w:rPr>
            <w:rStyle w:val="Hyperlink"/>
            <w:color w:val="A52631" w:themeColor="text1"/>
          </w:rPr>
          <w:t>Services Portal - DET Portal (educationapps.vic.gov.au)</w:t>
        </w:r>
      </w:hyperlink>
      <w:r w:rsidR="00AB7262" w:rsidRPr="00ED369D">
        <w:t xml:space="preserve"> </w:t>
      </w:r>
      <w:r w:rsidR="00A634B6" w:rsidRPr="00ED369D">
        <w:rPr>
          <w:spacing w:val="-4"/>
          <w:u w:color="F2F2F2"/>
          <w:lang w:val="en-AU"/>
        </w:rPr>
        <w:t>or p</w:t>
      </w:r>
      <w:proofErr w:type="spellStart"/>
      <w:r w:rsidR="00A634B6" w:rsidRPr="00ED369D">
        <w:t>hone</w:t>
      </w:r>
      <w:proofErr w:type="spellEnd"/>
      <w:r w:rsidR="00A634B6" w:rsidRPr="00ED369D">
        <w:t xml:space="preserve">: </w:t>
      </w:r>
      <w:r w:rsidR="00A634B6" w:rsidRPr="00ED369D">
        <w:rPr>
          <w:b/>
          <w:bCs/>
        </w:rPr>
        <w:t>1800 641 943</w:t>
      </w:r>
    </w:p>
    <w:p w14:paraId="5EEAC43C" w14:textId="680DD275" w:rsidR="00B86606" w:rsidRPr="00433FE7" w:rsidRDefault="00B86606" w:rsidP="00B86606">
      <w:pPr>
        <w:pStyle w:val="ESBodyText"/>
      </w:pPr>
      <w:r w:rsidRPr="004B77B4">
        <w:rPr>
          <w:b/>
          <w:bCs/>
        </w:rPr>
        <w:t>Schools</w:t>
      </w:r>
      <w:r w:rsidRPr="00433FE7">
        <w:t xml:space="preserve"> with queries related to </w:t>
      </w:r>
      <w:r w:rsidRPr="004B77B4">
        <w:rPr>
          <w:b/>
          <w:bCs/>
        </w:rPr>
        <w:t>individual students</w:t>
      </w:r>
      <w:r w:rsidRPr="00433FE7">
        <w:t xml:space="preserve"> may contact their </w:t>
      </w:r>
      <w:r w:rsidRPr="004B77B4">
        <w:rPr>
          <w:b/>
          <w:bCs/>
        </w:rPr>
        <w:t xml:space="preserve">Regional </w:t>
      </w:r>
      <w:r w:rsidR="00B33AEA" w:rsidRPr="004B77B4">
        <w:rPr>
          <w:b/>
          <w:bCs/>
        </w:rPr>
        <w:t>Disability</w:t>
      </w:r>
      <w:r w:rsidRPr="004B77B4">
        <w:rPr>
          <w:b/>
          <w:bCs/>
        </w:rPr>
        <w:t xml:space="preserve"> Coordinator</w:t>
      </w:r>
      <w:r w:rsidRPr="00433FE7">
        <w:t xml:space="preserve"> (</w:t>
      </w:r>
      <w:r w:rsidRPr="00F1482C">
        <w:t xml:space="preserve">see </w:t>
      </w:r>
      <w:hyperlink w:anchor="Appendix_H" w:history="1">
        <w:r w:rsidRPr="00B864BE">
          <w:rPr>
            <w:rStyle w:val="HyperlinkPSDGuidelinesChar"/>
            <w:rFonts w:eastAsiaTheme="minorEastAsia"/>
            <w:b w:val="0"/>
            <w:bCs/>
          </w:rPr>
          <w:t>Appendix</w:t>
        </w:r>
        <w:r w:rsidR="005C0B5F" w:rsidRPr="00B864BE">
          <w:rPr>
            <w:rStyle w:val="HyperlinkPSDGuidelinesChar"/>
            <w:rFonts w:eastAsiaTheme="minorEastAsia"/>
            <w:b w:val="0"/>
            <w:bCs/>
          </w:rPr>
          <w:t> </w:t>
        </w:r>
        <w:r w:rsidRPr="00B864BE">
          <w:rPr>
            <w:rStyle w:val="HyperlinkPSDGuidelinesChar"/>
            <w:rFonts w:eastAsiaTheme="minorEastAsia"/>
            <w:b w:val="0"/>
            <w:bCs/>
          </w:rPr>
          <w:t>H</w:t>
        </w:r>
      </w:hyperlink>
      <w:r w:rsidRPr="00F1482C">
        <w:t>).</w:t>
      </w:r>
    </w:p>
    <w:p w14:paraId="6F770976" w14:textId="77777777" w:rsidR="00B86606" w:rsidRPr="00433FE7" w:rsidRDefault="00B86606" w:rsidP="00B86606">
      <w:pPr>
        <w:pStyle w:val="ESHeading2"/>
      </w:pPr>
      <w:bookmarkStart w:id="376" w:name="_4.5_Online_application"/>
      <w:bookmarkStart w:id="377" w:name="_4.5__Online"/>
      <w:bookmarkStart w:id="378" w:name="_4.5__Online_1"/>
      <w:bookmarkStart w:id="379" w:name="_Ref415754740"/>
      <w:bookmarkStart w:id="380" w:name="_Ref415754762"/>
      <w:bookmarkStart w:id="381" w:name="_Ref416255750"/>
      <w:bookmarkStart w:id="382" w:name="_Toc448489690"/>
      <w:bookmarkStart w:id="383" w:name="_Toc69988499"/>
      <w:bookmarkStart w:id="384" w:name="_Toc95410539"/>
      <w:bookmarkStart w:id="385" w:name="PSDMS"/>
      <w:bookmarkEnd w:id="376"/>
      <w:bookmarkEnd w:id="377"/>
      <w:bookmarkEnd w:id="378"/>
      <w:r w:rsidRPr="00433FE7">
        <w:t xml:space="preserve">4.6 </w:t>
      </w:r>
      <w:r w:rsidRPr="00433FE7">
        <w:tab/>
        <w:t xml:space="preserve">Online application process – Program for Students with Disabilities </w:t>
      </w:r>
      <w:r w:rsidRPr="00433FE7">
        <w:tab/>
        <w:t>Management System</w:t>
      </w:r>
      <w:bookmarkEnd w:id="379"/>
      <w:bookmarkEnd w:id="380"/>
      <w:bookmarkEnd w:id="381"/>
      <w:bookmarkEnd w:id="382"/>
      <w:bookmarkEnd w:id="383"/>
      <w:bookmarkEnd w:id="384"/>
    </w:p>
    <w:bookmarkEnd w:id="385"/>
    <w:p w14:paraId="44B2E1A3" w14:textId="77777777" w:rsidR="00B86606" w:rsidRPr="00433FE7" w:rsidRDefault="00B86606" w:rsidP="00B86606">
      <w:pPr>
        <w:pStyle w:val="ESBodyText"/>
      </w:pPr>
      <w:r w:rsidRPr="00433FE7">
        <w:t>All applications for the Program for Students with Disabilities must be submitted online through the Program for Students with Disabilities Management System (PSDMS), available at:</w:t>
      </w:r>
    </w:p>
    <w:p w14:paraId="1D87081A" w14:textId="77777777" w:rsidR="00B86606" w:rsidRPr="00997588" w:rsidRDefault="00F26B8F" w:rsidP="00B86606">
      <w:pPr>
        <w:pStyle w:val="HyperlinkB"/>
        <w:rPr>
          <w:color w:val="A52631" w:themeColor="text1"/>
        </w:rPr>
      </w:pPr>
      <w:hyperlink r:id="rId51" w:history="1">
        <w:r w:rsidR="00B86606" w:rsidRPr="00997588">
          <w:rPr>
            <w:color w:val="A52631" w:themeColor="text1"/>
          </w:rPr>
          <w:t>Program for Students with Disabilities Management System (PSDMS)</w:t>
        </w:r>
      </w:hyperlink>
      <w:r w:rsidR="00B86606" w:rsidRPr="00997588">
        <w:rPr>
          <w:color w:val="A52631" w:themeColor="text1"/>
        </w:rPr>
        <w:t>.</w:t>
      </w:r>
    </w:p>
    <w:p w14:paraId="604E97C6" w14:textId="2B3C32EA" w:rsidR="00B86606" w:rsidRDefault="00B86606" w:rsidP="00B86606">
      <w:pPr>
        <w:pStyle w:val="ESBodyText"/>
      </w:pPr>
      <w:r w:rsidRPr="00433FE7">
        <w:t xml:space="preserve">Both the online and hard copy applications must be completed and received by the Resources Coordination Group by the closing date. Schools are advised to allow sufficient time for such factors as online processes and </w:t>
      </w:r>
      <w:r>
        <w:t>mail delivery</w:t>
      </w:r>
      <w:r w:rsidRPr="00433FE7">
        <w:t xml:space="preserve">. Hard </w:t>
      </w:r>
      <w:r w:rsidRPr="004453E8">
        <w:t xml:space="preserve">copies of applications that have not been submitted online </w:t>
      </w:r>
      <w:r w:rsidR="00E454A4" w:rsidRPr="004453E8">
        <w:t xml:space="preserve">may be deemed incomplete and delay processing. </w:t>
      </w:r>
    </w:p>
    <w:p w14:paraId="5E9184F1" w14:textId="77777777" w:rsidR="00413DEE" w:rsidRPr="00433FE7" w:rsidRDefault="00413DEE" w:rsidP="00413DEE">
      <w:pPr>
        <w:pStyle w:val="ESBodyText"/>
      </w:pPr>
      <w:r w:rsidRPr="00433FE7">
        <w:t>Please ensure that the Educational Needs Questionnaire indicators are the same in both the online and hard copies of the application. A copy of all the information provided with an application must be kept by the school in a secure location.</w:t>
      </w:r>
    </w:p>
    <w:p w14:paraId="576A07E5" w14:textId="14DCF910" w:rsidR="00332CF4" w:rsidRDefault="00332CF4" w:rsidP="00B86606">
      <w:pPr>
        <w:pStyle w:val="ESBodyText"/>
      </w:pPr>
      <w:r w:rsidRPr="004453E8">
        <w:t>Please note that requests for a change of category do not need to be submitted online.</w:t>
      </w:r>
    </w:p>
    <w:p w14:paraId="422167F6" w14:textId="7C4B8E36" w:rsidR="00B86606" w:rsidRPr="00433FE7" w:rsidRDefault="00B86606" w:rsidP="00B86606">
      <w:pPr>
        <w:pStyle w:val="ESBodyText"/>
      </w:pPr>
      <w:r w:rsidRPr="00433FE7">
        <w:t>There are three steps to submitting applications online:</w:t>
      </w:r>
    </w:p>
    <w:p w14:paraId="169E2AD3" w14:textId="73047D4C" w:rsidR="00B86606" w:rsidRPr="00433FE7" w:rsidRDefault="00B86606" w:rsidP="00B86606">
      <w:pPr>
        <w:numPr>
          <w:ilvl w:val="1"/>
          <w:numId w:val="5"/>
        </w:numPr>
        <w:tabs>
          <w:tab w:val="num" w:pos="-426"/>
        </w:tabs>
        <w:spacing w:after="90" w:line="220" w:lineRule="atLeast"/>
        <w:ind w:left="284" w:hanging="284"/>
        <w:contextualSpacing/>
        <w:jc w:val="both"/>
        <w:rPr>
          <w:rFonts w:eastAsia="Times New Roman" w:cs="Times New Roman"/>
          <w:color w:val="262626"/>
          <w:szCs w:val="24"/>
        </w:rPr>
      </w:pPr>
      <w:r w:rsidRPr="00433FE7">
        <w:rPr>
          <w:rFonts w:eastAsia="Times New Roman" w:cs="Times New Roman"/>
          <w:color w:val="262626"/>
          <w:szCs w:val="24"/>
        </w:rPr>
        <w:t>Ensure student details are registered on PSDMS</w:t>
      </w:r>
      <w:r w:rsidR="0004613E">
        <w:rPr>
          <w:rFonts w:eastAsia="Times New Roman" w:cs="Times New Roman"/>
          <w:color w:val="262626"/>
          <w:szCs w:val="24"/>
        </w:rPr>
        <w:t xml:space="preserve"> </w:t>
      </w:r>
      <w:r w:rsidR="0004613E" w:rsidRPr="00ED369D">
        <w:rPr>
          <w:rFonts w:eastAsia="Times New Roman" w:cs="Times New Roman"/>
          <w:color w:val="262626"/>
          <w:szCs w:val="24"/>
        </w:rPr>
        <w:t>through CASES21</w:t>
      </w:r>
      <w:r w:rsidRPr="00ED369D">
        <w:rPr>
          <w:rFonts w:eastAsia="Times New Roman" w:cs="Times New Roman"/>
          <w:color w:val="262626"/>
          <w:szCs w:val="24"/>
        </w:rPr>
        <w:t>.</w:t>
      </w:r>
      <w:r w:rsidRPr="00433FE7">
        <w:rPr>
          <w:rFonts w:eastAsia="Times New Roman" w:cs="Times New Roman"/>
          <w:color w:val="262626"/>
          <w:szCs w:val="24"/>
        </w:rPr>
        <w:t xml:space="preserve"> This step will take up to three working days – it can be completed at any time before the application is submitted. It is advisable to complete this step as soon as possible.</w:t>
      </w:r>
    </w:p>
    <w:p w14:paraId="4CDDAE0E" w14:textId="77777777" w:rsidR="00B86606" w:rsidRPr="00433FE7" w:rsidRDefault="00B86606" w:rsidP="00B86606">
      <w:pPr>
        <w:numPr>
          <w:ilvl w:val="1"/>
          <w:numId w:val="5"/>
        </w:numPr>
        <w:tabs>
          <w:tab w:val="num" w:pos="-426"/>
        </w:tabs>
        <w:spacing w:after="90" w:line="220" w:lineRule="atLeast"/>
        <w:ind w:left="284" w:hanging="284"/>
        <w:contextualSpacing/>
        <w:jc w:val="both"/>
        <w:rPr>
          <w:rFonts w:eastAsia="Times New Roman" w:cs="Times New Roman"/>
          <w:color w:val="262626"/>
          <w:szCs w:val="24"/>
        </w:rPr>
      </w:pPr>
      <w:r w:rsidRPr="00433FE7">
        <w:rPr>
          <w:rFonts w:eastAsia="Times New Roman" w:cs="Times New Roman"/>
          <w:color w:val="262626"/>
          <w:szCs w:val="24"/>
        </w:rPr>
        <w:t>Enter all the required information, including Educational Needs Questionnaire indicators and Student Learning and Support Statement (Goals and Strategies), and submit the application.</w:t>
      </w:r>
    </w:p>
    <w:p w14:paraId="56934624" w14:textId="7EA1FF72" w:rsidR="00413DEE" w:rsidRDefault="00B86606" w:rsidP="00B86606">
      <w:pPr>
        <w:numPr>
          <w:ilvl w:val="1"/>
          <w:numId w:val="5"/>
        </w:numPr>
        <w:tabs>
          <w:tab w:val="num" w:pos="-426"/>
        </w:tabs>
        <w:spacing w:after="90" w:line="220" w:lineRule="atLeast"/>
        <w:ind w:left="284" w:hanging="284"/>
        <w:contextualSpacing/>
        <w:jc w:val="both"/>
        <w:rPr>
          <w:rFonts w:eastAsia="Times New Roman" w:cs="Times New Roman"/>
          <w:color w:val="262626"/>
          <w:szCs w:val="24"/>
        </w:rPr>
      </w:pPr>
      <w:r w:rsidRPr="00433FE7">
        <w:rPr>
          <w:rFonts w:eastAsia="Times New Roman" w:cs="Times New Roman"/>
          <w:color w:val="262626"/>
          <w:szCs w:val="24"/>
        </w:rPr>
        <w:t xml:space="preserve">Print the Application Summary Form, and attach to the signed </w:t>
      </w:r>
      <w:r w:rsidRPr="00F1482C">
        <w:rPr>
          <w:rFonts w:eastAsia="Times New Roman" w:cs="Times New Roman"/>
          <w:color w:val="262626"/>
          <w:szCs w:val="24"/>
        </w:rPr>
        <w:t xml:space="preserve">Application Summary Form and other supporting documentation (See Documentation Checklist in </w:t>
      </w:r>
      <w:hyperlink w:anchor="Appendix_G" w:history="1">
        <w:r w:rsidRPr="006040C5">
          <w:rPr>
            <w:rStyle w:val="HyperlinkPSDGuidelinesChar"/>
            <w:rFonts w:eastAsiaTheme="minorEastAsia"/>
            <w:b w:val="0"/>
            <w:bCs/>
          </w:rPr>
          <w:t>Appendix G</w:t>
        </w:r>
      </w:hyperlink>
      <w:r w:rsidRPr="00F1482C">
        <w:rPr>
          <w:rFonts w:eastAsia="Times New Roman" w:cs="Times New Roman"/>
          <w:color w:val="262626"/>
          <w:szCs w:val="24"/>
        </w:rPr>
        <w:t>).</w:t>
      </w:r>
    </w:p>
    <w:p w14:paraId="27D1B193" w14:textId="77777777" w:rsidR="006040C5" w:rsidRDefault="006040C5" w:rsidP="006040C5">
      <w:pPr>
        <w:spacing w:after="90" w:line="220" w:lineRule="atLeast"/>
        <w:ind w:left="284"/>
        <w:contextualSpacing/>
        <w:jc w:val="both"/>
        <w:rPr>
          <w:rFonts w:eastAsia="Times New Roman" w:cs="Times New Roman"/>
          <w:color w:val="262626"/>
          <w:szCs w:val="24"/>
        </w:rPr>
      </w:pPr>
    </w:p>
    <w:p w14:paraId="7AF455F3" w14:textId="0BFBD126" w:rsidR="00B86606" w:rsidRPr="00413DEE" w:rsidRDefault="00B86606" w:rsidP="00413DEE">
      <w:pPr>
        <w:spacing w:after="90" w:line="220" w:lineRule="atLeast"/>
        <w:contextualSpacing/>
        <w:jc w:val="both"/>
        <w:rPr>
          <w:rFonts w:eastAsia="Times New Roman" w:cs="Times New Roman"/>
          <w:color w:val="262626"/>
          <w:szCs w:val="24"/>
        </w:rPr>
      </w:pPr>
      <w:r w:rsidRPr="00433FE7">
        <w:t>Quick reference guides providing step-by-step instructions for schools are available on the home page of PSDMS</w:t>
      </w:r>
      <w:r w:rsidR="0004613E">
        <w:t xml:space="preserve">. See: </w:t>
      </w:r>
      <w:hyperlink r:id="rId52" w:history="1">
        <w:r w:rsidR="00857269" w:rsidRPr="00ED369D">
          <w:rPr>
            <w:rStyle w:val="HyperlinkBChar"/>
            <w:rFonts w:eastAsiaTheme="minorEastAsia"/>
            <w:color w:val="A52631" w:themeColor="text1"/>
          </w:rPr>
          <w:t>Program for Students with Disabilities Management System (PSDMS).</w:t>
        </w:r>
      </w:hyperlink>
    </w:p>
    <w:p w14:paraId="29D97A42" w14:textId="1A87BBEF" w:rsidR="00B86606" w:rsidRPr="00433FE7" w:rsidRDefault="00B86606" w:rsidP="00B86606">
      <w:pPr>
        <w:pStyle w:val="ESHeading3"/>
      </w:pPr>
      <w:bookmarkStart w:id="386" w:name="_Toc505178736"/>
      <w:bookmarkStart w:id="387" w:name="_Toc535497550"/>
      <w:bookmarkStart w:id="388" w:name="_Toc6381641"/>
      <w:bookmarkStart w:id="389" w:name="_Toc36284061"/>
      <w:bookmarkStart w:id="390" w:name="_Toc36380147"/>
      <w:bookmarkStart w:id="391" w:name="_Toc69988500"/>
      <w:bookmarkStart w:id="392" w:name="_Toc69988580"/>
      <w:bookmarkStart w:id="393" w:name="_Toc95410540"/>
      <w:r w:rsidRPr="00433FE7">
        <w:t>4.6.1</w:t>
      </w:r>
      <w:r w:rsidRPr="00433FE7">
        <w:tab/>
        <w:t>Program for Students with Disabilities Management System (PSDMS)</w:t>
      </w:r>
      <w:r>
        <w:t xml:space="preserve"> </w:t>
      </w:r>
      <w:r w:rsidRPr="00433FE7">
        <w:t>Support</w:t>
      </w:r>
      <w:bookmarkEnd w:id="386"/>
      <w:bookmarkEnd w:id="387"/>
      <w:bookmarkEnd w:id="388"/>
      <w:bookmarkEnd w:id="389"/>
      <w:bookmarkEnd w:id="390"/>
      <w:bookmarkEnd w:id="391"/>
      <w:bookmarkEnd w:id="392"/>
      <w:bookmarkEnd w:id="393"/>
    </w:p>
    <w:p w14:paraId="70EF4FD8" w14:textId="3361FC2A" w:rsidR="004C42C2" w:rsidRPr="00AB7262" w:rsidRDefault="00B86606" w:rsidP="00B86606">
      <w:pPr>
        <w:pStyle w:val="ESBodyText"/>
      </w:pPr>
      <w:r w:rsidRPr="00433FE7">
        <w:t xml:space="preserve">The </w:t>
      </w:r>
      <w:r w:rsidRPr="00ED369D">
        <w:t>PSDMS Service Desk will provide support to schools with technical matters relating to PSDMS</w:t>
      </w:r>
      <w:r w:rsidR="00E46EC8" w:rsidRPr="00ED369D">
        <w:t xml:space="preserve"> and individual student funding</w:t>
      </w:r>
      <w:r w:rsidRPr="00ED369D">
        <w:t>. Service requests can be logged via the:</w:t>
      </w:r>
      <w:r w:rsidR="00AB7262" w:rsidRPr="00ED369D">
        <w:t xml:space="preserve"> </w:t>
      </w:r>
      <w:hyperlink r:id="rId53" w:history="1">
        <w:r w:rsidR="00AB7262" w:rsidRPr="00ED369D">
          <w:rPr>
            <w:rStyle w:val="Hyperlink"/>
            <w:color w:val="A52631" w:themeColor="text1"/>
          </w:rPr>
          <w:t>Services Portal - DET Portal (educationapps.vic.gov.au)</w:t>
        </w:r>
      </w:hyperlink>
      <w:r w:rsidR="00AB7262" w:rsidRPr="00ED369D">
        <w:t xml:space="preserve"> </w:t>
      </w:r>
      <w:r w:rsidRPr="00ED369D">
        <w:t xml:space="preserve">or phone: </w:t>
      </w:r>
      <w:r w:rsidRPr="00ED369D">
        <w:rPr>
          <w:b/>
          <w:bCs/>
        </w:rPr>
        <w:t>1800 641 943.</w:t>
      </w:r>
      <w:r>
        <w:rPr>
          <w:b/>
          <w:bCs/>
        </w:rPr>
        <w:t xml:space="preserve"> </w:t>
      </w:r>
    </w:p>
    <w:p w14:paraId="4294BF01" w14:textId="66694E57" w:rsidR="00B86606" w:rsidRPr="00E32983" w:rsidRDefault="00B86606" w:rsidP="00B86606">
      <w:pPr>
        <w:pStyle w:val="ESBodyText"/>
        <w:rPr>
          <w:b/>
          <w:bCs/>
          <w:color w:val="A52631" w:themeColor="text1"/>
        </w:rPr>
      </w:pPr>
      <w:r w:rsidRPr="00433FE7">
        <w:t xml:space="preserve">Prior to logging a service request, it is recommended that schools refer to the related PSDMS Quick Reference Guides on the home page of PSDMS at: </w:t>
      </w:r>
      <w:hyperlink r:id="rId54" w:history="1">
        <w:r w:rsidRPr="00E00CA7">
          <w:rPr>
            <w:rStyle w:val="HyperlinkBChar"/>
            <w:rFonts w:eastAsiaTheme="minorEastAsia"/>
            <w:color w:val="A52631" w:themeColor="text1"/>
            <w:sz w:val="18"/>
          </w:rPr>
          <w:t>Program for Students with Disabilities Management System (PSDMS).</w:t>
        </w:r>
      </w:hyperlink>
    </w:p>
    <w:p w14:paraId="5F706214" w14:textId="77777777" w:rsidR="00B86606" w:rsidRPr="00433FE7" w:rsidRDefault="00B86606" w:rsidP="00B86606">
      <w:pPr>
        <w:pStyle w:val="ESHeading2"/>
        <w:rPr>
          <w:color w:val="000000"/>
        </w:rPr>
      </w:pPr>
      <w:bookmarkStart w:id="394" w:name="_Toc448489691"/>
      <w:bookmarkStart w:id="395" w:name="_Toc69988501"/>
      <w:bookmarkStart w:id="396" w:name="_Toc95410541"/>
      <w:r w:rsidRPr="00433FE7">
        <w:lastRenderedPageBreak/>
        <w:t>4.7</w:t>
      </w:r>
      <w:r w:rsidRPr="00433FE7">
        <w:tab/>
      </w:r>
      <w:bookmarkStart w:id="397" w:name="Reappraisal"/>
      <w:bookmarkStart w:id="398" w:name="Letter"/>
      <w:bookmarkEnd w:id="397"/>
      <w:bookmarkEnd w:id="398"/>
      <w:r w:rsidRPr="00433FE7">
        <w:t>Covering letter</w:t>
      </w:r>
      <w:bookmarkEnd w:id="394"/>
      <w:bookmarkEnd w:id="395"/>
      <w:bookmarkEnd w:id="396"/>
    </w:p>
    <w:p w14:paraId="756F7580" w14:textId="77777777" w:rsidR="00B86606" w:rsidRPr="00433FE7" w:rsidRDefault="00B86606" w:rsidP="00B86606">
      <w:pPr>
        <w:pStyle w:val="ESBodyText"/>
      </w:pPr>
      <w:r w:rsidRPr="00433FE7">
        <w:t xml:space="preserve">Principals are asked to </w:t>
      </w:r>
      <w:r w:rsidRPr="001B552F">
        <w:t xml:space="preserve">include a brief </w:t>
      </w:r>
      <w:r w:rsidRPr="001B552F">
        <w:rPr>
          <w:b/>
        </w:rPr>
        <w:t>one-page</w:t>
      </w:r>
      <w:r w:rsidRPr="001B552F">
        <w:t xml:space="preserve"> covering letter with the application. This letter should contain </w:t>
      </w:r>
      <w:r w:rsidRPr="001B552F">
        <w:rPr>
          <w:b/>
          <w:u w:val="single"/>
        </w:rPr>
        <w:t>only</w:t>
      </w:r>
      <w:r w:rsidRPr="001B552F">
        <w:t xml:space="preserve"> the following key details to identify the type of application and student’s circumstances:</w:t>
      </w:r>
    </w:p>
    <w:p w14:paraId="4FFBA057" w14:textId="77777777" w:rsidR="00B86606" w:rsidRPr="00433FE7" w:rsidRDefault="00B86606" w:rsidP="00B86606">
      <w:pPr>
        <w:pStyle w:val="ESBulletsinTable"/>
      </w:pPr>
      <w:r w:rsidRPr="00433FE7">
        <w:t>student name (including previous name if applicable)</w:t>
      </w:r>
    </w:p>
    <w:p w14:paraId="034318BA" w14:textId="77777777" w:rsidR="00B86606" w:rsidRPr="00433FE7" w:rsidRDefault="00B86606" w:rsidP="00B86606">
      <w:pPr>
        <w:pStyle w:val="ESBulletsinTable"/>
      </w:pPr>
      <w:r w:rsidRPr="00433FE7">
        <w:t>Program for Students with Disabilities identification number</w:t>
      </w:r>
    </w:p>
    <w:p w14:paraId="4018595C" w14:textId="65DBC980" w:rsidR="00B86606" w:rsidRPr="00433FE7" w:rsidRDefault="00B86606" w:rsidP="00B86606">
      <w:pPr>
        <w:pStyle w:val="ESBulletsinTable"/>
      </w:pPr>
      <w:r w:rsidRPr="00433FE7">
        <w:t>type of application (</w:t>
      </w:r>
      <w:r w:rsidR="0073742C" w:rsidRPr="00433FE7">
        <w:t>e.g.,</w:t>
      </w:r>
      <w:r w:rsidR="0073742C">
        <w:t xml:space="preserve"> </w:t>
      </w:r>
      <w:r w:rsidRPr="00433FE7">
        <w:t>Year 6-7 Review etc.)</w:t>
      </w:r>
    </w:p>
    <w:p w14:paraId="0128E456" w14:textId="77777777" w:rsidR="00B86606" w:rsidRPr="00433FE7" w:rsidRDefault="00B86606" w:rsidP="00B86606">
      <w:pPr>
        <w:pStyle w:val="ESBulletsinTable"/>
      </w:pPr>
      <w:r w:rsidRPr="00433FE7">
        <w:t>category under which the application is being submitted</w:t>
      </w:r>
    </w:p>
    <w:p w14:paraId="18CC6D6B" w14:textId="77777777" w:rsidR="00B86606" w:rsidRPr="00433FE7" w:rsidRDefault="00B86606" w:rsidP="00B86606">
      <w:pPr>
        <w:pStyle w:val="ESBulletsinTable"/>
      </w:pPr>
      <w:r w:rsidRPr="00433FE7">
        <w:t>school name</w:t>
      </w:r>
    </w:p>
    <w:p w14:paraId="758E61DC" w14:textId="77777777" w:rsidR="00B86606" w:rsidRPr="00433FE7" w:rsidRDefault="00B86606" w:rsidP="00B86606">
      <w:pPr>
        <w:pStyle w:val="ESBulletsinTable"/>
      </w:pPr>
      <w:r w:rsidRPr="00433FE7">
        <w:t>international student status, where relevant</w:t>
      </w:r>
    </w:p>
    <w:p w14:paraId="57FE8A68" w14:textId="5B49DF6D" w:rsidR="00123BF0" w:rsidRPr="004453E8" w:rsidRDefault="00B86606" w:rsidP="00123BF0">
      <w:pPr>
        <w:pStyle w:val="ESBulletsinTable"/>
      </w:pPr>
      <w:r w:rsidRPr="004453E8">
        <w:t>out-of-home care status, where relevant</w:t>
      </w:r>
    </w:p>
    <w:p w14:paraId="21EA8A2B" w14:textId="784C400D" w:rsidR="00FF7804" w:rsidRPr="004453E8" w:rsidRDefault="00FF7804" w:rsidP="00B86606">
      <w:pPr>
        <w:pStyle w:val="ESBulletsinTable"/>
      </w:pPr>
      <w:r w:rsidRPr="004453E8">
        <w:t xml:space="preserve">status of a student with a serious medical </w:t>
      </w:r>
      <w:r w:rsidR="009C0757" w:rsidRPr="004453E8">
        <w:t xml:space="preserve">or behaviour </w:t>
      </w:r>
      <w:r w:rsidRPr="004453E8">
        <w:t>condition that has potential to rapidly deteriorate, where relevant</w:t>
      </w:r>
    </w:p>
    <w:p w14:paraId="1772F58A" w14:textId="3BEFC458" w:rsidR="00B8268B" w:rsidRPr="004453E8" w:rsidRDefault="00B8268B" w:rsidP="00B8268B">
      <w:pPr>
        <w:pStyle w:val="ESBulletsinTable"/>
      </w:pPr>
      <w:r w:rsidRPr="004453E8">
        <w:t>outline of the school, area and other resources that have been utilised to support the student, where relevant.</w:t>
      </w:r>
    </w:p>
    <w:p w14:paraId="68A22575" w14:textId="40C32588" w:rsidR="00123BF0" w:rsidRPr="004453E8" w:rsidRDefault="00B86606" w:rsidP="00937CE4">
      <w:pPr>
        <w:pStyle w:val="ESBulletsinTable"/>
      </w:pPr>
      <w:r w:rsidRPr="004453E8">
        <w:t xml:space="preserve">reason for </w:t>
      </w:r>
      <w:r w:rsidR="007C209C" w:rsidRPr="004453E8">
        <w:t>application outside the published timelines</w:t>
      </w:r>
      <w:r w:rsidRPr="004453E8">
        <w:t xml:space="preserve">, where </w:t>
      </w:r>
      <w:r w:rsidR="00123BF0" w:rsidRPr="004453E8">
        <w:t>relevant</w:t>
      </w:r>
      <w:r w:rsidR="0041154F">
        <w:t>.</w:t>
      </w:r>
    </w:p>
    <w:p w14:paraId="72C61A63" w14:textId="77777777" w:rsidR="00123BF0" w:rsidRDefault="00123BF0" w:rsidP="00123BF0">
      <w:pPr>
        <w:pStyle w:val="ESBulletsinTable"/>
        <w:numPr>
          <w:ilvl w:val="0"/>
          <w:numId w:val="0"/>
        </w:numPr>
      </w:pPr>
    </w:p>
    <w:p w14:paraId="4019DFD0" w14:textId="557B35A7" w:rsidR="00B86606" w:rsidRPr="00F748CD" w:rsidRDefault="00B86606" w:rsidP="00123BF0">
      <w:pPr>
        <w:pStyle w:val="ESBulletsinTable"/>
        <w:numPr>
          <w:ilvl w:val="0"/>
          <w:numId w:val="0"/>
        </w:numPr>
      </w:pPr>
      <w:r w:rsidRPr="001B552F">
        <w:t xml:space="preserve">There is no need to summarise the documentation in the application, as the information required to address eligibility </w:t>
      </w:r>
      <w:r w:rsidRPr="00F748CD">
        <w:t>criteria and to support the Educational Needs Questionnaire ratings will be provided in the reports and statements contained in the application.</w:t>
      </w:r>
    </w:p>
    <w:p w14:paraId="3BABFF1C" w14:textId="77777777" w:rsidR="00B86606" w:rsidRPr="00433FE7" w:rsidRDefault="00B86606" w:rsidP="00B86606">
      <w:pPr>
        <w:pStyle w:val="ESHeading2"/>
      </w:pPr>
      <w:bookmarkStart w:id="399" w:name="_4.7_Submitting_the"/>
      <w:bookmarkStart w:id="400" w:name="_Ref415754859"/>
      <w:bookmarkStart w:id="401" w:name="_Toc448489692"/>
      <w:bookmarkStart w:id="402" w:name="_Toc69988502"/>
      <w:bookmarkStart w:id="403" w:name="_Toc95410542"/>
      <w:bookmarkStart w:id="404" w:name="Submitting_the_documentation"/>
      <w:bookmarkEnd w:id="399"/>
      <w:r w:rsidRPr="00433FE7">
        <w:t>4.8</w:t>
      </w:r>
      <w:r w:rsidRPr="00433FE7">
        <w:tab/>
        <w:t>Submitting the documentation and checklist</w:t>
      </w:r>
      <w:bookmarkEnd w:id="400"/>
      <w:bookmarkEnd w:id="401"/>
      <w:bookmarkEnd w:id="402"/>
      <w:bookmarkEnd w:id="403"/>
    </w:p>
    <w:bookmarkEnd w:id="404"/>
    <w:p w14:paraId="5066B920" w14:textId="77777777" w:rsidR="00B86606" w:rsidRPr="00433FE7" w:rsidRDefault="00B86606" w:rsidP="00B86606">
      <w:pPr>
        <w:pStyle w:val="ESBodyText"/>
      </w:pPr>
      <w:r w:rsidRPr="00F1482C">
        <w:t>Once the application has been registered online, forward a hard copy of the signed Application Summary Form (</w:t>
      </w:r>
      <w:r>
        <w:t>s</w:t>
      </w:r>
      <w:r w:rsidRPr="00F1482C">
        <w:t xml:space="preserve">ee </w:t>
      </w:r>
      <w:hyperlink w:anchor="Appendix_D" w:history="1">
        <w:r w:rsidRPr="005465F6">
          <w:rPr>
            <w:rStyle w:val="HyperlinkPSDGuidelinesChar"/>
            <w:rFonts w:eastAsiaTheme="minorEastAsia"/>
            <w:b w:val="0"/>
            <w:bCs/>
          </w:rPr>
          <w:t>Appendix D</w:t>
        </w:r>
      </w:hyperlink>
      <w:r w:rsidRPr="00F1482C">
        <w:t>) from the Program for Students with Disabilities Management System (PSDMS) with the Student Learning and Support Statement (Goals and Strategies) (</w:t>
      </w:r>
      <w:r>
        <w:t>s</w:t>
      </w:r>
      <w:r w:rsidRPr="00F1482C">
        <w:t xml:space="preserve">ee </w:t>
      </w:r>
      <w:hyperlink w:anchor="Appendix_C" w:history="1">
        <w:r w:rsidRPr="005465F6">
          <w:rPr>
            <w:rStyle w:val="HyperlinkPSDGuidelinesChar"/>
            <w:rFonts w:eastAsiaTheme="minorEastAsia"/>
            <w:b w:val="0"/>
            <w:bCs/>
          </w:rPr>
          <w:t>Appendix C</w:t>
        </w:r>
      </w:hyperlink>
      <w:r w:rsidRPr="00F1482C">
        <w:rPr>
          <w:bCs/>
          <w:color w:val="480F64"/>
        </w:rPr>
        <w:t xml:space="preserve">) </w:t>
      </w:r>
      <w:r w:rsidRPr="00F1482C">
        <w:t>and supporting documentation to:</w:t>
      </w:r>
    </w:p>
    <w:p w14:paraId="0FD8E64E" w14:textId="77777777" w:rsidR="00B86606" w:rsidRPr="00433FE7" w:rsidRDefault="00B86606" w:rsidP="00B86606">
      <w:pPr>
        <w:tabs>
          <w:tab w:val="num" w:pos="-426"/>
        </w:tabs>
        <w:spacing w:line="240" w:lineRule="auto"/>
        <w:rPr>
          <w:rFonts w:eastAsia="Times New Roman" w:cs="Times New Roman"/>
          <w:b/>
          <w:color w:val="262626"/>
          <w:spacing w:val="20"/>
          <w:szCs w:val="24"/>
        </w:rPr>
      </w:pPr>
      <w:r w:rsidRPr="00433FE7">
        <w:rPr>
          <w:rFonts w:eastAsia="Times New Roman" w:cs="Times New Roman"/>
          <w:b/>
          <w:color w:val="262626"/>
          <w:spacing w:val="20"/>
          <w:szCs w:val="24"/>
        </w:rPr>
        <w:t>Resources Coordination Group</w:t>
      </w:r>
      <w:r w:rsidRPr="00433FE7">
        <w:rPr>
          <w:rFonts w:eastAsia="Times New Roman" w:cs="Times New Roman"/>
          <w:b/>
          <w:color w:val="262626"/>
          <w:spacing w:val="20"/>
          <w:szCs w:val="24"/>
        </w:rPr>
        <w:br/>
        <w:t>Program for Students with Disabilities</w:t>
      </w:r>
      <w:r w:rsidRPr="00433FE7">
        <w:rPr>
          <w:rFonts w:eastAsia="Times New Roman" w:cs="Times New Roman"/>
          <w:b/>
          <w:color w:val="262626"/>
          <w:spacing w:val="20"/>
          <w:szCs w:val="24"/>
        </w:rPr>
        <w:br/>
        <w:t>Locked bag 32005</w:t>
      </w:r>
      <w:r w:rsidRPr="00433FE7">
        <w:rPr>
          <w:rFonts w:eastAsia="Times New Roman" w:cs="Times New Roman"/>
          <w:b/>
          <w:color w:val="262626"/>
          <w:spacing w:val="20"/>
          <w:szCs w:val="24"/>
        </w:rPr>
        <w:br/>
        <w:t>Collins Street East, VIC 8003</w:t>
      </w:r>
    </w:p>
    <w:p w14:paraId="0F080479" w14:textId="77777777" w:rsidR="00B86606" w:rsidRPr="00433FE7" w:rsidRDefault="00B86606" w:rsidP="00B86606">
      <w:pPr>
        <w:pStyle w:val="ESBodyText"/>
      </w:pPr>
      <w:r w:rsidRPr="00433FE7">
        <w:t>Schools are requested to fasten the completed application with one staple or clip only. Do not bind or place in a plastic pocket. Faxed, emailed, couriered or hand-delivered applications cannot be accepted.</w:t>
      </w:r>
    </w:p>
    <w:p w14:paraId="41A04A08" w14:textId="1C02E571" w:rsidR="00B86606" w:rsidRPr="00433FE7" w:rsidRDefault="00B86606" w:rsidP="00B86606">
      <w:pPr>
        <w:pStyle w:val="ESBodyText"/>
      </w:pPr>
      <w:r w:rsidRPr="00433FE7">
        <w:t xml:space="preserve">Applications received without the signature of a Department Nominee, Principal and parent/carer(s) </w:t>
      </w:r>
      <w:r w:rsidR="00FF7804" w:rsidRPr="004453E8">
        <w:t>may be considered incomplete and delay processing</w:t>
      </w:r>
      <w:r w:rsidRPr="004453E8">
        <w:t>.</w:t>
      </w:r>
    </w:p>
    <w:p w14:paraId="3D44F7F6" w14:textId="77777777" w:rsidR="00B86606" w:rsidRPr="00433FE7" w:rsidRDefault="00B86606" w:rsidP="00B86606">
      <w:pPr>
        <w:pStyle w:val="ESBodyText"/>
      </w:pPr>
      <w:r w:rsidRPr="00F1482C">
        <w:t xml:space="preserve">It is essential that </w:t>
      </w:r>
      <w:r w:rsidRPr="00F1482C">
        <w:rPr>
          <w:b/>
        </w:rPr>
        <w:t xml:space="preserve">all </w:t>
      </w:r>
      <w:r w:rsidRPr="00F1482C">
        <w:t xml:space="preserve">necessary documentation is included with the application. The Document Checklist (see </w:t>
      </w:r>
      <w:hyperlink w:anchor="Appendix_G" w:history="1">
        <w:r w:rsidRPr="005465F6">
          <w:rPr>
            <w:rStyle w:val="HyperlinkPSDGuidelinesChar"/>
            <w:rFonts w:eastAsiaTheme="minorEastAsia"/>
            <w:b w:val="0"/>
            <w:bCs/>
          </w:rPr>
          <w:t>Appendix G</w:t>
        </w:r>
      </w:hyperlink>
      <w:r w:rsidRPr="00F1482C">
        <w:t>) sets out the required</w:t>
      </w:r>
      <w:r w:rsidRPr="00433FE7">
        <w:t xml:space="preserve"> documentation for each category.</w:t>
      </w:r>
    </w:p>
    <w:p w14:paraId="19E97727" w14:textId="77777777" w:rsidR="00B86606" w:rsidRPr="00DE11C6" w:rsidRDefault="00B86606" w:rsidP="00B86606">
      <w:pPr>
        <w:spacing w:after="0" w:line="240" w:lineRule="auto"/>
      </w:pPr>
      <w:r w:rsidRPr="00433FE7">
        <w:br w:type="page"/>
      </w:r>
    </w:p>
    <w:p w14:paraId="2C8CE464" w14:textId="77777777" w:rsidR="00B86606" w:rsidRPr="00433FE7" w:rsidRDefault="00B86606" w:rsidP="00B86606">
      <w:pPr>
        <w:pStyle w:val="ESHeading1"/>
      </w:pPr>
      <w:bookmarkStart w:id="405" w:name="_4.7.1_Documentation_Checklist"/>
      <w:bookmarkStart w:id="406" w:name="_Toc448489693"/>
      <w:bookmarkStart w:id="407" w:name="_Toc69988503"/>
      <w:bookmarkStart w:id="408" w:name="_Toc95410543"/>
      <w:bookmarkEnd w:id="405"/>
      <w:r w:rsidRPr="00433FE7">
        <w:lastRenderedPageBreak/>
        <w:t>5</w:t>
      </w:r>
      <w:r w:rsidRPr="00433FE7">
        <w:tab/>
        <w:t>After the application is submitted</w:t>
      </w:r>
      <w:bookmarkEnd w:id="406"/>
      <w:bookmarkEnd w:id="407"/>
      <w:bookmarkEnd w:id="408"/>
    </w:p>
    <w:p w14:paraId="3422A646" w14:textId="77777777" w:rsidR="00B86606" w:rsidRPr="00433FE7" w:rsidRDefault="00B86606" w:rsidP="00B86606">
      <w:pPr>
        <w:pStyle w:val="ESHeading2"/>
      </w:pPr>
      <w:bookmarkStart w:id="409" w:name="_Toc448489694"/>
      <w:bookmarkStart w:id="410" w:name="_Toc69988504"/>
      <w:bookmarkStart w:id="411" w:name="_Toc95410544"/>
      <w:r w:rsidRPr="00433FE7">
        <w:t xml:space="preserve">5.1 </w:t>
      </w:r>
      <w:r w:rsidRPr="00433FE7">
        <w:tab/>
        <w:t>What happens after the application is submitted?</w:t>
      </w:r>
      <w:bookmarkEnd w:id="409"/>
      <w:bookmarkEnd w:id="410"/>
      <w:bookmarkEnd w:id="411"/>
    </w:p>
    <w:p w14:paraId="30518C05" w14:textId="570951DD" w:rsidR="00B86606" w:rsidRPr="00433FE7" w:rsidRDefault="00B86606" w:rsidP="00B86606">
      <w:pPr>
        <w:pStyle w:val="ESBodyText"/>
        <w:rPr>
          <w:rFonts w:cs="Times New Roman"/>
          <w:color w:val="262626"/>
          <w:szCs w:val="24"/>
          <w:lang w:val="en-AU"/>
        </w:rPr>
      </w:pPr>
      <w:r w:rsidRPr="00433FE7">
        <w:rPr>
          <w:rFonts w:cs="Times New Roman"/>
          <w:color w:val="262626"/>
          <w:szCs w:val="24"/>
          <w:lang w:val="en-AU"/>
        </w:rPr>
        <w:t xml:space="preserve">The Department evaluates Program for Students with Disabilities applications in the light of documentation and responses to the Educational Needs Questionnaire provided by the school and </w:t>
      </w:r>
      <w:r w:rsidRPr="00433FE7">
        <w:rPr>
          <w:rFonts w:cs="Times New Roman"/>
          <w:color w:val="262626"/>
          <w:szCs w:val="24"/>
        </w:rPr>
        <w:t xml:space="preserve">parent/carer(s) </w:t>
      </w:r>
      <w:r w:rsidRPr="00433FE7">
        <w:rPr>
          <w:rFonts w:cs="Times New Roman"/>
          <w:color w:val="262626"/>
          <w:szCs w:val="24"/>
          <w:lang w:val="en-AU"/>
        </w:rPr>
        <w:t xml:space="preserve">during an Application Student Support Group meeting. </w:t>
      </w:r>
    </w:p>
    <w:p w14:paraId="43756552" w14:textId="77777777" w:rsidR="00B86606" w:rsidRPr="00433FE7" w:rsidRDefault="00B86606" w:rsidP="00B86606">
      <w:pPr>
        <w:pStyle w:val="ESBodyText"/>
        <w:rPr>
          <w:rFonts w:cs="Times New Roman"/>
          <w:color w:val="262626"/>
          <w:szCs w:val="24"/>
          <w:lang w:val="en-AU"/>
        </w:rPr>
      </w:pPr>
      <w:r w:rsidRPr="00433FE7">
        <w:rPr>
          <w:rFonts w:cs="Times New Roman"/>
          <w:color w:val="262626"/>
          <w:szCs w:val="24"/>
          <w:lang w:val="en-AU"/>
        </w:rPr>
        <w:t>Program for Students with Disabilities eligibility is determined using evidence provided by the Student Support Group to address the relevant eligibility criteria. </w:t>
      </w:r>
    </w:p>
    <w:p w14:paraId="09BCDBE6" w14:textId="77777777" w:rsidR="00B86606" w:rsidRPr="00433FE7" w:rsidRDefault="00B86606" w:rsidP="00B86606">
      <w:pPr>
        <w:pStyle w:val="ESBodyText"/>
        <w:rPr>
          <w:rFonts w:cs="Times New Roman"/>
          <w:color w:val="262626"/>
          <w:szCs w:val="24"/>
          <w:lang w:val="en-AU"/>
        </w:rPr>
      </w:pPr>
      <w:r w:rsidRPr="00433FE7">
        <w:rPr>
          <w:rFonts w:cs="Times New Roman"/>
          <w:color w:val="262626"/>
          <w:szCs w:val="24"/>
          <w:lang w:val="en-AU"/>
        </w:rPr>
        <w:t xml:space="preserve">Educational Needs Questionnaire numbers are nominated by the Student Support Group and documentation from relevant professionals is submitted with the application, to validate these numbers. Program for Students with Disabilities funding levels are generated from the validated indicators. </w:t>
      </w:r>
    </w:p>
    <w:p w14:paraId="2D4CC99E" w14:textId="77777777" w:rsidR="00B86606" w:rsidRPr="00433FE7" w:rsidRDefault="00B86606" w:rsidP="00B86606">
      <w:pPr>
        <w:pStyle w:val="ESBodyText"/>
        <w:rPr>
          <w:rFonts w:cs="Times New Roman"/>
          <w:color w:val="262626"/>
          <w:szCs w:val="24"/>
        </w:rPr>
      </w:pPr>
      <w:r w:rsidRPr="00433FE7">
        <w:rPr>
          <w:rFonts w:cs="Times New Roman"/>
          <w:color w:val="262626"/>
          <w:szCs w:val="24"/>
        </w:rPr>
        <w:t>The Resources Coordination Group, comprising regional representatives and consulting professionals, will:</w:t>
      </w:r>
    </w:p>
    <w:p w14:paraId="75DF7BAD" w14:textId="77777777" w:rsidR="00B86606" w:rsidRPr="00433FE7" w:rsidRDefault="00B86606" w:rsidP="00B86606">
      <w:pPr>
        <w:pStyle w:val="ESBulletsinTable"/>
      </w:pPr>
      <w:r w:rsidRPr="00433FE7">
        <w:t>check that all relevant documentation has been provided</w:t>
      </w:r>
    </w:p>
    <w:p w14:paraId="19988E6A" w14:textId="77777777" w:rsidR="00B86606" w:rsidRPr="00433FE7" w:rsidRDefault="00B86606" w:rsidP="00B86606">
      <w:pPr>
        <w:pStyle w:val="ESBulletsinTable"/>
      </w:pPr>
      <w:r w:rsidRPr="00433FE7">
        <w:t>request additional information from the Student Support Group if necessary (via email to the school Edumail account)</w:t>
      </w:r>
    </w:p>
    <w:p w14:paraId="0C9C4803" w14:textId="77777777" w:rsidR="00B86606" w:rsidRPr="00433FE7" w:rsidRDefault="00B86606" w:rsidP="00B86606">
      <w:pPr>
        <w:pStyle w:val="ESBulletsinTable"/>
      </w:pPr>
      <w:r w:rsidRPr="00433FE7">
        <w:t>ensure that the Educational Needs Questionnaire indicators reflect the information in the documentation provided</w:t>
      </w:r>
    </w:p>
    <w:p w14:paraId="628343D9" w14:textId="77777777" w:rsidR="00B86606" w:rsidRPr="00433FE7" w:rsidRDefault="00B86606" w:rsidP="00B86606">
      <w:pPr>
        <w:pStyle w:val="ESBulletsinTable"/>
      </w:pPr>
      <w:r>
        <w:t xml:space="preserve">note </w:t>
      </w:r>
      <w:r w:rsidRPr="00433FE7">
        <w:t>the Student Learning and Support Statement (Goals and Strategies)</w:t>
      </w:r>
    </w:p>
    <w:p w14:paraId="60CED4D7" w14:textId="77777777" w:rsidR="00B86606" w:rsidRPr="00433FE7" w:rsidRDefault="00B86606" w:rsidP="00B86606">
      <w:pPr>
        <w:pStyle w:val="ESBulletsinTable"/>
      </w:pPr>
      <w:r w:rsidRPr="00433FE7">
        <w:t>determine if the application meets the eligibility criteria for the Program for Students with Disabilities.</w:t>
      </w:r>
    </w:p>
    <w:p w14:paraId="79C8235A" w14:textId="77777777" w:rsidR="00B86606" w:rsidRPr="00433FE7" w:rsidRDefault="00B86606" w:rsidP="00B86606">
      <w:pPr>
        <w:pStyle w:val="ESBodyText"/>
        <w:rPr>
          <w:rFonts w:cs="Times New Roman"/>
          <w:color w:val="262626"/>
          <w:szCs w:val="24"/>
        </w:rPr>
      </w:pPr>
      <w:r w:rsidRPr="00433FE7">
        <w:rPr>
          <w:rFonts w:cs="Times New Roman"/>
          <w:color w:val="262626"/>
          <w:szCs w:val="24"/>
        </w:rPr>
        <w:t xml:space="preserve">Where an application is incomplete, it may be deemed ineligible or notification of outcome may be delayed. Principals and Department nominees should refer to the Documentation Checklist </w:t>
      </w:r>
      <w:r w:rsidRPr="00F1482C">
        <w:rPr>
          <w:rFonts w:cs="Times New Roman"/>
          <w:color w:val="262626"/>
          <w:szCs w:val="24"/>
        </w:rPr>
        <w:t xml:space="preserve">in </w:t>
      </w:r>
      <w:hyperlink w:anchor="Appendix_G" w:history="1">
        <w:r w:rsidRPr="00F67793">
          <w:rPr>
            <w:rStyle w:val="HyperlinkPSDGuidelinesChar"/>
            <w:rFonts w:eastAsiaTheme="minorEastAsia"/>
            <w:b w:val="0"/>
            <w:bCs/>
          </w:rPr>
          <w:t>Appendix G</w:t>
        </w:r>
        <w:r w:rsidRPr="00F1482C">
          <w:rPr>
            <w:rStyle w:val="HyperlinkPSDGuidelinesChar"/>
            <w:rFonts w:eastAsiaTheme="minorEastAsia"/>
          </w:rPr>
          <w:t>.</w:t>
        </w:r>
      </w:hyperlink>
    </w:p>
    <w:p w14:paraId="0E013F71" w14:textId="77777777" w:rsidR="00B86606" w:rsidRPr="00433FE7" w:rsidRDefault="00B86606" w:rsidP="00B86606">
      <w:pPr>
        <w:pStyle w:val="ESHeading2"/>
      </w:pPr>
      <w:bookmarkStart w:id="412" w:name="_Toc448489695"/>
      <w:bookmarkStart w:id="413" w:name="_Toc69988505"/>
      <w:bookmarkStart w:id="414" w:name="_Toc95410545"/>
      <w:r w:rsidRPr="00433FE7">
        <w:t xml:space="preserve">5.2 </w:t>
      </w:r>
      <w:r w:rsidRPr="00433FE7">
        <w:tab/>
        <w:t>Notification of outcome of the application</w:t>
      </w:r>
      <w:bookmarkEnd w:id="412"/>
      <w:bookmarkEnd w:id="413"/>
      <w:bookmarkEnd w:id="414"/>
    </w:p>
    <w:p w14:paraId="450FAD7E" w14:textId="5B075C1D" w:rsidR="00B86606" w:rsidRPr="00624CA3" w:rsidRDefault="00B86606" w:rsidP="00B86606">
      <w:pPr>
        <w:pStyle w:val="ESBodyText"/>
        <w:rPr>
          <w:rFonts w:cs="Times New Roman"/>
          <w:color w:val="262626"/>
          <w:szCs w:val="24"/>
        </w:rPr>
      </w:pPr>
      <w:r w:rsidRPr="00433FE7">
        <w:rPr>
          <w:rFonts w:cs="Times New Roman"/>
          <w:color w:val="262626"/>
          <w:szCs w:val="24"/>
        </w:rPr>
        <w:t>Principals are required to check the Program for Students with Disabilities Management System (PSDMS) for outcomes of applications</w:t>
      </w:r>
      <w:r>
        <w:rPr>
          <w:rFonts w:cs="Times New Roman"/>
          <w:color w:val="262626"/>
          <w:szCs w:val="24"/>
        </w:rPr>
        <w:t xml:space="preserve">, see: </w:t>
      </w:r>
      <w:r w:rsidR="00624CA3" w:rsidRPr="00624CA3">
        <w:rPr>
          <w:rFonts w:cs="Times New Roman"/>
          <w:color w:val="262626"/>
        </w:rPr>
        <w:t xml:space="preserve"> </w:t>
      </w:r>
      <w:hyperlink r:id="rId55" w:history="1">
        <w:r w:rsidRPr="00624CA3">
          <w:rPr>
            <w:rStyle w:val="HyperlinkBChar"/>
            <w:rFonts w:eastAsiaTheme="minorEastAsia"/>
            <w:color w:val="A52631" w:themeColor="text1"/>
            <w:sz w:val="18"/>
          </w:rPr>
          <w:t>Program for Students with Disabilities Management System (PSDMS).</w:t>
        </w:r>
      </w:hyperlink>
      <w:r w:rsidRPr="00E32983">
        <w:rPr>
          <w:rFonts w:cs="Times New Roman"/>
          <w:color w:val="A52631" w:themeColor="text1"/>
          <w:szCs w:val="24"/>
        </w:rPr>
        <w:t xml:space="preserve"> </w:t>
      </w:r>
    </w:p>
    <w:p w14:paraId="057F9837" w14:textId="08C7DA2D" w:rsidR="00B86606" w:rsidRDefault="00B86606" w:rsidP="00B86606">
      <w:pPr>
        <w:pStyle w:val="ESBodyText"/>
        <w:rPr>
          <w:rFonts w:cs="Times New Roman"/>
          <w:color w:val="262626"/>
          <w:szCs w:val="24"/>
        </w:rPr>
      </w:pPr>
      <w:r w:rsidRPr="00433FE7">
        <w:rPr>
          <w:rFonts w:cs="Times New Roman"/>
          <w:color w:val="262626"/>
          <w:szCs w:val="24"/>
        </w:rPr>
        <w:t>It is the Principal’s responsibility to notify the parent/carer(s) of the outcome of the application. The Principal will reconvene the Student Support Group regardless of the outcome of the application to inform the group of the outcome and plan ongoing support for the student.</w:t>
      </w:r>
    </w:p>
    <w:p w14:paraId="0AFF1681" w14:textId="15DDB85D" w:rsidR="00B86606" w:rsidRPr="00433FE7" w:rsidRDefault="00B86606" w:rsidP="00B86606">
      <w:pPr>
        <w:pStyle w:val="ESBodyText"/>
        <w:rPr>
          <w:rFonts w:cs="Times New Roman"/>
          <w:color w:val="262626"/>
          <w:szCs w:val="24"/>
        </w:rPr>
      </w:pPr>
      <w:r w:rsidRPr="0013030D">
        <w:rPr>
          <w:rFonts w:cs="Times New Roman"/>
          <w:color w:val="262626"/>
          <w:szCs w:val="24"/>
        </w:rPr>
        <w:t xml:space="preserve">Principals should also take note of whether the notification letter includes an end date for the funding. It is the Principal’s responsibility to inform the parent/carer(s) of the time limited funding and to ensure that a </w:t>
      </w:r>
      <w:r w:rsidR="002B3FBA" w:rsidRPr="0013030D">
        <w:rPr>
          <w:rFonts w:cs="Times New Roman"/>
          <w:color w:val="262626"/>
          <w:szCs w:val="24"/>
        </w:rPr>
        <w:t>Short Term R</w:t>
      </w:r>
      <w:r w:rsidRPr="0013030D">
        <w:rPr>
          <w:rFonts w:cs="Times New Roman"/>
          <w:color w:val="262626"/>
          <w:szCs w:val="24"/>
        </w:rPr>
        <w:t>eview occurs at the appropriate time, if the student continues to have high needs.</w:t>
      </w:r>
    </w:p>
    <w:p w14:paraId="770EFFE4" w14:textId="686D59A4" w:rsidR="00B86606" w:rsidRPr="00433FE7" w:rsidRDefault="00B86606" w:rsidP="00B86606">
      <w:pPr>
        <w:pStyle w:val="ESBodyText"/>
        <w:rPr>
          <w:rFonts w:cs="Times New Roman"/>
          <w:color w:val="262626"/>
          <w:szCs w:val="24"/>
        </w:rPr>
      </w:pPr>
      <w:r w:rsidRPr="00433FE7">
        <w:rPr>
          <w:rFonts w:cs="Times New Roman"/>
          <w:color w:val="262626"/>
          <w:szCs w:val="24"/>
        </w:rPr>
        <w:t>For an ineligible outcome where the Student Support Group believes there were process deficiencies in the consideration of an application, or where additional clinical or professional evidence is available that was not submitted in the original application, an appeal can be submitted (</w:t>
      </w:r>
      <w:r w:rsidRPr="000E4492">
        <w:rPr>
          <w:rFonts w:cs="Times New Roman"/>
          <w:color w:val="262626"/>
          <w:szCs w:val="24"/>
        </w:rPr>
        <w:t xml:space="preserve">see </w:t>
      </w:r>
      <w:hyperlink w:anchor="Appeal_process" w:history="1">
        <w:r w:rsidRPr="00E80194">
          <w:rPr>
            <w:rStyle w:val="HyperlinkPSDGuidelinesChar"/>
            <w:rFonts w:eastAsiaTheme="minorEastAsia"/>
            <w:b w:val="0"/>
            <w:bCs/>
            <w:u w:val="single"/>
          </w:rPr>
          <w:t xml:space="preserve">page </w:t>
        </w:r>
        <w:r w:rsidR="00D2499D" w:rsidRPr="00E80194">
          <w:rPr>
            <w:rStyle w:val="HyperlinkPSDGuidelinesChar"/>
            <w:rFonts w:eastAsiaTheme="minorEastAsia"/>
            <w:b w:val="0"/>
            <w:bCs/>
            <w:u w:val="single"/>
          </w:rPr>
          <w:t>19</w:t>
        </w:r>
      </w:hyperlink>
      <w:r w:rsidRPr="000E4492">
        <w:rPr>
          <w:rFonts w:cs="Times New Roman"/>
          <w:color w:val="262626"/>
          <w:szCs w:val="24"/>
        </w:rPr>
        <w:t>).</w:t>
      </w:r>
    </w:p>
    <w:p w14:paraId="157BD467" w14:textId="44472A72" w:rsidR="00B86606" w:rsidRPr="00F1482C" w:rsidRDefault="00B86606" w:rsidP="00B86606">
      <w:pPr>
        <w:pStyle w:val="ESBodyText"/>
        <w:rPr>
          <w:rFonts w:cs="Times New Roman"/>
          <w:color w:val="262626"/>
          <w:szCs w:val="24"/>
        </w:rPr>
      </w:pPr>
      <w:r w:rsidRPr="00433FE7">
        <w:rPr>
          <w:rFonts w:cs="Times New Roman"/>
          <w:color w:val="262626"/>
          <w:szCs w:val="24"/>
        </w:rPr>
        <w:t>For key notification tim</w:t>
      </w:r>
      <w:r w:rsidRPr="00F1482C">
        <w:rPr>
          <w:rFonts w:cs="Times New Roman"/>
          <w:color w:val="262626"/>
          <w:szCs w:val="24"/>
        </w:rPr>
        <w:t xml:space="preserve">elines, see </w:t>
      </w:r>
      <w:hyperlink w:anchor="Timelines" w:history="1">
        <w:r w:rsidRPr="006C1892">
          <w:rPr>
            <w:rStyle w:val="Hyperlink"/>
            <w:rFonts w:cs="Times New Roman"/>
            <w:color w:val="C00000"/>
            <w:spacing w:val="-6"/>
            <w:szCs w:val="22"/>
            <w:lang w:val="en-AU"/>
          </w:rPr>
          <w:t>page</w:t>
        </w:r>
        <w:r w:rsidR="00B62632" w:rsidRPr="006C1892">
          <w:rPr>
            <w:rStyle w:val="Hyperlink"/>
            <w:rFonts w:cs="Times New Roman"/>
            <w:color w:val="C00000"/>
            <w:spacing w:val="-6"/>
            <w:szCs w:val="22"/>
            <w:lang w:val="en-AU"/>
          </w:rPr>
          <w:t xml:space="preserve">s </w:t>
        </w:r>
        <w:r w:rsidR="00F9618B" w:rsidRPr="006C1892">
          <w:rPr>
            <w:rStyle w:val="Hyperlink"/>
            <w:rFonts w:cs="Times New Roman"/>
            <w:color w:val="C00000"/>
            <w:spacing w:val="-6"/>
            <w:szCs w:val="22"/>
            <w:lang w:val="en-AU"/>
          </w:rPr>
          <w:t>8</w:t>
        </w:r>
        <w:r w:rsidR="00F9618B" w:rsidRPr="00FC3E06">
          <w:rPr>
            <w:rStyle w:val="Hyperlink"/>
            <w:rFonts w:cs="Times New Roman"/>
            <w:b/>
            <w:bCs/>
            <w:color w:val="C00000"/>
            <w:spacing w:val="-6"/>
            <w:szCs w:val="22"/>
            <w:u w:val="none"/>
            <w:lang w:val="en-AU"/>
          </w:rPr>
          <w:t xml:space="preserve"> </w:t>
        </w:r>
        <w:r w:rsidR="00F9618B" w:rsidRPr="006C1892">
          <w:rPr>
            <w:rStyle w:val="Hyperlink"/>
            <w:rFonts w:cs="Times New Roman"/>
            <w:color w:val="auto"/>
            <w:spacing w:val="-6"/>
            <w:szCs w:val="22"/>
            <w:u w:val="none"/>
            <w:lang w:val="en-AU"/>
          </w:rPr>
          <w:t>to</w:t>
        </w:r>
        <w:r w:rsidR="00F9618B" w:rsidRPr="00FC3E06">
          <w:rPr>
            <w:rStyle w:val="Hyperlink"/>
            <w:rFonts w:cs="Times New Roman"/>
            <w:b/>
            <w:bCs/>
            <w:color w:val="C00000"/>
            <w:spacing w:val="-6"/>
            <w:szCs w:val="22"/>
            <w:u w:val="none"/>
            <w:lang w:val="en-AU"/>
          </w:rPr>
          <w:t xml:space="preserve"> </w:t>
        </w:r>
        <w:r w:rsidR="00F9618B" w:rsidRPr="006C1892">
          <w:rPr>
            <w:rStyle w:val="Hyperlink"/>
            <w:rFonts w:cs="Times New Roman"/>
            <w:color w:val="C00000"/>
            <w:spacing w:val="-6"/>
            <w:szCs w:val="22"/>
            <w:lang w:val="en-AU"/>
          </w:rPr>
          <w:t>10</w:t>
        </w:r>
      </w:hyperlink>
      <w:r w:rsidR="00B62632">
        <w:rPr>
          <w:rStyle w:val="HyperlinkPSDGuidelinesChar"/>
          <w:rFonts w:eastAsiaTheme="minorEastAsia"/>
        </w:rPr>
        <w:t>.</w:t>
      </w:r>
    </w:p>
    <w:p w14:paraId="4A902F96" w14:textId="77777777" w:rsidR="00B86606" w:rsidRPr="00F1482C" w:rsidRDefault="00B86606" w:rsidP="00B86606">
      <w:pPr>
        <w:pStyle w:val="ESHeading2"/>
      </w:pPr>
      <w:bookmarkStart w:id="415" w:name="_Toc448489696"/>
      <w:bookmarkStart w:id="416" w:name="_Toc69988506"/>
      <w:bookmarkStart w:id="417" w:name="_Toc95410546"/>
      <w:r w:rsidRPr="00F1482C">
        <w:t xml:space="preserve">5.3 </w:t>
      </w:r>
      <w:r w:rsidRPr="00F1482C">
        <w:tab/>
        <w:t>Resources provided to the school</w:t>
      </w:r>
      <w:bookmarkEnd w:id="415"/>
      <w:bookmarkEnd w:id="416"/>
      <w:bookmarkEnd w:id="417"/>
    </w:p>
    <w:p w14:paraId="187E61DD" w14:textId="3CD9BDA8" w:rsidR="00B86606" w:rsidRDefault="00B86606" w:rsidP="00B86606">
      <w:pPr>
        <w:pStyle w:val="ESBodyText"/>
        <w:rPr>
          <w:rFonts w:cs="Times New Roman"/>
          <w:color w:val="262626"/>
          <w:szCs w:val="24"/>
        </w:rPr>
      </w:pPr>
      <w:r w:rsidRPr="00F1482C">
        <w:rPr>
          <w:rFonts w:cs="Times New Roman"/>
          <w:color w:val="262626"/>
          <w:szCs w:val="24"/>
        </w:rPr>
        <w:t xml:space="preserve">If an application meets the eligibility criteria of the Program for Students with Disabilities, an allocation of additional </w:t>
      </w:r>
      <w:r w:rsidRPr="000777D9">
        <w:rPr>
          <w:rFonts w:cs="Times New Roman"/>
          <w:color w:val="262626"/>
          <w:szCs w:val="24"/>
        </w:rPr>
        <w:t>funding</w:t>
      </w:r>
      <w:r w:rsidRPr="00F1482C">
        <w:rPr>
          <w:rFonts w:cs="Times New Roman"/>
          <w:color w:val="262626"/>
          <w:szCs w:val="24"/>
        </w:rPr>
        <w:t xml:space="preserve"> will be provided as part of the Student Resource Package of the school/s that the student attends in accordance with enrolment details registered on Program for Students with Disabilities Management System (PSDMS).</w:t>
      </w:r>
    </w:p>
    <w:p w14:paraId="2635DD23" w14:textId="5CDA236F" w:rsidR="0015359E" w:rsidRPr="00ED369D" w:rsidRDefault="0015359E" w:rsidP="0015359E">
      <w:pPr>
        <w:rPr>
          <w:rFonts w:eastAsia="Calibri"/>
        </w:rPr>
      </w:pPr>
      <w:r w:rsidRPr="00ED369D">
        <w:rPr>
          <w:rFonts w:eastAsia="Calibri"/>
        </w:rPr>
        <w:t xml:space="preserve">Schools </w:t>
      </w:r>
      <w:r w:rsidR="00ED118B" w:rsidRPr="00ED369D">
        <w:rPr>
          <w:rFonts w:eastAsia="Calibri"/>
        </w:rPr>
        <w:t xml:space="preserve">are required to </w:t>
      </w:r>
      <w:r w:rsidR="002611C6" w:rsidRPr="00ED369D">
        <w:rPr>
          <w:rFonts w:eastAsia="Calibri"/>
        </w:rPr>
        <w:t>consider all resources available to them when planning for all students within their care, including students with disability</w:t>
      </w:r>
      <w:r w:rsidRPr="00ED369D">
        <w:rPr>
          <w:rFonts w:eastAsia="Calibri"/>
        </w:rPr>
        <w:t xml:space="preserve">. </w:t>
      </w:r>
      <w:r w:rsidR="00504F92" w:rsidRPr="00ED369D">
        <w:rPr>
          <w:rFonts w:eastAsia="Calibri"/>
        </w:rPr>
        <w:t>Availability of supplementary resources through the Program for Students with Disabilities does not define or limit the support provided by a school for a student with disability.</w:t>
      </w:r>
      <w:r w:rsidRPr="00ED369D">
        <w:rPr>
          <w:rFonts w:eastAsia="Calibri"/>
        </w:rPr>
        <w:t xml:space="preserve"> </w:t>
      </w:r>
    </w:p>
    <w:p w14:paraId="4F3F1CCD" w14:textId="6BC46ED3" w:rsidR="005566F2" w:rsidRPr="00ED369D" w:rsidRDefault="00B30FDE" w:rsidP="002E0E69">
      <w:pPr>
        <w:pStyle w:val="ESBodyText"/>
        <w:rPr>
          <w:rFonts w:eastAsia="Times New Roman"/>
        </w:rPr>
      </w:pPr>
      <w:r w:rsidRPr="00ED369D">
        <w:rPr>
          <w:rFonts w:cs="Times New Roman"/>
          <w:color w:val="262626"/>
          <w:szCs w:val="24"/>
        </w:rPr>
        <w:t>Program for Students with Disabilities resources are allocated in line with the Student Resource Package guide. Schools can identify the funding allocation for an eligible student in the next Student Resources Package update that follows the receipt of an outcome notification for the student. Funding will begin from the allocated start date for the notified application.</w:t>
      </w:r>
      <w:r w:rsidR="002E0E69" w:rsidRPr="00ED369D">
        <w:rPr>
          <w:rFonts w:eastAsia="Times New Roman"/>
        </w:rPr>
        <w:t xml:space="preserve"> </w:t>
      </w:r>
    </w:p>
    <w:p w14:paraId="3A70F238" w14:textId="62243945" w:rsidR="00A0390E" w:rsidRPr="00ED369D" w:rsidRDefault="00A0390E" w:rsidP="00A0390E">
      <w:pPr>
        <w:rPr>
          <w:rFonts w:eastAsia="Calibri"/>
        </w:rPr>
      </w:pPr>
      <w:r w:rsidRPr="00ED369D">
        <w:rPr>
          <w:rFonts w:eastAsia="Calibri"/>
        </w:rPr>
        <w:t>The allocated start date will take into account the type of application and the date the complete application was received. Applications will usually be considered for funding from the first full term following receipt of a complete application.</w:t>
      </w:r>
      <w:r w:rsidR="0015359E" w:rsidRPr="00ED369D">
        <w:rPr>
          <w:rFonts w:eastAsia="Calibri"/>
        </w:rPr>
        <w:t xml:space="preserve"> Program for Students with Disabilities supplementary resources are provided following the establishment of program eligibility.</w:t>
      </w:r>
    </w:p>
    <w:p w14:paraId="6BB9BD39" w14:textId="77777777" w:rsidR="005566F2" w:rsidRPr="00ED369D" w:rsidRDefault="005566F2" w:rsidP="005566F2">
      <w:pPr>
        <w:pStyle w:val="ESBodyText"/>
      </w:pPr>
      <w:r w:rsidRPr="00ED369D">
        <w:rPr>
          <w:rFonts w:cs="Times New Roman"/>
          <w:color w:val="262626"/>
          <w:szCs w:val="24"/>
        </w:rPr>
        <w:lastRenderedPageBreak/>
        <w:t>For information about the timing of notification of application outcomes and provision of Program for Students with Disabilities resources see</w:t>
      </w:r>
      <w:r w:rsidRPr="00ED369D">
        <w:rPr>
          <w:b/>
          <w:color w:val="731A36"/>
          <w:spacing w:val="-6"/>
          <w:u w:color="F2F2F2"/>
          <w:lang w:val="en-AU"/>
        </w:rPr>
        <w:t xml:space="preserve"> </w:t>
      </w:r>
      <w:hyperlink w:anchor="Timelines" w:history="1">
        <w:r w:rsidRPr="00E21E9F">
          <w:rPr>
            <w:bCs/>
            <w:color w:val="A52631" w:themeColor="text1"/>
            <w:u w:val="single"/>
            <w:lang w:val="en-AU"/>
          </w:rPr>
          <w:t>section 3</w:t>
        </w:r>
        <w:r w:rsidRPr="00ED369D">
          <w:rPr>
            <w:b/>
            <w:color w:val="731A36"/>
            <w:spacing w:val="-6"/>
            <w:u w:color="F2F2F2"/>
            <w:lang w:val="en-AU"/>
          </w:rPr>
          <w:t>.</w:t>
        </w:r>
      </w:hyperlink>
      <w:r w:rsidRPr="00ED369D">
        <w:rPr>
          <w:rFonts w:cs="Times New Roman"/>
          <w:color w:val="262626"/>
          <w:szCs w:val="24"/>
        </w:rPr>
        <w:t xml:space="preserve"> </w:t>
      </w:r>
    </w:p>
    <w:p w14:paraId="36F42028" w14:textId="320A467E" w:rsidR="002E0E69" w:rsidRPr="00ED369D" w:rsidRDefault="002E0E69" w:rsidP="002E0E69">
      <w:pPr>
        <w:pStyle w:val="ESBodyText"/>
        <w:rPr>
          <w:rStyle w:val="Hyperlink"/>
          <w:rFonts w:eastAsia="Times New Roman"/>
          <w:color w:val="auto"/>
          <w:u w:val="none"/>
        </w:rPr>
      </w:pPr>
      <w:r w:rsidRPr="00ED369D">
        <w:rPr>
          <w:rFonts w:eastAsia="Times New Roman"/>
        </w:rPr>
        <w:t xml:space="preserve">For information on the Student Resource Package funding model see: </w:t>
      </w:r>
      <w:r w:rsidRPr="00ED369D">
        <w:rPr>
          <w:color w:val="2685A6" w:themeColor="accent4" w:themeShade="80"/>
        </w:rPr>
        <w:fldChar w:fldCharType="begin"/>
      </w:r>
      <w:r w:rsidRPr="00ED369D">
        <w:rPr>
          <w:color w:val="2685A6" w:themeColor="accent4" w:themeShade="80"/>
        </w:rPr>
        <w:instrText xml:space="preserve"> HYPERLINK "https://www2.education.vic.gov.au/pal/student-resource-package/policy" </w:instrText>
      </w:r>
      <w:r w:rsidRPr="00ED369D">
        <w:rPr>
          <w:color w:val="2685A6" w:themeColor="accent4" w:themeShade="80"/>
        </w:rPr>
        <w:fldChar w:fldCharType="separate"/>
      </w:r>
      <w:r w:rsidRPr="00ED369D">
        <w:rPr>
          <w:rStyle w:val="Hyperlink"/>
          <w:color w:val="A52631" w:themeColor="text1"/>
        </w:rPr>
        <w:t>Student Resource Package.</w:t>
      </w:r>
      <w:r w:rsidRPr="00ED369D">
        <w:rPr>
          <w:rStyle w:val="Hyperlink"/>
        </w:rPr>
        <w:t xml:space="preserve"> </w:t>
      </w:r>
    </w:p>
    <w:p w14:paraId="32B43D98" w14:textId="3E8A7AD7" w:rsidR="00B86606" w:rsidRPr="002E0E69" w:rsidRDefault="002E0E69" w:rsidP="00B86606">
      <w:pPr>
        <w:pStyle w:val="ESBodyText"/>
        <w:rPr>
          <w:rFonts w:cs="Times New Roman"/>
          <w:color w:val="262626"/>
          <w:szCs w:val="24"/>
        </w:rPr>
      </w:pPr>
      <w:r w:rsidRPr="00ED369D">
        <w:rPr>
          <w:rFonts w:eastAsia="Times New Roman" w:cs="Times New Roman"/>
          <w:b/>
          <w:color w:val="2685A6" w:themeColor="accent4" w:themeShade="80"/>
          <w:sz w:val="19"/>
          <w:szCs w:val="24"/>
          <w:u w:val="single"/>
          <w:lang w:val="en-AU"/>
        </w:rPr>
        <w:fldChar w:fldCharType="end"/>
      </w:r>
      <w:r w:rsidR="00B86606" w:rsidRPr="00433FE7">
        <w:rPr>
          <w:rFonts w:cs="Times New Roman"/>
          <w:color w:val="262626"/>
          <w:szCs w:val="24"/>
        </w:rPr>
        <w:t xml:space="preserve">The Student Support Group will have a key role in advising the </w:t>
      </w:r>
      <w:proofErr w:type="gramStart"/>
      <w:r w:rsidR="00B86606" w:rsidRPr="00433FE7">
        <w:rPr>
          <w:rFonts w:cs="Times New Roman"/>
          <w:color w:val="262626"/>
          <w:szCs w:val="24"/>
        </w:rPr>
        <w:t>Principal</w:t>
      </w:r>
      <w:proofErr w:type="gramEnd"/>
      <w:r w:rsidR="00B86606" w:rsidRPr="00433FE7">
        <w:rPr>
          <w:rFonts w:cs="Times New Roman"/>
          <w:color w:val="262626"/>
          <w:szCs w:val="24"/>
        </w:rPr>
        <w:t xml:space="preserve"> on the educational program for the student and the nature of the additional resources required to support the program. When making recommendations to the Principal about the additional resources to support a student on the Program for Students with Disabilities, the Student Support Group should consider how the resources could best be used to:</w:t>
      </w:r>
    </w:p>
    <w:p w14:paraId="47ABC975" w14:textId="77777777" w:rsidR="00B86606" w:rsidRPr="00433FE7" w:rsidRDefault="00B86606" w:rsidP="00B86606">
      <w:pPr>
        <w:pStyle w:val="ESBulletsinTable"/>
      </w:pPr>
      <w:r w:rsidRPr="00433FE7">
        <w:t>implement identified adjustments and strategies to meet the needs of the student</w:t>
      </w:r>
    </w:p>
    <w:p w14:paraId="245C7428" w14:textId="77777777" w:rsidR="00B86606" w:rsidRPr="00433FE7" w:rsidRDefault="00B86606" w:rsidP="00B86606">
      <w:pPr>
        <w:pStyle w:val="ESBulletsinTable"/>
      </w:pPr>
      <w:r w:rsidRPr="00433FE7">
        <w:t>build the capacity of the school and teaching staff to provide support for students with additional learning needs</w:t>
      </w:r>
    </w:p>
    <w:p w14:paraId="09E0F688" w14:textId="77777777" w:rsidR="00B86606" w:rsidRPr="00433FE7" w:rsidRDefault="00B86606" w:rsidP="00B86606">
      <w:pPr>
        <w:pStyle w:val="ESBulletsinTable"/>
      </w:pPr>
      <w:r w:rsidRPr="00433FE7">
        <w:t>increase the student’s ability to independently access learning.</w:t>
      </w:r>
    </w:p>
    <w:p w14:paraId="165E6446" w14:textId="44595284" w:rsidR="00B86606" w:rsidRPr="00433FE7" w:rsidRDefault="00B86606" w:rsidP="00B86606">
      <w:pPr>
        <w:pStyle w:val="ESBodyText"/>
      </w:pPr>
      <w:r w:rsidRPr="00433FE7">
        <w:t xml:space="preserve">It is important that the Student Support Group consider specific, targeted </w:t>
      </w:r>
      <w:r w:rsidRPr="001B552F">
        <w:t>evidence-based strategies</w:t>
      </w:r>
      <w:r w:rsidRPr="00433FE7">
        <w:t xml:space="preserve"> that will have lasting and </w:t>
      </w:r>
      <w:r w:rsidR="00AD2331" w:rsidRPr="00433FE7">
        <w:t>long-term</w:t>
      </w:r>
      <w:r w:rsidRPr="00433FE7">
        <w:t xml:space="preserve"> benefit for the </w:t>
      </w:r>
      <w:r w:rsidRPr="001B552F">
        <w:t>student, as well as building the capacity of the school to provide an effective, inclusive curriculum for students with additional learning needs. For example, evidence-based strategies such as conducting a functional behavior assessment and developing and implementing a behavior support plan will assist in supporting a student with behaviours of concern.</w:t>
      </w:r>
    </w:p>
    <w:p w14:paraId="3E3992FE" w14:textId="77777777" w:rsidR="00B86606" w:rsidRPr="00433FE7" w:rsidRDefault="00B86606" w:rsidP="00B86606">
      <w:pPr>
        <w:pStyle w:val="ESBodyText"/>
        <w:rPr>
          <w:rFonts w:eastAsia="Times New Roman"/>
        </w:rPr>
      </w:pPr>
      <w:r w:rsidRPr="00433FE7">
        <w:rPr>
          <w:rFonts w:eastAsia="Times New Roman"/>
        </w:rPr>
        <w:t>Resources from the Program for Students with Disabilities can be used in a number of ways to support students, including providing:</w:t>
      </w:r>
    </w:p>
    <w:p w14:paraId="41C8F1A4" w14:textId="5E6D7175" w:rsidR="00B86606" w:rsidRPr="001B552F" w:rsidRDefault="00B86606" w:rsidP="00B86606">
      <w:pPr>
        <w:pStyle w:val="ESBulletsinTable"/>
      </w:pPr>
      <w:r w:rsidRPr="001B552F">
        <w:t>evidence-based teaching strategies and programs e.g</w:t>
      </w:r>
      <w:r w:rsidR="005E46C9">
        <w:t>.</w:t>
      </w:r>
      <w:r w:rsidRPr="001B552F">
        <w:t xml:space="preserve"> direct instruction, response to intervention etc.</w:t>
      </w:r>
    </w:p>
    <w:p w14:paraId="54EAF279" w14:textId="77777777" w:rsidR="00B86606" w:rsidRPr="00433FE7" w:rsidRDefault="00B86606" w:rsidP="00B86606">
      <w:pPr>
        <w:pStyle w:val="ESBulletsinTable"/>
      </w:pPr>
      <w:r w:rsidRPr="001B552F">
        <w:t>te</w:t>
      </w:r>
      <w:r w:rsidRPr="00433FE7">
        <w:t>aching staff</w:t>
      </w:r>
    </w:p>
    <w:p w14:paraId="5464FA40" w14:textId="733BF686" w:rsidR="00B86606" w:rsidRPr="001B552F" w:rsidRDefault="00B86606" w:rsidP="00B86606">
      <w:pPr>
        <w:pStyle w:val="ESBulletsinTable"/>
      </w:pPr>
      <w:r w:rsidRPr="00433FE7">
        <w:t xml:space="preserve">specialist staff (e.g. Special Needs Coordinator, occupational therapists, speech </w:t>
      </w:r>
      <w:r w:rsidRPr="001B552F">
        <w:t>pathologists, board certified behaviour analysts)</w:t>
      </w:r>
    </w:p>
    <w:p w14:paraId="40E1517A" w14:textId="77777777" w:rsidR="00B86606" w:rsidRPr="00433FE7" w:rsidRDefault="00B86606" w:rsidP="00B86606">
      <w:pPr>
        <w:pStyle w:val="ESBulletsinTable"/>
      </w:pPr>
      <w:r w:rsidRPr="00433FE7">
        <w:t>teacher professional development</w:t>
      </w:r>
    </w:p>
    <w:p w14:paraId="1EFF8233" w14:textId="77777777" w:rsidR="00B86606" w:rsidRPr="00433FE7" w:rsidRDefault="00B86606" w:rsidP="00B86606">
      <w:pPr>
        <w:pStyle w:val="ESBulletsinTable"/>
      </w:pPr>
      <w:r w:rsidRPr="00433FE7">
        <w:t>specialist equipment/materials, including assistive technology</w:t>
      </w:r>
    </w:p>
    <w:p w14:paraId="4B329FF0" w14:textId="77777777" w:rsidR="00B86606" w:rsidRPr="00433FE7" w:rsidRDefault="00B86606" w:rsidP="00B86606">
      <w:pPr>
        <w:pStyle w:val="ESBulletsinTable"/>
      </w:pPr>
      <w:r w:rsidRPr="00433FE7">
        <w:t>education support staff.</w:t>
      </w:r>
    </w:p>
    <w:p w14:paraId="702EA9FA" w14:textId="77777777" w:rsidR="00B86606" w:rsidRPr="00433FE7" w:rsidRDefault="00B86606" w:rsidP="00B86606">
      <w:pPr>
        <w:pStyle w:val="ESBodyText"/>
        <w:rPr>
          <w:rFonts w:eastAsia="Times New Roman"/>
        </w:rPr>
      </w:pPr>
      <w:r w:rsidRPr="00433FE7">
        <w:rPr>
          <w:rFonts w:eastAsia="Times New Roman"/>
        </w:rPr>
        <w:t>Where a school is allocated resources to support more than one student, the Principal may choose to liaise with members of the Student Support Groups to discuss and evaluate any common requirements, for example, the funding of therapy services or special needs teacher positions.</w:t>
      </w:r>
    </w:p>
    <w:p w14:paraId="18802369" w14:textId="03B677BA" w:rsidR="00B86606" w:rsidRPr="00262103" w:rsidRDefault="00B86606" w:rsidP="00262103">
      <w:pPr>
        <w:pStyle w:val="ESBodyText"/>
        <w:rPr>
          <w:rStyle w:val="Hyperlink"/>
          <w:rFonts w:eastAsia="Times New Roman"/>
          <w:color w:val="auto"/>
          <w:u w:val="none"/>
        </w:rPr>
      </w:pPr>
      <w:bookmarkStart w:id="418" w:name="_Hlk92815605"/>
      <w:r w:rsidRPr="00433FE7">
        <w:rPr>
          <w:rFonts w:eastAsia="Times New Roman"/>
        </w:rPr>
        <w:t>For information on the Student Resource Package funding model see:</w:t>
      </w:r>
      <w:r w:rsidR="00262103">
        <w:rPr>
          <w:rFonts w:eastAsia="Times New Roman"/>
        </w:rPr>
        <w:t xml:space="preserve"> </w:t>
      </w:r>
      <w:r w:rsidR="00E32983">
        <w:rPr>
          <w:color w:val="2685A6" w:themeColor="accent4" w:themeShade="80"/>
        </w:rPr>
        <w:fldChar w:fldCharType="begin"/>
      </w:r>
      <w:r w:rsidR="00E32983">
        <w:rPr>
          <w:color w:val="2685A6" w:themeColor="accent4" w:themeShade="80"/>
        </w:rPr>
        <w:instrText xml:space="preserve"> HYPERLINK "https://www2.education.vic.gov.au/pal/student-resource-package/policy" </w:instrText>
      </w:r>
      <w:r w:rsidR="00E32983">
        <w:rPr>
          <w:color w:val="2685A6" w:themeColor="accent4" w:themeShade="80"/>
        </w:rPr>
        <w:fldChar w:fldCharType="separate"/>
      </w:r>
      <w:r w:rsidRPr="00E32983">
        <w:rPr>
          <w:rStyle w:val="Hyperlink"/>
          <w:color w:val="A52631" w:themeColor="text1"/>
        </w:rPr>
        <w:t>Student Resource Package.</w:t>
      </w:r>
      <w:r w:rsidRPr="00E32983">
        <w:rPr>
          <w:rStyle w:val="Hyperlink"/>
        </w:rPr>
        <w:t xml:space="preserve"> </w:t>
      </w:r>
    </w:p>
    <w:bookmarkStart w:id="419" w:name="_Toc36380154"/>
    <w:p w14:paraId="015D7EC5" w14:textId="234454AC" w:rsidR="004C42C2" w:rsidRPr="000C20D2" w:rsidRDefault="00E32983" w:rsidP="004C42C2">
      <w:pPr>
        <w:pStyle w:val="ESHeading3"/>
      </w:pPr>
      <w:r>
        <w:rPr>
          <w:rFonts w:eastAsia="Times New Roman" w:cs="Times New Roman"/>
          <w:b w:val="0"/>
          <w:color w:val="2685A6" w:themeColor="accent4" w:themeShade="80"/>
          <w:sz w:val="19"/>
          <w:szCs w:val="24"/>
          <w:u w:val="single"/>
          <w:lang w:val="en-AU"/>
        </w:rPr>
        <w:fldChar w:fldCharType="end"/>
      </w:r>
      <w:bookmarkStart w:id="420" w:name="_Toc69988507"/>
      <w:bookmarkStart w:id="421" w:name="_Toc69988587"/>
      <w:bookmarkStart w:id="422" w:name="_Toc95410547"/>
      <w:bookmarkEnd w:id="418"/>
      <w:r w:rsidR="004C42C2" w:rsidRPr="000C20D2">
        <w:t>5.3.1</w:t>
      </w:r>
      <w:r w:rsidR="004C42C2" w:rsidRPr="000C20D2">
        <w:tab/>
        <w:t>Nationally Consistent Collection of Data on Students with a Disability (NCCD)</w:t>
      </w:r>
      <w:bookmarkEnd w:id="419"/>
      <w:bookmarkEnd w:id="420"/>
      <w:bookmarkEnd w:id="421"/>
      <w:bookmarkEnd w:id="422"/>
    </w:p>
    <w:p w14:paraId="57AE9B2F" w14:textId="193A99A3" w:rsidR="00A12BF6" w:rsidRPr="000C20D2" w:rsidRDefault="00A12BF6" w:rsidP="00A12BF6">
      <w:pPr>
        <w:pStyle w:val="ESBodyText"/>
      </w:pPr>
      <w:r w:rsidRPr="000C20D2">
        <w:t>Schools are required to record the disability category and level if adjustment provided for all students with disability for the Nationally Consistent Collection of Data on Students with a Disability (NCCD), irrespective of whether the student meets the eligibility requirements of the Program for Students with Disabilities.</w:t>
      </w:r>
    </w:p>
    <w:p w14:paraId="0386BCCB" w14:textId="394C27E7" w:rsidR="005A050B" w:rsidRPr="00262103" w:rsidRDefault="00A12BF6" w:rsidP="00A12BF6">
      <w:pPr>
        <w:pStyle w:val="ESBodyText"/>
      </w:pPr>
      <w:r w:rsidRPr="000C20D2">
        <w:t xml:space="preserve">For further information see: </w:t>
      </w:r>
      <w:hyperlink r:id="rId56" w:history="1">
        <w:r w:rsidR="00262103" w:rsidRPr="00262103">
          <w:rPr>
            <w:color w:val="A52631" w:themeColor="text1"/>
            <w:u w:val="single"/>
          </w:rPr>
          <w:t>Nationally Consistent Collection of Data on School Students with Disability</w:t>
        </w:r>
      </w:hyperlink>
      <w:r w:rsidR="00262103" w:rsidRPr="00262103">
        <w:rPr>
          <w:color w:val="A52631" w:themeColor="text1"/>
          <w:u w:val="single"/>
        </w:rPr>
        <w:t>.</w:t>
      </w:r>
    </w:p>
    <w:p w14:paraId="06DB4306" w14:textId="47A6A567" w:rsidR="00B86606" w:rsidRPr="00433FE7" w:rsidRDefault="00B86606" w:rsidP="00B86606">
      <w:pPr>
        <w:pStyle w:val="ESHeading3"/>
      </w:pPr>
      <w:bookmarkStart w:id="423" w:name="_Toc493681236"/>
      <w:bookmarkStart w:id="424" w:name="_Toc493681457"/>
      <w:bookmarkStart w:id="425" w:name="_Toc505178743"/>
      <w:bookmarkStart w:id="426" w:name="_Toc535497404"/>
      <w:bookmarkStart w:id="427" w:name="_Toc535497557"/>
      <w:bookmarkStart w:id="428" w:name="_Toc6381648"/>
      <w:bookmarkStart w:id="429" w:name="_Toc36284068"/>
      <w:bookmarkStart w:id="430" w:name="_Toc36380155"/>
      <w:bookmarkStart w:id="431" w:name="_Toc69988508"/>
      <w:bookmarkStart w:id="432" w:name="_Toc69988588"/>
      <w:bookmarkStart w:id="433" w:name="_Toc95410548"/>
      <w:r w:rsidRPr="000C20D2">
        <w:t>5.3.</w:t>
      </w:r>
      <w:r w:rsidR="004C42C2" w:rsidRPr="000C20D2">
        <w:t>2</w:t>
      </w:r>
      <w:r w:rsidRPr="000C20D2">
        <w:t xml:space="preserve"> </w:t>
      </w:r>
      <w:r w:rsidRPr="000C20D2">
        <w:tab/>
        <w:t>Attendance</w:t>
      </w:r>
      <w:bookmarkEnd w:id="423"/>
      <w:bookmarkEnd w:id="424"/>
      <w:bookmarkEnd w:id="425"/>
      <w:bookmarkEnd w:id="426"/>
      <w:bookmarkEnd w:id="427"/>
      <w:bookmarkEnd w:id="428"/>
      <w:bookmarkEnd w:id="429"/>
      <w:bookmarkEnd w:id="430"/>
      <w:bookmarkEnd w:id="431"/>
      <w:bookmarkEnd w:id="432"/>
      <w:bookmarkEnd w:id="433"/>
    </w:p>
    <w:p w14:paraId="24A6E26C" w14:textId="77777777" w:rsidR="00B86606" w:rsidRPr="00433FE7" w:rsidRDefault="00B86606" w:rsidP="00B86606">
      <w:pPr>
        <w:pStyle w:val="ESBodyText"/>
        <w:rPr>
          <w:rFonts w:eastAsia="Times New Roman"/>
        </w:rPr>
      </w:pPr>
      <w:r w:rsidRPr="00433FE7">
        <w:rPr>
          <w:rFonts w:eastAsia="Times New Roman"/>
        </w:rPr>
        <w:t>In Victoria, schooling is compulsory for children and young people aged from 6 – 17 years unless an exemption has been granted, in accordance with the Education and Training Reform Act 2006.  Students are expected to attend the school in which they are enrolled, during normal school hours every day of each term.</w:t>
      </w:r>
    </w:p>
    <w:p w14:paraId="31490747" w14:textId="77777777" w:rsidR="00B86606" w:rsidRPr="00433FE7" w:rsidRDefault="00B86606" w:rsidP="00B86606">
      <w:pPr>
        <w:pStyle w:val="ESBodyText"/>
        <w:rPr>
          <w:rFonts w:eastAsia="Times New Roman"/>
          <w:b/>
          <w:color w:val="454551"/>
        </w:rPr>
      </w:pPr>
      <w:r w:rsidRPr="00433FE7">
        <w:rPr>
          <w:rFonts w:eastAsia="Times New Roman"/>
          <w:b/>
          <w:color w:val="454551"/>
        </w:rPr>
        <w:t>Attending two schools</w:t>
      </w:r>
    </w:p>
    <w:p w14:paraId="59A8F18E" w14:textId="77777777" w:rsidR="00B86606" w:rsidRPr="00433FE7" w:rsidRDefault="00B86606" w:rsidP="00B86606">
      <w:pPr>
        <w:pStyle w:val="ESBodyText"/>
        <w:rPr>
          <w:rFonts w:eastAsia="Times New Roman"/>
        </w:rPr>
      </w:pPr>
      <w:r w:rsidRPr="00433FE7">
        <w:rPr>
          <w:rFonts w:eastAsia="Times New Roman"/>
        </w:rPr>
        <w:t>Where agreement has been reached that a student is enrolled and attends two schools, the allocation will be provided on a pro-rata basis consistent with the enrolment details registered on Program for Students with Disabilities Management System.</w:t>
      </w:r>
    </w:p>
    <w:p w14:paraId="4147A85B" w14:textId="77777777" w:rsidR="00B86606" w:rsidRPr="00433FE7" w:rsidRDefault="00B86606" w:rsidP="00B86606">
      <w:pPr>
        <w:pStyle w:val="ESBodyText"/>
        <w:rPr>
          <w:rFonts w:eastAsia="Times New Roman"/>
          <w:b/>
          <w:color w:val="454551"/>
        </w:rPr>
      </w:pPr>
      <w:r w:rsidRPr="00433FE7">
        <w:rPr>
          <w:rFonts w:eastAsia="Times New Roman"/>
          <w:b/>
          <w:color w:val="454551"/>
        </w:rPr>
        <w:t>Transferring to another school</w:t>
      </w:r>
    </w:p>
    <w:p w14:paraId="751287BE" w14:textId="77777777" w:rsidR="00B86606" w:rsidRPr="00433FE7" w:rsidRDefault="00B86606" w:rsidP="00B86606">
      <w:pPr>
        <w:pStyle w:val="ESBodyText"/>
        <w:rPr>
          <w:rFonts w:eastAsia="Times New Roman"/>
        </w:rPr>
      </w:pPr>
      <w:r w:rsidRPr="00433FE7">
        <w:rPr>
          <w:rFonts w:eastAsia="Times New Roman"/>
        </w:rPr>
        <w:t>If a student transfers to another Victorian government regular or specialist school during the year, the allocation will transfer on a pro-rata (each term) basis to the new school.</w:t>
      </w:r>
    </w:p>
    <w:p w14:paraId="62EE784F" w14:textId="77777777" w:rsidR="00B86606" w:rsidRPr="00433FE7" w:rsidRDefault="00B86606" w:rsidP="00B86606">
      <w:pPr>
        <w:pStyle w:val="ESBodyText"/>
        <w:rPr>
          <w:rFonts w:eastAsia="Times New Roman"/>
          <w:b/>
          <w:color w:val="454551"/>
        </w:rPr>
      </w:pPr>
      <w:r w:rsidRPr="00433FE7">
        <w:rPr>
          <w:rFonts w:eastAsia="Times New Roman"/>
          <w:b/>
          <w:color w:val="454551"/>
        </w:rPr>
        <w:t>Re-engagement programs</w:t>
      </w:r>
    </w:p>
    <w:p w14:paraId="718A6B4D" w14:textId="77777777" w:rsidR="00B86606" w:rsidRPr="00433FE7" w:rsidRDefault="00B86606" w:rsidP="00B86606">
      <w:pPr>
        <w:pStyle w:val="ESBodyText"/>
        <w:rPr>
          <w:rFonts w:eastAsia="Times New Roman"/>
        </w:rPr>
      </w:pPr>
      <w:r w:rsidRPr="00433FE7">
        <w:rPr>
          <w:rFonts w:eastAsia="Times New Roman"/>
        </w:rPr>
        <w:t>In some situations, a school may receive Program for Students with Disabilities resources for a student who attends a regionally approved re-engagement program while remaining enrolled in their current school. Re-engagement programs operate outside school settings and provide a tailored and supportive learning environment for children and young people who are disengaged, or have been identified at risk of disengaging, from school.</w:t>
      </w:r>
    </w:p>
    <w:p w14:paraId="66436BCC" w14:textId="77777777" w:rsidR="00B86606" w:rsidRPr="00433FE7" w:rsidRDefault="00B86606" w:rsidP="00B86606">
      <w:pPr>
        <w:pStyle w:val="ESBodyText"/>
        <w:rPr>
          <w:rFonts w:eastAsia="Times New Roman"/>
        </w:rPr>
      </w:pPr>
      <w:r w:rsidRPr="00433FE7">
        <w:rPr>
          <w:rFonts w:eastAsia="Times New Roman"/>
        </w:rPr>
        <w:lastRenderedPageBreak/>
        <w:t xml:space="preserve">Schools accessing a re-engagement program for an enrolled student pay a placement fee to the provider of the re-engagement program. In addition to Student Resource Package (SRP) funding, pro-rata transfer of </w:t>
      </w:r>
      <w:r w:rsidRPr="00433FE7">
        <w:rPr>
          <w:rFonts w:eastAsia="Times New Roman"/>
          <w:lang w:val="en-AU"/>
        </w:rPr>
        <w:t xml:space="preserve">Program for Students with Disabilities </w:t>
      </w:r>
      <w:r w:rsidRPr="00433FE7">
        <w:rPr>
          <w:rFonts w:eastAsia="Times New Roman"/>
        </w:rPr>
        <w:t xml:space="preserve">funding to the program provider should be negotiated between the enrolling school and program provider on a case-by-case basis, based on the duration and nature of the placement.  </w:t>
      </w:r>
    </w:p>
    <w:p w14:paraId="52A1941F" w14:textId="70078A4B" w:rsidR="00B86606" w:rsidRPr="002B31F8" w:rsidRDefault="00B86606" w:rsidP="002B31F8">
      <w:pPr>
        <w:pStyle w:val="ESBodyText"/>
        <w:rPr>
          <w:rStyle w:val="Hyperlink"/>
          <w:rFonts w:eastAsia="Times New Roman"/>
          <w:color w:val="A52631" w:themeColor="text1"/>
          <w:u w:val="none"/>
        </w:rPr>
      </w:pPr>
      <w:r w:rsidRPr="00433FE7">
        <w:rPr>
          <w:rFonts w:eastAsia="Times New Roman"/>
        </w:rPr>
        <w:t>For information about re-engagement programs see:</w:t>
      </w:r>
      <w:r w:rsidR="002B31F8">
        <w:rPr>
          <w:rFonts w:eastAsia="Times New Roman"/>
        </w:rPr>
        <w:t xml:space="preserve"> </w:t>
      </w:r>
      <w:r w:rsidRPr="002B31F8">
        <w:rPr>
          <w:color w:val="A52631" w:themeColor="text1"/>
        </w:rPr>
        <w:fldChar w:fldCharType="begin"/>
      </w:r>
      <w:r w:rsidR="00E32983" w:rsidRPr="002B31F8">
        <w:rPr>
          <w:color w:val="A52631" w:themeColor="text1"/>
        </w:rPr>
        <w:instrText>HYPERLINK "https://www2.education.vic.gov.au/pal/re-engagement-programs/policy"</w:instrText>
      </w:r>
      <w:r w:rsidRPr="002B31F8">
        <w:rPr>
          <w:color w:val="A52631" w:themeColor="text1"/>
        </w:rPr>
        <w:fldChar w:fldCharType="separate"/>
      </w:r>
      <w:r w:rsidRPr="002B31F8">
        <w:rPr>
          <w:rStyle w:val="Hyperlink"/>
          <w:color w:val="A52631" w:themeColor="text1"/>
        </w:rPr>
        <w:t>Re-engagement Programs.</w:t>
      </w:r>
    </w:p>
    <w:bookmarkStart w:id="434" w:name="_Toc493681237"/>
    <w:bookmarkStart w:id="435" w:name="_Toc493681458"/>
    <w:bookmarkStart w:id="436" w:name="_Toc505178744"/>
    <w:bookmarkStart w:id="437" w:name="_Toc535497405"/>
    <w:bookmarkStart w:id="438" w:name="_Toc535497558"/>
    <w:p w14:paraId="1BBC3C5C" w14:textId="0C2C4408" w:rsidR="00B86606" w:rsidRPr="00433FE7" w:rsidRDefault="00B86606" w:rsidP="00B86606">
      <w:pPr>
        <w:pStyle w:val="ESHeading3"/>
      </w:pPr>
      <w:r w:rsidRPr="002B31F8">
        <w:rPr>
          <w:rFonts w:eastAsia="Times New Roman" w:cs="Times New Roman"/>
          <w:b w:val="0"/>
          <w:color w:val="A52631" w:themeColor="text1"/>
          <w:sz w:val="19"/>
          <w:szCs w:val="24"/>
          <w:u w:val="single"/>
          <w:lang w:val="en-AU"/>
        </w:rPr>
        <w:fldChar w:fldCharType="end"/>
      </w:r>
      <w:bookmarkStart w:id="439" w:name="_Toc6381649"/>
      <w:bookmarkStart w:id="440" w:name="_Toc36284069"/>
      <w:bookmarkStart w:id="441" w:name="_Toc36380156"/>
      <w:bookmarkStart w:id="442" w:name="_Toc69988509"/>
      <w:bookmarkStart w:id="443" w:name="_Toc69988589"/>
      <w:bookmarkStart w:id="444" w:name="_Toc95410549"/>
      <w:r w:rsidRPr="00433FE7">
        <w:t>5.3.</w:t>
      </w:r>
      <w:r w:rsidR="004C42C2">
        <w:t>3</w:t>
      </w:r>
      <w:r w:rsidRPr="00433FE7">
        <w:tab/>
        <w:t>Parent payment for additional support</w:t>
      </w:r>
      <w:bookmarkEnd w:id="434"/>
      <w:bookmarkEnd w:id="435"/>
      <w:bookmarkEnd w:id="436"/>
      <w:bookmarkEnd w:id="437"/>
      <w:bookmarkEnd w:id="438"/>
      <w:bookmarkEnd w:id="439"/>
      <w:bookmarkEnd w:id="440"/>
      <w:bookmarkEnd w:id="441"/>
      <w:bookmarkEnd w:id="442"/>
      <w:bookmarkEnd w:id="443"/>
      <w:bookmarkEnd w:id="444"/>
    </w:p>
    <w:p w14:paraId="1F6459C2" w14:textId="5F593EF5" w:rsidR="00B86606" w:rsidRPr="00433FE7" w:rsidRDefault="00B86606" w:rsidP="00B86606">
      <w:pPr>
        <w:pStyle w:val="ESBodyText"/>
        <w:rPr>
          <w:rFonts w:eastAsia="Times New Roman"/>
        </w:rPr>
      </w:pPr>
      <w:r w:rsidRPr="00433FE7">
        <w:rPr>
          <w:rFonts w:eastAsia="Times New Roman"/>
        </w:rPr>
        <w:t xml:space="preserve">Victorian legislation requires that instruction in the standard curriculum program must be provided free to students in Victorian government schools. Free instruction includes the provision of learning and teaching activities, instructional supports, materials and resources, and administration and facilities associated with the standard curriculum program. Schools have flexibility within their budget to provide reasonable and necessary adjustments for all students, including students with </w:t>
      </w:r>
      <w:r w:rsidR="00B33AEA">
        <w:rPr>
          <w:rFonts w:eastAsia="Times New Roman"/>
        </w:rPr>
        <w:t>disability</w:t>
      </w:r>
      <w:r w:rsidRPr="00433FE7">
        <w:rPr>
          <w:rFonts w:eastAsia="Times New Roman"/>
        </w:rPr>
        <w:t>.</w:t>
      </w:r>
    </w:p>
    <w:p w14:paraId="67D43420" w14:textId="77777777" w:rsidR="00B86606" w:rsidRPr="00433FE7" w:rsidRDefault="00B86606" w:rsidP="00B86606">
      <w:pPr>
        <w:pStyle w:val="ESBodyText"/>
        <w:rPr>
          <w:rFonts w:eastAsia="Times New Roman"/>
        </w:rPr>
      </w:pPr>
      <w:r w:rsidRPr="00433FE7">
        <w:rPr>
          <w:rFonts w:eastAsia="Times New Roman"/>
        </w:rPr>
        <w:t>The costs associated with the administration and coordination of the standard curriculum program is considered to be part of free instruction and must not be passed onto parents.</w:t>
      </w:r>
    </w:p>
    <w:p w14:paraId="0FBAD5B8" w14:textId="74ADB92D" w:rsidR="00B86606" w:rsidRPr="003F39A2" w:rsidRDefault="00B86606" w:rsidP="003F39A2">
      <w:pPr>
        <w:pStyle w:val="ESBodyText"/>
        <w:rPr>
          <w:rStyle w:val="Hyperlink"/>
          <w:rFonts w:eastAsia="Times New Roman"/>
          <w:color w:val="auto"/>
          <w:u w:val="none"/>
        </w:rPr>
      </w:pPr>
      <w:r w:rsidRPr="00433FE7">
        <w:rPr>
          <w:rFonts w:eastAsia="Times New Roman"/>
        </w:rPr>
        <w:t>The legislation provides that a parent of a student with a disability or impairment is not required to contribute to the cost of the provision of additional support for the education of that student. Further information about parent payments is available at:</w:t>
      </w:r>
      <w:r w:rsidR="003F39A2">
        <w:rPr>
          <w:rFonts w:eastAsia="Times New Roman"/>
        </w:rPr>
        <w:t xml:space="preserve"> </w:t>
      </w:r>
      <w:r w:rsidRPr="00E32FD5">
        <w:rPr>
          <w:color w:val="A52631" w:themeColor="text1"/>
        </w:rPr>
        <w:fldChar w:fldCharType="begin"/>
      </w:r>
      <w:r w:rsidR="00E32FD5" w:rsidRPr="00E32FD5">
        <w:rPr>
          <w:color w:val="A52631" w:themeColor="text1"/>
        </w:rPr>
        <w:instrText>HYPERLINK "https://www2.education.vic.gov.au/pal/parent-payment/policy"</w:instrText>
      </w:r>
      <w:r w:rsidRPr="00E32FD5">
        <w:rPr>
          <w:color w:val="A52631" w:themeColor="text1"/>
        </w:rPr>
        <w:fldChar w:fldCharType="separate"/>
      </w:r>
      <w:r w:rsidRPr="00E32FD5">
        <w:rPr>
          <w:rStyle w:val="Hyperlink"/>
          <w:color w:val="A52631" w:themeColor="text1"/>
        </w:rPr>
        <w:t>Parent Payments.</w:t>
      </w:r>
    </w:p>
    <w:bookmarkStart w:id="445" w:name="_5.4_Procedure_for"/>
    <w:bookmarkStart w:id="446" w:name="_Toc448489697"/>
    <w:bookmarkEnd w:id="445"/>
    <w:p w14:paraId="0DA5A680" w14:textId="77777777" w:rsidR="00B86606" w:rsidRPr="00433FE7" w:rsidRDefault="00B86606" w:rsidP="00B86606">
      <w:pPr>
        <w:pStyle w:val="ESHeading2"/>
      </w:pPr>
      <w:r w:rsidRPr="00E32FD5">
        <w:rPr>
          <w:rFonts w:eastAsia="Times New Roman" w:cs="Times New Roman"/>
          <w:b w:val="0"/>
          <w:bCs w:val="0"/>
          <w:caps w:val="0"/>
          <w:sz w:val="19"/>
          <w:szCs w:val="24"/>
          <w:u w:val="single"/>
          <w:lang w:val="en-AU"/>
        </w:rPr>
        <w:fldChar w:fldCharType="end"/>
      </w:r>
      <w:bookmarkStart w:id="447" w:name="_Toc69988510"/>
      <w:bookmarkStart w:id="448" w:name="_Toc95410550"/>
      <w:r w:rsidRPr="00433FE7">
        <w:t>5.4</w:t>
      </w:r>
      <w:r w:rsidRPr="00433FE7">
        <w:tab/>
        <w:t>Procedure for Principals following eligible outcome</w:t>
      </w:r>
      <w:bookmarkEnd w:id="446"/>
      <w:bookmarkEnd w:id="447"/>
      <w:bookmarkEnd w:id="448"/>
    </w:p>
    <w:p w14:paraId="26F127E3" w14:textId="77777777" w:rsidR="00B86606" w:rsidRPr="00433FE7" w:rsidRDefault="00B86606" w:rsidP="00B86606">
      <w:pPr>
        <w:pStyle w:val="ESBodyText"/>
      </w:pPr>
      <w:r w:rsidRPr="00433FE7">
        <w:t>On receipt of notification from the Department that the student is eligible, the Principal is to:</w:t>
      </w:r>
    </w:p>
    <w:p w14:paraId="0C93E976" w14:textId="67425054" w:rsidR="00B86606" w:rsidRPr="00433FE7" w:rsidRDefault="00B86606" w:rsidP="00B86606">
      <w:pPr>
        <w:pStyle w:val="ESBulletsinTable"/>
      </w:pPr>
      <w:r w:rsidRPr="00433FE7">
        <w:t>Inform the parent/carer(s) of the outcome and set a date for a Student Support Group meeting</w:t>
      </w:r>
    </w:p>
    <w:p w14:paraId="21701DF9" w14:textId="77777777" w:rsidR="00B86606" w:rsidRPr="00433FE7" w:rsidRDefault="00B86606" w:rsidP="00B86606">
      <w:pPr>
        <w:pStyle w:val="ESBulletsinTable"/>
      </w:pPr>
      <w:r w:rsidRPr="00433FE7">
        <w:t>Convene the Student Support Group meeting and set and prioritise goals.</w:t>
      </w:r>
    </w:p>
    <w:p w14:paraId="653AA595" w14:textId="59634E45" w:rsidR="00B86606" w:rsidRPr="00433FE7" w:rsidRDefault="00B86606" w:rsidP="00B86606">
      <w:pPr>
        <w:pStyle w:val="ESBodyText"/>
      </w:pPr>
      <w:r w:rsidRPr="00433FE7">
        <w:t>Regional approval is required for specialist school enrolments (</w:t>
      </w:r>
      <w:r w:rsidRPr="00F038BF">
        <w:t xml:space="preserve">see </w:t>
      </w:r>
      <w:hyperlink w:anchor="Enrolment_in_specialist_school" w:history="1">
        <w:r w:rsidRPr="004D2D33">
          <w:rPr>
            <w:rStyle w:val="HyperlinkPSDGuidelinesChar"/>
            <w:rFonts w:eastAsiaTheme="minorEastAsia"/>
            <w:b w:val="0"/>
            <w:bCs/>
            <w:u w:val="single"/>
          </w:rPr>
          <w:t>page 6</w:t>
        </w:r>
      </w:hyperlink>
      <w:r w:rsidRPr="00F038BF">
        <w:t>). Principals</w:t>
      </w:r>
      <w:r w:rsidRPr="00433FE7">
        <w:t xml:space="preserve"> are advised to contact their Regional </w:t>
      </w:r>
      <w:r w:rsidR="00B33AEA">
        <w:t>Disability</w:t>
      </w:r>
      <w:r w:rsidRPr="00433FE7">
        <w:t xml:space="preserve"> Coordinator (</w:t>
      </w:r>
      <w:r w:rsidRPr="00252247">
        <w:t xml:space="preserve">see </w:t>
      </w:r>
      <w:hyperlink w:anchor="Appendix_H" w:history="1">
        <w:r w:rsidRPr="00307FD7">
          <w:rPr>
            <w:rStyle w:val="HyperlinkPSDGuidelinesChar"/>
            <w:rFonts w:eastAsiaTheme="minorEastAsia"/>
            <w:b w:val="0"/>
            <w:bCs/>
          </w:rPr>
          <w:t>Appendix H</w:t>
        </w:r>
      </w:hyperlink>
      <w:r w:rsidRPr="00252247">
        <w:t xml:space="preserve">).  </w:t>
      </w:r>
    </w:p>
    <w:p w14:paraId="15EF33F3" w14:textId="77777777" w:rsidR="00B86606" w:rsidRPr="00433FE7" w:rsidRDefault="00B86606" w:rsidP="00B86606">
      <w:pPr>
        <w:pStyle w:val="ESHeading2"/>
        <w:rPr>
          <w:rStyle w:val="Emphasis"/>
          <w:i w:val="0"/>
          <w:iCs w:val="0"/>
        </w:rPr>
      </w:pPr>
      <w:bookmarkStart w:id="449" w:name="_5.5_Procedure_for"/>
      <w:bookmarkStart w:id="450" w:name="_Toc448489698"/>
      <w:bookmarkStart w:id="451" w:name="_Toc69988511"/>
      <w:bookmarkStart w:id="452" w:name="_Toc95410551"/>
      <w:bookmarkStart w:id="453" w:name="Procedure_ineligible_outcome"/>
      <w:bookmarkEnd w:id="449"/>
      <w:r w:rsidRPr="00433FE7">
        <w:rPr>
          <w:rStyle w:val="Emphasis"/>
          <w:i w:val="0"/>
          <w:iCs w:val="0"/>
        </w:rPr>
        <w:t>5.5</w:t>
      </w:r>
      <w:r w:rsidRPr="00433FE7">
        <w:rPr>
          <w:rStyle w:val="Emphasis"/>
          <w:i w:val="0"/>
          <w:iCs w:val="0"/>
        </w:rPr>
        <w:tab/>
        <w:t>Procedure for Principals following ineligible outcome</w:t>
      </w:r>
      <w:bookmarkEnd w:id="450"/>
      <w:bookmarkEnd w:id="451"/>
      <w:bookmarkEnd w:id="452"/>
    </w:p>
    <w:bookmarkEnd w:id="453"/>
    <w:p w14:paraId="14A8BD8F" w14:textId="77777777" w:rsidR="00B86606" w:rsidRPr="00433FE7" w:rsidRDefault="00B86606" w:rsidP="00B86606">
      <w:pPr>
        <w:pStyle w:val="ESBodyText"/>
        <w:rPr>
          <w:rStyle w:val="Emphasis"/>
          <w:i w:val="0"/>
        </w:rPr>
      </w:pPr>
      <w:r w:rsidRPr="00433FE7">
        <w:rPr>
          <w:rStyle w:val="Emphasis"/>
          <w:i w:val="0"/>
        </w:rPr>
        <w:t>On receipt of notification from the Department that the student is not eligible, the Principal is to:</w:t>
      </w:r>
    </w:p>
    <w:p w14:paraId="287CC6FB" w14:textId="20FDD9EF" w:rsidR="00B86606" w:rsidRPr="00433FE7" w:rsidRDefault="00B86606" w:rsidP="00B86606">
      <w:pPr>
        <w:pStyle w:val="ESBulletsinTable"/>
        <w:rPr>
          <w:rStyle w:val="Emphasis"/>
          <w:i w:val="0"/>
        </w:rPr>
      </w:pPr>
      <w:r w:rsidRPr="00433FE7">
        <w:rPr>
          <w:rStyle w:val="Emphasis"/>
          <w:i w:val="0"/>
        </w:rPr>
        <w:t>inform the parent/carer(s) of the outcome assuring them that the needs of their child will be met by the school</w:t>
      </w:r>
    </w:p>
    <w:p w14:paraId="55EA4F38" w14:textId="77777777" w:rsidR="00B86606" w:rsidRPr="00433FE7" w:rsidRDefault="00B86606" w:rsidP="00B86606">
      <w:pPr>
        <w:pStyle w:val="ESBulletsinTable"/>
        <w:rPr>
          <w:rStyle w:val="Emphasis"/>
          <w:i w:val="0"/>
        </w:rPr>
      </w:pPr>
      <w:r w:rsidRPr="00433FE7">
        <w:rPr>
          <w:rStyle w:val="Emphasis"/>
          <w:i w:val="0"/>
        </w:rPr>
        <w:t>set a date for a Student Support Group meeting</w:t>
      </w:r>
    </w:p>
    <w:p w14:paraId="18EDEE7D" w14:textId="77777777" w:rsidR="00B86606" w:rsidRPr="00433FE7" w:rsidRDefault="00B86606" w:rsidP="00B86606">
      <w:pPr>
        <w:pStyle w:val="ESBulletsinTable"/>
        <w:rPr>
          <w:rStyle w:val="Emphasis"/>
          <w:i w:val="0"/>
        </w:rPr>
      </w:pPr>
      <w:r w:rsidRPr="00433FE7">
        <w:rPr>
          <w:rStyle w:val="Emphasis"/>
          <w:i w:val="0"/>
        </w:rPr>
        <w:t>convene the Student Support Group, discuss the support needs of the student, and set and prioritise educational goals</w:t>
      </w:r>
    </w:p>
    <w:p w14:paraId="7AE2EE66" w14:textId="6463291C" w:rsidR="00B86606" w:rsidRPr="00433FE7" w:rsidRDefault="00B86606" w:rsidP="00B86606">
      <w:pPr>
        <w:pStyle w:val="ESBulletsinTable"/>
        <w:rPr>
          <w:rStyle w:val="Emphasis"/>
          <w:i w:val="0"/>
        </w:rPr>
      </w:pPr>
      <w:r w:rsidRPr="00433FE7">
        <w:rPr>
          <w:rStyle w:val="Emphasis"/>
          <w:i w:val="0"/>
        </w:rPr>
        <w:t xml:space="preserve">contact the Regional </w:t>
      </w:r>
      <w:r w:rsidR="00B33AEA">
        <w:rPr>
          <w:rStyle w:val="Emphasis"/>
          <w:i w:val="0"/>
        </w:rPr>
        <w:t>Disability</w:t>
      </w:r>
      <w:r w:rsidRPr="00433FE7">
        <w:rPr>
          <w:rStyle w:val="Emphasis"/>
          <w:i w:val="0"/>
        </w:rPr>
        <w:t xml:space="preserve"> Coordinator for feedback as to why the application did not meet the criteria for eligibility and ensure the </w:t>
      </w:r>
      <w:r>
        <w:rPr>
          <w:color w:val="262626"/>
          <w:szCs w:val="24"/>
        </w:rPr>
        <w:t>parent/carer(s)</w:t>
      </w:r>
      <w:r w:rsidRPr="00433FE7">
        <w:rPr>
          <w:rStyle w:val="Emphasis"/>
          <w:i w:val="0"/>
        </w:rPr>
        <w:t xml:space="preserve"> is informed</w:t>
      </w:r>
    </w:p>
    <w:p w14:paraId="6EE0B9B6" w14:textId="7E6AC844" w:rsidR="00B86606" w:rsidRPr="00433FE7" w:rsidRDefault="00B86606" w:rsidP="00B86606">
      <w:pPr>
        <w:pStyle w:val="ESBulletsinTable"/>
        <w:rPr>
          <w:rStyle w:val="Emphasis"/>
          <w:i w:val="0"/>
        </w:rPr>
      </w:pPr>
      <w:r w:rsidRPr="00433FE7">
        <w:rPr>
          <w:rStyle w:val="Emphasis"/>
          <w:i w:val="0"/>
        </w:rPr>
        <w:t xml:space="preserve">consult the Regional </w:t>
      </w:r>
      <w:r w:rsidR="00B33AEA">
        <w:rPr>
          <w:rStyle w:val="Emphasis"/>
          <w:i w:val="0"/>
        </w:rPr>
        <w:t>Disability</w:t>
      </w:r>
      <w:r w:rsidRPr="00433FE7">
        <w:rPr>
          <w:rStyle w:val="Emphasis"/>
          <w:i w:val="0"/>
        </w:rPr>
        <w:t xml:space="preserve"> Coordinator regarding how the school will continue to support the student’s learning needs and participation.</w:t>
      </w:r>
    </w:p>
    <w:p w14:paraId="3E41624B" w14:textId="337A4B2F" w:rsidR="00B86606" w:rsidRPr="00433FE7" w:rsidRDefault="00B86606" w:rsidP="00B86606">
      <w:pPr>
        <w:pStyle w:val="ESBodyText"/>
        <w:rPr>
          <w:rStyle w:val="Emphasis"/>
          <w:i w:val="0"/>
        </w:rPr>
      </w:pPr>
      <w:r w:rsidRPr="00433FE7">
        <w:rPr>
          <w:rStyle w:val="Emphasis"/>
          <w:i w:val="0"/>
        </w:rPr>
        <w:t xml:space="preserve">The Program for Students with Disabilities is a targeted program which supports students with </w:t>
      </w:r>
      <w:r w:rsidR="00B33AEA">
        <w:rPr>
          <w:rStyle w:val="Emphasis"/>
          <w:i w:val="0"/>
        </w:rPr>
        <w:t>disability</w:t>
      </w:r>
      <w:r w:rsidRPr="00433FE7">
        <w:rPr>
          <w:rStyle w:val="Emphasis"/>
          <w:i w:val="0"/>
        </w:rPr>
        <w:t xml:space="preserve"> with high need by providing schools with supplementary resources.</w:t>
      </w:r>
    </w:p>
    <w:p w14:paraId="6D64B5BA" w14:textId="77777777" w:rsidR="00B86606" w:rsidRPr="00433FE7" w:rsidRDefault="00B86606" w:rsidP="00B86606">
      <w:pPr>
        <w:pStyle w:val="ESBodyText"/>
        <w:rPr>
          <w:rStyle w:val="Emphasis"/>
          <w:i w:val="0"/>
        </w:rPr>
      </w:pPr>
      <w:r w:rsidRPr="00433FE7">
        <w:rPr>
          <w:rStyle w:val="Emphasis"/>
          <w:i w:val="0"/>
        </w:rPr>
        <w:t>The provision of reasonable adjustments is not reliant upon a student’s eligibility for Program for Students wi</w:t>
      </w:r>
      <w:r>
        <w:rPr>
          <w:rStyle w:val="Emphasis"/>
          <w:i w:val="0"/>
        </w:rPr>
        <w:t xml:space="preserve">th Disabilities </w:t>
      </w:r>
      <w:r w:rsidRPr="001B552F">
        <w:rPr>
          <w:rStyle w:val="Emphasis"/>
          <w:i w:val="0"/>
        </w:rPr>
        <w:t>funding. In circumstances</w:t>
      </w:r>
      <w:r w:rsidRPr="00433FE7">
        <w:rPr>
          <w:rStyle w:val="Emphasis"/>
          <w:i w:val="0"/>
        </w:rPr>
        <w:t xml:space="preserve"> where a student is ineligible for support through the Program for Students with Disabilities, reasonable adjustments must be made by schools when required, to assist students with a disability to participate in their education. For this group of students, modifications to their learning program or access to intervention programs may be required.</w:t>
      </w:r>
    </w:p>
    <w:p w14:paraId="4B9CA2A5" w14:textId="71F0DDBE" w:rsidR="00B86606" w:rsidRDefault="00B86606" w:rsidP="00B86606">
      <w:pPr>
        <w:pStyle w:val="ESBodyText"/>
        <w:rPr>
          <w:rStyle w:val="Emphasis"/>
          <w:i w:val="0"/>
        </w:rPr>
      </w:pPr>
      <w:r w:rsidRPr="00433FE7">
        <w:rPr>
          <w:rStyle w:val="Emphasis"/>
          <w:i w:val="0"/>
        </w:rPr>
        <w:t xml:space="preserve">The </w:t>
      </w:r>
      <w:r w:rsidRPr="00D64C99">
        <w:rPr>
          <w:rStyle w:val="Emphasis"/>
        </w:rPr>
        <w:t>Disability Standards for Education</w:t>
      </w:r>
      <w:r w:rsidRPr="00433FE7">
        <w:rPr>
          <w:rStyle w:val="Emphasis"/>
          <w:i w:val="0"/>
        </w:rPr>
        <w:t xml:space="preserve"> 2005 apply to all students with disability, regardless of eligibility under the Program for Students with Disabilities, and it is essential that effective educational planning and support be undertaken for every student with disability.</w:t>
      </w:r>
    </w:p>
    <w:p w14:paraId="015D7658" w14:textId="7D4F22BE" w:rsidR="00DB3B8E" w:rsidRPr="00C84C88" w:rsidRDefault="00DB3B8E" w:rsidP="00B86606">
      <w:pPr>
        <w:pStyle w:val="ESBodyText"/>
        <w:rPr>
          <w:rStyle w:val="Emphasis"/>
          <w:i w:val="0"/>
        </w:rPr>
      </w:pPr>
      <w:r>
        <w:rPr>
          <w:rStyle w:val="Emphasis"/>
          <w:i w:val="0"/>
        </w:rPr>
        <w:t xml:space="preserve">For information about the </w:t>
      </w:r>
      <w:r w:rsidRPr="00D64C99">
        <w:rPr>
          <w:rStyle w:val="Emphasis"/>
        </w:rPr>
        <w:t>Disability Standards for Education</w:t>
      </w:r>
      <w:r w:rsidRPr="00433FE7">
        <w:rPr>
          <w:rStyle w:val="Emphasis"/>
          <w:i w:val="0"/>
        </w:rPr>
        <w:t xml:space="preserve"> 2005</w:t>
      </w:r>
      <w:r>
        <w:rPr>
          <w:rStyle w:val="Emphasis"/>
          <w:i w:val="0"/>
        </w:rPr>
        <w:t xml:space="preserve"> and reasonable adjustments see: </w:t>
      </w:r>
      <w:hyperlink r:id="rId57" w:history="1">
        <w:r w:rsidR="00C84C88" w:rsidRPr="00C84C88">
          <w:rPr>
            <w:rStyle w:val="Hyperlink"/>
            <w:color w:val="A52631" w:themeColor="text1"/>
          </w:rPr>
          <w:t>Making reasonable adjustments</w:t>
        </w:r>
      </w:hyperlink>
      <w:r w:rsidRPr="00C84C88">
        <w:rPr>
          <w:rStyle w:val="Emphasis"/>
          <w:i w:val="0"/>
        </w:rPr>
        <w:t>.</w:t>
      </w:r>
    </w:p>
    <w:p w14:paraId="53187A5E" w14:textId="3B5472D4" w:rsidR="00B86606" w:rsidRDefault="00B86606" w:rsidP="00B86606">
      <w:pPr>
        <w:pStyle w:val="ESBodyText"/>
        <w:rPr>
          <w:rStyle w:val="Emphasis"/>
          <w:i w:val="0"/>
        </w:rPr>
      </w:pPr>
      <w:r w:rsidRPr="00433FE7">
        <w:rPr>
          <w:rStyle w:val="Emphasis"/>
          <w:i w:val="0"/>
        </w:rPr>
        <w:t>Schools are allocated resources through their Student Resource Package to facilitate the development and delivery of teaching and learning programs for all students. Each school is responsible for the effective use of resources for the students in its care and has flexibility to determine the most appropriate learning program for individual students, including the use of support staff, as appropriate, to achieve educational outcomes.</w:t>
      </w:r>
    </w:p>
    <w:p w14:paraId="2FF790AE" w14:textId="5EDD67D6" w:rsidR="00FF6649" w:rsidRPr="00FF6649" w:rsidRDefault="00FF6649" w:rsidP="00FF6649">
      <w:pPr>
        <w:pStyle w:val="ESBodyText"/>
        <w:rPr>
          <w:rStyle w:val="Emphasis"/>
          <w:i w:val="0"/>
        </w:rPr>
      </w:pPr>
      <w:r w:rsidRPr="00FF6649">
        <w:rPr>
          <w:rStyle w:val="Emphasis"/>
          <w:i w:val="0"/>
        </w:rPr>
        <w:lastRenderedPageBreak/>
        <w:t>Government secondary schools can get Transition Support Funding to support students starting Year 7 who are no longer eligible for the </w:t>
      </w:r>
      <w:hyperlink r:id="rId58" w:history="1">
        <w:r w:rsidRPr="00FF6649">
          <w:rPr>
            <w:rStyle w:val="Emphasis"/>
            <w:i w:val="0"/>
          </w:rPr>
          <w:t>Program for Students with Disabilities</w:t>
        </w:r>
      </w:hyperlink>
      <w:r w:rsidRPr="00FF6649">
        <w:rPr>
          <w:rStyle w:val="Emphasis"/>
          <w:i w:val="0"/>
        </w:rPr>
        <w:t> (PSD) after their Year 6-7 Review.</w:t>
      </w:r>
      <w:r>
        <w:rPr>
          <w:rStyle w:val="Emphasis"/>
          <w:i w:val="0"/>
        </w:rPr>
        <w:t xml:space="preserve"> For information about Transition Support Funding see:</w:t>
      </w:r>
      <w:r w:rsidRPr="00E32FD5">
        <w:rPr>
          <w:rStyle w:val="Emphasis"/>
          <w:i w:val="0"/>
          <w:color w:val="A52631" w:themeColor="text1"/>
        </w:rPr>
        <w:t xml:space="preserve"> </w:t>
      </w:r>
      <w:hyperlink r:id="rId59" w:history="1">
        <w:r w:rsidR="000007DD">
          <w:rPr>
            <w:rStyle w:val="Hyperlink"/>
            <w:color w:val="A52631" w:themeColor="text1"/>
          </w:rPr>
          <w:t>Transition support funding</w:t>
        </w:r>
      </w:hyperlink>
      <w:r w:rsidR="00E32FD5">
        <w:rPr>
          <w:rStyle w:val="Hyperlink"/>
          <w:color w:val="A52631" w:themeColor="text1"/>
        </w:rPr>
        <w:t>.</w:t>
      </w:r>
    </w:p>
    <w:p w14:paraId="4B7CE489" w14:textId="73A110F9" w:rsidR="00B86606" w:rsidRPr="000007DD" w:rsidRDefault="00B86606" w:rsidP="000007DD">
      <w:pPr>
        <w:pStyle w:val="ESBodyText"/>
        <w:rPr>
          <w:rStyle w:val="Hyperlink"/>
          <w:iCs/>
          <w:color w:val="auto"/>
          <w:u w:val="none"/>
        </w:rPr>
      </w:pPr>
      <w:r w:rsidRPr="00433FE7">
        <w:rPr>
          <w:rStyle w:val="Emphasis"/>
          <w:i w:val="0"/>
        </w:rPr>
        <w:t xml:space="preserve">Victorian government schools also have access to a range of student support services, including psychologists, social workers, youth workers, speech pathologists, and visiting teachers, to help </w:t>
      </w:r>
      <w:r w:rsidR="00D76AD5" w:rsidRPr="003814F8">
        <w:rPr>
          <w:rStyle w:val="Emphasis"/>
          <w:i w:val="0"/>
        </w:rPr>
        <w:t>provide support</w:t>
      </w:r>
      <w:r w:rsidRPr="00433FE7">
        <w:rPr>
          <w:rStyle w:val="Emphasis"/>
          <w:i w:val="0"/>
        </w:rPr>
        <w:t xml:space="preserve"> for all students and particularly those with additional needs. Access to this service is not dependent on eligibility for the Program for Students with Disabilities. For information on Student Support Service </w:t>
      </w:r>
      <w:r>
        <w:rPr>
          <w:rStyle w:val="Emphasis"/>
          <w:i w:val="0"/>
        </w:rPr>
        <w:t xml:space="preserve">staff </w:t>
      </w:r>
      <w:r w:rsidRPr="00433FE7">
        <w:rPr>
          <w:rStyle w:val="Emphasis"/>
          <w:i w:val="0"/>
        </w:rPr>
        <w:t>see:</w:t>
      </w:r>
      <w:bookmarkStart w:id="454" w:name="_Hlk35589508"/>
      <w:r w:rsidR="000007DD">
        <w:rPr>
          <w:rStyle w:val="Emphasis"/>
          <w:i w:val="0"/>
        </w:rPr>
        <w:t xml:space="preserve"> </w:t>
      </w:r>
      <w:r w:rsidR="00A23DD1">
        <w:fldChar w:fldCharType="begin"/>
      </w:r>
      <w:r w:rsidR="00E919AE">
        <w:instrText>HYPERLINK "https://www2.education.vic.gov.au/pal/student-support-services/policy"</w:instrText>
      </w:r>
      <w:r w:rsidR="00A23DD1">
        <w:fldChar w:fldCharType="separate"/>
      </w:r>
      <w:r w:rsidRPr="00E919AE">
        <w:rPr>
          <w:rStyle w:val="Hyperlink"/>
          <w:color w:val="A52631" w:themeColor="text1"/>
        </w:rPr>
        <w:t>Student Support Services staff.</w:t>
      </w:r>
      <w:bookmarkEnd w:id="454"/>
      <w:r w:rsidRPr="004C42C2">
        <w:rPr>
          <w:rStyle w:val="Hyperlink"/>
          <w:color w:val="2581BA"/>
        </w:rPr>
        <w:t xml:space="preserve"> </w:t>
      </w:r>
    </w:p>
    <w:p w14:paraId="02019CD8" w14:textId="1C86572F" w:rsidR="00B86606" w:rsidRPr="000007DD" w:rsidRDefault="00A23DD1" w:rsidP="000007DD">
      <w:pPr>
        <w:pStyle w:val="ESBodyText"/>
        <w:rPr>
          <w:iCs/>
        </w:rPr>
      </w:pPr>
      <w:r>
        <w:rPr>
          <w:rFonts w:eastAsia="Times New Roman" w:cs="Times New Roman"/>
          <w:color w:val="2581BA"/>
          <w:sz w:val="19"/>
          <w:szCs w:val="24"/>
          <w:u w:val="single"/>
          <w:lang w:val="en-AU"/>
        </w:rPr>
        <w:fldChar w:fldCharType="end"/>
      </w:r>
      <w:r w:rsidR="00B86606" w:rsidRPr="00433FE7">
        <w:rPr>
          <w:rStyle w:val="Emphasis"/>
          <w:i w:val="0"/>
        </w:rPr>
        <w:t>For information about support for students with additional learning needs see:</w:t>
      </w:r>
      <w:bookmarkStart w:id="455" w:name="_5.6_Appeal_process"/>
      <w:bookmarkStart w:id="456" w:name="_5.5_Appeal_process"/>
      <w:bookmarkStart w:id="457" w:name="_Ref415756695"/>
      <w:bookmarkStart w:id="458" w:name="_Toc448489699"/>
      <w:bookmarkEnd w:id="455"/>
      <w:bookmarkEnd w:id="456"/>
      <w:r w:rsidR="000007DD">
        <w:rPr>
          <w:rStyle w:val="Emphasis"/>
          <w:i w:val="0"/>
        </w:rPr>
        <w:t xml:space="preserve"> </w:t>
      </w:r>
      <w:hyperlink r:id="rId60" w:history="1">
        <w:r w:rsidR="000007DD">
          <w:rPr>
            <w:rStyle w:val="Hyperlink"/>
            <w:color w:val="A52631" w:themeColor="text1"/>
          </w:rPr>
          <w:t>Students with Disability: Policy</w:t>
        </w:r>
      </w:hyperlink>
      <w:r w:rsidR="00B86606" w:rsidRPr="00E919AE">
        <w:rPr>
          <w:rStyle w:val="Hyperlink"/>
          <w:color w:val="A52631" w:themeColor="text1"/>
        </w:rPr>
        <w:t>.</w:t>
      </w:r>
      <w:r w:rsidR="00B86606" w:rsidRPr="00E919AE">
        <w:rPr>
          <w:color w:val="A52631" w:themeColor="text1"/>
        </w:rPr>
        <w:t xml:space="preserve"> </w:t>
      </w:r>
    </w:p>
    <w:p w14:paraId="12EAC956" w14:textId="77777777" w:rsidR="00B86606" w:rsidRPr="00252247" w:rsidRDefault="00B86606" w:rsidP="00B86606">
      <w:pPr>
        <w:rPr>
          <w:lang w:val="en-AU"/>
        </w:rPr>
      </w:pPr>
      <w:r>
        <w:rPr>
          <w:lang w:val="en-AU"/>
        </w:rPr>
        <w:t xml:space="preserve">For information about organisations providing advice and support for students with additional </w:t>
      </w:r>
      <w:r w:rsidRPr="00252247">
        <w:rPr>
          <w:lang w:val="en-AU"/>
        </w:rPr>
        <w:t xml:space="preserve">needs see </w:t>
      </w:r>
      <w:hyperlink w:anchor="Appendix_H" w:history="1">
        <w:r w:rsidRPr="000007DD">
          <w:rPr>
            <w:rStyle w:val="HyperlinkPSDGuidelinesChar"/>
            <w:rFonts w:eastAsiaTheme="minorEastAsia"/>
            <w:b w:val="0"/>
            <w:bCs/>
          </w:rPr>
          <w:t>Appendix H</w:t>
        </w:r>
      </w:hyperlink>
      <w:r w:rsidRPr="0010128E">
        <w:t>.</w:t>
      </w:r>
    </w:p>
    <w:p w14:paraId="543AAAEE" w14:textId="77777777" w:rsidR="00B86606" w:rsidRPr="00433FE7" w:rsidRDefault="00B86606" w:rsidP="00B86606">
      <w:pPr>
        <w:pStyle w:val="ESHeading2"/>
      </w:pPr>
      <w:bookmarkStart w:id="459" w:name="_Toc69988512"/>
      <w:bookmarkStart w:id="460" w:name="_Toc95410552"/>
      <w:bookmarkStart w:id="461" w:name="Appeal_process"/>
      <w:r w:rsidRPr="00252247">
        <w:t>5.6</w:t>
      </w:r>
      <w:r w:rsidRPr="00252247">
        <w:rPr>
          <w:spacing w:val="-16"/>
        </w:rPr>
        <w:tab/>
      </w:r>
      <w:r w:rsidRPr="00252247">
        <w:t>Appeal process</w:t>
      </w:r>
      <w:bookmarkEnd w:id="457"/>
      <w:bookmarkEnd w:id="458"/>
      <w:bookmarkEnd w:id="459"/>
      <w:bookmarkEnd w:id="460"/>
    </w:p>
    <w:bookmarkEnd w:id="461"/>
    <w:p w14:paraId="7460D86B" w14:textId="1D40BAD4" w:rsidR="00A0390E" w:rsidRDefault="00B86606" w:rsidP="00B86606">
      <w:pPr>
        <w:pStyle w:val="ESBodyText"/>
        <w:rPr>
          <w:spacing w:val="-7"/>
        </w:rPr>
      </w:pPr>
      <w:r w:rsidRPr="00433FE7">
        <w:t>An</w:t>
      </w:r>
      <w:r w:rsidRPr="00433FE7">
        <w:rPr>
          <w:spacing w:val="-7"/>
        </w:rPr>
        <w:t xml:space="preserve"> </w:t>
      </w:r>
      <w:r w:rsidRPr="00433FE7">
        <w:t>ap</w:t>
      </w:r>
      <w:r w:rsidRPr="00433FE7">
        <w:rPr>
          <w:spacing w:val="-2"/>
        </w:rPr>
        <w:t>p</w:t>
      </w:r>
      <w:r w:rsidRPr="00433FE7">
        <w:t>eal</w:t>
      </w:r>
      <w:r w:rsidRPr="00433FE7">
        <w:rPr>
          <w:spacing w:val="-7"/>
        </w:rPr>
        <w:t xml:space="preserve"> </w:t>
      </w:r>
      <w:r w:rsidRPr="00433FE7">
        <w:t>pr</w:t>
      </w:r>
      <w:r w:rsidRPr="00433FE7">
        <w:rPr>
          <w:spacing w:val="-2"/>
        </w:rPr>
        <w:t>o</w:t>
      </w:r>
      <w:r w:rsidRPr="00433FE7">
        <w:t>c</w:t>
      </w:r>
      <w:r w:rsidRPr="00433FE7">
        <w:rPr>
          <w:spacing w:val="-2"/>
        </w:rPr>
        <w:t>es</w:t>
      </w:r>
      <w:r w:rsidRPr="00433FE7">
        <w:t>s</w:t>
      </w:r>
      <w:r w:rsidRPr="00433FE7">
        <w:rPr>
          <w:spacing w:val="-7"/>
        </w:rPr>
        <w:t xml:space="preserve"> e</w:t>
      </w:r>
      <w:r w:rsidRPr="00433FE7">
        <w:rPr>
          <w:spacing w:val="-2"/>
        </w:rPr>
        <w:t>x</w:t>
      </w:r>
      <w:r w:rsidRPr="00433FE7">
        <w:t>i</w:t>
      </w:r>
      <w:r w:rsidRPr="00433FE7">
        <w:rPr>
          <w:spacing w:val="-4"/>
        </w:rPr>
        <w:t>s</w:t>
      </w:r>
      <w:r w:rsidRPr="00433FE7">
        <w:rPr>
          <w:spacing w:val="-2"/>
        </w:rPr>
        <w:t>t</w:t>
      </w:r>
      <w:r w:rsidRPr="00433FE7">
        <w:t>s</w:t>
      </w:r>
      <w:r w:rsidRPr="00433FE7">
        <w:rPr>
          <w:spacing w:val="-7"/>
        </w:rPr>
        <w:t xml:space="preserve"> </w:t>
      </w:r>
      <w:r w:rsidRPr="00433FE7">
        <w:t>f</w:t>
      </w:r>
      <w:r w:rsidRPr="00433FE7">
        <w:rPr>
          <w:spacing w:val="-2"/>
        </w:rPr>
        <w:t>o</w:t>
      </w:r>
      <w:r w:rsidRPr="00433FE7">
        <w:t>r</w:t>
      </w:r>
      <w:r w:rsidRPr="00433FE7">
        <w:rPr>
          <w:spacing w:val="-7"/>
        </w:rPr>
        <w:t xml:space="preserve"> </w:t>
      </w:r>
      <w:r w:rsidRPr="00433FE7">
        <w:t>a</w:t>
      </w:r>
      <w:r w:rsidRPr="00433FE7">
        <w:rPr>
          <w:spacing w:val="-7"/>
        </w:rPr>
        <w:t>n</w:t>
      </w:r>
      <w:r w:rsidRPr="00433FE7">
        <w:t>y</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t>deem</w:t>
      </w:r>
      <w:r w:rsidRPr="00433FE7">
        <w:rPr>
          <w:spacing w:val="-2"/>
        </w:rPr>
        <w:t>e</w:t>
      </w:r>
      <w:r w:rsidRPr="00433FE7">
        <w:t>d</w:t>
      </w:r>
      <w:r w:rsidRPr="00433FE7">
        <w:rPr>
          <w:spacing w:val="-7"/>
        </w:rPr>
        <w:t xml:space="preserve"> </w:t>
      </w:r>
      <w:r w:rsidRPr="00A0390E">
        <w:rPr>
          <w:b/>
          <w:bCs/>
        </w:rPr>
        <w:t>in</w:t>
      </w:r>
      <w:r w:rsidRPr="00A0390E">
        <w:rPr>
          <w:b/>
          <w:bCs/>
          <w:spacing w:val="-2"/>
        </w:rPr>
        <w:t>e</w:t>
      </w:r>
      <w:r w:rsidRPr="00A0390E">
        <w:rPr>
          <w:b/>
          <w:bCs/>
          <w:spacing w:val="-4"/>
        </w:rPr>
        <w:t>l</w:t>
      </w:r>
      <w:r w:rsidRPr="00A0390E">
        <w:rPr>
          <w:b/>
          <w:bCs/>
          <w:spacing w:val="-2"/>
        </w:rPr>
        <w:t>i</w:t>
      </w:r>
      <w:r w:rsidRPr="00A0390E">
        <w:rPr>
          <w:b/>
          <w:bCs/>
        </w:rPr>
        <w:t>gibl</w:t>
      </w:r>
      <w:r w:rsidRPr="00A0390E">
        <w:rPr>
          <w:b/>
          <w:bCs/>
          <w:spacing w:val="-5"/>
        </w:rPr>
        <w:t>e</w:t>
      </w:r>
      <w:r w:rsidRPr="00433FE7">
        <w:t>.</w:t>
      </w:r>
      <w:r w:rsidRPr="00433FE7">
        <w:rPr>
          <w:spacing w:val="-7"/>
        </w:rPr>
        <w:t xml:space="preserve"> </w:t>
      </w:r>
    </w:p>
    <w:p w14:paraId="69BC5043" w14:textId="1F2A54EC" w:rsidR="00B86606" w:rsidRPr="00433FE7" w:rsidRDefault="00B86606" w:rsidP="00B86606">
      <w:pPr>
        <w:pStyle w:val="ESBodyText"/>
      </w:pPr>
      <w:r w:rsidRPr="00433FE7">
        <w:rPr>
          <w:spacing w:val="-2"/>
        </w:rPr>
        <w:t>A</w:t>
      </w:r>
      <w:r w:rsidRPr="00433FE7">
        <w:rPr>
          <w:spacing w:val="3"/>
        </w:rPr>
        <w:t>f</w:t>
      </w:r>
      <w:r w:rsidRPr="00433FE7">
        <w:rPr>
          <w:spacing w:val="-4"/>
        </w:rPr>
        <w:t>t</w:t>
      </w:r>
      <w:r w:rsidRPr="00433FE7">
        <w:t>er</w:t>
      </w:r>
      <w:r w:rsidRPr="00433FE7">
        <w:rPr>
          <w:spacing w:val="-7"/>
        </w:rPr>
        <w:t xml:space="preserve"> </w:t>
      </w:r>
      <w:r w:rsidRPr="00433FE7">
        <w:t>f</w:t>
      </w:r>
      <w:r w:rsidRPr="00433FE7">
        <w:rPr>
          <w:spacing w:val="-2"/>
        </w:rPr>
        <w:t>o</w:t>
      </w:r>
      <w:r w:rsidRPr="00433FE7">
        <w:t>ll</w:t>
      </w:r>
      <w:r w:rsidRPr="00433FE7">
        <w:rPr>
          <w:spacing w:val="-4"/>
        </w:rPr>
        <w:t>o</w:t>
      </w:r>
      <w:r w:rsidRPr="00433FE7">
        <w:rPr>
          <w:spacing w:val="-2"/>
        </w:rPr>
        <w:t>w</w:t>
      </w:r>
      <w:r w:rsidRPr="00433FE7">
        <w:t>ing</w:t>
      </w:r>
      <w:r w:rsidRPr="00433FE7">
        <w:rPr>
          <w:spacing w:val="-7"/>
        </w:rPr>
        <w:t xml:space="preserve"> </w:t>
      </w:r>
      <w:r w:rsidRPr="00433FE7">
        <w:rPr>
          <w:spacing w:val="-2"/>
        </w:rPr>
        <w:t>t</w:t>
      </w:r>
      <w:r w:rsidRPr="00433FE7">
        <w:t>he pr</w:t>
      </w:r>
      <w:r w:rsidRPr="00433FE7">
        <w:rPr>
          <w:spacing w:val="-2"/>
        </w:rPr>
        <w:t>o</w:t>
      </w:r>
      <w:r w:rsidRPr="00433FE7">
        <w:t>c</w:t>
      </w:r>
      <w:r w:rsidRPr="00433FE7">
        <w:rPr>
          <w:spacing w:val="-2"/>
        </w:rPr>
        <w:t>es</w:t>
      </w:r>
      <w:r w:rsidRPr="00433FE7">
        <w:t>s</w:t>
      </w:r>
      <w:r w:rsidRPr="00433FE7">
        <w:rPr>
          <w:spacing w:val="-7"/>
        </w:rPr>
        <w:t xml:space="preserve"> </w:t>
      </w:r>
      <w:r w:rsidRPr="00433FE7">
        <w:t>in</w:t>
      </w:r>
      <w:r w:rsidR="0010128E">
        <w:t xml:space="preserve"> </w:t>
      </w:r>
      <w:r w:rsidR="0010128E" w:rsidRPr="0010128E">
        <w:rPr>
          <w:color w:val="A52631" w:themeColor="text1"/>
          <w:u w:val="single"/>
        </w:rPr>
        <w:t>section</w:t>
      </w:r>
      <w:r w:rsidRPr="0010128E">
        <w:rPr>
          <w:color w:val="A52631" w:themeColor="text1"/>
          <w:spacing w:val="-7"/>
          <w:u w:val="single"/>
        </w:rPr>
        <w:t xml:space="preserve"> </w:t>
      </w:r>
      <w:hyperlink w:anchor="Procedure_ineligible_outcome" w:history="1">
        <w:r w:rsidR="002D6166" w:rsidRPr="0010128E">
          <w:rPr>
            <w:rStyle w:val="HyperlinkPSDGuidelinesChar"/>
            <w:rFonts w:eastAsiaTheme="minorEastAsia"/>
            <w:u w:val="single"/>
          </w:rPr>
          <w:t>5.5</w:t>
        </w:r>
      </w:hyperlink>
      <w:r w:rsidR="002D6166" w:rsidRPr="0010128E">
        <w:rPr>
          <w:rStyle w:val="HyperlinkPSDGuidelinesChar"/>
          <w:rFonts w:eastAsiaTheme="minorEastAsia"/>
        </w:rPr>
        <w:t xml:space="preserve"> </w:t>
      </w:r>
      <w:r w:rsidRPr="0010128E">
        <w:rPr>
          <w:spacing w:val="-2"/>
        </w:rPr>
        <w:t xml:space="preserve"> </w:t>
      </w:r>
      <w:r w:rsidRPr="000D5136">
        <w:rPr>
          <w:spacing w:val="-2"/>
        </w:rPr>
        <w:t>t</w:t>
      </w:r>
      <w:r w:rsidRPr="000D5136">
        <w:t>he</w:t>
      </w:r>
      <w:r w:rsidRPr="000D5136">
        <w:rPr>
          <w:spacing w:val="-7"/>
        </w:rPr>
        <w:t xml:space="preserve"> </w:t>
      </w:r>
      <w:r w:rsidRPr="000D5136">
        <w:rPr>
          <w:spacing w:val="-4"/>
        </w:rPr>
        <w:t>P</w:t>
      </w:r>
      <w:r w:rsidRPr="000D5136">
        <w:t>rin</w:t>
      </w:r>
      <w:r w:rsidRPr="000D5136">
        <w:rPr>
          <w:spacing w:val="-1"/>
        </w:rPr>
        <w:t>c</w:t>
      </w:r>
      <w:r w:rsidRPr="000D5136">
        <w:t>ipal</w:t>
      </w:r>
      <w:r w:rsidRPr="00433FE7">
        <w:rPr>
          <w:spacing w:val="-7"/>
        </w:rPr>
        <w:t xml:space="preserve"> </w:t>
      </w:r>
      <w:r w:rsidRPr="00433FE7">
        <w:t>m</w:t>
      </w:r>
      <w:r w:rsidRPr="00433FE7">
        <w:rPr>
          <w:spacing w:val="-6"/>
        </w:rPr>
        <w:t>a</w:t>
      </w:r>
      <w:r w:rsidRPr="00433FE7">
        <w:t>y</w:t>
      </w:r>
      <w:r w:rsidRPr="00433FE7">
        <w:rPr>
          <w:spacing w:val="-7"/>
        </w:rPr>
        <w:t xml:space="preserve"> </w:t>
      </w:r>
      <w:r w:rsidRPr="00433FE7">
        <w:rPr>
          <w:spacing w:val="-2"/>
        </w:rPr>
        <w:t>w</w:t>
      </w:r>
      <w:r w:rsidRPr="00433FE7">
        <w:t>ish</w:t>
      </w:r>
      <w:r w:rsidRPr="00433FE7">
        <w:rPr>
          <w:spacing w:val="-7"/>
        </w:rPr>
        <w:t xml:space="preserve"> </w:t>
      </w:r>
      <w:r w:rsidRPr="00433FE7">
        <w:rPr>
          <w:spacing w:val="-4"/>
        </w:rPr>
        <w:t>t</w:t>
      </w:r>
      <w:r w:rsidRPr="00433FE7">
        <w:t>o</w:t>
      </w:r>
      <w:r w:rsidRPr="00433FE7">
        <w:rPr>
          <w:spacing w:val="-7"/>
        </w:rPr>
        <w:t xml:space="preserve"> </w:t>
      </w:r>
      <w:r w:rsidRPr="00433FE7">
        <w:t>l</w:t>
      </w:r>
      <w:r w:rsidRPr="00433FE7">
        <w:rPr>
          <w:spacing w:val="-2"/>
        </w:rPr>
        <w:t>o</w:t>
      </w:r>
      <w:r w:rsidRPr="00433FE7">
        <w:t>d</w:t>
      </w:r>
      <w:r w:rsidRPr="00433FE7">
        <w:rPr>
          <w:spacing w:val="-2"/>
        </w:rPr>
        <w:t>g</w:t>
      </w:r>
      <w:r w:rsidRPr="00433FE7">
        <w:t>e</w:t>
      </w:r>
      <w:r w:rsidRPr="00433FE7">
        <w:rPr>
          <w:spacing w:val="-7"/>
        </w:rPr>
        <w:t xml:space="preserve"> </w:t>
      </w:r>
      <w:r w:rsidRPr="00433FE7">
        <w:t>an</w:t>
      </w:r>
      <w:r w:rsidRPr="00433FE7">
        <w:rPr>
          <w:spacing w:val="-7"/>
        </w:rPr>
        <w:t xml:space="preserve"> </w:t>
      </w:r>
      <w:r w:rsidRPr="00433FE7">
        <w:t>ap</w:t>
      </w:r>
      <w:r w:rsidRPr="00433FE7">
        <w:rPr>
          <w:spacing w:val="-2"/>
        </w:rPr>
        <w:t>p</w:t>
      </w:r>
      <w:r w:rsidRPr="00433FE7">
        <w:t>eal</w:t>
      </w:r>
      <w:r w:rsidRPr="00433FE7">
        <w:rPr>
          <w:spacing w:val="-7"/>
        </w:rPr>
        <w:t xml:space="preserve"> </w:t>
      </w:r>
      <w:r w:rsidRPr="00433FE7">
        <w:rPr>
          <w:spacing w:val="-2"/>
        </w:rPr>
        <w:t>w</w:t>
      </w:r>
      <w:r w:rsidRPr="00433FE7">
        <w:t>i</w:t>
      </w:r>
      <w:r w:rsidRPr="00433FE7">
        <w:rPr>
          <w:spacing w:val="-2"/>
        </w:rPr>
        <w:t>t</w:t>
      </w:r>
      <w:r w:rsidRPr="00433FE7">
        <w:t>h</w:t>
      </w:r>
      <w:r w:rsidRPr="00433FE7">
        <w:rPr>
          <w:spacing w:val="-7"/>
        </w:rPr>
        <w:t xml:space="preserve"> </w:t>
      </w:r>
      <w:r w:rsidRPr="00433FE7">
        <w:rPr>
          <w:spacing w:val="-2"/>
        </w:rPr>
        <w:t>t</w:t>
      </w:r>
      <w:r w:rsidRPr="00433FE7">
        <w:t>he</w:t>
      </w:r>
      <w:r w:rsidRPr="00433FE7">
        <w:rPr>
          <w:spacing w:val="-7"/>
        </w:rPr>
        <w:t xml:space="preserve"> </w:t>
      </w:r>
      <w:r w:rsidR="000C20D2">
        <w:t>Inclusive Education</w:t>
      </w:r>
      <w:r w:rsidRPr="00433FE7">
        <w:rPr>
          <w:spacing w:val="-7"/>
        </w:rPr>
        <w:t xml:space="preserve"> </w:t>
      </w:r>
      <w:r w:rsidRPr="00433FE7">
        <w:rPr>
          <w:spacing w:val="-2"/>
        </w:rPr>
        <w:t>D</w:t>
      </w:r>
      <w:r w:rsidRPr="00433FE7">
        <w:t>ivis</w:t>
      </w:r>
      <w:r w:rsidRPr="00433FE7">
        <w:rPr>
          <w:spacing w:val="-2"/>
        </w:rPr>
        <w:t>io</w:t>
      </w:r>
      <w:r w:rsidRPr="00433FE7">
        <w:t>n</w:t>
      </w:r>
      <w:r w:rsidRPr="00433FE7">
        <w:rPr>
          <w:spacing w:val="-7"/>
        </w:rPr>
        <w:t xml:space="preserve"> </w:t>
      </w:r>
      <w:r w:rsidRPr="00433FE7">
        <w:rPr>
          <w:spacing w:val="-2"/>
        </w:rPr>
        <w:t>o</w:t>
      </w:r>
      <w:r w:rsidRPr="00433FE7">
        <w:t>n</w:t>
      </w:r>
      <w:r w:rsidRPr="00433FE7">
        <w:rPr>
          <w:spacing w:val="-7"/>
        </w:rPr>
        <w:t xml:space="preserve"> </w:t>
      </w:r>
      <w:r w:rsidRPr="00433FE7">
        <w:rPr>
          <w:spacing w:val="-2"/>
        </w:rPr>
        <w:t>b</w:t>
      </w:r>
      <w:r w:rsidRPr="00433FE7">
        <w:t>ehalf</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he</w:t>
      </w:r>
      <w:r w:rsidRPr="00433FE7">
        <w:rPr>
          <w:spacing w:val="-7"/>
        </w:rPr>
        <w:t xml:space="preserve"> </w:t>
      </w:r>
      <w:r w:rsidRPr="00433FE7">
        <w:t>Stude</w:t>
      </w:r>
      <w:r w:rsidRPr="00433FE7">
        <w:rPr>
          <w:spacing w:val="-5"/>
        </w:rPr>
        <w:t>n</w:t>
      </w:r>
      <w:r w:rsidRPr="00433FE7">
        <w:t>t</w:t>
      </w:r>
      <w:r w:rsidRPr="00433FE7">
        <w:rPr>
          <w:spacing w:val="-7"/>
        </w:rPr>
        <w:t xml:space="preserve"> </w:t>
      </w:r>
      <w:r w:rsidRPr="00433FE7">
        <w:t>S</w:t>
      </w:r>
      <w:r w:rsidRPr="00433FE7">
        <w:rPr>
          <w:spacing w:val="-4"/>
        </w:rPr>
        <w:t>u</w:t>
      </w:r>
      <w:r w:rsidRPr="00433FE7">
        <w:t>p</w:t>
      </w:r>
      <w:r w:rsidRPr="00433FE7">
        <w:rPr>
          <w:spacing w:val="-2"/>
        </w:rPr>
        <w:t>po</w:t>
      </w:r>
      <w:r w:rsidRPr="00433FE7">
        <w:rPr>
          <w:spacing w:val="4"/>
        </w:rPr>
        <w:t>r</w:t>
      </w:r>
      <w:r w:rsidRPr="00433FE7">
        <w:t>t</w:t>
      </w:r>
      <w:r w:rsidRPr="00433FE7">
        <w:rPr>
          <w:spacing w:val="-7"/>
        </w:rPr>
        <w:t xml:space="preserve"> </w:t>
      </w:r>
      <w:r w:rsidRPr="00433FE7">
        <w:rPr>
          <w:spacing w:val="-1"/>
        </w:rPr>
        <w:t>G</w:t>
      </w:r>
      <w:r w:rsidRPr="00433FE7">
        <w:t>ro</w:t>
      </w:r>
      <w:r w:rsidRPr="00433FE7">
        <w:rPr>
          <w:spacing w:val="-4"/>
        </w:rPr>
        <w:t>u</w:t>
      </w:r>
      <w:r w:rsidRPr="00433FE7">
        <w:rPr>
          <w:spacing w:val="-6"/>
        </w:rPr>
        <w:t>p</w:t>
      </w:r>
      <w:r w:rsidRPr="00433FE7">
        <w:t>.</w:t>
      </w:r>
      <w:r w:rsidRPr="00433FE7">
        <w:rPr>
          <w:spacing w:val="-7"/>
        </w:rPr>
        <w:t xml:space="preserve"> </w:t>
      </w:r>
      <w:r w:rsidRPr="00433FE7">
        <w:rPr>
          <w:spacing w:val="-18"/>
        </w:rPr>
        <w:t>T</w:t>
      </w:r>
      <w:r w:rsidRPr="00433FE7">
        <w:t>o pu</w:t>
      </w:r>
      <w:r w:rsidRPr="00433FE7">
        <w:rPr>
          <w:spacing w:val="-1"/>
        </w:rPr>
        <w:t>r</w:t>
      </w:r>
      <w:r w:rsidRPr="00433FE7">
        <w:rPr>
          <w:spacing w:val="-4"/>
        </w:rPr>
        <w:t>s</w:t>
      </w:r>
      <w:r w:rsidRPr="00433FE7">
        <w:t>ue</w:t>
      </w:r>
      <w:r w:rsidRPr="00433FE7">
        <w:rPr>
          <w:spacing w:val="-7"/>
        </w:rPr>
        <w:t xml:space="preserve"> </w:t>
      </w:r>
      <w:r w:rsidRPr="00433FE7">
        <w:rPr>
          <w:spacing w:val="-2"/>
        </w:rPr>
        <w:t>t</w:t>
      </w:r>
      <w:r w:rsidRPr="00433FE7">
        <w:t>his</w:t>
      </w:r>
      <w:r w:rsidRPr="00433FE7">
        <w:rPr>
          <w:spacing w:val="-7"/>
        </w:rPr>
        <w:t xml:space="preserve"> </w:t>
      </w:r>
      <w:r w:rsidRPr="00433FE7">
        <w:rPr>
          <w:spacing w:val="-2"/>
        </w:rPr>
        <w:t>o</w:t>
      </w:r>
      <w:r w:rsidRPr="00433FE7">
        <w:rPr>
          <w:spacing w:val="-5"/>
        </w:rPr>
        <w:t>p</w:t>
      </w:r>
      <w:r w:rsidRPr="00433FE7">
        <w:rPr>
          <w:spacing w:val="-2"/>
        </w:rPr>
        <w:t>tio</w:t>
      </w:r>
      <w:r w:rsidRPr="00433FE7">
        <w:rPr>
          <w:spacing w:val="-5"/>
        </w:rPr>
        <w:t>n</w:t>
      </w:r>
      <w:r w:rsidRPr="00433FE7">
        <w:t>,</w:t>
      </w:r>
      <w:r w:rsidRPr="00433FE7">
        <w:rPr>
          <w:spacing w:val="-7"/>
        </w:rPr>
        <w:t xml:space="preserve"> </w:t>
      </w:r>
      <w:r w:rsidRPr="00433FE7">
        <w:rPr>
          <w:spacing w:val="-2"/>
        </w:rPr>
        <w:t>t</w:t>
      </w:r>
      <w:r w:rsidRPr="00433FE7">
        <w:t>he</w:t>
      </w:r>
      <w:r w:rsidRPr="00433FE7">
        <w:rPr>
          <w:spacing w:val="-7"/>
        </w:rPr>
        <w:t xml:space="preserve"> </w:t>
      </w:r>
      <w:r w:rsidRPr="00433FE7">
        <w:rPr>
          <w:spacing w:val="-4"/>
        </w:rPr>
        <w:t>P</w:t>
      </w:r>
      <w:r w:rsidRPr="00433FE7">
        <w:t>rin</w:t>
      </w:r>
      <w:r w:rsidRPr="00433FE7">
        <w:rPr>
          <w:spacing w:val="-1"/>
        </w:rPr>
        <w:t>c</w:t>
      </w:r>
      <w:r w:rsidRPr="00433FE7">
        <w:t>ipal</w:t>
      </w:r>
      <w:r w:rsidRPr="00433FE7">
        <w:rPr>
          <w:spacing w:val="-7"/>
        </w:rPr>
        <w:t xml:space="preserve"> </w:t>
      </w:r>
      <w:r w:rsidRPr="00433FE7">
        <w:t>mu</w:t>
      </w:r>
      <w:r w:rsidRPr="00433FE7">
        <w:rPr>
          <w:spacing w:val="-4"/>
        </w:rPr>
        <w:t>s</w:t>
      </w:r>
      <w:r w:rsidRPr="00433FE7">
        <w:t>t</w:t>
      </w:r>
      <w:r w:rsidRPr="00433FE7">
        <w:rPr>
          <w:spacing w:val="-7"/>
        </w:rPr>
        <w:t xml:space="preserve"> </w:t>
      </w:r>
      <w:r w:rsidRPr="00433FE7">
        <w:rPr>
          <w:spacing w:val="-2"/>
        </w:rPr>
        <w:t>b</w:t>
      </w:r>
      <w:r w:rsidRPr="00433FE7">
        <w:t>e</w:t>
      </w:r>
      <w:r w:rsidRPr="00433FE7">
        <w:rPr>
          <w:spacing w:val="-7"/>
        </w:rPr>
        <w:t xml:space="preserve"> </w:t>
      </w:r>
      <w:r w:rsidRPr="00433FE7">
        <w:t>able</w:t>
      </w:r>
      <w:r w:rsidRPr="00433FE7">
        <w:rPr>
          <w:spacing w:val="-7"/>
        </w:rPr>
        <w:t xml:space="preserve"> </w:t>
      </w:r>
      <w:r w:rsidRPr="00433FE7">
        <w:rPr>
          <w:spacing w:val="-4"/>
        </w:rPr>
        <w:t>t</w:t>
      </w:r>
      <w:r w:rsidRPr="00433FE7">
        <w:t>o</w:t>
      </w:r>
      <w:r w:rsidRPr="00433FE7">
        <w:rPr>
          <w:spacing w:val="-7"/>
        </w:rPr>
        <w:t xml:space="preserve"> </w:t>
      </w:r>
      <w:r w:rsidRPr="00433FE7">
        <w:rPr>
          <w:spacing w:val="-4"/>
        </w:rPr>
        <w:t>su</w:t>
      </w:r>
      <w:r w:rsidRPr="00433FE7">
        <w:t>b</w:t>
      </w:r>
      <w:r w:rsidRPr="00433FE7">
        <w:rPr>
          <w:spacing w:val="-4"/>
        </w:rPr>
        <w:t>s</w:t>
      </w:r>
      <w:r w:rsidRPr="00433FE7">
        <w:rPr>
          <w:spacing w:val="-1"/>
        </w:rPr>
        <w:t>t</w:t>
      </w:r>
      <w:r w:rsidRPr="00433FE7">
        <w:t>a</w:t>
      </w:r>
      <w:r w:rsidRPr="00433FE7">
        <w:rPr>
          <w:spacing w:val="-5"/>
        </w:rPr>
        <w:t>n</w:t>
      </w:r>
      <w:r w:rsidRPr="00433FE7">
        <w:rPr>
          <w:spacing w:val="-2"/>
        </w:rPr>
        <w:t>t</w:t>
      </w:r>
      <w:r w:rsidRPr="00433FE7">
        <w:t>i</w:t>
      </w:r>
      <w:r w:rsidRPr="00433FE7">
        <w:rPr>
          <w:spacing w:val="-4"/>
        </w:rPr>
        <w:t>at</w:t>
      </w:r>
      <w:r w:rsidRPr="00433FE7">
        <w:t>e</w:t>
      </w:r>
      <w:r w:rsidRPr="00433FE7">
        <w:rPr>
          <w:spacing w:val="-7"/>
        </w:rPr>
        <w:t xml:space="preserve"> </w:t>
      </w:r>
      <w:r w:rsidRPr="00433FE7">
        <w:t>hi</w:t>
      </w:r>
      <w:r w:rsidRPr="00433FE7">
        <w:rPr>
          <w:spacing w:val="-1"/>
        </w:rPr>
        <w:t>s/</w:t>
      </w:r>
      <w:r w:rsidRPr="00433FE7">
        <w:t>her</w:t>
      </w:r>
      <w:r w:rsidRPr="00433FE7">
        <w:rPr>
          <w:spacing w:val="-7"/>
        </w:rPr>
        <w:t xml:space="preserve"> </w:t>
      </w:r>
      <w:r w:rsidRPr="00433FE7">
        <w:t>c</w:t>
      </w:r>
      <w:r w:rsidRPr="00433FE7">
        <w:rPr>
          <w:spacing w:val="-2"/>
        </w:rPr>
        <w:t>o</w:t>
      </w:r>
      <w:r w:rsidRPr="00433FE7">
        <w:t>ncern</w:t>
      </w:r>
      <w:r w:rsidRPr="00433FE7">
        <w:rPr>
          <w:spacing w:val="-7"/>
        </w:rPr>
        <w:t xml:space="preserve"> </w:t>
      </w:r>
      <w:r w:rsidRPr="00433FE7">
        <w:rPr>
          <w:spacing w:val="-6"/>
        </w:rPr>
        <w:t>b</w:t>
      </w:r>
      <w:r w:rsidRPr="00433FE7">
        <w:t>y pr</w:t>
      </w:r>
      <w:r w:rsidRPr="00433FE7">
        <w:rPr>
          <w:spacing w:val="-6"/>
        </w:rPr>
        <w:t>o</w:t>
      </w:r>
      <w:r w:rsidRPr="00433FE7">
        <w:t>v</w:t>
      </w:r>
      <w:r w:rsidRPr="00433FE7">
        <w:rPr>
          <w:spacing w:val="-2"/>
        </w:rPr>
        <w:t>i</w:t>
      </w:r>
      <w:r w:rsidRPr="00433FE7">
        <w:rPr>
          <w:spacing w:val="-4"/>
        </w:rPr>
        <w:t>d</w:t>
      </w:r>
      <w:r w:rsidRPr="00433FE7">
        <w:t>ing</w:t>
      </w:r>
      <w:r w:rsidRPr="00433FE7">
        <w:rPr>
          <w:spacing w:val="-7"/>
        </w:rPr>
        <w:t xml:space="preserve"> </w:t>
      </w:r>
      <w:r w:rsidRPr="00433FE7">
        <w:t>ad</w:t>
      </w:r>
      <w:r w:rsidRPr="00433FE7">
        <w:rPr>
          <w:spacing w:val="-4"/>
        </w:rPr>
        <w:t>d</w:t>
      </w:r>
      <w:r w:rsidRPr="00433FE7">
        <w:t>i</w:t>
      </w:r>
      <w:r w:rsidRPr="00433FE7">
        <w:rPr>
          <w:spacing w:val="-2"/>
        </w:rPr>
        <w:t>tio</w:t>
      </w:r>
      <w:r w:rsidRPr="00433FE7">
        <w:t>nal</w:t>
      </w:r>
      <w:r w:rsidRPr="00433FE7">
        <w:rPr>
          <w:spacing w:val="-7"/>
        </w:rPr>
        <w:t xml:space="preserve"> </w:t>
      </w:r>
      <w:r w:rsidRPr="00433FE7">
        <w:rPr>
          <w:spacing w:val="-1"/>
        </w:rPr>
        <w:t>c</w:t>
      </w:r>
      <w:r w:rsidRPr="00433FE7">
        <w:rPr>
          <w:spacing w:val="-4"/>
        </w:rPr>
        <w:t>l</w:t>
      </w:r>
      <w:r w:rsidRPr="00433FE7">
        <w:t>inical</w:t>
      </w:r>
      <w:r w:rsidRPr="00433FE7">
        <w:rPr>
          <w:spacing w:val="-7"/>
        </w:rPr>
        <w:t xml:space="preserve"> </w:t>
      </w:r>
      <w:r w:rsidRPr="00433FE7">
        <w:rPr>
          <w:spacing w:val="-2"/>
        </w:rPr>
        <w:t>o</w:t>
      </w:r>
      <w:r w:rsidRPr="00433FE7">
        <w:t>r</w:t>
      </w:r>
      <w:r w:rsidRPr="00433FE7">
        <w:rPr>
          <w:spacing w:val="-7"/>
        </w:rPr>
        <w:t xml:space="preserve"> </w:t>
      </w:r>
      <w:r w:rsidRPr="00433FE7">
        <w:t>pr</w:t>
      </w:r>
      <w:r w:rsidRPr="00433FE7">
        <w:rPr>
          <w:spacing w:val="-4"/>
        </w:rPr>
        <w:t>of</w:t>
      </w:r>
      <w:r w:rsidRPr="00433FE7">
        <w:rPr>
          <w:spacing w:val="-2"/>
        </w:rPr>
        <w:t>es</w:t>
      </w:r>
      <w:r w:rsidRPr="00433FE7">
        <w:t>s</w:t>
      </w:r>
      <w:r w:rsidRPr="00433FE7">
        <w:rPr>
          <w:spacing w:val="-2"/>
        </w:rPr>
        <w:t>io</w:t>
      </w:r>
      <w:r w:rsidRPr="00433FE7">
        <w:t>nal</w:t>
      </w:r>
      <w:r w:rsidRPr="00433FE7">
        <w:rPr>
          <w:spacing w:val="-7"/>
        </w:rPr>
        <w:t xml:space="preserve"> </w:t>
      </w:r>
      <w:r w:rsidRPr="00433FE7">
        <w:rPr>
          <w:spacing w:val="-6"/>
        </w:rPr>
        <w:t>e</w:t>
      </w:r>
      <w:r w:rsidRPr="00433FE7">
        <w:t>v</w:t>
      </w:r>
      <w:r w:rsidRPr="00433FE7">
        <w:rPr>
          <w:spacing w:val="-2"/>
        </w:rPr>
        <w:t>i</w:t>
      </w:r>
      <w:r w:rsidRPr="00433FE7">
        <w:t>dence</w:t>
      </w:r>
      <w:r w:rsidRPr="00433FE7">
        <w:rPr>
          <w:spacing w:val="-7"/>
        </w:rPr>
        <w:t xml:space="preserve"> </w:t>
      </w:r>
      <w:r w:rsidRPr="00433FE7">
        <w:rPr>
          <w:spacing w:val="-2"/>
        </w:rPr>
        <w:t>t</w:t>
      </w:r>
      <w:r w:rsidRPr="00433FE7">
        <w:t>h</w:t>
      </w:r>
      <w:r w:rsidRPr="00433FE7">
        <w:rPr>
          <w:spacing w:val="-4"/>
        </w:rPr>
        <w:t>a</w:t>
      </w:r>
      <w:r w:rsidRPr="00433FE7">
        <w:t>t</w:t>
      </w:r>
      <w:r w:rsidRPr="00433FE7">
        <w:rPr>
          <w:spacing w:val="-7"/>
        </w:rPr>
        <w:t xml:space="preserve"> </w:t>
      </w:r>
      <w:r w:rsidRPr="00433FE7">
        <w:rPr>
          <w:spacing w:val="-4"/>
        </w:rPr>
        <w:t>w</w:t>
      </w:r>
      <w:r w:rsidRPr="00433FE7">
        <w:t>as</w:t>
      </w:r>
      <w:r w:rsidRPr="00433FE7">
        <w:rPr>
          <w:spacing w:val="-7"/>
        </w:rPr>
        <w:t xml:space="preserve"> </w:t>
      </w:r>
      <w:r w:rsidRPr="00433FE7">
        <w:t>n</w:t>
      </w:r>
      <w:r w:rsidRPr="00433FE7">
        <w:rPr>
          <w:spacing w:val="-4"/>
        </w:rPr>
        <w:t>o</w:t>
      </w:r>
      <w:r w:rsidRPr="00433FE7">
        <w:t>t</w:t>
      </w:r>
      <w:r w:rsidRPr="00433FE7">
        <w:rPr>
          <w:spacing w:val="-7"/>
        </w:rPr>
        <w:t xml:space="preserve"> </w:t>
      </w:r>
      <w:r w:rsidRPr="00433FE7">
        <w:t>in</w:t>
      </w:r>
      <w:r w:rsidRPr="00433FE7">
        <w:rPr>
          <w:spacing w:val="-1"/>
        </w:rPr>
        <w:t>c</w:t>
      </w:r>
      <w:r w:rsidRPr="00433FE7">
        <w:t>lud</w:t>
      </w:r>
      <w:r w:rsidRPr="00433FE7">
        <w:rPr>
          <w:spacing w:val="-2"/>
        </w:rPr>
        <w:t>e</w:t>
      </w:r>
      <w:r w:rsidRPr="00433FE7">
        <w:t>d</w:t>
      </w:r>
      <w:r w:rsidRPr="00433FE7">
        <w:rPr>
          <w:spacing w:val="-7"/>
        </w:rPr>
        <w:t xml:space="preserve"> </w:t>
      </w:r>
      <w:r w:rsidRPr="00433FE7">
        <w:t>in</w:t>
      </w:r>
      <w:r w:rsidRPr="00433FE7">
        <w:rPr>
          <w:spacing w:val="-7"/>
        </w:rPr>
        <w:t xml:space="preserve"> </w:t>
      </w:r>
      <w:r w:rsidRPr="00433FE7">
        <w:rPr>
          <w:spacing w:val="-2"/>
        </w:rPr>
        <w:t>t</w:t>
      </w:r>
      <w:r w:rsidRPr="00433FE7">
        <w:t xml:space="preserve">he </w:t>
      </w:r>
      <w:r w:rsidRPr="00433FE7">
        <w:rPr>
          <w:spacing w:val="-2"/>
        </w:rPr>
        <w:t>o</w:t>
      </w:r>
      <w:r w:rsidRPr="00433FE7">
        <w:t>r</w:t>
      </w:r>
      <w:r w:rsidRPr="00433FE7">
        <w:rPr>
          <w:spacing w:val="-2"/>
        </w:rPr>
        <w:t>i</w:t>
      </w:r>
      <w:r w:rsidRPr="00433FE7">
        <w:t>ginal</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rPr>
          <w:spacing w:val="-2"/>
        </w:rPr>
        <w:t>o</w:t>
      </w:r>
      <w:r w:rsidRPr="00433FE7">
        <w:t>r</w:t>
      </w:r>
      <w:r w:rsidRPr="00433FE7">
        <w:rPr>
          <w:spacing w:val="-7"/>
        </w:rPr>
        <w:t xml:space="preserve"> </w:t>
      </w:r>
      <w:r w:rsidRPr="00433FE7">
        <w:t>o</w:t>
      </w:r>
      <w:r w:rsidRPr="00433FE7">
        <w:rPr>
          <w:spacing w:val="-4"/>
        </w:rPr>
        <w:t>u</w:t>
      </w:r>
      <w:r w:rsidRPr="00433FE7">
        <w:rPr>
          <w:spacing w:val="-2"/>
        </w:rPr>
        <w:t>t</w:t>
      </w:r>
      <w:r w:rsidRPr="00433FE7">
        <w:rPr>
          <w:spacing w:val="-4"/>
        </w:rPr>
        <w:t>l</w:t>
      </w:r>
      <w:r w:rsidRPr="00433FE7">
        <w:t>ine</w:t>
      </w:r>
      <w:r w:rsidRPr="00433FE7">
        <w:rPr>
          <w:spacing w:val="-7"/>
        </w:rPr>
        <w:t xml:space="preserve"> </w:t>
      </w:r>
      <w:r w:rsidRPr="00433FE7">
        <w:rPr>
          <w:spacing w:val="-2"/>
        </w:rPr>
        <w:t>t</w:t>
      </w:r>
      <w:r w:rsidRPr="00433FE7">
        <w:t>he</w:t>
      </w:r>
      <w:r w:rsidRPr="00433FE7">
        <w:rPr>
          <w:spacing w:val="-7"/>
        </w:rPr>
        <w:t xml:space="preserve"> </w:t>
      </w:r>
      <w:r w:rsidRPr="00433FE7">
        <w:t>gro</w:t>
      </w:r>
      <w:r w:rsidRPr="00433FE7">
        <w:rPr>
          <w:spacing w:val="-4"/>
        </w:rPr>
        <w:t>u</w:t>
      </w:r>
      <w:r w:rsidRPr="00433FE7">
        <w:t>nds</w:t>
      </w:r>
      <w:r w:rsidRPr="00433FE7">
        <w:rPr>
          <w:spacing w:val="-7"/>
        </w:rPr>
        <w:t xml:space="preserve"> </w:t>
      </w:r>
      <w:r w:rsidRPr="00433FE7">
        <w:rPr>
          <w:spacing w:val="-4"/>
        </w:rPr>
        <w:t>u</w:t>
      </w:r>
      <w:r w:rsidRPr="00433FE7">
        <w:rPr>
          <w:spacing w:val="-2"/>
        </w:rPr>
        <w:t>po</w:t>
      </w:r>
      <w:r w:rsidRPr="00433FE7">
        <w:t>n</w:t>
      </w:r>
      <w:r w:rsidRPr="00433FE7">
        <w:rPr>
          <w:spacing w:val="-7"/>
        </w:rPr>
        <w:t xml:space="preserve"> </w:t>
      </w:r>
      <w:r w:rsidRPr="00433FE7">
        <w:rPr>
          <w:spacing w:val="-2"/>
        </w:rPr>
        <w:t>w</w:t>
      </w:r>
      <w:r w:rsidRPr="00433FE7">
        <w:t>hi</w:t>
      </w:r>
      <w:r w:rsidRPr="00433FE7">
        <w:rPr>
          <w:spacing w:val="-1"/>
        </w:rPr>
        <w:t>c</w:t>
      </w:r>
      <w:r w:rsidRPr="00433FE7">
        <w:t>h</w:t>
      </w:r>
      <w:r w:rsidRPr="00433FE7">
        <w:rPr>
          <w:spacing w:val="-7"/>
        </w:rPr>
        <w:t xml:space="preserve"> </w:t>
      </w:r>
      <w:r w:rsidRPr="00433FE7">
        <w:t>h</w:t>
      </w:r>
      <w:r w:rsidRPr="00433FE7">
        <w:rPr>
          <w:spacing w:val="-2"/>
        </w:rPr>
        <w:t>e</w:t>
      </w:r>
      <w:r w:rsidRPr="00433FE7">
        <w:rPr>
          <w:spacing w:val="-6"/>
        </w:rPr>
        <w:t>/</w:t>
      </w:r>
      <w:r w:rsidRPr="00433FE7">
        <w:t>she</w:t>
      </w:r>
      <w:r w:rsidRPr="00433FE7">
        <w:rPr>
          <w:spacing w:val="-7"/>
        </w:rPr>
        <w:t xml:space="preserve"> </w:t>
      </w:r>
      <w:r w:rsidRPr="00433FE7">
        <w:rPr>
          <w:spacing w:val="-2"/>
        </w:rPr>
        <w:t>be</w:t>
      </w:r>
      <w:r w:rsidRPr="00433FE7">
        <w:rPr>
          <w:spacing w:val="-4"/>
        </w:rPr>
        <w:t>l</w:t>
      </w:r>
      <w:r w:rsidRPr="00433FE7">
        <w:t>i</w:t>
      </w:r>
      <w:r w:rsidRPr="00433FE7">
        <w:rPr>
          <w:spacing w:val="-6"/>
        </w:rPr>
        <w:t>ev</w:t>
      </w:r>
      <w:r w:rsidRPr="00433FE7">
        <w:t>e</w:t>
      </w:r>
      <w:r w:rsidRPr="00433FE7">
        <w:rPr>
          <w:spacing w:val="-7"/>
        </w:rPr>
        <w:t xml:space="preserve"> </w:t>
      </w:r>
      <w:r w:rsidRPr="00433FE7">
        <w:rPr>
          <w:spacing w:val="-2"/>
        </w:rPr>
        <w:t>t</w:t>
      </w:r>
      <w:r w:rsidRPr="00433FE7">
        <w:t>here</w:t>
      </w:r>
      <w:r w:rsidRPr="00433FE7">
        <w:rPr>
          <w:spacing w:val="-7"/>
        </w:rPr>
        <w:t xml:space="preserve"> </w:t>
      </w:r>
      <w:r w:rsidRPr="00433FE7">
        <w:rPr>
          <w:spacing w:val="-5"/>
        </w:rPr>
        <w:t>w</w:t>
      </w:r>
      <w:r w:rsidRPr="00433FE7">
        <w:t>ere pr</w:t>
      </w:r>
      <w:r w:rsidRPr="00433FE7">
        <w:rPr>
          <w:spacing w:val="-2"/>
        </w:rPr>
        <w:t>o</w:t>
      </w:r>
      <w:r w:rsidRPr="00433FE7">
        <w:t>c</w:t>
      </w:r>
      <w:r w:rsidRPr="00433FE7">
        <w:rPr>
          <w:spacing w:val="-2"/>
        </w:rPr>
        <w:t>es</w:t>
      </w:r>
      <w:r w:rsidRPr="00433FE7">
        <w:t>s</w:t>
      </w:r>
      <w:r w:rsidRPr="00433FE7">
        <w:rPr>
          <w:spacing w:val="-7"/>
        </w:rPr>
        <w:t xml:space="preserve"> </w:t>
      </w:r>
      <w:r w:rsidRPr="00433FE7">
        <w:t>def</w:t>
      </w:r>
      <w:r w:rsidRPr="00433FE7">
        <w:rPr>
          <w:spacing w:val="-2"/>
        </w:rPr>
        <w:t>i</w:t>
      </w:r>
      <w:r w:rsidRPr="00433FE7">
        <w:rPr>
          <w:spacing w:val="-1"/>
        </w:rPr>
        <w:t>c</w:t>
      </w:r>
      <w:r w:rsidRPr="00433FE7">
        <w:rPr>
          <w:spacing w:val="-2"/>
        </w:rPr>
        <w:t>i</w:t>
      </w:r>
      <w:r w:rsidRPr="00433FE7">
        <w:t>en</w:t>
      </w:r>
      <w:r w:rsidRPr="00433FE7">
        <w:rPr>
          <w:spacing w:val="-1"/>
        </w:rPr>
        <w:t>c</w:t>
      </w:r>
      <w:r w:rsidRPr="00433FE7">
        <w:rPr>
          <w:spacing w:val="-2"/>
        </w:rPr>
        <w:t>ie</w:t>
      </w:r>
      <w:r w:rsidRPr="00433FE7">
        <w:rPr>
          <w:spacing w:val="-4"/>
        </w:rPr>
        <w:t>s</w:t>
      </w:r>
      <w:r w:rsidRPr="00433FE7">
        <w:t>.</w:t>
      </w:r>
    </w:p>
    <w:p w14:paraId="78601871" w14:textId="77777777" w:rsidR="00B86606" w:rsidRDefault="00B86606" w:rsidP="00B86606">
      <w:pPr>
        <w:pStyle w:val="ESBodyText"/>
        <w:rPr>
          <w:spacing w:val="-7"/>
        </w:rPr>
      </w:pPr>
      <w:r w:rsidRPr="00433FE7">
        <w:rPr>
          <w:spacing w:val="-1"/>
        </w:rPr>
        <w:t>O</w:t>
      </w:r>
      <w:r w:rsidRPr="00433FE7">
        <w:t>nly</w:t>
      </w:r>
      <w:r w:rsidRPr="00433FE7">
        <w:rPr>
          <w:spacing w:val="-7"/>
        </w:rPr>
        <w:t xml:space="preserve"> </w:t>
      </w:r>
      <w:r w:rsidRPr="00433FE7">
        <w:rPr>
          <w:spacing w:val="-2"/>
        </w:rPr>
        <w:t>o</w:t>
      </w:r>
      <w:r w:rsidRPr="00433FE7">
        <w:t>ne</w:t>
      </w:r>
      <w:r w:rsidRPr="00433FE7">
        <w:rPr>
          <w:spacing w:val="-7"/>
        </w:rPr>
        <w:t xml:space="preserve"> </w:t>
      </w:r>
      <w:r w:rsidRPr="00433FE7">
        <w:t>ap</w:t>
      </w:r>
      <w:r w:rsidRPr="00433FE7">
        <w:rPr>
          <w:spacing w:val="-2"/>
        </w:rPr>
        <w:t>p</w:t>
      </w:r>
      <w:r w:rsidRPr="00433FE7">
        <w:t>eal</w:t>
      </w:r>
      <w:r w:rsidRPr="00433FE7">
        <w:rPr>
          <w:spacing w:val="-7"/>
        </w:rPr>
        <w:t xml:space="preserve"> </w:t>
      </w:r>
      <w:r w:rsidRPr="00433FE7">
        <w:t>can</w:t>
      </w:r>
      <w:r w:rsidRPr="00433FE7">
        <w:rPr>
          <w:spacing w:val="-7"/>
        </w:rPr>
        <w:t xml:space="preserve"> </w:t>
      </w:r>
      <w:r w:rsidRPr="00433FE7">
        <w:rPr>
          <w:spacing w:val="-2"/>
        </w:rPr>
        <w:t>b</w:t>
      </w:r>
      <w:r w:rsidRPr="00433FE7">
        <w:t>e</w:t>
      </w:r>
      <w:r w:rsidRPr="00433FE7">
        <w:rPr>
          <w:spacing w:val="-7"/>
        </w:rPr>
        <w:t xml:space="preserve"> </w:t>
      </w:r>
      <w:r w:rsidRPr="00433FE7">
        <w:rPr>
          <w:spacing w:val="-4"/>
        </w:rPr>
        <w:t>su</w:t>
      </w:r>
      <w:r w:rsidRPr="00433FE7">
        <w:t>bmi</w:t>
      </w:r>
      <w:r w:rsidRPr="00433FE7">
        <w:rPr>
          <w:spacing w:val="1"/>
        </w:rPr>
        <w:t>t</w:t>
      </w:r>
      <w:r w:rsidRPr="00433FE7">
        <w:rPr>
          <w:spacing w:val="-4"/>
        </w:rPr>
        <w:t>t</w:t>
      </w:r>
      <w:r w:rsidRPr="00433FE7">
        <w:rPr>
          <w:spacing w:val="-2"/>
        </w:rPr>
        <w:t>e</w:t>
      </w:r>
      <w:r w:rsidRPr="00433FE7">
        <w:t>d</w:t>
      </w:r>
      <w:r w:rsidRPr="00433FE7">
        <w:rPr>
          <w:spacing w:val="-7"/>
        </w:rPr>
        <w:t xml:space="preserve"> </w:t>
      </w:r>
      <w:r w:rsidRPr="00433FE7">
        <w:rPr>
          <w:spacing w:val="-2"/>
        </w:rPr>
        <w:t>p</w:t>
      </w:r>
      <w:r w:rsidRPr="00433FE7">
        <w:t>er</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rPr>
          <w:spacing w:val="-5"/>
        </w:rPr>
        <w:t>n</w:t>
      </w:r>
      <w:r w:rsidRPr="00433FE7">
        <w:t>.</w:t>
      </w:r>
      <w:r w:rsidRPr="00433FE7">
        <w:rPr>
          <w:spacing w:val="-7"/>
        </w:rPr>
        <w:t xml:space="preserve"> </w:t>
      </w:r>
    </w:p>
    <w:p w14:paraId="19969BCB" w14:textId="77777777" w:rsidR="00B86606" w:rsidRPr="00433FE7" w:rsidRDefault="00B86606" w:rsidP="00B86606">
      <w:pPr>
        <w:pStyle w:val="ESBodyText"/>
      </w:pPr>
      <w:r w:rsidRPr="00433FE7">
        <w:t>An</w:t>
      </w:r>
      <w:r w:rsidRPr="00433FE7">
        <w:rPr>
          <w:spacing w:val="-7"/>
        </w:rPr>
        <w:t xml:space="preserve"> </w:t>
      </w:r>
      <w:r w:rsidRPr="00433FE7">
        <w:t>ap</w:t>
      </w:r>
      <w:r w:rsidRPr="00433FE7">
        <w:rPr>
          <w:spacing w:val="-2"/>
        </w:rPr>
        <w:t>p</w:t>
      </w:r>
      <w:r w:rsidRPr="00433FE7">
        <w:t>ea</w:t>
      </w:r>
      <w:r w:rsidRPr="00433FE7">
        <w:rPr>
          <w:spacing w:val="-7"/>
        </w:rPr>
        <w:t>l</w:t>
      </w:r>
      <w:r w:rsidRPr="00433FE7">
        <w:t>:</w:t>
      </w:r>
    </w:p>
    <w:p w14:paraId="41E36E39" w14:textId="77777777" w:rsidR="00B86606" w:rsidRPr="00433FE7" w:rsidRDefault="00B86606" w:rsidP="00B86606">
      <w:pPr>
        <w:pStyle w:val="ESBulletsinTable"/>
      </w:pPr>
      <w:r w:rsidRPr="00433FE7">
        <w:t>can</w:t>
      </w:r>
      <w:r w:rsidRPr="00433FE7">
        <w:rPr>
          <w:spacing w:val="-7"/>
        </w:rPr>
        <w:t xml:space="preserve"> </w:t>
      </w:r>
      <w:r w:rsidRPr="00433FE7">
        <w:rPr>
          <w:spacing w:val="-2"/>
        </w:rPr>
        <w:t>o</w:t>
      </w:r>
      <w:r w:rsidRPr="00433FE7">
        <w:t>nly</w:t>
      </w:r>
      <w:r w:rsidRPr="00433FE7">
        <w:rPr>
          <w:spacing w:val="-7"/>
        </w:rPr>
        <w:t xml:space="preserve"> </w:t>
      </w:r>
      <w:r w:rsidRPr="00433FE7">
        <w:rPr>
          <w:spacing w:val="-2"/>
        </w:rPr>
        <w:t>b</w:t>
      </w:r>
      <w:r w:rsidRPr="00433FE7">
        <w:t>e</w:t>
      </w:r>
      <w:r w:rsidRPr="00433FE7">
        <w:rPr>
          <w:spacing w:val="-7"/>
        </w:rPr>
        <w:t xml:space="preserve"> </w:t>
      </w:r>
      <w:r w:rsidRPr="00433FE7">
        <w:rPr>
          <w:spacing w:val="-4"/>
        </w:rPr>
        <w:t>su</w:t>
      </w:r>
      <w:r w:rsidRPr="00433FE7">
        <w:t>bmi</w:t>
      </w:r>
      <w:r w:rsidRPr="00433FE7">
        <w:rPr>
          <w:spacing w:val="1"/>
        </w:rPr>
        <w:t>t</w:t>
      </w:r>
      <w:r w:rsidRPr="00433FE7">
        <w:rPr>
          <w:spacing w:val="-4"/>
        </w:rPr>
        <w:t>t</w:t>
      </w:r>
      <w:r w:rsidRPr="00433FE7">
        <w:rPr>
          <w:spacing w:val="-2"/>
        </w:rPr>
        <w:t>e</w:t>
      </w:r>
      <w:r w:rsidRPr="00433FE7">
        <w:t>d</w:t>
      </w:r>
      <w:r w:rsidRPr="00433FE7">
        <w:rPr>
          <w:spacing w:val="-7"/>
        </w:rPr>
        <w:t xml:space="preserve"> </w:t>
      </w:r>
      <w:r w:rsidRPr="00433FE7">
        <w:t>f</w:t>
      </w:r>
      <w:r w:rsidRPr="00433FE7">
        <w:rPr>
          <w:spacing w:val="-2"/>
        </w:rPr>
        <w:t>o</w:t>
      </w:r>
      <w:r w:rsidRPr="00433FE7">
        <w:t>r</w:t>
      </w:r>
      <w:r w:rsidRPr="00433FE7">
        <w:rPr>
          <w:spacing w:val="-7"/>
        </w:rPr>
        <w:t xml:space="preserve"> </w:t>
      </w:r>
      <w:r w:rsidRPr="00433FE7">
        <w:t>an</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rPr>
          <w:spacing w:val="-2"/>
        </w:rPr>
        <w:t>t</w:t>
      </w:r>
      <w:r w:rsidRPr="00433FE7">
        <w:t>h</w:t>
      </w:r>
      <w:r w:rsidRPr="00433FE7">
        <w:rPr>
          <w:spacing w:val="-4"/>
        </w:rPr>
        <w:t>a</w:t>
      </w:r>
      <w:r w:rsidRPr="00433FE7">
        <w:t>t</w:t>
      </w:r>
      <w:r w:rsidRPr="00433FE7">
        <w:rPr>
          <w:spacing w:val="-7"/>
        </w:rPr>
        <w:t xml:space="preserve"> </w:t>
      </w:r>
      <w:r w:rsidRPr="00433FE7">
        <w:t>has</w:t>
      </w:r>
      <w:r w:rsidRPr="00433FE7">
        <w:rPr>
          <w:spacing w:val="-7"/>
        </w:rPr>
        <w:t xml:space="preserve"> </w:t>
      </w:r>
      <w:r w:rsidRPr="00433FE7">
        <w:rPr>
          <w:spacing w:val="-2"/>
        </w:rPr>
        <w:t>b</w:t>
      </w:r>
      <w:r w:rsidRPr="00433FE7">
        <w:t>een</w:t>
      </w:r>
      <w:r w:rsidRPr="00433FE7">
        <w:rPr>
          <w:spacing w:val="-7"/>
        </w:rPr>
        <w:t xml:space="preserve"> </w:t>
      </w:r>
      <w:r w:rsidRPr="00433FE7">
        <w:t>deem</w:t>
      </w:r>
      <w:r w:rsidRPr="00433FE7">
        <w:rPr>
          <w:spacing w:val="-2"/>
        </w:rPr>
        <w:t>e</w:t>
      </w:r>
      <w:r w:rsidRPr="00433FE7">
        <w:t>d</w:t>
      </w:r>
      <w:r w:rsidRPr="00433FE7">
        <w:rPr>
          <w:spacing w:val="-7"/>
        </w:rPr>
        <w:t xml:space="preserve"> </w:t>
      </w:r>
      <w:r w:rsidRPr="00433FE7">
        <w:t>in</w:t>
      </w:r>
      <w:r w:rsidRPr="00433FE7">
        <w:rPr>
          <w:spacing w:val="-2"/>
        </w:rPr>
        <w:t>e</w:t>
      </w:r>
      <w:r w:rsidRPr="00433FE7">
        <w:rPr>
          <w:spacing w:val="-4"/>
        </w:rPr>
        <w:t>l</w:t>
      </w:r>
      <w:r w:rsidRPr="00433FE7">
        <w:rPr>
          <w:spacing w:val="-2"/>
        </w:rPr>
        <w:t>i</w:t>
      </w:r>
      <w:r w:rsidRPr="00433FE7">
        <w:t>gible</w:t>
      </w:r>
    </w:p>
    <w:p w14:paraId="4D085261" w14:textId="77777777" w:rsidR="00B86606" w:rsidRPr="00433FE7" w:rsidRDefault="00B86606" w:rsidP="00B86606">
      <w:pPr>
        <w:pStyle w:val="ESBulletsinTable"/>
      </w:pPr>
      <w:r w:rsidRPr="00433FE7">
        <w:t>mu</w:t>
      </w:r>
      <w:r w:rsidRPr="00433FE7">
        <w:rPr>
          <w:spacing w:val="-4"/>
        </w:rPr>
        <w:t>s</w:t>
      </w:r>
      <w:r w:rsidRPr="00433FE7">
        <w:t>t</w:t>
      </w:r>
      <w:r w:rsidRPr="00433FE7">
        <w:rPr>
          <w:spacing w:val="-7"/>
        </w:rPr>
        <w:t xml:space="preserve"> </w:t>
      </w:r>
      <w:r w:rsidRPr="00433FE7">
        <w:rPr>
          <w:spacing w:val="-2"/>
        </w:rPr>
        <w:t>b</w:t>
      </w:r>
      <w:r w:rsidRPr="00433FE7">
        <w:t>e</w:t>
      </w:r>
      <w:r w:rsidRPr="00433FE7">
        <w:rPr>
          <w:spacing w:val="-7"/>
        </w:rPr>
        <w:t xml:space="preserve"> </w:t>
      </w:r>
      <w:r w:rsidRPr="00433FE7">
        <w:rPr>
          <w:spacing w:val="-2"/>
        </w:rPr>
        <w:t>lo</w:t>
      </w:r>
      <w:r w:rsidRPr="00433FE7">
        <w:t>d</w:t>
      </w:r>
      <w:r w:rsidRPr="00433FE7">
        <w:rPr>
          <w:spacing w:val="-2"/>
        </w:rPr>
        <w:t>ge</w:t>
      </w:r>
      <w:r w:rsidRPr="00433FE7">
        <w:t>d</w:t>
      </w:r>
      <w:r w:rsidRPr="00433FE7">
        <w:rPr>
          <w:spacing w:val="-7"/>
        </w:rPr>
        <w:t xml:space="preserve"> </w:t>
      </w:r>
      <w:r w:rsidRPr="00433FE7">
        <w:rPr>
          <w:spacing w:val="-2"/>
        </w:rPr>
        <w:t>w</w:t>
      </w:r>
      <w:r w:rsidRPr="00433FE7">
        <w:t>i</w:t>
      </w:r>
      <w:r w:rsidRPr="00433FE7">
        <w:rPr>
          <w:spacing w:val="-2"/>
        </w:rPr>
        <w:t>t</w:t>
      </w:r>
      <w:r w:rsidRPr="00433FE7">
        <w:t>hin</w:t>
      </w:r>
      <w:r w:rsidRPr="00433FE7">
        <w:rPr>
          <w:spacing w:val="-7"/>
        </w:rPr>
        <w:t xml:space="preserve"> </w:t>
      </w:r>
      <w:r w:rsidRPr="00433FE7">
        <w:rPr>
          <w:spacing w:val="-11"/>
        </w:rPr>
        <w:t>1</w:t>
      </w:r>
      <w:r w:rsidRPr="00433FE7">
        <w:t>5</w:t>
      </w:r>
      <w:r w:rsidRPr="00433FE7">
        <w:rPr>
          <w:spacing w:val="-7"/>
        </w:rPr>
        <w:t xml:space="preserve"> </w:t>
      </w:r>
      <w:r w:rsidRPr="00433FE7">
        <w:t>s</w:t>
      </w:r>
      <w:r w:rsidRPr="00433FE7">
        <w:rPr>
          <w:spacing w:val="-1"/>
        </w:rPr>
        <w:t>c</w:t>
      </w:r>
      <w:r w:rsidRPr="00433FE7">
        <w:t>h</w:t>
      </w:r>
      <w:r w:rsidRPr="00433FE7">
        <w:rPr>
          <w:spacing w:val="-2"/>
        </w:rPr>
        <w:t>oo</w:t>
      </w:r>
      <w:r w:rsidRPr="00433FE7">
        <w:t>l</w:t>
      </w:r>
      <w:r w:rsidRPr="00433FE7">
        <w:rPr>
          <w:spacing w:val="-7"/>
        </w:rPr>
        <w:t xml:space="preserve"> </w:t>
      </w:r>
      <w:r w:rsidRPr="00433FE7">
        <w:t>d</w:t>
      </w:r>
      <w:r w:rsidRPr="00433FE7">
        <w:rPr>
          <w:spacing w:val="-6"/>
        </w:rPr>
        <w:t>a</w:t>
      </w:r>
      <w:r w:rsidRPr="00433FE7">
        <w:rPr>
          <w:spacing w:val="-4"/>
        </w:rPr>
        <w:t>y</w:t>
      </w:r>
      <w:r w:rsidRPr="00433FE7">
        <w:t>s</w:t>
      </w:r>
      <w:r w:rsidRPr="00433FE7">
        <w:rPr>
          <w:spacing w:val="-7"/>
        </w:rPr>
        <w:t xml:space="preserve"> </w:t>
      </w:r>
      <w:r w:rsidRPr="00433FE7">
        <w:rPr>
          <w:spacing w:val="-4"/>
        </w:rPr>
        <w:t>o</w:t>
      </w:r>
      <w:r w:rsidRPr="00433FE7">
        <w:t>f</w:t>
      </w:r>
      <w:r w:rsidRPr="00433FE7">
        <w:rPr>
          <w:spacing w:val="-7"/>
        </w:rPr>
        <w:t xml:space="preserve"> </w:t>
      </w:r>
      <w:r w:rsidRPr="00433FE7">
        <w:t>r</w:t>
      </w:r>
      <w:r w:rsidRPr="00433FE7">
        <w:rPr>
          <w:spacing w:val="-2"/>
        </w:rPr>
        <w:t>e</w:t>
      </w:r>
      <w:r w:rsidRPr="00433FE7">
        <w:t>cei</w:t>
      </w:r>
      <w:r w:rsidRPr="00433FE7">
        <w:rPr>
          <w:spacing w:val="-4"/>
        </w:rPr>
        <w:t>p</w:t>
      </w:r>
      <w:r w:rsidRPr="00433FE7">
        <w:t>t</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he</w:t>
      </w:r>
      <w:r w:rsidRPr="00433FE7">
        <w:rPr>
          <w:spacing w:val="-7"/>
        </w:rPr>
        <w:t xml:space="preserve"> </w:t>
      </w:r>
      <w:r w:rsidRPr="00433FE7">
        <w:t>o</w:t>
      </w:r>
      <w:r w:rsidRPr="00433FE7">
        <w:rPr>
          <w:spacing w:val="-4"/>
        </w:rPr>
        <w:t>ut</w:t>
      </w:r>
      <w:r w:rsidRPr="00433FE7">
        <w:t>c</w:t>
      </w:r>
      <w:r w:rsidRPr="00433FE7">
        <w:rPr>
          <w:spacing w:val="-2"/>
        </w:rPr>
        <w:t>o</w:t>
      </w:r>
      <w:r w:rsidRPr="00433FE7">
        <w:t>me</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he</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p>
    <w:p w14:paraId="534D2CA0" w14:textId="05A61720" w:rsidR="00B86606" w:rsidRPr="00433FE7" w:rsidRDefault="00B86606" w:rsidP="00B86606">
      <w:pPr>
        <w:pStyle w:val="ESBodyText"/>
      </w:pPr>
      <w:r w:rsidRPr="00433FE7">
        <w:rPr>
          <w:spacing w:val="-2"/>
        </w:rPr>
        <w:t>T</w:t>
      </w:r>
      <w:r w:rsidRPr="00433FE7">
        <w:t>he</w:t>
      </w:r>
      <w:r w:rsidRPr="00433FE7">
        <w:rPr>
          <w:spacing w:val="-7"/>
        </w:rPr>
        <w:t xml:space="preserve"> </w:t>
      </w:r>
      <w:r w:rsidRPr="00433FE7">
        <w:t>ap</w:t>
      </w:r>
      <w:r w:rsidRPr="00433FE7">
        <w:rPr>
          <w:spacing w:val="-2"/>
        </w:rPr>
        <w:t>p</w:t>
      </w:r>
      <w:r w:rsidRPr="00433FE7">
        <w:t>eal</w:t>
      </w:r>
      <w:r w:rsidRPr="00433FE7">
        <w:rPr>
          <w:spacing w:val="-7"/>
        </w:rPr>
        <w:t xml:space="preserve"> </w:t>
      </w:r>
      <w:r w:rsidRPr="00433FE7">
        <w:t>should</w:t>
      </w:r>
      <w:r w:rsidRPr="00433FE7">
        <w:rPr>
          <w:spacing w:val="-7"/>
        </w:rPr>
        <w:t xml:space="preserve"> </w:t>
      </w:r>
      <w:r w:rsidRPr="00433FE7">
        <w:t>c</w:t>
      </w:r>
      <w:r w:rsidRPr="00433FE7">
        <w:rPr>
          <w:spacing w:val="-2"/>
        </w:rPr>
        <w:t>o</w:t>
      </w:r>
      <w:r w:rsidRPr="00433FE7">
        <w:rPr>
          <w:spacing w:val="-5"/>
        </w:rPr>
        <w:t>n</w:t>
      </w:r>
      <w:r w:rsidRPr="00433FE7">
        <w:rPr>
          <w:spacing w:val="-1"/>
        </w:rPr>
        <w:t>t</w:t>
      </w:r>
      <w:r w:rsidRPr="00433FE7">
        <w:t>ain</w:t>
      </w:r>
      <w:r w:rsidRPr="00433FE7">
        <w:rPr>
          <w:spacing w:val="-7"/>
        </w:rPr>
        <w:t xml:space="preserve"> </w:t>
      </w:r>
      <w:r w:rsidRPr="00433FE7">
        <w:t>a</w:t>
      </w:r>
      <w:r w:rsidRPr="00433FE7">
        <w:rPr>
          <w:spacing w:val="-7"/>
        </w:rPr>
        <w:t xml:space="preserve"> </w:t>
      </w:r>
      <w:r w:rsidRPr="00433FE7">
        <w:t>c</w:t>
      </w:r>
      <w:r w:rsidRPr="00433FE7">
        <w:rPr>
          <w:spacing w:val="-6"/>
        </w:rPr>
        <w:t>ov</w:t>
      </w:r>
      <w:r w:rsidRPr="00433FE7">
        <w:t>ering</w:t>
      </w:r>
      <w:r w:rsidRPr="00433FE7">
        <w:rPr>
          <w:spacing w:val="-7"/>
        </w:rPr>
        <w:t xml:space="preserve"> </w:t>
      </w:r>
      <w:r w:rsidRPr="00433FE7">
        <w:t>l</w:t>
      </w:r>
      <w:r w:rsidRPr="00433FE7">
        <w:rPr>
          <w:spacing w:val="-5"/>
        </w:rPr>
        <w:t>e</w:t>
      </w:r>
      <w:r w:rsidRPr="00433FE7">
        <w:rPr>
          <w:spacing w:val="1"/>
        </w:rPr>
        <w:t>t</w:t>
      </w:r>
      <w:r w:rsidRPr="00433FE7">
        <w:rPr>
          <w:spacing w:val="-4"/>
        </w:rPr>
        <w:t>t</w:t>
      </w:r>
      <w:r w:rsidRPr="00433FE7">
        <w:t>er</w:t>
      </w:r>
      <w:r w:rsidRPr="00433FE7">
        <w:rPr>
          <w:spacing w:val="-7"/>
        </w:rPr>
        <w:t xml:space="preserve"> </w:t>
      </w:r>
      <w:r w:rsidRPr="00433FE7">
        <w:rPr>
          <w:spacing w:val="-1"/>
        </w:rPr>
        <w:t>f</w:t>
      </w:r>
      <w:r w:rsidRPr="00433FE7">
        <w:t>r</w:t>
      </w:r>
      <w:r w:rsidRPr="00433FE7">
        <w:rPr>
          <w:spacing w:val="-2"/>
        </w:rPr>
        <w:t>o</w:t>
      </w:r>
      <w:r w:rsidRPr="00433FE7">
        <w:t>m</w:t>
      </w:r>
      <w:r w:rsidRPr="00433FE7">
        <w:rPr>
          <w:spacing w:val="-7"/>
        </w:rPr>
        <w:t xml:space="preserve"> </w:t>
      </w:r>
      <w:r w:rsidRPr="00433FE7">
        <w:rPr>
          <w:spacing w:val="-2"/>
        </w:rPr>
        <w:t>t</w:t>
      </w:r>
      <w:r w:rsidRPr="00433FE7">
        <w:t>he</w:t>
      </w:r>
      <w:r w:rsidRPr="00433FE7">
        <w:rPr>
          <w:spacing w:val="-7"/>
        </w:rPr>
        <w:t xml:space="preserve"> </w:t>
      </w:r>
      <w:r w:rsidRPr="00433FE7">
        <w:t>s</w:t>
      </w:r>
      <w:r w:rsidRPr="00433FE7">
        <w:rPr>
          <w:spacing w:val="-1"/>
        </w:rPr>
        <w:t>c</w:t>
      </w:r>
      <w:r w:rsidRPr="00433FE7">
        <w:t>h</w:t>
      </w:r>
      <w:r w:rsidRPr="00433FE7">
        <w:rPr>
          <w:spacing w:val="-2"/>
        </w:rPr>
        <w:t>oo</w:t>
      </w:r>
      <w:r w:rsidRPr="00433FE7">
        <w:t>l</w:t>
      </w:r>
      <w:r w:rsidRPr="00433FE7">
        <w:rPr>
          <w:spacing w:val="-7"/>
        </w:rPr>
        <w:t xml:space="preserve"> </w:t>
      </w:r>
      <w:r w:rsidRPr="00433FE7">
        <w:t>Prin</w:t>
      </w:r>
      <w:r w:rsidRPr="00433FE7">
        <w:rPr>
          <w:spacing w:val="-1"/>
        </w:rPr>
        <w:t>c</w:t>
      </w:r>
      <w:r w:rsidRPr="00433FE7">
        <w:t>ipa</w:t>
      </w:r>
      <w:r w:rsidRPr="00433FE7">
        <w:rPr>
          <w:spacing w:val="-5"/>
        </w:rPr>
        <w:t>l</w:t>
      </w:r>
      <w:r w:rsidRPr="00433FE7">
        <w:t>,</w:t>
      </w:r>
      <w:r w:rsidRPr="00433FE7">
        <w:rPr>
          <w:spacing w:val="-7"/>
        </w:rPr>
        <w:t xml:space="preserve"> </w:t>
      </w:r>
      <w:r w:rsidRPr="00433FE7">
        <w:t>as</w:t>
      </w:r>
      <w:r w:rsidRPr="00433FE7">
        <w:rPr>
          <w:spacing w:val="-7"/>
        </w:rPr>
        <w:t xml:space="preserve"> </w:t>
      </w:r>
      <w:r w:rsidRPr="00433FE7">
        <w:rPr>
          <w:spacing w:val="-5"/>
        </w:rPr>
        <w:t>w</w:t>
      </w:r>
      <w:r w:rsidRPr="00433FE7">
        <w:rPr>
          <w:spacing w:val="-2"/>
        </w:rPr>
        <w:t>e</w:t>
      </w:r>
      <w:r w:rsidRPr="00433FE7">
        <w:t>ll</w:t>
      </w:r>
      <w:r w:rsidRPr="00433FE7">
        <w:rPr>
          <w:spacing w:val="-7"/>
        </w:rPr>
        <w:t xml:space="preserve"> </w:t>
      </w:r>
      <w:r w:rsidRPr="00433FE7">
        <w:t xml:space="preserve">as </w:t>
      </w:r>
      <w:r w:rsidRPr="00433FE7">
        <w:rPr>
          <w:spacing w:val="-4"/>
        </w:rPr>
        <w:t>su</w:t>
      </w:r>
      <w:r w:rsidRPr="00433FE7">
        <w:t>p</w:t>
      </w:r>
      <w:r w:rsidRPr="00433FE7">
        <w:rPr>
          <w:spacing w:val="-2"/>
        </w:rPr>
        <w:t>po</w:t>
      </w:r>
      <w:r w:rsidRPr="00433FE7">
        <w:rPr>
          <w:spacing w:val="4"/>
        </w:rPr>
        <w:t>r</w:t>
      </w:r>
      <w:r w:rsidRPr="00433FE7">
        <w:rPr>
          <w:spacing w:val="-2"/>
        </w:rPr>
        <w:t>t</w:t>
      </w:r>
      <w:r w:rsidRPr="00433FE7">
        <w:t>ing</w:t>
      </w:r>
      <w:r w:rsidRPr="00433FE7">
        <w:rPr>
          <w:spacing w:val="-7"/>
        </w:rPr>
        <w:t xml:space="preserve"> </w:t>
      </w:r>
      <w:r w:rsidRPr="00433FE7">
        <w:rPr>
          <w:spacing w:val="-1"/>
        </w:rPr>
        <w:t>c</w:t>
      </w:r>
      <w:r w:rsidRPr="00433FE7">
        <w:rPr>
          <w:spacing w:val="-4"/>
        </w:rPr>
        <w:t>l</w:t>
      </w:r>
      <w:r w:rsidRPr="00433FE7">
        <w:t>inical</w:t>
      </w:r>
      <w:r w:rsidRPr="00433FE7">
        <w:rPr>
          <w:spacing w:val="-7"/>
        </w:rPr>
        <w:t xml:space="preserve"> </w:t>
      </w:r>
      <w:r w:rsidRPr="00433FE7">
        <w:rPr>
          <w:spacing w:val="-2"/>
        </w:rPr>
        <w:t>o</w:t>
      </w:r>
      <w:r w:rsidRPr="00433FE7">
        <w:t>r</w:t>
      </w:r>
      <w:r w:rsidRPr="00433FE7">
        <w:rPr>
          <w:spacing w:val="-7"/>
        </w:rPr>
        <w:t xml:space="preserve"> </w:t>
      </w:r>
      <w:r w:rsidRPr="00433FE7">
        <w:t>pr</w:t>
      </w:r>
      <w:r w:rsidRPr="00433FE7">
        <w:rPr>
          <w:spacing w:val="-4"/>
        </w:rPr>
        <w:t>of</w:t>
      </w:r>
      <w:r w:rsidRPr="00433FE7">
        <w:rPr>
          <w:spacing w:val="-2"/>
        </w:rPr>
        <w:t>es</w:t>
      </w:r>
      <w:r w:rsidRPr="00433FE7">
        <w:t>s</w:t>
      </w:r>
      <w:r w:rsidRPr="00433FE7">
        <w:rPr>
          <w:spacing w:val="-2"/>
        </w:rPr>
        <w:t>io</w:t>
      </w:r>
      <w:r w:rsidRPr="00433FE7">
        <w:t>nal</w:t>
      </w:r>
      <w:r w:rsidRPr="00433FE7">
        <w:rPr>
          <w:spacing w:val="-7"/>
        </w:rPr>
        <w:t xml:space="preserve"> </w:t>
      </w:r>
      <w:r w:rsidRPr="00433FE7">
        <w:rPr>
          <w:spacing w:val="-6"/>
        </w:rPr>
        <w:t>e</w:t>
      </w:r>
      <w:r w:rsidRPr="00433FE7">
        <w:t>v</w:t>
      </w:r>
      <w:r w:rsidRPr="00433FE7">
        <w:rPr>
          <w:spacing w:val="-2"/>
        </w:rPr>
        <w:t>i</w:t>
      </w:r>
      <w:r w:rsidRPr="00433FE7">
        <w:t>denc</w:t>
      </w:r>
      <w:r w:rsidRPr="00433FE7">
        <w:rPr>
          <w:spacing w:val="-5"/>
        </w:rPr>
        <w:t>e</w:t>
      </w:r>
      <w:r w:rsidRPr="00433FE7">
        <w:t>.</w:t>
      </w:r>
      <w:r w:rsidRPr="00433FE7">
        <w:rPr>
          <w:spacing w:val="-7"/>
        </w:rPr>
        <w:t xml:space="preserve"> </w:t>
      </w:r>
      <w:r w:rsidRPr="00433FE7">
        <w:rPr>
          <w:spacing w:val="-2"/>
        </w:rPr>
        <w:t>T</w:t>
      </w:r>
      <w:r w:rsidRPr="00433FE7">
        <w:t>he</w:t>
      </w:r>
      <w:r w:rsidRPr="00433FE7">
        <w:rPr>
          <w:spacing w:val="-7"/>
        </w:rPr>
        <w:t xml:space="preserve"> </w:t>
      </w:r>
      <w:r w:rsidRPr="00433FE7">
        <w:t>c</w:t>
      </w:r>
      <w:r w:rsidRPr="00433FE7">
        <w:rPr>
          <w:spacing w:val="-6"/>
        </w:rPr>
        <w:t>ov</w:t>
      </w:r>
      <w:r w:rsidRPr="00433FE7">
        <w:t>ering</w:t>
      </w:r>
      <w:r w:rsidRPr="00433FE7">
        <w:rPr>
          <w:spacing w:val="-7"/>
        </w:rPr>
        <w:t xml:space="preserve"> </w:t>
      </w:r>
      <w:r w:rsidRPr="00433FE7">
        <w:t>l</w:t>
      </w:r>
      <w:r w:rsidRPr="00433FE7">
        <w:rPr>
          <w:spacing w:val="-5"/>
        </w:rPr>
        <w:t>e</w:t>
      </w:r>
      <w:r w:rsidRPr="00433FE7">
        <w:rPr>
          <w:spacing w:val="1"/>
        </w:rPr>
        <w:t>t</w:t>
      </w:r>
      <w:r w:rsidRPr="00433FE7">
        <w:rPr>
          <w:spacing w:val="-4"/>
        </w:rPr>
        <w:t>t</w:t>
      </w:r>
      <w:r w:rsidRPr="00433FE7">
        <w:t>er</w:t>
      </w:r>
      <w:r w:rsidRPr="00433FE7">
        <w:rPr>
          <w:spacing w:val="-7"/>
        </w:rPr>
        <w:t xml:space="preserve"> </w:t>
      </w:r>
      <w:r w:rsidRPr="00433FE7">
        <w:t>should</w:t>
      </w:r>
      <w:r w:rsidRPr="00433FE7">
        <w:rPr>
          <w:spacing w:val="-7"/>
        </w:rPr>
        <w:t xml:space="preserve"> </w:t>
      </w:r>
      <w:r w:rsidRPr="00433FE7">
        <w:rPr>
          <w:spacing w:val="-1"/>
        </w:rPr>
        <w:t>c</w:t>
      </w:r>
      <w:r w:rsidRPr="00433FE7">
        <w:t>learly</w:t>
      </w:r>
      <w:r w:rsidRPr="00433FE7">
        <w:rPr>
          <w:spacing w:val="-7"/>
        </w:rPr>
        <w:t xml:space="preserve"> </w:t>
      </w:r>
      <w:r w:rsidRPr="00433FE7">
        <w:rPr>
          <w:spacing w:val="-4"/>
        </w:rPr>
        <w:t>s</w:t>
      </w:r>
      <w:r w:rsidRPr="00433FE7">
        <w:rPr>
          <w:spacing w:val="-1"/>
        </w:rPr>
        <w:t>t</w:t>
      </w:r>
      <w:r w:rsidRPr="00433FE7">
        <w:rPr>
          <w:spacing w:val="-4"/>
        </w:rPr>
        <w:t>at</w:t>
      </w:r>
      <w:r w:rsidRPr="00433FE7">
        <w:t xml:space="preserve">e </w:t>
      </w:r>
      <w:r w:rsidRPr="00433FE7">
        <w:rPr>
          <w:spacing w:val="-2"/>
        </w:rPr>
        <w:t>t</w:t>
      </w:r>
      <w:r w:rsidRPr="00433FE7">
        <w:t>h</w:t>
      </w:r>
      <w:r w:rsidRPr="00433FE7">
        <w:rPr>
          <w:spacing w:val="-4"/>
        </w:rPr>
        <w:t>a</w:t>
      </w:r>
      <w:r w:rsidRPr="00433FE7">
        <w:t>t</w:t>
      </w:r>
      <w:r w:rsidRPr="00433FE7">
        <w:rPr>
          <w:spacing w:val="-7"/>
        </w:rPr>
        <w:t xml:space="preserve"> </w:t>
      </w:r>
      <w:r w:rsidRPr="00433FE7">
        <w:t>it</w:t>
      </w:r>
      <w:r w:rsidRPr="00433FE7">
        <w:rPr>
          <w:spacing w:val="-7"/>
        </w:rPr>
        <w:t xml:space="preserve"> </w:t>
      </w:r>
      <w:r w:rsidRPr="00433FE7">
        <w:t>is</w:t>
      </w:r>
      <w:r w:rsidRPr="00433FE7">
        <w:rPr>
          <w:spacing w:val="-7"/>
        </w:rPr>
        <w:t xml:space="preserve"> </w:t>
      </w:r>
      <w:r w:rsidRPr="00433FE7">
        <w:t>an</w:t>
      </w:r>
      <w:r w:rsidRPr="00433FE7">
        <w:rPr>
          <w:spacing w:val="-7"/>
        </w:rPr>
        <w:t xml:space="preserve"> </w:t>
      </w:r>
      <w:r w:rsidR="000F22A0" w:rsidRPr="00433FE7">
        <w:t>ap</w:t>
      </w:r>
      <w:r w:rsidR="000F22A0" w:rsidRPr="00433FE7">
        <w:rPr>
          <w:spacing w:val="-2"/>
        </w:rPr>
        <w:t>p</w:t>
      </w:r>
      <w:r w:rsidR="000F22A0" w:rsidRPr="00433FE7">
        <w:t>ea</w:t>
      </w:r>
      <w:r w:rsidR="000F22A0" w:rsidRPr="00433FE7">
        <w:rPr>
          <w:spacing w:val="-5"/>
        </w:rPr>
        <w:t>l</w:t>
      </w:r>
      <w:r w:rsidR="000F22A0" w:rsidRPr="00433FE7">
        <w:t xml:space="preserve"> and</w:t>
      </w:r>
      <w:r w:rsidRPr="00433FE7">
        <w:rPr>
          <w:spacing w:val="-7"/>
        </w:rPr>
        <w:t xml:space="preserve"> </w:t>
      </w:r>
      <w:r w:rsidRPr="00433FE7">
        <w:t>o</w:t>
      </w:r>
      <w:r w:rsidRPr="00433FE7">
        <w:rPr>
          <w:spacing w:val="-4"/>
        </w:rPr>
        <w:t>u</w:t>
      </w:r>
      <w:r w:rsidRPr="00433FE7">
        <w:rPr>
          <w:spacing w:val="-2"/>
        </w:rPr>
        <w:t>t</w:t>
      </w:r>
      <w:r w:rsidRPr="00433FE7">
        <w:rPr>
          <w:spacing w:val="-4"/>
        </w:rPr>
        <w:t>l</w:t>
      </w:r>
      <w:r w:rsidRPr="00433FE7">
        <w:t>ine</w:t>
      </w:r>
      <w:r w:rsidRPr="00433FE7">
        <w:rPr>
          <w:spacing w:val="-7"/>
        </w:rPr>
        <w:t xml:space="preserve"> </w:t>
      </w:r>
      <w:r w:rsidRPr="00433FE7">
        <w:rPr>
          <w:spacing w:val="-2"/>
        </w:rPr>
        <w:t>t</w:t>
      </w:r>
      <w:r w:rsidRPr="00433FE7">
        <w:t>he</w:t>
      </w:r>
      <w:r w:rsidRPr="00433FE7">
        <w:rPr>
          <w:spacing w:val="-7"/>
        </w:rPr>
        <w:t xml:space="preserve"> </w:t>
      </w:r>
      <w:r w:rsidRPr="00433FE7">
        <w:t>reas</w:t>
      </w:r>
      <w:r w:rsidRPr="00433FE7">
        <w:rPr>
          <w:spacing w:val="-2"/>
        </w:rPr>
        <w:t>o</w:t>
      </w:r>
      <w:r w:rsidRPr="00433FE7">
        <w:t>ns</w:t>
      </w:r>
      <w:r w:rsidRPr="00433FE7">
        <w:rPr>
          <w:spacing w:val="-7"/>
        </w:rPr>
        <w:t xml:space="preserve"> </w:t>
      </w:r>
      <w:r w:rsidRPr="00433FE7">
        <w:t>f</w:t>
      </w:r>
      <w:r w:rsidRPr="00433FE7">
        <w:rPr>
          <w:spacing w:val="-2"/>
        </w:rPr>
        <w:t>o</w:t>
      </w:r>
      <w:r w:rsidRPr="00433FE7">
        <w:t>r</w:t>
      </w:r>
      <w:r w:rsidRPr="00433FE7">
        <w:rPr>
          <w:spacing w:val="-7"/>
        </w:rPr>
        <w:t xml:space="preserve"> </w:t>
      </w:r>
      <w:r w:rsidRPr="00433FE7">
        <w:rPr>
          <w:spacing w:val="-2"/>
        </w:rPr>
        <w:t>t</w:t>
      </w:r>
      <w:r w:rsidRPr="00433FE7">
        <w:t>he</w:t>
      </w:r>
      <w:r w:rsidRPr="00433FE7">
        <w:rPr>
          <w:spacing w:val="-7"/>
        </w:rPr>
        <w:t xml:space="preserve"> </w:t>
      </w:r>
      <w:r w:rsidRPr="00433FE7">
        <w:t>ap</w:t>
      </w:r>
      <w:r w:rsidRPr="00433FE7">
        <w:rPr>
          <w:spacing w:val="-2"/>
        </w:rPr>
        <w:t>p</w:t>
      </w:r>
      <w:r w:rsidRPr="00433FE7">
        <w:t>ea</w:t>
      </w:r>
      <w:r w:rsidRPr="00433FE7">
        <w:rPr>
          <w:spacing w:val="-5"/>
        </w:rPr>
        <w:t>l</w:t>
      </w:r>
      <w:r w:rsidRPr="00433FE7">
        <w:t>.</w:t>
      </w:r>
      <w:r w:rsidRPr="00433FE7">
        <w:rPr>
          <w:spacing w:val="-7"/>
        </w:rPr>
        <w:t xml:space="preserve"> </w:t>
      </w:r>
      <w:r w:rsidRPr="00433FE7">
        <w:rPr>
          <w:spacing w:val="-1"/>
        </w:rPr>
        <w:t>N</w:t>
      </w:r>
      <w:r w:rsidRPr="00433FE7">
        <w:t>o</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t>S</w:t>
      </w:r>
      <w:r w:rsidRPr="00433FE7">
        <w:rPr>
          <w:spacing w:val="-4"/>
        </w:rPr>
        <w:t>u</w:t>
      </w:r>
      <w:r w:rsidRPr="00433FE7">
        <w:t>mma</w:t>
      </w:r>
      <w:r w:rsidRPr="00433FE7">
        <w:rPr>
          <w:spacing w:val="4"/>
        </w:rPr>
        <w:t>r</w:t>
      </w:r>
      <w:r w:rsidRPr="00433FE7">
        <w:t xml:space="preserve">y </w:t>
      </w:r>
      <w:r w:rsidRPr="00433FE7">
        <w:rPr>
          <w:spacing w:val="-6"/>
        </w:rPr>
        <w:t>F</w:t>
      </w:r>
      <w:r w:rsidRPr="00433FE7">
        <w:rPr>
          <w:spacing w:val="-2"/>
        </w:rPr>
        <w:t>o</w:t>
      </w:r>
      <w:r w:rsidRPr="00433FE7">
        <w:t>rm</w:t>
      </w:r>
      <w:r w:rsidRPr="00433FE7">
        <w:rPr>
          <w:spacing w:val="-7"/>
        </w:rPr>
        <w:t xml:space="preserve"> </w:t>
      </w:r>
      <w:r w:rsidRPr="00433FE7">
        <w:rPr>
          <w:spacing w:val="-2"/>
        </w:rPr>
        <w:t>o</w:t>
      </w:r>
      <w:r w:rsidRPr="00433FE7">
        <w:t>r</w:t>
      </w:r>
      <w:r w:rsidRPr="00433FE7">
        <w:rPr>
          <w:spacing w:val="-7"/>
        </w:rPr>
        <w:t xml:space="preserve"> </w:t>
      </w:r>
      <w:r w:rsidRPr="00433FE7">
        <w:rPr>
          <w:spacing w:val="-2"/>
        </w:rPr>
        <w:t>o</w:t>
      </w:r>
      <w:r w:rsidRPr="00433FE7">
        <w:t>n</w:t>
      </w:r>
      <w:r w:rsidRPr="00433FE7">
        <w:rPr>
          <w:spacing w:val="-4"/>
        </w:rPr>
        <w:t>l</w:t>
      </w:r>
      <w:r w:rsidRPr="00433FE7">
        <w:t>ine</w:t>
      </w:r>
      <w:r w:rsidRPr="00433FE7">
        <w:rPr>
          <w:spacing w:val="-7"/>
        </w:rPr>
        <w:t xml:space="preserve"> </w:t>
      </w:r>
      <w:r w:rsidRPr="00433FE7">
        <w:t>app</w:t>
      </w:r>
      <w:r w:rsidRPr="00433FE7">
        <w:rPr>
          <w:spacing w:val="-4"/>
        </w:rPr>
        <w:t>l</w:t>
      </w:r>
      <w:r w:rsidRPr="00433FE7">
        <w:t>ic</w:t>
      </w:r>
      <w:r w:rsidRPr="00433FE7">
        <w:rPr>
          <w:spacing w:val="-4"/>
        </w:rPr>
        <w:t>a</w:t>
      </w:r>
      <w:r w:rsidRPr="00433FE7">
        <w:rPr>
          <w:spacing w:val="-2"/>
        </w:rPr>
        <w:t>tio</w:t>
      </w:r>
      <w:r w:rsidRPr="00433FE7">
        <w:t>n</w:t>
      </w:r>
      <w:r w:rsidRPr="00433FE7">
        <w:rPr>
          <w:spacing w:val="-7"/>
        </w:rPr>
        <w:t xml:space="preserve"> </w:t>
      </w:r>
      <w:r w:rsidRPr="00433FE7">
        <w:t>is</w:t>
      </w:r>
      <w:r w:rsidRPr="00433FE7">
        <w:rPr>
          <w:spacing w:val="-7"/>
        </w:rPr>
        <w:t xml:space="preserve"> </w:t>
      </w:r>
      <w:r w:rsidRPr="00433FE7">
        <w:t>r</w:t>
      </w:r>
      <w:r w:rsidRPr="00433FE7">
        <w:rPr>
          <w:spacing w:val="-2"/>
        </w:rPr>
        <w:t>e</w:t>
      </w:r>
      <w:r w:rsidRPr="00433FE7">
        <w:rPr>
          <w:spacing w:val="-4"/>
        </w:rPr>
        <w:t>qu</w:t>
      </w:r>
      <w:r w:rsidRPr="00433FE7">
        <w:t>ir</w:t>
      </w:r>
      <w:r w:rsidRPr="00433FE7">
        <w:rPr>
          <w:spacing w:val="-2"/>
        </w:rPr>
        <w:t>e</w:t>
      </w:r>
      <w:r w:rsidRPr="00433FE7">
        <w:rPr>
          <w:spacing w:val="-5"/>
        </w:rPr>
        <w:t>d</w:t>
      </w:r>
      <w:r w:rsidRPr="00433FE7">
        <w:t>.</w:t>
      </w:r>
      <w:r w:rsidRPr="00433FE7">
        <w:rPr>
          <w:spacing w:val="-7"/>
        </w:rPr>
        <w:t xml:space="preserve"> </w:t>
      </w:r>
      <w:r w:rsidRPr="00433FE7">
        <w:t>Ap</w:t>
      </w:r>
      <w:r w:rsidRPr="00433FE7">
        <w:rPr>
          <w:spacing w:val="-2"/>
        </w:rPr>
        <w:t>p</w:t>
      </w:r>
      <w:r w:rsidRPr="00433FE7">
        <w:t>eals</w:t>
      </w:r>
      <w:r w:rsidRPr="00433FE7">
        <w:rPr>
          <w:spacing w:val="-7"/>
        </w:rPr>
        <w:t xml:space="preserve"> </w:t>
      </w:r>
      <w:r w:rsidRPr="00433FE7">
        <w:t>are</w:t>
      </w:r>
      <w:r w:rsidRPr="00433FE7">
        <w:rPr>
          <w:spacing w:val="-7"/>
        </w:rPr>
        <w:t xml:space="preserve"> </w:t>
      </w:r>
      <w:r w:rsidRPr="00433FE7">
        <w:rPr>
          <w:spacing w:val="-4"/>
        </w:rPr>
        <w:t>t</w:t>
      </w:r>
      <w:r w:rsidRPr="00433FE7">
        <w:t>o</w:t>
      </w:r>
      <w:r w:rsidRPr="00433FE7">
        <w:rPr>
          <w:spacing w:val="-7"/>
        </w:rPr>
        <w:t xml:space="preserve"> </w:t>
      </w:r>
      <w:r w:rsidRPr="00433FE7">
        <w:rPr>
          <w:spacing w:val="-2"/>
        </w:rPr>
        <w:t>b</w:t>
      </w:r>
      <w:r w:rsidRPr="00433FE7">
        <w:t>e</w:t>
      </w:r>
      <w:r w:rsidRPr="00433FE7">
        <w:rPr>
          <w:spacing w:val="-7"/>
        </w:rPr>
        <w:t xml:space="preserve"> </w:t>
      </w:r>
      <w:r w:rsidRPr="00433FE7">
        <w:rPr>
          <w:spacing w:val="-4"/>
        </w:rPr>
        <w:t>su</w:t>
      </w:r>
      <w:r w:rsidRPr="00433FE7">
        <w:t>bmi</w:t>
      </w:r>
      <w:r w:rsidRPr="00433FE7">
        <w:rPr>
          <w:spacing w:val="1"/>
        </w:rPr>
        <w:t>t</w:t>
      </w:r>
      <w:r w:rsidRPr="00433FE7">
        <w:rPr>
          <w:spacing w:val="-4"/>
        </w:rPr>
        <w:t>t</w:t>
      </w:r>
      <w:r w:rsidRPr="00433FE7">
        <w:rPr>
          <w:spacing w:val="-2"/>
        </w:rPr>
        <w:t>e</w:t>
      </w:r>
      <w:r w:rsidRPr="00433FE7">
        <w:t>d</w:t>
      </w:r>
      <w:r w:rsidRPr="00433FE7">
        <w:rPr>
          <w:spacing w:val="-7"/>
        </w:rPr>
        <w:t xml:space="preserve"> </w:t>
      </w:r>
      <w:r w:rsidRPr="00433FE7">
        <w:rPr>
          <w:spacing w:val="-4"/>
        </w:rPr>
        <w:t>t</w:t>
      </w:r>
      <w:r w:rsidRPr="00433FE7">
        <w:rPr>
          <w:spacing w:val="-8"/>
        </w:rPr>
        <w:t>o</w:t>
      </w:r>
      <w:r w:rsidRPr="00433FE7">
        <w:t>:</w:t>
      </w:r>
    </w:p>
    <w:p w14:paraId="52B5EAB6" w14:textId="128E507E" w:rsidR="00B86606" w:rsidRPr="00433FE7" w:rsidRDefault="00B86606" w:rsidP="00B86606">
      <w:pPr>
        <w:tabs>
          <w:tab w:val="num" w:pos="-426"/>
        </w:tabs>
        <w:spacing w:after="0" w:line="240" w:lineRule="auto"/>
        <w:rPr>
          <w:rFonts w:eastAsia="Times New Roman" w:cs="Times New Roman"/>
          <w:b/>
          <w:color w:val="262626"/>
          <w:spacing w:val="20"/>
          <w:szCs w:val="24"/>
        </w:rPr>
      </w:pPr>
      <w:r w:rsidRPr="001B552F">
        <w:rPr>
          <w:rFonts w:eastAsia="Times New Roman" w:cs="Times New Roman"/>
          <w:b/>
          <w:color w:val="262626"/>
          <w:spacing w:val="20"/>
          <w:szCs w:val="24"/>
        </w:rPr>
        <w:t xml:space="preserve">Director, Inclusive Education </w:t>
      </w:r>
      <w:r w:rsidR="000C20D2">
        <w:rPr>
          <w:rFonts w:eastAsia="Times New Roman" w:cs="Times New Roman"/>
          <w:b/>
          <w:color w:val="262626"/>
          <w:spacing w:val="20"/>
          <w:szCs w:val="24"/>
        </w:rPr>
        <w:t>Division</w:t>
      </w:r>
    </w:p>
    <w:p w14:paraId="27FA3A3C" w14:textId="78B29D01" w:rsidR="00B86606" w:rsidRPr="00433FE7" w:rsidRDefault="00B86606" w:rsidP="00B86606">
      <w:pPr>
        <w:tabs>
          <w:tab w:val="num" w:pos="-426"/>
        </w:tabs>
        <w:spacing w:after="0" w:line="240" w:lineRule="auto"/>
        <w:rPr>
          <w:rFonts w:eastAsia="Times New Roman" w:cs="Times New Roman"/>
          <w:b/>
          <w:color w:val="262626"/>
          <w:spacing w:val="20"/>
          <w:szCs w:val="24"/>
        </w:rPr>
      </w:pPr>
      <w:r w:rsidRPr="00433FE7">
        <w:rPr>
          <w:rFonts w:eastAsia="Times New Roman" w:cs="Times New Roman"/>
          <w:b/>
          <w:color w:val="262626"/>
          <w:spacing w:val="20"/>
          <w:szCs w:val="24"/>
        </w:rPr>
        <w:t>Locked bag 32005</w:t>
      </w:r>
      <w:r w:rsidRPr="00433FE7">
        <w:rPr>
          <w:rFonts w:eastAsia="Times New Roman" w:cs="Times New Roman"/>
          <w:b/>
          <w:color w:val="262626"/>
          <w:spacing w:val="20"/>
          <w:szCs w:val="24"/>
        </w:rPr>
        <w:br/>
        <w:t>Collins Street East, VIC 8003</w:t>
      </w:r>
    </w:p>
    <w:p w14:paraId="4598DBC6" w14:textId="77777777" w:rsidR="00B86606" w:rsidRPr="00433FE7" w:rsidRDefault="00B86606" w:rsidP="00B86606">
      <w:pPr>
        <w:tabs>
          <w:tab w:val="num" w:pos="-426"/>
          <w:tab w:val="left" w:pos="2144"/>
        </w:tabs>
        <w:spacing w:after="0" w:line="240" w:lineRule="auto"/>
        <w:rPr>
          <w:rFonts w:eastAsia="Times New Roman" w:cs="Times New Roman"/>
          <w:color w:val="262626"/>
          <w:szCs w:val="24"/>
        </w:rPr>
      </w:pPr>
      <w:r w:rsidRPr="00433FE7">
        <w:rPr>
          <w:rFonts w:eastAsia="Times New Roman" w:cs="Times New Roman"/>
          <w:color w:val="262626"/>
          <w:szCs w:val="24"/>
        </w:rPr>
        <w:tab/>
      </w:r>
    </w:p>
    <w:p w14:paraId="14341BD1" w14:textId="77777777" w:rsidR="00B86606" w:rsidRPr="00433FE7" w:rsidRDefault="00B86606" w:rsidP="00B86606">
      <w:pPr>
        <w:pStyle w:val="ESBodyText"/>
      </w:pPr>
      <w:r w:rsidRPr="00433FE7">
        <w:rPr>
          <w:spacing w:val="-2"/>
        </w:rPr>
        <w:t>T</w:t>
      </w:r>
      <w:r w:rsidRPr="00433FE7">
        <w:t>he</w:t>
      </w:r>
      <w:r w:rsidRPr="00433FE7">
        <w:rPr>
          <w:spacing w:val="-7"/>
        </w:rPr>
        <w:t xml:space="preserve"> </w:t>
      </w:r>
      <w:r w:rsidRPr="00433FE7">
        <w:rPr>
          <w:spacing w:val="-2"/>
        </w:rPr>
        <w:t>D</w:t>
      </w:r>
      <w:r w:rsidRPr="00433FE7">
        <w:t>ir</w:t>
      </w:r>
      <w:r w:rsidRPr="00433FE7">
        <w:rPr>
          <w:spacing w:val="-2"/>
        </w:rPr>
        <w:t>e</w:t>
      </w:r>
      <w:r w:rsidRPr="00433FE7">
        <w:rPr>
          <w:spacing w:val="-1"/>
        </w:rPr>
        <w:t>c</w:t>
      </w:r>
      <w:r w:rsidRPr="00433FE7">
        <w:rPr>
          <w:spacing w:val="-4"/>
        </w:rPr>
        <w:t>t</w:t>
      </w:r>
      <w:r w:rsidRPr="00433FE7">
        <w:rPr>
          <w:spacing w:val="-2"/>
        </w:rPr>
        <w:t>o</w:t>
      </w:r>
      <w:r w:rsidRPr="00433FE7">
        <w:rPr>
          <w:spacing w:val="-15"/>
        </w:rPr>
        <w:t>r</w:t>
      </w:r>
      <w:r w:rsidRPr="00433FE7">
        <w:t>,</w:t>
      </w:r>
      <w:r w:rsidRPr="00433FE7">
        <w:rPr>
          <w:spacing w:val="-7"/>
        </w:rPr>
        <w:t xml:space="preserve"> </w:t>
      </w:r>
      <w:r>
        <w:rPr>
          <w:spacing w:val="-2"/>
        </w:rPr>
        <w:t>Inclusive Education Branch</w:t>
      </w:r>
      <w:r w:rsidRPr="00433FE7">
        <w:t>,</w:t>
      </w:r>
      <w:r w:rsidRPr="00433FE7">
        <w:rPr>
          <w:spacing w:val="-7"/>
        </w:rPr>
        <w:t xml:space="preserve"> </w:t>
      </w:r>
      <w:r w:rsidRPr="00433FE7">
        <w:rPr>
          <w:spacing w:val="-2"/>
        </w:rPr>
        <w:t>w</w:t>
      </w:r>
      <w:r w:rsidRPr="00433FE7">
        <w:t>ill</w:t>
      </w:r>
      <w:r w:rsidRPr="00433FE7">
        <w:rPr>
          <w:spacing w:val="-7"/>
        </w:rPr>
        <w:t xml:space="preserve"> </w:t>
      </w:r>
      <w:r w:rsidRPr="00433FE7">
        <w:t>c</w:t>
      </w:r>
      <w:r w:rsidRPr="00433FE7">
        <w:rPr>
          <w:spacing w:val="-2"/>
        </w:rPr>
        <w:t>oo</w:t>
      </w:r>
      <w:r w:rsidRPr="00433FE7">
        <w:t>r</w:t>
      </w:r>
      <w:r w:rsidRPr="00433FE7">
        <w:rPr>
          <w:spacing w:val="-4"/>
        </w:rPr>
        <w:t>d</w:t>
      </w:r>
      <w:r w:rsidRPr="00433FE7">
        <w:t>in</w:t>
      </w:r>
      <w:r w:rsidRPr="00433FE7">
        <w:rPr>
          <w:spacing w:val="-4"/>
        </w:rPr>
        <w:t>at</w:t>
      </w:r>
      <w:r w:rsidRPr="00433FE7">
        <w:t>e</w:t>
      </w:r>
      <w:r w:rsidRPr="00433FE7">
        <w:rPr>
          <w:spacing w:val="-7"/>
        </w:rPr>
        <w:t xml:space="preserve"> </w:t>
      </w:r>
      <w:r w:rsidRPr="00433FE7">
        <w:t>a</w:t>
      </w:r>
      <w:r w:rsidRPr="00433FE7">
        <w:rPr>
          <w:spacing w:val="-7"/>
        </w:rPr>
        <w:t xml:space="preserve"> </w:t>
      </w:r>
      <w:r w:rsidRPr="00433FE7">
        <w:t>pan</w:t>
      </w:r>
      <w:r w:rsidRPr="00433FE7">
        <w:rPr>
          <w:spacing w:val="-2"/>
        </w:rPr>
        <w:t>e</w:t>
      </w:r>
      <w:r w:rsidRPr="00433FE7">
        <w:t>l</w:t>
      </w:r>
      <w:r w:rsidRPr="00433FE7">
        <w:rPr>
          <w:spacing w:val="-7"/>
        </w:rPr>
        <w:t xml:space="preserve"> </w:t>
      </w:r>
      <w:r w:rsidRPr="00433FE7">
        <w:rPr>
          <w:spacing w:val="-4"/>
        </w:rPr>
        <w:t>t</w:t>
      </w:r>
      <w:r w:rsidRPr="00433FE7">
        <w:t>o</w:t>
      </w:r>
      <w:r w:rsidRPr="00433FE7">
        <w:rPr>
          <w:spacing w:val="-7"/>
        </w:rPr>
        <w:t xml:space="preserve"> </w:t>
      </w:r>
      <w:r w:rsidRPr="00433FE7">
        <w:t>a</w:t>
      </w:r>
      <w:r w:rsidRPr="00433FE7">
        <w:rPr>
          <w:spacing w:val="-2"/>
        </w:rPr>
        <w:t>s</w:t>
      </w:r>
      <w:r w:rsidRPr="00433FE7">
        <w:t>s</w:t>
      </w:r>
      <w:r w:rsidRPr="00433FE7">
        <w:rPr>
          <w:spacing w:val="-2"/>
        </w:rPr>
        <w:t>es</w:t>
      </w:r>
      <w:r w:rsidRPr="00433FE7">
        <w:t>s</w:t>
      </w:r>
      <w:r w:rsidRPr="00433FE7">
        <w:rPr>
          <w:spacing w:val="-7"/>
        </w:rPr>
        <w:t xml:space="preserve"> </w:t>
      </w:r>
      <w:r w:rsidRPr="00433FE7">
        <w:t>all</w:t>
      </w:r>
      <w:r w:rsidRPr="00433FE7">
        <w:rPr>
          <w:spacing w:val="-7"/>
        </w:rPr>
        <w:t xml:space="preserve"> </w:t>
      </w:r>
      <w:r w:rsidRPr="00433FE7">
        <w:t>ap</w:t>
      </w:r>
      <w:r w:rsidRPr="00433FE7">
        <w:rPr>
          <w:spacing w:val="-2"/>
        </w:rPr>
        <w:t>p</w:t>
      </w:r>
      <w:r w:rsidRPr="00433FE7">
        <w:t>eal</w:t>
      </w:r>
      <w:r w:rsidRPr="00433FE7">
        <w:rPr>
          <w:spacing w:val="-4"/>
        </w:rPr>
        <w:t>s</w:t>
      </w:r>
      <w:r w:rsidRPr="00433FE7">
        <w:t xml:space="preserve">. </w:t>
      </w:r>
      <w:r w:rsidRPr="00433FE7">
        <w:rPr>
          <w:spacing w:val="-2"/>
        </w:rPr>
        <w:t>T</w:t>
      </w:r>
      <w:r w:rsidRPr="00433FE7">
        <w:t>he</w:t>
      </w:r>
      <w:r w:rsidRPr="00433FE7">
        <w:rPr>
          <w:spacing w:val="-7"/>
        </w:rPr>
        <w:t xml:space="preserve"> </w:t>
      </w:r>
      <w:r w:rsidRPr="00433FE7">
        <w:t>o</w:t>
      </w:r>
      <w:r w:rsidRPr="00433FE7">
        <w:rPr>
          <w:spacing w:val="-4"/>
        </w:rPr>
        <w:t>ut</w:t>
      </w:r>
      <w:r w:rsidRPr="00433FE7">
        <w:t>c</w:t>
      </w:r>
      <w:r w:rsidRPr="00433FE7">
        <w:rPr>
          <w:spacing w:val="-2"/>
        </w:rPr>
        <w:t>o</w:t>
      </w:r>
      <w:r w:rsidRPr="00433FE7">
        <w:t>me</w:t>
      </w:r>
      <w:r w:rsidRPr="00433FE7">
        <w:rPr>
          <w:spacing w:val="-7"/>
        </w:rPr>
        <w:t xml:space="preserve"> </w:t>
      </w:r>
      <w:r w:rsidRPr="00433FE7">
        <w:rPr>
          <w:spacing w:val="-4"/>
        </w:rPr>
        <w:t>o</w:t>
      </w:r>
      <w:r w:rsidRPr="00433FE7">
        <w:t>f</w:t>
      </w:r>
      <w:r w:rsidRPr="00433FE7">
        <w:rPr>
          <w:spacing w:val="-7"/>
        </w:rPr>
        <w:t xml:space="preserve"> </w:t>
      </w:r>
      <w:r w:rsidRPr="00433FE7">
        <w:rPr>
          <w:spacing w:val="-2"/>
        </w:rPr>
        <w:t>t</w:t>
      </w:r>
      <w:r w:rsidRPr="00433FE7">
        <w:t>his</w:t>
      </w:r>
      <w:r w:rsidRPr="00433FE7">
        <w:rPr>
          <w:spacing w:val="-7"/>
        </w:rPr>
        <w:t xml:space="preserve"> </w:t>
      </w:r>
      <w:r w:rsidRPr="00433FE7">
        <w:t>a</w:t>
      </w:r>
      <w:r w:rsidRPr="00433FE7">
        <w:rPr>
          <w:spacing w:val="-2"/>
        </w:rPr>
        <w:t>s</w:t>
      </w:r>
      <w:r w:rsidRPr="00433FE7">
        <w:t>s</w:t>
      </w:r>
      <w:r w:rsidRPr="00433FE7">
        <w:rPr>
          <w:spacing w:val="-2"/>
        </w:rPr>
        <w:t>es</w:t>
      </w:r>
      <w:r w:rsidRPr="00433FE7">
        <w:t>sme</w:t>
      </w:r>
      <w:r w:rsidRPr="00433FE7">
        <w:rPr>
          <w:spacing w:val="-5"/>
        </w:rPr>
        <w:t>n</w:t>
      </w:r>
      <w:r w:rsidRPr="00433FE7">
        <w:t>t</w:t>
      </w:r>
      <w:r w:rsidRPr="00433FE7">
        <w:rPr>
          <w:spacing w:val="-7"/>
        </w:rPr>
        <w:t xml:space="preserve"> </w:t>
      </w:r>
      <w:r w:rsidRPr="00433FE7">
        <w:rPr>
          <w:spacing w:val="-2"/>
        </w:rPr>
        <w:t>w</w:t>
      </w:r>
      <w:r w:rsidRPr="00433FE7">
        <w:t>ill</w:t>
      </w:r>
      <w:r w:rsidRPr="00433FE7">
        <w:rPr>
          <w:spacing w:val="-7"/>
        </w:rPr>
        <w:t xml:space="preserve"> </w:t>
      </w:r>
      <w:r w:rsidRPr="00433FE7">
        <w:rPr>
          <w:spacing w:val="-2"/>
        </w:rPr>
        <w:t>b</w:t>
      </w:r>
      <w:r w:rsidRPr="00433FE7">
        <w:t>e</w:t>
      </w:r>
      <w:r w:rsidRPr="00433FE7">
        <w:rPr>
          <w:spacing w:val="-7"/>
        </w:rPr>
        <w:t xml:space="preserve"> </w:t>
      </w:r>
      <w:r w:rsidRPr="00433FE7">
        <w:t>c</w:t>
      </w:r>
      <w:r w:rsidRPr="00433FE7">
        <w:rPr>
          <w:spacing w:val="-2"/>
        </w:rPr>
        <w:t>o</w:t>
      </w:r>
      <w:r w:rsidRPr="00433FE7">
        <w:t>mm</w:t>
      </w:r>
      <w:r w:rsidRPr="00433FE7">
        <w:rPr>
          <w:spacing w:val="-4"/>
        </w:rPr>
        <w:t>u</w:t>
      </w:r>
      <w:r w:rsidRPr="00433FE7">
        <w:t>nic</w:t>
      </w:r>
      <w:r w:rsidRPr="00433FE7">
        <w:rPr>
          <w:spacing w:val="-4"/>
        </w:rPr>
        <w:t>at</w:t>
      </w:r>
      <w:r w:rsidRPr="00433FE7">
        <w:rPr>
          <w:spacing w:val="-2"/>
        </w:rPr>
        <w:t>e</w:t>
      </w:r>
      <w:r w:rsidRPr="00433FE7">
        <w:t>d</w:t>
      </w:r>
      <w:r w:rsidRPr="00433FE7">
        <w:rPr>
          <w:spacing w:val="-7"/>
        </w:rPr>
        <w:t xml:space="preserve"> </w:t>
      </w:r>
      <w:r w:rsidRPr="00433FE7">
        <w:rPr>
          <w:spacing w:val="-4"/>
        </w:rPr>
        <w:t>t</w:t>
      </w:r>
      <w:r w:rsidRPr="00433FE7">
        <w:t>o</w:t>
      </w:r>
      <w:r w:rsidRPr="00433FE7">
        <w:rPr>
          <w:spacing w:val="-7"/>
        </w:rPr>
        <w:t xml:space="preserve"> </w:t>
      </w:r>
      <w:r w:rsidRPr="00433FE7">
        <w:rPr>
          <w:spacing w:val="-2"/>
        </w:rPr>
        <w:t>t</w:t>
      </w:r>
      <w:r w:rsidRPr="00433FE7">
        <w:t>he</w:t>
      </w:r>
      <w:r w:rsidRPr="00433FE7">
        <w:rPr>
          <w:spacing w:val="-7"/>
        </w:rPr>
        <w:t xml:space="preserve"> </w:t>
      </w:r>
      <w:r w:rsidRPr="00433FE7">
        <w:rPr>
          <w:spacing w:val="-4"/>
        </w:rPr>
        <w:t>P</w:t>
      </w:r>
      <w:r w:rsidRPr="00433FE7">
        <w:t>rin</w:t>
      </w:r>
      <w:r w:rsidRPr="00433FE7">
        <w:rPr>
          <w:spacing w:val="-1"/>
        </w:rPr>
        <w:t>c</w:t>
      </w:r>
      <w:r w:rsidRPr="00433FE7">
        <w:t>ipal</w:t>
      </w:r>
      <w:r w:rsidRPr="00433FE7">
        <w:rPr>
          <w:spacing w:val="-7"/>
        </w:rPr>
        <w:t xml:space="preserve"> </w:t>
      </w:r>
      <w:r w:rsidRPr="00433FE7">
        <w:t>as</w:t>
      </w:r>
      <w:r w:rsidRPr="00433FE7">
        <w:rPr>
          <w:spacing w:val="-7"/>
        </w:rPr>
        <w:t xml:space="preserve"> </w:t>
      </w:r>
      <w:r w:rsidRPr="00433FE7">
        <w:t>s</w:t>
      </w:r>
      <w:r w:rsidRPr="00433FE7">
        <w:rPr>
          <w:spacing w:val="-2"/>
        </w:rPr>
        <w:t>oo</w:t>
      </w:r>
      <w:r w:rsidRPr="00433FE7">
        <w:t>n</w:t>
      </w:r>
      <w:r w:rsidRPr="00433FE7">
        <w:rPr>
          <w:spacing w:val="-7"/>
        </w:rPr>
        <w:t xml:space="preserve"> </w:t>
      </w:r>
      <w:r w:rsidRPr="00433FE7">
        <w:t xml:space="preserve">as </w:t>
      </w:r>
      <w:r w:rsidRPr="00433FE7">
        <w:rPr>
          <w:spacing w:val="-2"/>
        </w:rPr>
        <w:t>pos</w:t>
      </w:r>
      <w:r w:rsidRPr="00433FE7">
        <w:t>sibl</w:t>
      </w:r>
      <w:r w:rsidRPr="00433FE7">
        <w:rPr>
          <w:spacing w:val="-5"/>
        </w:rPr>
        <w:t>e</w:t>
      </w:r>
      <w:r w:rsidRPr="00433FE7">
        <w:t>.</w:t>
      </w:r>
    </w:p>
    <w:p w14:paraId="2E1BCF15" w14:textId="46AC9545" w:rsidR="00B86606" w:rsidRPr="00433FE7" w:rsidRDefault="00B86606" w:rsidP="00B86606">
      <w:pPr>
        <w:pStyle w:val="ESBodyText"/>
        <w:rPr>
          <w:spacing w:val="-6"/>
        </w:rPr>
      </w:pPr>
      <w:r w:rsidRPr="00433FE7">
        <w:rPr>
          <w:spacing w:val="-6"/>
        </w:rPr>
        <w:t xml:space="preserve">The appeal process is </w:t>
      </w:r>
      <w:r w:rsidR="00A0390E">
        <w:rPr>
          <w:spacing w:val="-6"/>
        </w:rPr>
        <w:t xml:space="preserve">only </w:t>
      </w:r>
      <w:r w:rsidRPr="00433FE7">
        <w:rPr>
          <w:spacing w:val="-6"/>
        </w:rPr>
        <w:t xml:space="preserve">for concerns about eligibility. Where there is concern about the level of funding, schools are advised to contact the relevant Regional </w:t>
      </w:r>
      <w:r w:rsidR="00B33AEA">
        <w:rPr>
          <w:spacing w:val="-6"/>
        </w:rPr>
        <w:t>Disability</w:t>
      </w:r>
      <w:r w:rsidRPr="00433FE7">
        <w:rPr>
          <w:spacing w:val="-6"/>
        </w:rPr>
        <w:t xml:space="preserve"> Coordinator, to discuss the appropriateness of a Reappraisal.</w:t>
      </w:r>
    </w:p>
    <w:p w14:paraId="5705C9D0" w14:textId="77777777" w:rsidR="00B86606" w:rsidRDefault="00B86606" w:rsidP="00B86606">
      <w:pPr>
        <w:pStyle w:val="ESBodyText"/>
        <w:rPr>
          <w:spacing w:val="-9"/>
        </w:rPr>
      </w:pPr>
      <w:r w:rsidRPr="00433FE7">
        <w:rPr>
          <w:spacing w:val="-6"/>
        </w:rPr>
        <w:t xml:space="preserve">Information about Reappraisals can be found </w:t>
      </w:r>
      <w:r w:rsidRPr="00B062DF">
        <w:rPr>
          <w:spacing w:val="-6"/>
        </w:rPr>
        <w:t>on</w:t>
      </w:r>
      <w:r w:rsidRPr="00B062DF">
        <w:rPr>
          <w:spacing w:val="-9"/>
        </w:rPr>
        <w:t xml:space="preserve"> </w:t>
      </w:r>
      <w:hyperlink w:anchor="Reappraisal" w:history="1">
        <w:r w:rsidRPr="005D2772">
          <w:rPr>
            <w:rStyle w:val="HyperlinkPSDGuidelinesChar"/>
            <w:rFonts w:eastAsiaTheme="minorEastAsia"/>
            <w:b w:val="0"/>
            <w:bCs/>
            <w:u w:val="single"/>
          </w:rPr>
          <w:t>page 5</w:t>
        </w:r>
      </w:hyperlink>
      <w:r w:rsidRPr="00B062DF">
        <w:rPr>
          <w:b/>
          <w:color w:val="731A36"/>
          <w:spacing w:val="-6"/>
          <w:u w:color="F2F2F2"/>
          <w:lang w:val="en-AU"/>
        </w:rPr>
        <w:t>.</w:t>
      </w:r>
      <w:r w:rsidRPr="00433FE7">
        <w:rPr>
          <w:spacing w:val="-9"/>
        </w:rPr>
        <w:t xml:space="preserve"> </w:t>
      </w:r>
    </w:p>
    <w:p w14:paraId="7BE42E45" w14:textId="47FD4A4C" w:rsidR="00A0390E" w:rsidRPr="00433FE7" w:rsidRDefault="00A0390E" w:rsidP="00B86606">
      <w:pPr>
        <w:pStyle w:val="ESBodyText"/>
        <w:rPr>
          <w:spacing w:val="-9"/>
        </w:rPr>
        <w:sectPr w:rsidR="00A0390E" w:rsidRPr="00433FE7" w:rsidSect="00CA1B18">
          <w:type w:val="continuous"/>
          <w:pgSz w:w="11900" w:h="16840"/>
          <w:pgMar w:top="1418" w:right="1134" w:bottom="1304" w:left="1134" w:header="624" w:footer="465" w:gutter="0"/>
          <w:cols w:space="397"/>
          <w:docGrid w:linePitch="360"/>
        </w:sectPr>
      </w:pPr>
      <w:r w:rsidRPr="00EB681C">
        <w:rPr>
          <w:spacing w:val="-9"/>
        </w:rPr>
        <w:t xml:space="preserve">For information about the timing of funding  please see </w:t>
      </w:r>
      <w:hyperlink w:anchor="Timelines" w:history="1">
        <w:r w:rsidRPr="005D2772">
          <w:rPr>
            <w:rStyle w:val="Hyperlink"/>
            <w:color w:val="A52631" w:themeColor="text1"/>
            <w:spacing w:val="-9"/>
          </w:rPr>
          <w:t>section 3</w:t>
        </w:r>
        <w:r w:rsidRPr="000C0E0C">
          <w:rPr>
            <w:rStyle w:val="Hyperlink"/>
            <w:color w:val="A52631" w:themeColor="text1"/>
            <w:spacing w:val="-9"/>
            <w:u w:val="none"/>
          </w:rPr>
          <w:t>.</w:t>
        </w:r>
      </w:hyperlink>
    </w:p>
    <w:p w14:paraId="7BCFFE81" w14:textId="77777777" w:rsidR="00B86606" w:rsidRPr="00433FE7" w:rsidRDefault="00B86606" w:rsidP="00B86606">
      <w:pPr>
        <w:pStyle w:val="ESHeading1"/>
      </w:pPr>
      <w:bookmarkStart w:id="462" w:name="_5.7_Disability_Standards"/>
      <w:bookmarkStart w:id="463" w:name="_5.7_Disability_Standards_1"/>
      <w:bookmarkStart w:id="464" w:name="_Further_information"/>
      <w:bookmarkStart w:id="465" w:name="_6.3__Department"/>
      <w:bookmarkStart w:id="466" w:name="_Appendix_A_1"/>
      <w:bookmarkStart w:id="467" w:name="_Appendix_A"/>
      <w:bookmarkStart w:id="468" w:name="_Ref415754593"/>
      <w:bookmarkStart w:id="469" w:name="_Toc448489700"/>
      <w:bookmarkStart w:id="470" w:name="_Toc505178748"/>
      <w:bookmarkStart w:id="471" w:name="_Toc69988513"/>
      <w:bookmarkStart w:id="472" w:name="_Toc95410553"/>
      <w:bookmarkEnd w:id="462"/>
      <w:bookmarkEnd w:id="463"/>
      <w:bookmarkEnd w:id="464"/>
      <w:bookmarkEnd w:id="465"/>
      <w:bookmarkEnd w:id="466"/>
      <w:bookmarkEnd w:id="467"/>
      <w:r w:rsidRPr="00C66531">
        <w:lastRenderedPageBreak/>
        <w:t>Appendix A</w:t>
      </w:r>
      <w:bookmarkEnd w:id="468"/>
      <w:bookmarkEnd w:id="469"/>
      <w:bookmarkEnd w:id="470"/>
      <w:bookmarkEnd w:id="471"/>
      <w:bookmarkEnd w:id="472"/>
    </w:p>
    <w:p w14:paraId="75639B5D" w14:textId="19DD2B2D" w:rsidR="00B86606" w:rsidRDefault="00B86606" w:rsidP="00B86606">
      <w:pPr>
        <w:pStyle w:val="ESHeading2"/>
      </w:pPr>
      <w:bookmarkStart w:id="473" w:name="_Toc415900325"/>
      <w:bookmarkStart w:id="474" w:name="_Toc448489701"/>
      <w:bookmarkStart w:id="475" w:name="_Toc535497410"/>
      <w:bookmarkStart w:id="476" w:name="_Toc535497563"/>
      <w:bookmarkStart w:id="477" w:name="_Toc6381654"/>
      <w:bookmarkStart w:id="478" w:name="_Toc36284074"/>
      <w:bookmarkStart w:id="479" w:name="_Toc36380161"/>
      <w:bookmarkStart w:id="480" w:name="_Toc69988514"/>
      <w:bookmarkStart w:id="481" w:name="_Toc69988594"/>
      <w:bookmarkStart w:id="482" w:name="_Toc95410554"/>
      <w:r w:rsidRPr="00433FE7">
        <w:t>Program for students with disabilities categories, criteria and supporting evidence</w:t>
      </w:r>
      <w:bookmarkEnd w:id="473"/>
      <w:bookmarkEnd w:id="474"/>
      <w:bookmarkEnd w:id="475"/>
      <w:bookmarkEnd w:id="476"/>
      <w:bookmarkEnd w:id="477"/>
      <w:bookmarkEnd w:id="478"/>
      <w:bookmarkEnd w:id="479"/>
      <w:bookmarkEnd w:id="480"/>
      <w:bookmarkEnd w:id="481"/>
      <w:bookmarkEnd w:id="482"/>
    </w:p>
    <w:p w14:paraId="094C2C69" w14:textId="77777777" w:rsidR="00B86606" w:rsidRPr="00162B5B" w:rsidRDefault="00B86606" w:rsidP="00B86606">
      <w:pPr>
        <w:tabs>
          <w:tab w:val="num" w:pos="-426"/>
          <w:tab w:val="left" w:pos="2850"/>
        </w:tabs>
        <w:spacing w:before="240" w:after="90" w:line="220" w:lineRule="atLeast"/>
        <w:rPr>
          <w:rFonts w:eastAsia="Times New Roman" w:cs="Times New Roman"/>
          <w:b/>
          <w:sz w:val="28"/>
          <w:szCs w:val="28"/>
        </w:rPr>
      </w:pPr>
      <w:r w:rsidRPr="00162B5B">
        <w:rPr>
          <w:rFonts w:eastAsia="Times New Roman" w:cs="Times New Roman"/>
          <w:b/>
          <w:sz w:val="28"/>
          <w:szCs w:val="28"/>
        </w:rPr>
        <w:t>Physical disability</w:t>
      </w:r>
      <w:r w:rsidRPr="00162B5B">
        <w:rPr>
          <w:rFonts w:eastAsia="Times New Roman" w:cs="Times New Roman"/>
          <w:b/>
          <w:sz w:val="28"/>
          <w:szCs w:val="28"/>
        </w:rPr>
        <w:tab/>
      </w:r>
    </w:p>
    <w:tbl>
      <w:tblPr>
        <w:tblStyle w:val="GridTable5Dark-Accent21"/>
        <w:tblW w:w="5000" w:type="pct"/>
        <w:tblLook w:val="0420" w:firstRow="1" w:lastRow="0" w:firstColumn="0" w:lastColumn="0" w:noHBand="0" w:noVBand="1"/>
        <w:tblDescription w:val="PROGRAM FOR STUDENTS WITH DISABILITIES CATEGORIES, CRITERIA AND SUPPORTING EVIDENCE&#10;Physical disability&#10;"/>
      </w:tblPr>
      <w:tblGrid>
        <w:gridCol w:w="4658"/>
        <w:gridCol w:w="4688"/>
      </w:tblGrid>
      <w:tr w:rsidR="00B86606" w:rsidRPr="00433FE7" w14:paraId="18BFD626" w14:textId="77777777" w:rsidTr="009C3742">
        <w:trPr>
          <w:cnfStyle w:val="100000000000" w:firstRow="1" w:lastRow="0" w:firstColumn="0" w:lastColumn="0" w:oddVBand="0" w:evenVBand="0" w:oddHBand="0" w:evenHBand="0" w:firstRowFirstColumn="0" w:firstRowLastColumn="0" w:lastRowFirstColumn="0" w:lastRowLastColumn="0"/>
          <w:trHeight w:val="489"/>
          <w:tblHeader/>
        </w:trPr>
        <w:tc>
          <w:tcPr>
            <w:tcW w:w="2492" w:type="pct"/>
            <w:shd w:val="clear" w:color="auto" w:fill="A52631" w:themeFill="text1"/>
          </w:tcPr>
          <w:p w14:paraId="4A5061BB"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2508" w:type="pct"/>
            <w:shd w:val="clear" w:color="auto" w:fill="A52631" w:themeFill="text1"/>
          </w:tcPr>
          <w:p w14:paraId="08C21582"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53260190" w14:textId="77777777" w:rsidTr="004C42C2">
        <w:trPr>
          <w:cnfStyle w:val="000000100000" w:firstRow="0" w:lastRow="0" w:firstColumn="0" w:lastColumn="0" w:oddVBand="0" w:evenVBand="0" w:oddHBand="1" w:evenHBand="0" w:firstRowFirstColumn="0" w:firstRowLastColumn="0" w:lastRowFirstColumn="0" w:lastRowLastColumn="0"/>
        </w:trPr>
        <w:tc>
          <w:tcPr>
            <w:tcW w:w="2492" w:type="pct"/>
            <w:shd w:val="clear" w:color="auto" w:fill="DDDDDD"/>
          </w:tcPr>
          <w:p w14:paraId="128732F2" w14:textId="77777777" w:rsidR="00B86606" w:rsidRPr="00433FE7" w:rsidRDefault="00B86606" w:rsidP="007A5498">
            <w:pPr>
              <w:numPr>
                <w:ilvl w:val="0"/>
                <w:numId w:val="15"/>
              </w:numPr>
              <w:spacing w:before="60" w:after="60" w:line="240" w:lineRule="auto"/>
              <w:ind w:left="284" w:hanging="284"/>
              <w:rPr>
                <w:rFonts w:cs="Times New Roman"/>
                <w:szCs w:val="24"/>
              </w:rPr>
            </w:pPr>
            <w:r w:rsidRPr="00433FE7">
              <w:rPr>
                <w:rFonts w:cs="Times New Roman"/>
                <w:szCs w:val="24"/>
              </w:rPr>
              <w:t>A significant physical disability;</w:t>
            </w:r>
          </w:p>
          <w:p w14:paraId="67BA17CC" w14:textId="77777777" w:rsidR="00B86606" w:rsidRPr="00433FE7" w:rsidRDefault="00B86606" w:rsidP="003E580A">
            <w:pPr>
              <w:tabs>
                <w:tab w:val="num" w:pos="-426"/>
              </w:tabs>
              <w:spacing w:before="60" w:after="60" w:line="240" w:lineRule="auto"/>
              <w:rPr>
                <w:rFonts w:cs="Times New Roman"/>
                <w:b/>
                <w:spacing w:val="-20"/>
                <w:szCs w:val="24"/>
              </w:rPr>
            </w:pPr>
            <w:r w:rsidRPr="00433FE7">
              <w:rPr>
                <w:rFonts w:cs="Times New Roman"/>
                <w:b/>
                <w:spacing w:val="-20"/>
                <w:szCs w:val="24"/>
              </w:rPr>
              <w:t>AND/OR</w:t>
            </w:r>
          </w:p>
          <w:p w14:paraId="692FDB8D" w14:textId="77777777" w:rsidR="00B86606" w:rsidRPr="00433FE7" w:rsidRDefault="00B86606" w:rsidP="007A5498">
            <w:pPr>
              <w:numPr>
                <w:ilvl w:val="0"/>
                <w:numId w:val="15"/>
              </w:numPr>
              <w:spacing w:before="60" w:after="60" w:line="240" w:lineRule="auto"/>
              <w:ind w:left="284" w:hanging="284"/>
              <w:rPr>
                <w:rFonts w:cs="Times New Roman"/>
                <w:szCs w:val="24"/>
              </w:rPr>
            </w:pPr>
            <w:r w:rsidRPr="00433FE7">
              <w:rPr>
                <w:rFonts w:cs="Times New Roman"/>
                <w:szCs w:val="24"/>
              </w:rPr>
              <w:t>A significant health impairment;</w:t>
            </w:r>
          </w:p>
          <w:p w14:paraId="6C06A662" w14:textId="77777777" w:rsidR="00B86606" w:rsidRPr="00433FE7" w:rsidRDefault="00B86606" w:rsidP="003E580A">
            <w:pPr>
              <w:tabs>
                <w:tab w:val="num" w:pos="-426"/>
              </w:tabs>
              <w:spacing w:before="60" w:after="60" w:line="240" w:lineRule="auto"/>
              <w:rPr>
                <w:rFonts w:cs="Times New Roman"/>
                <w:b/>
                <w:spacing w:val="-20"/>
                <w:szCs w:val="24"/>
              </w:rPr>
            </w:pPr>
            <w:r w:rsidRPr="00433FE7">
              <w:rPr>
                <w:rFonts w:cs="Times New Roman"/>
                <w:b/>
                <w:spacing w:val="-20"/>
                <w:szCs w:val="24"/>
              </w:rPr>
              <w:t>AND</w:t>
            </w:r>
          </w:p>
          <w:p w14:paraId="5629E899" w14:textId="77777777" w:rsidR="00B86606" w:rsidRPr="00433FE7" w:rsidRDefault="00B86606" w:rsidP="007A5498">
            <w:pPr>
              <w:numPr>
                <w:ilvl w:val="0"/>
                <w:numId w:val="15"/>
              </w:numPr>
              <w:spacing w:before="60" w:after="60" w:line="240" w:lineRule="auto"/>
              <w:ind w:left="284" w:hanging="284"/>
              <w:rPr>
                <w:rFonts w:cs="Times New Roman"/>
                <w:iCs/>
                <w:szCs w:val="24"/>
              </w:rPr>
            </w:pPr>
            <w:r w:rsidRPr="00433FE7">
              <w:rPr>
                <w:rFonts w:cs="Times New Roman"/>
                <w:szCs w:val="24"/>
              </w:rPr>
              <w:t>Requires regular paramedical support.</w:t>
            </w:r>
          </w:p>
          <w:p w14:paraId="20CD1E1C" w14:textId="77777777" w:rsidR="00B86606" w:rsidRPr="00433FE7" w:rsidRDefault="00B86606" w:rsidP="003E580A">
            <w:pPr>
              <w:tabs>
                <w:tab w:val="num" w:pos="-426"/>
              </w:tabs>
              <w:spacing w:after="90" w:line="220" w:lineRule="atLeast"/>
              <w:rPr>
                <w:rFonts w:cs="Times New Roman"/>
                <w:szCs w:val="24"/>
              </w:rPr>
            </w:pPr>
            <w:r w:rsidRPr="00433FE7">
              <w:rPr>
                <w:rFonts w:cs="Times New Roman"/>
                <w:iCs/>
                <w:szCs w:val="24"/>
              </w:rPr>
              <w:t>Note: Schools can refer students with a mild physical disability or health impairment for support by a visiting teacher.</w:t>
            </w:r>
          </w:p>
          <w:p w14:paraId="7808DA8E" w14:textId="77777777" w:rsidR="00B86606" w:rsidRPr="00433FE7" w:rsidRDefault="00B86606" w:rsidP="003E580A">
            <w:pPr>
              <w:tabs>
                <w:tab w:val="num" w:pos="-426"/>
              </w:tabs>
              <w:spacing w:after="90" w:line="220" w:lineRule="atLeast"/>
              <w:rPr>
                <w:rFonts w:cs="Times New Roman"/>
                <w:szCs w:val="24"/>
              </w:rPr>
            </w:pPr>
            <w:r w:rsidRPr="00433FE7">
              <w:rPr>
                <w:rFonts w:cs="Times New Roman"/>
                <w:iCs/>
                <w:szCs w:val="24"/>
              </w:rPr>
              <w:t xml:space="preserve">Note: It is recommended that </w:t>
            </w:r>
            <w:r w:rsidRPr="009A0912">
              <w:rPr>
                <w:rFonts w:cs="Times New Roman"/>
                <w:iCs/>
                <w:szCs w:val="24"/>
              </w:rPr>
              <w:t>a student health support plan</w:t>
            </w:r>
            <w:r w:rsidRPr="00433FE7">
              <w:rPr>
                <w:rFonts w:cs="Times New Roman"/>
                <w:iCs/>
                <w:szCs w:val="24"/>
              </w:rPr>
              <w:t xml:space="preserve"> be developed for any student with a health impairment.</w:t>
            </w:r>
          </w:p>
        </w:tc>
        <w:tc>
          <w:tcPr>
            <w:tcW w:w="2508" w:type="pct"/>
            <w:shd w:val="clear" w:color="auto" w:fill="DDDDDD"/>
          </w:tcPr>
          <w:p w14:paraId="06B5773F" w14:textId="77777777" w:rsidR="00B86606" w:rsidRPr="00433FE7" w:rsidRDefault="00B86606" w:rsidP="003E580A">
            <w:pPr>
              <w:spacing w:before="60" w:after="60" w:line="240" w:lineRule="auto"/>
              <w:rPr>
                <w:rFonts w:cs="Times New Roman"/>
                <w:szCs w:val="24"/>
              </w:rPr>
            </w:pPr>
            <w:r w:rsidRPr="00433FE7">
              <w:rPr>
                <w:rFonts w:cs="Times New Roman"/>
                <w:szCs w:val="24"/>
              </w:rPr>
              <w:t>A statement detailing the disability or health impairment from a paediatrician or relevant medical specialist;</w:t>
            </w:r>
          </w:p>
          <w:p w14:paraId="7AAC5086" w14:textId="77777777" w:rsidR="00B86606" w:rsidRPr="00433FE7" w:rsidRDefault="00B86606" w:rsidP="003E580A">
            <w:pPr>
              <w:tabs>
                <w:tab w:val="num" w:pos="-426"/>
              </w:tabs>
              <w:spacing w:before="60" w:after="60" w:line="240" w:lineRule="auto"/>
              <w:rPr>
                <w:rFonts w:cs="Times New Roman"/>
                <w:b/>
                <w:spacing w:val="-20"/>
                <w:szCs w:val="24"/>
              </w:rPr>
            </w:pPr>
            <w:r w:rsidRPr="00433FE7">
              <w:rPr>
                <w:rFonts w:cs="Times New Roman"/>
                <w:b/>
                <w:spacing w:val="-20"/>
                <w:szCs w:val="24"/>
              </w:rPr>
              <w:t>AND</w:t>
            </w:r>
          </w:p>
          <w:p w14:paraId="3F9A1E10" w14:textId="77777777" w:rsidR="00B86606" w:rsidRPr="00D171F5" w:rsidRDefault="00B86606" w:rsidP="003E580A">
            <w:pPr>
              <w:spacing w:before="60" w:after="60" w:line="240" w:lineRule="auto"/>
              <w:rPr>
                <w:rFonts w:cs="Times New Roman"/>
                <w:color w:val="262626"/>
                <w:szCs w:val="24"/>
              </w:rPr>
            </w:pPr>
            <w:r w:rsidRPr="00D171F5">
              <w:rPr>
                <w:rFonts w:cs="Times New Roman"/>
                <w:color w:val="262626"/>
                <w:szCs w:val="24"/>
              </w:rPr>
              <w:t>A statement detailing paramedical service requirements from a registered physiotherapist or occupational therapist.</w:t>
            </w:r>
          </w:p>
          <w:p w14:paraId="1CD7A88E" w14:textId="77777777" w:rsidR="000E5D1B" w:rsidRPr="00D171F5" w:rsidRDefault="00B86606" w:rsidP="000E5D1B">
            <w:pPr>
              <w:tabs>
                <w:tab w:val="num" w:pos="-426"/>
              </w:tabs>
              <w:spacing w:after="90" w:line="220" w:lineRule="atLeast"/>
              <w:rPr>
                <w:rFonts w:cs="Times New Roman"/>
                <w:color w:val="262626"/>
                <w:szCs w:val="24"/>
              </w:rPr>
            </w:pPr>
            <w:r w:rsidRPr="00D171F5">
              <w:rPr>
                <w:rFonts w:cs="Times New Roman"/>
                <w:color w:val="262626"/>
                <w:szCs w:val="24"/>
              </w:rPr>
              <w:t>Note: Written agreement for a formal assessment or statement must be provided by the student’s parent/carer(s).</w:t>
            </w:r>
            <w:bookmarkStart w:id="483" w:name="_Toc69988515"/>
            <w:bookmarkStart w:id="484" w:name="_Toc69988595"/>
          </w:p>
          <w:p w14:paraId="4EACB845" w14:textId="22284D9F" w:rsidR="00B86606" w:rsidRPr="000E5D1B" w:rsidRDefault="000E5D1B" w:rsidP="000E5D1B">
            <w:pPr>
              <w:tabs>
                <w:tab w:val="num" w:pos="-426"/>
              </w:tabs>
              <w:spacing w:after="90" w:line="220" w:lineRule="atLeast"/>
              <w:rPr>
                <w:rFonts w:cs="Times New Roman"/>
                <w:iCs/>
                <w:szCs w:val="24"/>
              </w:rPr>
            </w:pPr>
            <w:r w:rsidRPr="00D171F5">
              <w:rPr>
                <w:rFonts w:cs="Times New Roman"/>
                <w:color w:val="262626"/>
                <w:szCs w:val="24"/>
              </w:rPr>
              <w:t>Professionals are requested to refer to the Department’s Program for Students with Disabilities Professional Guidelines for Physical Disability, available from Regional Disability Coordinators.</w:t>
            </w:r>
            <w:bookmarkEnd w:id="483"/>
            <w:bookmarkEnd w:id="484"/>
          </w:p>
        </w:tc>
      </w:tr>
    </w:tbl>
    <w:p w14:paraId="7416CAA0" w14:textId="77777777" w:rsidR="00B86606" w:rsidRPr="00162B5B" w:rsidRDefault="00B86606" w:rsidP="00B86606">
      <w:pPr>
        <w:tabs>
          <w:tab w:val="num" w:pos="-426"/>
          <w:tab w:val="left" w:pos="2850"/>
        </w:tabs>
        <w:spacing w:before="240" w:after="90" w:line="220" w:lineRule="atLeast"/>
        <w:rPr>
          <w:rFonts w:eastAsia="Times New Roman" w:cs="Times New Roman"/>
          <w:b/>
          <w:color w:val="454551"/>
          <w:sz w:val="28"/>
          <w:szCs w:val="28"/>
          <w14:props3d w14:extrusionH="0" w14:contourW="0" w14:prstMaterial="matte"/>
        </w:rPr>
      </w:pPr>
      <w:r w:rsidRPr="00162B5B">
        <w:rPr>
          <w:rFonts w:eastAsia="Times New Roman" w:cs="Times New Roman"/>
          <w:b/>
          <w:color w:val="454551"/>
          <w:sz w:val="28"/>
          <w:szCs w:val="28"/>
          <w14:props3d w14:extrusionH="0" w14:contourW="0" w14:prstMaterial="matte"/>
        </w:rPr>
        <w:t>Visual impairment</w:t>
      </w:r>
    </w:p>
    <w:tbl>
      <w:tblPr>
        <w:tblStyle w:val="GridTable5Dark-Accent21"/>
        <w:tblW w:w="0" w:type="auto"/>
        <w:tblLook w:val="0420" w:firstRow="1" w:lastRow="0" w:firstColumn="0" w:lastColumn="0" w:noHBand="0" w:noVBand="1"/>
        <w:tblDescription w:val="PROGRAM FOR STUDENTS WITH DISABILITIES CATEGORIES, CRITERIA AND SUPPORTING EVIDENCE&#10;Visual Impairment&#10;"/>
      </w:tblPr>
      <w:tblGrid>
        <w:gridCol w:w="4641"/>
        <w:gridCol w:w="4705"/>
      </w:tblGrid>
      <w:tr w:rsidR="00B86606" w:rsidRPr="00433FE7" w14:paraId="176759D1"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5238" w:type="dxa"/>
            <w:shd w:val="clear" w:color="auto" w:fill="A52631" w:themeFill="text1"/>
          </w:tcPr>
          <w:p w14:paraId="296849BF"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5238" w:type="dxa"/>
            <w:shd w:val="clear" w:color="auto" w:fill="A52631" w:themeFill="text1"/>
          </w:tcPr>
          <w:p w14:paraId="20E1F456"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7E85044A" w14:textId="77777777" w:rsidTr="004C42C2">
        <w:trPr>
          <w:cnfStyle w:val="000000100000" w:firstRow="0" w:lastRow="0" w:firstColumn="0" w:lastColumn="0" w:oddVBand="0" w:evenVBand="0" w:oddHBand="1" w:evenHBand="0" w:firstRowFirstColumn="0" w:firstRowLastColumn="0" w:lastRowFirstColumn="0" w:lastRowLastColumn="0"/>
        </w:trPr>
        <w:tc>
          <w:tcPr>
            <w:tcW w:w="5238" w:type="dxa"/>
            <w:shd w:val="clear" w:color="auto" w:fill="DDDDDD"/>
          </w:tcPr>
          <w:p w14:paraId="72ED60D8" w14:textId="77777777" w:rsidR="00B86606" w:rsidRPr="00433FE7" w:rsidRDefault="00B86606" w:rsidP="007A5498">
            <w:pPr>
              <w:numPr>
                <w:ilvl w:val="0"/>
                <w:numId w:val="17"/>
              </w:numPr>
              <w:spacing w:before="60" w:after="60" w:line="240" w:lineRule="auto"/>
              <w:ind w:left="284" w:hanging="284"/>
              <w:rPr>
                <w:rFonts w:cs="Times New Roman"/>
                <w:color w:val="262626"/>
                <w:szCs w:val="24"/>
              </w:rPr>
            </w:pPr>
            <w:r w:rsidRPr="00433FE7">
              <w:rPr>
                <w:rFonts w:cs="Times New Roman"/>
                <w:color w:val="262626"/>
                <w:szCs w:val="24"/>
              </w:rPr>
              <w:t xml:space="preserve">Visual acuity less than 6/60 with corrected vision;    </w:t>
            </w:r>
          </w:p>
          <w:p w14:paraId="17A927F8" w14:textId="77777777" w:rsidR="00B86606" w:rsidRPr="00433FE7" w:rsidRDefault="00B86606" w:rsidP="003E580A">
            <w:pPr>
              <w:tabs>
                <w:tab w:val="num" w:pos="-426"/>
              </w:tabs>
              <w:spacing w:before="60" w:after="60" w:line="240" w:lineRule="auto"/>
              <w:rPr>
                <w:rFonts w:cs="Times New Roman"/>
                <w:b/>
                <w:spacing w:val="-20"/>
                <w:szCs w:val="24"/>
              </w:rPr>
            </w:pPr>
            <w:r w:rsidRPr="00433FE7">
              <w:rPr>
                <w:rFonts w:cs="Times New Roman"/>
                <w:b/>
                <w:spacing w:val="-20"/>
                <w:szCs w:val="24"/>
              </w:rPr>
              <w:t>OR</w:t>
            </w:r>
          </w:p>
          <w:p w14:paraId="4F6F2557" w14:textId="77777777" w:rsidR="00B86606" w:rsidRPr="00433FE7" w:rsidRDefault="00B86606" w:rsidP="007A5498">
            <w:pPr>
              <w:numPr>
                <w:ilvl w:val="0"/>
                <w:numId w:val="17"/>
              </w:numPr>
              <w:spacing w:before="60" w:after="60" w:line="240" w:lineRule="auto"/>
              <w:ind w:left="284" w:hanging="284"/>
              <w:rPr>
                <w:rFonts w:cs="Times New Roman"/>
                <w:color w:val="262626"/>
                <w:szCs w:val="24"/>
              </w:rPr>
            </w:pPr>
            <w:r w:rsidRPr="00433FE7">
              <w:rPr>
                <w:rFonts w:cs="Times New Roman"/>
                <w:color w:val="262626"/>
                <w:szCs w:val="24"/>
              </w:rPr>
              <w:t>That visual fields are reduced to a measured arc of less than 10 degrees.</w:t>
            </w:r>
          </w:p>
          <w:p w14:paraId="75F8690C" w14:textId="77777777" w:rsidR="00B86606" w:rsidRPr="00433FE7" w:rsidRDefault="00B86606" w:rsidP="003E580A">
            <w:pPr>
              <w:tabs>
                <w:tab w:val="num" w:pos="-426"/>
              </w:tabs>
              <w:spacing w:after="40" w:line="220" w:lineRule="atLeast"/>
              <w:rPr>
                <w:rFonts w:cs="Times New Roman"/>
                <w:color w:val="262626"/>
                <w:szCs w:val="24"/>
              </w:rPr>
            </w:pPr>
            <w:r w:rsidRPr="00433FE7">
              <w:rPr>
                <w:rFonts w:cs="Times New Roman"/>
                <w:iCs/>
                <w:color w:val="262626"/>
                <w:szCs w:val="24"/>
              </w:rPr>
              <w:t>Note: Partially sighted students may obtain support from visiting teachers and/ or the Statewide Vision Resource Centre.</w:t>
            </w:r>
          </w:p>
          <w:p w14:paraId="55E2E785" w14:textId="77777777" w:rsidR="00B86606" w:rsidRPr="00433FE7" w:rsidRDefault="00B86606" w:rsidP="003E580A">
            <w:pPr>
              <w:tabs>
                <w:tab w:val="num" w:pos="-426"/>
              </w:tabs>
              <w:spacing w:after="40" w:line="220" w:lineRule="atLeast"/>
              <w:rPr>
                <w:rFonts w:cs="Times New Roman"/>
                <w:color w:val="262626"/>
                <w:szCs w:val="24"/>
              </w:rPr>
            </w:pPr>
            <w:r w:rsidRPr="00433FE7">
              <w:rPr>
                <w:rFonts w:cs="Times New Roman"/>
                <w:color w:val="262626"/>
                <w:szCs w:val="24"/>
              </w:rPr>
              <w:t>Eligibility for these services is:</w:t>
            </w:r>
          </w:p>
          <w:p w14:paraId="7CD8C463" w14:textId="77777777" w:rsidR="00B86606" w:rsidRPr="00433FE7" w:rsidRDefault="00B86606" w:rsidP="007A5498">
            <w:pPr>
              <w:numPr>
                <w:ilvl w:val="0"/>
                <w:numId w:val="16"/>
              </w:numPr>
              <w:tabs>
                <w:tab w:val="num" w:pos="-426"/>
              </w:tabs>
              <w:spacing w:before="60" w:after="60" w:line="220" w:lineRule="atLeast"/>
              <w:ind w:left="284" w:hanging="284"/>
              <w:contextualSpacing/>
              <w:rPr>
                <w:rFonts w:cs="Times New Roman"/>
                <w:color w:val="262626"/>
                <w:szCs w:val="24"/>
              </w:rPr>
            </w:pPr>
            <w:r w:rsidRPr="00433FE7">
              <w:rPr>
                <w:rFonts w:cs="Times New Roman"/>
                <w:color w:val="262626"/>
                <w:szCs w:val="24"/>
              </w:rPr>
              <w:t>visual acuity of less than 6/18 with corrected vision</w:t>
            </w:r>
          </w:p>
          <w:p w14:paraId="22F2F976" w14:textId="77777777" w:rsidR="00B86606" w:rsidRPr="00433FE7" w:rsidRDefault="00B86606" w:rsidP="003E580A">
            <w:pPr>
              <w:tabs>
                <w:tab w:val="num" w:pos="-426"/>
              </w:tabs>
              <w:spacing w:after="40" w:line="220" w:lineRule="atLeast"/>
              <w:rPr>
                <w:rFonts w:cs="Times New Roman"/>
                <w:b/>
                <w:color w:val="000000"/>
                <w:szCs w:val="24"/>
              </w:rPr>
            </w:pPr>
            <w:r w:rsidRPr="00433FE7">
              <w:rPr>
                <w:rFonts w:cs="Times New Roman"/>
                <w:b/>
                <w:color w:val="000000"/>
                <w:szCs w:val="24"/>
              </w:rPr>
              <w:t>OR</w:t>
            </w:r>
          </w:p>
          <w:p w14:paraId="5E58E222" w14:textId="77777777" w:rsidR="00B86606" w:rsidRPr="00433FE7" w:rsidRDefault="00B86606" w:rsidP="007A5498">
            <w:pPr>
              <w:numPr>
                <w:ilvl w:val="0"/>
                <w:numId w:val="16"/>
              </w:numPr>
              <w:tabs>
                <w:tab w:val="num" w:pos="-426"/>
              </w:tabs>
              <w:spacing w:before="60" w:after="60" w:line="220" w:lineRule="atLeast"/>
              <w:ind w:left="284" w:hanging="284"/>
              <w:contextualSpacing/>
              <w:rPr>
                <w:rFonts w:cs="Times New Roman"/>
                <w:color w:val="262626"/>
                <w:szCs w:val="24"/>
              </w:rPr>
            </w:pPr>
            <w:r w:rsidRPr="00433FE7">
              <w:rPr>
                <w:rFonts w:cs="Times New Roman"/>
                <w:color w:val="262626"/>
                <w:szCs w:val="24"/>
              </w:rPr>
              <w:t>visual fields reduced to a measured arc of less than 20 degrees</w:t>
            </w:r>
          </w:p>
        </w:tc>
        <w:tc>
          <w:tcPr>
            <w:tcW w:w="5238" w:type="dxa"/>
            <w:shd w:val="clear" w:color="auto" w:fill="DDDDDD"/>
          </w:tcPr>
          <w:p w14:paraId="12E80A05" w14:textId="77777777"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Assessment/report from the Educational Vision Assessment Clinic;</w:t>
            </w:r>
          </w:p>
          <w:p w14:paraId="6AD52939" w14:textId="77777777" w:rsidR="00B86606" w:rsidRPr="00433FE7" w:rsidRDefault="00B86606" w:rsidP="003E580A">
            <w:pPr>
              <w:tabs>
                <w:tab w:val="num" w:pos="-426"/>
              </w:tabs>
              <w:spacing w:before="60" w:after="60" w:line="240" w:lineRule="auto"/>
              <w:rPr>
                <w:rFonts w:cs="Times New Roman"/>
                <w:b/>
                <w:spacing w:val="-20"/>
                <w:szCs w:val="24"/>
              </w:rPr>
            </w:pPr>
            <w:r w:rsidRPr="00433FE7">
              <w:rPr>
                <w:rFonts w:cs="Times New Roman"/>
                <w:b/>
                <w:spacing w:val="-20"/>
                <w:szCs w:val="24"/>
              </w:rPr>
              <w:t>OR</w:t>
            </w:r>
          </w:p>
          <w:p w14:paraId="0E9B4D85" w14:textId="77777777"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Assessment/report from the student’s ophthalmologist.</w:t>
            </w:r>
          </w:p>
          <w:p w14:paraId="76F9AAAD" w14:textId="77777777"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OBTAINABLE FROM:</w:t>
            </w:r>
          </w:p>
          <w:p w14:paraId="666FC004" w14:textId="77777777" w:rsidR="000E5D1B" w:rsidRDefault="00B86606" w:rsidP="000E5D1B">
            <w:pPr>
              <w:spacing w:before="60" w:after="60" w:line="240" w:lineRule="auto"/>
              <w:rPr>
                <w:rFonts w:cs="Times New Roman"/>
                <w:color w:val="262626"/>
                <w:szCs w:val="24"/>
              </w:rPr>
            </w:pPr>
            <w:r w:rsidRPr="00433FE7">
              <w:rPr>
                <w:rFonts w:cs="Times New Roman"/>
                <w:color w:val="262626"/>
                <w:szCs w:val="24"/>
              </w:rPr>
              <w:t>Educational Vision Assessment Clinic</w:t>
            </w:r>
            <w:r w:rsidRPr="00433FE7">
              <w:rPr>
                <w:rFonts w:cs="Times New Roman"/>
                <w:color w:val="262626"/>
                <w:szCs w:val="24"/>
              </w:rPr>
              <w:br/>
              <w:t>PO Box 201</w:t>
            </w:r>
            <w:r w:rsidRPr="00433FE7">
              <w:rPr>
                <w:rFonts w:cs="Times New Roman"/>
                <w:color w:val="262626"/>
                <w:szCs w:val="24"/>
              </w:rPr>
              <w:br/>
              <w:t>Nunawading Vic 3131</w:t>
            </w:r>
            <w:r w:rsidRPr="00433FE7">
              <w:rPr>
                <w:rFonts w:cs="Times New Roman"/>
                <w:color w:val="262626"/>
                <w:szCs w:val="24"/>
              </w:rPr>
              <w:br/>
              <w:t>Telephone (03) 9841 0807</w:t>
            </w:r>
          </w:p>
          <w:p w14:paraId="4DDBA63B" w14:textId="622518B0" w:rsidR="00B86606" w:rsidRPr="000E5D1B" w:rsidRDefault="000E5D1B" w:rsidP="000E5D1B">
            <w:pPr>
              <w:spacing w:before="60" w:after="60" w:line="240" w:lineRule="auto"/>
              <w:rPr>
                <w:rFonts w:cs="Times New Roman"/>
                <w:color w:val="262626"/>
                <w:szCs w:val="24"/>
              </w:rPr>
            </w:pPr>
            <w:r w:rsidRPr="00D171F5">
              <w:rPr>
                <w:rFonts w:cs="Times New Roman"/>
                <w:color w:val="262626"/>
                <w:szCs w:val="24"/>
              </w:rPr>
              <w:t>Professionals are requested to refer to the Department’s Program for Students with Disabilities Professional Guidelines for Vision Impairment, available from Regional Disability Coordinators.</w:t>
            </w:r>
          </w:p>
        </w:tc>
      </w:tr>
    </w:tbl>
    <w:p w14:paraId="50028970" w14:textId="77777777" w:rsidR="00B86606" w:rsidRPr="00162B5B" w:rsidRDefault="00B86606" w:rsidP="00B86606">
      <w:pPr>
        <w:tabs>
          <w:tab w:val="num" w:pos="-426"/>
          <w:tab w:val="left" w:pos="2850"/>
        </w:tabs>
        <w:spacing w:before="240" w:after="90" w:line="220" w:lineRule="atLeast"/>
        <w:rPr>
          <w:rFonts w:eastAsia="Times New Roman" w:cs="Times New Roman"/>
          <w:b/>
          <w:color w:val="454551"/>
          <w:sz w:val="28"/>
          <w:szCs w:val="28"/>
          <w14:props3d w14:extrusionH="0" w14:contourW="0" w14:prstMaterial="matte"/>
        </w:rPr>
      </w:pPr>
      <w:r w:rsidRPr="00162B5B">
        <w:rPr>
          <w:rFonts w:eastAsia="Times New Roman" w:cs="Times New Roman"/>
          <w:b/>
          <w:color w:val="454551"/>
          <w:sz w:val="28"/>
          <w:szCs w:val="28"/>
          <w14:props3d w14:extrusionH="0" w14:contourW="0" w14:prstMaterial="matte"/>
        </w:rPr>
        <w:t>Hearing impairment</w:t>
      </w:r>
    </w:p>
    <w:tbl>
      <w:tblPr>
        <w:tblStyle w:val="GridTable5Dark-Accent21"/>
        <w:tblW w:w="0" w:type="auto"/>
        <w:tblLook w:val="0420" w:firstRow="1" w:lastRow="0" w:firstColumn="0" w:lastColumn="0" w:noHBand="0" w:noVBand="1"/>
        <w:tblDescription w:val="PROGRAM FOR STUDENTS WITH DISABILITIES CATEGORIES, CRITERIA AND SUPPORTING EVIDENCE&#10;Hearing Impairment&#10;"/>
      </w:tblPr>
      <w:tblGrid>
        <w:gridCol w:w="4695"/>
        <w:gridCol w:w="4651"/>
      </w:tblGrid>
      <w:tr w:rsidR="00B86606" w:rsidRPr="00433FE7" w14:paraId="33BCA876"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4734" w:type="dxa"/>
            <w:shd w:val="clear" w:color="auto" w:fill="A52631" w:themeFill="text1"/>
          </w:tcPr>
          <w:p w14:paraId="0C5F5F96"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4696" w:type="dxa"/>
            <w:shd w:val="clear" w:color="auto" w:fill="A52631" w:themeFill="text1"/>
          </w:tcPr>
          <w:p w14:paraId="41E2C56C"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2C365F34" w14:textId="77777777" w:rsidTr="004C42C2">
        <w:trPr>
          <w:cnfStyle w:val="000000100000" w:firstRow="0" w:lastRow="0" w:firstColumn="0" w:lastColumn="0" w:oddVBand="0" w:evenVBand="0" w:oddHBand="1" w:evenHBand="0" w:firstRowFirstColumn="0" w:firstRowLastColumn="0" w:lastRowFirstColumn="0" w:lastRowLastColumn="0"/>
        </w:trPr>
        <w:tc>
          <w:tcPr>
            <w:tcW w:w="4734" w:type="dxa"/>
            <w:shd w:val="clear" w:color="auto" w:fill="DDDDDD"/>
          </w:tcPr>
          <w:p w14:paraId="679783BE" w14:textId="77777777" w:rsidR="00B86606" w:rsidRPr="00433FE7" w:rsidRDefault="00B86606" w:rsidP="007A5498">
            <w:pPr>
              <w:numPr>
                <w:ilvl w:val="0"/>
                <w:numId w:val="18"/>
              </w:numPr>
              <w:spacing w:before="60" w:after="60" w:line="240" w:lineRule="auto"/>
              <w:ind w:left="284" w:hanging="284"/>
              <w:rPr>
                <w:rFonts w:cs="Times New Roman"/>
                <w:color w:val="262626"/>
                <w:szCs w:val="24"/>
              </w:rPr>
            </w:pPr>
            <w:r w:rsidRPr="00433FE7">
              <w:rPr>
                <w:rFonts w:cs="Times New Roman"/>
                <w:color w:val="262626"/>
                <w:szCs w:val="24"/>
              </w:rPr>
              <w:t>A bilateral sensori-neural hearing loss that is moderate/ severe/profound.</w:t>
            </w:r>
          </w:p>
          <w:p w14:paraId="3AA5F7CD"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0C203CE8" w14:textId="77777777" w:rsidR="00B86606" w:rsidRPr="00433FE7" w:rsidRDefault="00B86606" w:rsidP="007A5498">
            <w:pPr>
              <w:numPr>
                <w:ilvl w:val="0"/>
                <w:numId w:val="18"/>
              </w:numPr>
              <w:spacing w:before="60" w:after="60" w:line="240" w:lineRule="auto"/>
              <w:ind w:left="284" w:hanging="284"/>
              <w:rPr>
                <w:rFonts w:cs="Times New Roman"/>
                <w:color w:val="262626"/>
                <w:szCs w:val="24"/>
              </w:rPr>
            </w:pPr>
            <w:r w:rsidRPr="00433FE7">
              <w:rPr>
                <w:rFonts w:cs="Times New Roman"/>
                <w:color w:val="262626"/>
                <w:szCs w:val="24"/>
              </w:rPr>
              <w:t>The student requires intervention or assistance to communicate.</w:t>
            </w:r>
          </w:p>
          <w:p w14:paraId="4BCD440E" w14:textId="77777777" w:rsidR="00B86606" w:rsidRPr="00433FE7" w:rsidRDefault="00B86606" w:rsidP="003E580A">
            <w:pPr>
              <w:tabs>
                <w:tab w:val="num" w:pos="-426"/>
              </w:tabs>
              <w:spacing w:after="90" w:line="220" w:lineRule="atLeast"/>
              <w:rPr>
                <w:rFonts w:cs="Times New Roman"/>
                <w:color w:val="262626"/>
                <w:szCs w:val="24"/>
              </w:rPr>
            </w:pPr>
            <w:r w:rsidRPr="00433FE7">
              <w:rPr>
                <w:rFonts w:cs="Times New Roman"/>
                <w:iCs/>
                <w:color w:val="262626"/>
                <w:szCs w:val="24"/>
              </w:rPr>
              <w:t>Note: Schools can refer students with a mild bilateral hearing loss for support by a visiting teacher.</w:t>
            </w:r>
          </w:p>
        </w:tc>
        <w:tc>
          <w:tcPr>
            <w:tcW w:w="4696" w:type="dxa"/>
            <w:shd w:val="clear" w:color="auto" w:fill="DDDDDD"/>
          </w:tcPr>
          <w:p w14:paraId="38BAEF68" w14:textId="77777777" w:rsidR="000E5D1B" w:rsidRDefault="00B86606" w:rsidP="000E5D1B">
            <w:pPr>
              <w:spacing w:before="60" w:after="60" w:line="240" w:lineRule="auto"/>
              <w:rPr>
                <w:rFonts w:cs="Times New Roman"/>
                <w:color w:val="262626"/>
                <w:szCs w:val="24"/>
              </w:rPr>
            </w:pPr>
            <w:r w:rsidRPr="00433FE7">
              <w:rPr>
                <w:rFonts w:cs="Times New Roman"/>
                <w:color w:val="262626"/>
                <w:szCs w:val="24"/>
              </w:rPr>
              <w:t>An audiogram with a written statement is required from a qualified audiologist.</w:t>
            </w:r>
          </w:p>
          <w:p w14:paraId="439AC172" w14:textId="39246DF3" w:rsidR="000E5D1B" w:rsidRPr="000E5D1B" w:rsidRDefault="000E5D1B" w:rsidP="000E5D1B">
            <w:pPr>
              <w:spacing w:before="60" w:after="60" w:line="240" w:lineRule="auto"/>
              <w:rPr>
                <w:rFonts w:cs="Times New Roman"/>
                <w:color w:val="262626"/>
                <w:szCs w:val="24"/>
              </w:rPr>
            </w:pPr>
            <w:r w:rsidRPr="00ED369D">
              <w:rPr>
                <w:rFonts w:cs="Times New Roman"/>
                <w:iCs/>
                <w:szCs w:val="24"/>
              </w:rPr>
              <w:t>Professionals are requested to refer to the Department’s Program for Students with Disabilities Professional Guidelines for Hearing Impairment, available from Regional Disability Coordinators.</w:t>
            </w:r>
          </w:p>
          <w:p w14:paraId="75DCA1C1" w14:textId="4E7B0E5A" w:rsidR="00B86606" w:rsidRPr="00433FE7" w:rsidRDefault="00B86606" w:rsidP="003E580A">
            <w:pPr>
              <w:spacing w:before="60" w:after="60" w:line="240" w:lineRule="auto"/>
              <w:rPr>
                <w:rFonts w:cs="Times New Roman"/>
                <w:color w:val="7F7F7F"/>
              </w:rPr>
            </w:pPr>
          </w:p>
        </w:tc>
      </w:tr>
    </w:tbl>
    <w:p w14:paraId="3CEF0B8F" w14:textId="77777777" w:rsidR="00B86606" w:rsidRPr="00433FE7" w:rsidRDefault="00B86606" w:rsidP="00B86606">
      <w:pPr>
        <w:tabs>
          <w:tab w:val="num" w:pos="-426"/>
        </w:tabs>
        <w:spacing w:after="90" w:line="220" w:lineRule="atLeast"/>
        <w:rPr>
          <w:rFonts w:eastAsia="Times New Roman" w:cs="Times New Roman"/>
          <w:color w:val="7F7F7F"/>
        </w:rPr>
      </w:pPr>
    </w:p>
    <w:p w14:paraId="120946D0" w14:textId="186A0730" w:rsidR="00B86606" w:rsidRPr="00162B5B" w:rsidRDefault="00B86606" w:rsidP="000E5D1B">
      <w:pPr>
        <w:spacing w:after="0" w:line="240" w:lineRule="auto"/>
        <w:rPr>
          <w:rFonts w:eastAsia="Times New Roman" w:cs="Times New Roman"/>
          <w:b/>
          <w:color w:val="454551"/>
          <w:sz w:val="28"/>
          <w:szCs w:val="28"/>
          <w14:props3d w14:extrusionH="0" w14:contourW="0" w14:prstMaterial="matte"/>
        </w:rPr>
      </w:pPr>
      <w:r w:rsidRPr="00433FE7">
        <w:rPr>
          <w:rFonts w:eastAsia="Times New Roman" w:cs="Times New Roman"/>
          <w:color w:val="7F7F7F"/>
        </w:rPr>
        <w:br w:type="page"/>
      </w:r>
      <w:r w:rsidRPr="00162B5B">
        <w:rPr>
          <w:rFonts w:eastAsia="Times New Roman" w:cs="Times New Roman"/>
          <w:b/>
          <w:color w:val="454551"/>
          <w:sz w:val="28"/>
          <w:szCs w:val="28"/>
          <w14:props3d w14:extrusionH="0" w14:contourW="0" w14:prstMaterial="matte"/>
        </w:rPr>
        <w:lastRenderedPageBreak/>
        <w:t>Severe behaviour disorder</w:t>
      </w:r>
    </w:p>
    <w:tbl>
      <w:tblPr>
        <w:tblStyle w:val="GridTable5Dark-Accent21"/>
        <w:tblW w:w="0" w:type="auto"/>
        <w:tblLook w:val="0420" w:firstRow="1" w:lastRow="0" w:firstColumn="0" w:lastColumn="0" w:noHBand="0" w:noVBand="1"/>
        <w:tblDescription w:val="PROGRAM FOR STUDENTS WITH DISABILITIES CATEGORIES, CRITERIA AND SUPPORTING EVIDENCE&#10;Severe Behaviour Disorder&#10;"/>
      </w:tblPr>
      <w:tblGrid>
        <w:gridCol w:w="4645"/>
        <w:gridCol w:w="4701"/>
      </w:tblGrid>
      <w:tr w:rsidR="00B86606" w:rsidRPr="00433FE7" w14:paraId="0DD8CC4F"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4686" w:type="dxa"/>
            <w:shd w:val="clear" w:color="auto" w:fill="A52631" w:themeFill="text1"/>
          </w:tcPr>
          <w:p w14:paraId="08EE4E04"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4744" w:type="dxa"/>
            <w:shd w:val="clear" w:color="auto" w:fill="A52631" w:themeFill="text1"/>
          </w:tcPr>
          <w:p w14:paraId="3933A8A0"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0EE6885E" w14:textId="77777777" w:rsidTr="004C42C2">
        <w:trPr>
          <w:cnfStyle w:val="000000100000" w:firstRow="0" w:lastRow="0" w:firstColumn="0" w:lastColumn="0" w:oddVBand="0" w:evenVBand="0" w:oddHBand="1" w:evenHBand="0" w:firstRowFirstColumn="0" w:firstRowLastColumn="0" w:lastRowFirstColumn="0" w:lastRowLastColumn="0"/>
        </w:trPr>
        <w:tc>
          <w:tcPr>
            <w:tcW w:w="4686" w:type="dxa"/>
            <w:shd w:val="clear" w:color="auto" w:fill="DDDDDD"/>
          </w:tcPr>
          <w:p w14:paraId="51229F6E" w14:textId="77777777" w:rsidR="00B86606" w:rsidRPr="00433FE7" w:rsidRDefault="00B86606" w:rsidP="007A5498">
            <w:pPr>
              <w:numPr>
                <w:ilvl w:val="0"/>
                <w:numId w:val="19"/>
              </w:numPr>
              <w:spacing w:before="60" w:after="60" w:line="240" w:lineRule="auto"/>
              <w:ind w:left="284" w:hanging="284"/>
              <w:rPr>
                <w:rFonts w:cs="Times New Roman"/>
                <w:color w:val="262626"/>
                <w:szCs w:val="24"/>
              </w:rPr>
            </w:pPr>
            <w:r w:rsidRPr="00433FE7">
              <w:rPr>
                <w:rFonts w:cs="Times New Roman"/>
                <w:color w:val="262626"/>
                <w:szCs w:val="24"/>
              </w:rPr>
              <w:t>Student displays disturbed behaviour to a point where special support in a withdrawal group or special class/unit is required;</w:t>
            </w:r>
          </w:p>
          <w:p w14:paraId="384B29A9"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368A050C" w14:textId="77777777" w:rsidR="00B86606" w:rsidRPr="00433FE7" w:rsidRDefault="00B86606" w:rsidP="007A5498">
            <w:pPr>
              <w:numPr>
                <w:ilvl w:val="0"/>
                <w:numId w:val="19"/>
              </w:numPr>
              <w:spacing w:before="60" w:after="60" w:line="240" w:lineRule="auto"/>
              <w:ind w:left="284" w:hanging="284"/>
              <w:rPr>
                <w:rFonts w:cs="Times New Roman"/>
                <w:color w:val="262626"/>
                <w:szCs w:val="24"/>
              </w:rPr>
            </w:pPr>
            <w:r w:rsidRPr="00433FE7">
              <w:rPr>
                <w:rFonts w:cs="Times New Roman"/>
                <w:color w:val="262626"/>
                <w:szCs w:val="24"/>
              </w:rPr>
              <w:t>Student displays behaviour so deviant and with such frequency and severity that they require regular psychological or psychiatric treatment;</w:t>
            </w:r>
          </w:p>
          <w:p w14:paraId="67F0703A"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0E0E5D3B" w14:textId="77777777" w:rsidR="00B86606" w:rsidRPr="00433FE7" w:rsidRDefault="00B86606" w:rsidP="007A5498">
            <w:pPr>
              <w:numPr>
                <w:ilvl w:val="0"/>
                <w:numId w:val="19"/>
              </w:numPr>
              <w:spacing w:before="60" w:after="60" w:line="240" w:lineRule="auto"/>
              <w:ind w:left="284" w:hanging="284"/>
              <w:rPr>
                <w:rFonts w:cs="Times New Roman"/>
                <w:color w:val="262626"/>
                <w:szCs w:val="24"/>
              </w:rPr>
            </w:pPr>
            <w:r w:rsidRPr="00433FE7">
              <w:rPr>
                <w:rFonts w:cs="Times New Roman"/>
                <w:color w:val="262626"/>
                <w:szCs w:val="24"/>
              </w:rPr>
              <w:t>The severe behaviour cannot be accounted for by: Intellectual Disability, Sensory (vision, hearing), Physical and/or Health issues, Autism Spectrum Disorder or Severe Language Disorder;</w:t>
            </w:r>
          </w:p>
          <w:p w14:paraId="581B5315"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2B4F44BE" w14:textId="77777777" w:rsidR="00B86606" w:rsidRPr="00433FE7" w:rsidRDefault="00B86606" w:rsidP="007A5498">
            <w:pPr>
              <w:numPr>
                <w:ilvl w:val="0"/>
                <w:numId w:val="19"/>
              </w:numPr>
              <w:spacing w:before="60" w:after="60" w:line="240" w:lineRule="auto"/>
              <w:ind w:left="284" w:hanging="284"/>
              <w:rPr>
                <w:rFonts w:cs="Times New Roman"/>
                <w:color w:val="262626"/>
                <w:szCs w:val="24"/>
              </w:rPr>
            </w:pPr>
            <w:r w:rsidRPr="00433FE7">
              <w:rPr>
                <w:rFonts w:cs="Times New Roman"/>
                <w:color w:val="262626"/>
                <w:szCs w:val="24"/>
              </w:rPr>
              <w:t>A history and evidence of an ongoing problem with an expectation of continuation during the school years.</w:t>
            </w:r>
          </w:p>
        </w:tc>
        <w:tc>
          <w:tcPr>
            <w:tcW w:w="4744" w:type="dxa"/>
            <w:shd w:val="clear" w:color="auto" w:fill="DDDDDD"/>
          </w:tcPr>
          <w:p w14:paraId="1B0CE705" w14:textId="77777777"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Evidence is required for each of the criteria. Evidence provided should be coordinated by a Department of Education and Training nominated psychologist.</w:t>
            </w:r>
          </w:p>
          <w:p w14:paraId="0E1D4DDD" w14:textId="3835DF04"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Note: Written agreement for a formal assessment or statement(s) must be provided by the student’s parent/carer(s).</w:t>
            </w:r>
          </w:p>
          <w:p w14:paraId="1540DFBE" w14:textId="77777777" w:rsidR="00B86606" w:rsidRPr="00433FE7" w:rsidRDefault="00B86606" w:rsidP="003E580A">
            <w:pPr>
              <w:spacing w:before="60" w:after="60" w:line="240" w:lineRule="auto"/>
              <w:rPr>
                <w:rFonts w:cs="Times New Roman"/>
                <w:color w:val="262626"/>
                <w:szCs w:val="24"/>
              </w:rPr>
            </w:pPr>
            <w:r w:rsidRPr="00433FE7">
              <w:rPr>
                <w:rFonts w:cs="Times New Roman"/>
                <w:color w:val="262626"/>
                <w:szCs w:val="24"/>
              </w:rPr>
              <w:t>OBTAINABLE FROM:</w:t>
            </w:r>
          </w:p>
          <w:p w14:paraId="0D57B37A" w14:textId="77777777" w:rsidR="00D171F5" w:rsidRDefault="00B86606" w:rsidP="00D171F5">
            <w:pPr>
              <w:spacing w:before="60" w:after="60" w:line="240" w:lineRule="auto"/>
              <w:rPr>
                <w:rFonts w:cs="Times New Roman"/>
                <w:color w:val="262626"/>
                <w:szCs w:val="24"/>
              </w:rPr>
            </w:pPr>
            <w:r w:rsidRPr="00433FE7">
              <w:rPr>
                <w:rFonts w:cs="Times New Roman"/>
                <w:color w:val="262626"/>
                <w:szCs w:val="24"/>
              </w:rPr>
              <w:t>Department of Education and Training Student Support Services, parent/carer(s) held information and/or Regional Child and Adolescent Mental Health Services.</w:t>
            </w:r>
            <w:bookmarkStart w:id="485" w:name="_Toc95410555"/>
          </w:p>
          <w:p w14:paraId="5CAA027F" w14:textId="634FF430" w:rsidR="000E5D1B" w:rsidRPr="00D171F5" w:rsidRDefault="000E5D1B" w:rsidP="00D171F5">
            <w:pPr>
              <w:spacing w:before="60" w:after="60" w:line="240" w:lineRule="auto"/>
              <w:rPr>
                <w:rFonts w:cs="Times New Roman"/>
                <w:color w:val="262626"/>
                <w:szCs w:val="24"/>
              </w:rPr>
            </w:pPr>
            <w:r w:rsidRPr="00D171F5">
              <w:rPr>
                <w:rFonts w:cs="Times New Roman"/>
                <w:color w:val="262626"/>
                <w:szCs w:val="24"/>
              </w:rPr>
              <w:t>Professionals are requested to refer to the Department’s Program for Students with Disabilities Professional Guidelines for Severe Behaviour Disorder, available from Regional Disability Coordinators.</w:t>
            </w:r>
            <w:bookmarkEnd w:id="485"/>
          </w:p>
          <w:p w14:paraId="74D4484C" w14:textId="36A27E60" w:rsidR="000E5D1B" w:rsidRPr="00433FE7" w:rsidRDefault="000E5D1B" w:rsidP="003E580A">
            <w:pPr>
              <w:spacing w:before="60" w:after="60" w:line="240" w:lineRule="auto"/>
              <w:rPr>
                <w:rFonts w:cs="Times New Roman"/>
                <w:color w:val="262626"/>
                <w:szCs w:val="24"/>
              </w:rPr>
            </w:pPr>
          </w:p>
        </w:tc>
      </w:tr>
    </w:tbl>
    <w:p w14:paraId="3D0A4242" w14:textId="77777777" w:rsidR="00B86606" w:rsidRPr="00433FE7" w:rsidRDefault="00B86606" w:rsidP="00B86606">
      <w:pPr>
        <w:tabs>
          <w:tab w:val="num" w:pos="-426"/>
        </w:tabs>
        <w:spacing w:after="90" w:line="220" w:lineRule="atLeast"/>
        <w:rPr>
          <w:rFonts w:eastAsia="Times New Roman" w:cs="Times New Roman"/>
          <w:color w:val="7F7F7F"/>
        </w:rPr>
      </w:pPr>
    </w:p>
    <w:p w14:paraId="4D9CBC16" w14:textId="77777777" w:rsidR="00B86606" w:rsidRPr="00162B5B" w:rsidRDefault="00B86606" w:rsidP="00B86606">
      <w:pPr>
        <w:tabs>
          <w:tab w:val="num" w:pos="-426"/>
          <w:tab w:val="left" w:pos="2850"/>
        </w:tabs>
        <w:spacing w:before="240" w:after="90" w:line="220" w:lineRule="atLeast"/>
        <w:rPr>
          <w:rFonts w:eastAsia="Times New Roman" w:cs="Times New Roman"/>
          <w:b/>
          <w:color w:val="454551"/>
          <w:sz w:val="28"/>
          <w:szCs w:val="28"/>
          <w14:props3d w14:extrusionH="0" w14:contourW="0" w14:prstMaterial="matte"/>
        </w:rPr>
      </w:pPr>
      <w:r w:rsidRPr="00162B5B">
        <w:rPr>
          <w:rFonts w:eastAsia="Times New Roman" w:cs="Times New Roman"/>
          <w:b/>
          <w:color w:val="454551"/>
          <w:sz w:val="28"/>
          <w:szCs w:val="28"/>
          <w14:props3d w14:extrusionH="0" w14:contourW="0" w14:prstMaterial="matte"/>
        </w:rPr>
        <w:t>Intellectual disability</w:t>
      </w:r>
    </w:p>
    <w:tbl>
      <w:tblPr>
        <w:tblStyle w:val="GridTable5Dark-Accent21"/>
        <w:tblW w:w="0" w:type="auto"/>
        <w:tblLook w:val="0420" w:firstRow="1" w:lastRow="0" w:firstColumn="0" w:lastColumn="0" w:noHBand="0" w:noVBand="1"/>
        <w:tblDescription w:val="PROGRAM FOR STUDENTS WITH DISABILITIES CATEGORIES, CRITERIA AND SUPPORTING EVIDENCE&#10;Intellectual disability&#10;"/>
      </w:tblPr>
      <w:tblGrid>
        <w:gridCol w:w="4609"/>
        <w:gridCol w:w="4737"/>
      </w:tblGrid>
      <w:tr w:rsidR="00B86606" w:rsidRPr="00433FE7" w14:paraId="5318F63D"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4652" w:type="dxa"/>
            <w:shd w:val="clear" w:color="auto" w:fill="A52631" w:themeFill="text1"/>
          </w:tcPr>
          <w:p w14:paraId="10E8773B"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4778" w:type="dxa"/>
            <w:shd w:val="clear" w:color="auto" w:fill="A52631" w:themeFill="text1"/>
          </w:tcPr>
          <w:p w14:paraId="4132C0BD"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06F92FAB" w14:textId="77777777" w:rsidTr="004C42C2">
        <w:trPr>
          <w:cnfStyle w:val="000000100000" w:firstRow="0" w:lastRow="0" w:firstColumn="0" w:lastColumn="0" w:oddVBand="0" w:evenVBand="0" w:oddHBand="1" w:evenHBand="0" w:firstRowFirstColumn="0" w:firstRowLastColumn="0" w:lastRowFirstColumn="0" w:lastRowLastColumn="0"/>
        </w:trPr>
        <w:tc>
          <w:tcPr>
            <w:tcW w:w="4652" w:type="dxa"/>
            <w:shd w:val="clear" w:color="auto" w:fill="DDDDDD"/>
          </w:tcPr>
          <w:p w14:paraId="7FAB6B5B" w14:textId="77777777" w:rsidR="00B86606" w:rsidRPr="00ED369D" w:rsidRDefault="00B86606" w:rsidP="007A5498">
            <w:pPr>
              <w:numPr>
                <w:ilvl w:val="0"/>
                <w:numId w:val="20"/>
              </w:numPr>
              <w:spacing w:before="60" w:after="60" w:line="240" w:lineRule="auto"/>
              <w:ind w:left="284" w:hanging="284"/>
              <w:rPr>
                <w:rFonts w:cs="Times New Roman"/>
                <w:color w:val="262626"/>
                <w:szCs w:val="24"/>
              </w:rPr>
            </w:pPr>
            <w:r w:rsidRPr="00ED369D">
              <w:rPr>
                <w:rFonts w:cs="Times New Roman"/>
                <w:color w:val="262626"/>
                <w:szCs w:val="24"/>
              </w:rPr>
              <w:t>Sub-average general intellectual functioning which is demonstrated by a full-scale score of two standard deviations or more below the mean score on a standardised individual test of general intelligence;</w:t>
            </w:r>
          </w:p>
          <w:p w14:paraId="6E428328" w14:textId="77777777" w:rsidR="00B86606" w:rsidRPr="00ED369D" w:rsidRDefault="00B86606" w:rsidP="003E580A">
            <w:pPr>
              <w:tabs>
                <w:tab w:val="num" w:pos="-426"/>
              </w:tabs>
              <w:spacing w:after="90" w:line="220" w:lineRule="atLeast"/>
              <w:rPr>
                <w:rFonts w:cs="Times New Roman"/>
                <w:b/>
                <w:color w:val="000000"/>
                <w:szCs w:val="24"/>
              </w:rPr>
            </w:pPr>
            <w:r w:rsidRPr="00ED369D">
              <w:rPr>
                <w:rFonts w:cs="Times New Roman"/>
                <w:b/>
                <w:color w:val="000000"/>
                <w:szCs w:val="24"/>
              </w:rPr>
              <w:t>AND</w:t>
            </w:r>
          </w:p>
          <w:p w14:paraId="08AE948A" w14:textId="77777777" w:rsidR="00B86606" w:rsidRPr="00ED369D" w:rsidRDefault="00B86606" w:rsidP="007A5498">
            <w:pPr>
              <w:numPr>
                <w:ilvl w:val="0"/>
                <w:numId w:val="20"/>
              </w:numPr>
              <w:spacing w:before="60" w:after="60" w:line="240" w:lineRule="auto"/>
              <w:ind w:left="284" w:hanging="284"/>
              <w:rPr>
                <w:rFonts w:cs="Times New Roman"/>
                <w:color w:val="262626"/>
                <w:szCs w:val="24"/>
              </w:rPr>
            </w:pPr>
            <w:r w:rsidRPr="00ED369D">
              <w:rPr>
                <w:rFonts w:cs="Times New Roman"/>
                <w:color w:val="262626"/>
                <w:szCs w:val="24"/>
              </w:rPr>
              <w:t>Significant deficits in adaptive behaviour established by a composite score of two standard deviations or more below the mean on an approved standardised test of adaptive behaviour;</w:t>
            </w:r>
          </w:p>
          <w:p w14:paraId="2C85211D" w14:textId="77777777" w:rsidR="00B86606" w:rsidRPr="00ED369D" w:rsidRDefault="00B86606" w:rsidP="003E580A">
            <w:pPr>
              <w:tabs>
                <w:tab w:val="num" w:pos="-426"/>
              </w:tabs>
              <w:spacing w:after="90" w:line="220" w:lineRule="atLeast"/>
              <w:rPr>
                <w:rFonts w:cs="Times New Roman"/>
                <w:b/>
                <w:color w:val="000000"/>
                <w:szCs w:val="24"/>
              </w:rPr>
            </w:pPr>
            <w:r w:rsidRPr="00ED369D">
              <w:rPr>
                <w:rFonts w:cs="Times New Roman"/>
                <w:b/>
                <w:color w:val="000000"/>
                <w:szCs w:val="24"/>
              </w:rPr>
              <w:t>AND</w:t>
            </w:r>
          </w:p>
          <w:p w14:paraId="0A542B1B" w14:textId="77777777" w:rsidR="00B86606" w:rsidRPr="00ED369D" w:rsidRDefault="00B86606" w:rsidP="007A5498">
            <w:pPr>
              <w:numPr>
                <w:ilvl w:val="0"/>
                <w:numId w:val="20"/>
              </w:numPr>
              <w:spacing w:before="60" w:after="60" w:line="240" w:lineRule="auto"/>
              <w:ind w:left="284" w:hanging="284"/>
              <w:rPr>
                <w:rFonts w:cs="Times New Roman"/>
                <w:color w:val="7F7F7F"/>
              </w:rPr>
            </w:pPr>
            <w:r w:rsidRPr="00ED369D">
              <w:rPr>
                <w:rFonts w:cs="Times New Roman"/>
                <w:color w:val="262626"/>
                <w:szCs w:val="24"/>
              </w:rPr>
              <w:t>A history and evidence of an ongoing problem with an expectation of continuation during the school years</w:t>
            </w:r>
          </w:p>
        </w:tc>
        <w:tc>
          <w:tcPr>
            <w:tcW w:w="4778" w:type="dxa"/>
            <w:shd w:val="clear" w:color="auto" w:fill="DDDDDD"/>
          </w:tcPr>
          <w:p w14:paraId="5A066EEB" w14:textId="77777777" w:rsidR="00B86606" w:rsidRPr="00ED369D" w:rsidRDefault="00B86606" w:rsidP="007A5498">
            <w:pPr>
              <w:numPr>
                <w:ilvl w:val="0"/>
                <w:numId w:val="16"/>
              </w:numPr>
              <w:tabs>
                <w:tab w:val="num" w:pos="-426"/>
              </w:tabs>
              <w:spacing w:after="90" w:line="220" w:lineRule="atLeast"/>
              <w:ind w:left="284" w:hanging="284"/>
              <w:contextualSpacing/>
              <w:rPr>
                <w:rFonts w:cs="Times New Roman"/>
                <w:color w:val="262626"/>
                <w:szCs w:val="24"/>
              </w:rPr>
            </w:pPr>
            <w:r w:rsidRPr="00ED369D">
              <w:rPr>
                <w:rFonts w:cs="Times New Roman"/>
                <w:color w:val="262626"/>
                <w:szCs w:val="24"/>
              </w:rPr>
              <w:t>Where the primary disability is intellectual, e.g. mild intellectual disability, a written report by a registered psychologist is required.</w:t>
            </w:r>
          </w:p>
          <w:p w14:paraId="43DA0B7B" w14:textId="41BD2479" w:rsidR="00B86606" w:rsidRPr="00ED369D" w:rsidRDefault="00B86606" w:rsidP="007A5498">
            <w:pPr>
              <w:numPr>
                <w:ilvl w:val="0"/>
                <w:numId w:val="16"/>
              </w:numPr>
              <w:tabs>
                <w:tab w:val="num" w:pos="-426"/>
              </w:tabs>
              <w:spacing w:after="90" w:line="220" w:lineRule="atLeast"/>
              <w:ind w:left="284" w:hanging="284"/>
              <w:contextualSpacing/>
              <w:rPr>
                <w:rFonts w:cs="Times New Roman"/>
                <w:szCs w:val="24"/>
              </w:rPr>
            </w:pPr>
            <w:r w:rsidRPr="00D171F5">
              <w:rPr>
                <w:rFonts w:cs="Times New Roman"/>
                <w:iCs/>
                <w:color w:val="262626"/>
                <w:szCs w:val="24"/>
              </w:rPr>
              <w:t xml:space="preserve">In </w:t>
            </w:r>
            <w:r w:rsidR="00415046" w:rsidRPr="00D171F5">
              <w:rPr>
                <w:rFonts w:cs="Times New Roman"/>
                <w:iCs/>
                <w:color w:val="262626"/>
                <w:szCs w:val="24"/>
              </w:rPr>
              <w:t>extremely rare cases,</w:t>
            </w:r>
            <w:r w:rsidRPr="00D171F5">
              <w:rPr>
                <w:rFonts w:cs="Times New Roman"/>
                <w:iCs/>
                <w:color w:val="262626"/>
                <w:szCs w:val="24"/>
              </w:rPr>
              <w:t xml:space="preserve"> where a student</w:t>
            </w:r>
            <w:r w:rsidRPr="00ED369D">
              <w:rPr>
                <w:rFonts w:cs="Times New Roman"/>
                <w:szCs w:val="24"/>
              </w:rPr>
              <w:t xml:space="preserve"> has </w:t>
            </w:r>
            <w:r w:rsidRPr="00ED369D">
              <w:rPr>
                <w:rFonts w:cs="Times New Roman"/>
                <w:b/>
                <w:bCs/>
                <w:szCs w:val="24"/>
              </w:rPr>
              <w:t xml:space="preserve">severe/profound </w:t>
            </w:r>
            <w:r w:rsidR="00B33AEA" w:rsidRPr="00ED369D">
              <w:rPr>
                <w:rFonts w:cs="Times New Roman"/>
                <w:b/>
                <w:bCs/>
                <w:szCs w:val="24"/>
              </w:rPr>
              <w:t>disability</w:t>
            </w:r>
            <w:r w:rsidRPr="00ED369D">
              <w:rPr>
                <w:rFonts w:cs="Times New Roman"/>
                <w:b/>
                <w:bCs/>
                <w:szCs w:val="24"/>
              </w:rPr>
              <w:t xml:space="preserve"> including intellectual disability</w:t>
            </w:r>
            <w:r w:rsidRPr="00ED369D">
              <w:rPr>
                <w:rFonts w:cs="Times New Roman"/>
                <w:szCs w:val="24"/>
              </w:rPr>
              <w:t xml:space="preserve">, </w:t>
            </w:r>
            <w:r w:rsidR="001B75A8" w:rsidRPr="00ED369D">
              <w:rPr>
                <w:rFonts w:cs="Times New Roman"/>
                <w:szCs w:val="24"/>
              </w:rPr>
              <w:t xml:space="preserve">and there is evidence </w:t>
            </w:r>
            <w:r w:rsidRPr="00ED369D">
              <w:rPr>
                <w:rFonts w:cs="Times New Roman"/>
                <w:szCs w:val="24"/>
              </w:rPr>
              <w:t xml:space="preserve">the student may not </w:t>
            </w:r>
            <w:r w:rsidR="009904B1" w:rsidRPr="00ED369D">
              <w:rPr>
                <w:rFonts w:cs="Times New Roman"/>
                <w:szCs w:val="24"/>
              </w:rPr>
              <w:t xml:space="preserve">be able to participate in </w:t>
            </w:r>
            <w:r w:rsidRPr="00ED369D">
              <w:rPr>
                <w:rFonts w:cs="Times New Roman"/>
                <w:szCs w:val="24"/>
              </w:rPr>
              <w:t>a formal psychological assessment</w:t>
            </w:r>
            <w:r w:rsidR="001B75A8" w:rsidRPr="00ED369D">
              <w:rPr>
                <w:rFonts w:cs="Times New Roman"/>
                <w:szCs w:val="24"/>
              </w:rPr>
              <w:t>,</w:t>
            </w:r>
            <w:r w:rsidRPr="00ED369D">
              <w:rPr>
                <w:rFonts w:cs="Times New Roman"/>
                <w:szCs w:val="24"/>
              </w:rPr>
              <w:t xml:space="preserve"> a </w:t>
            </w:r>
            <w:r w:rsidR="009904B1" w:rsidRPr="00ED369D">
              <w:rPr>
                <w:rFonts w:cs="Times New Roman"/>
                <w:szCs w:val="24"/>
              </w:rPr>
              <w:t xml:space="preserve">comprehensive report from </w:t>
            </w:r>
            <w:r w:rsidRPr="00ED369D">
              <w:rPr>
                <w:rFonts w:cs="Times New Roman"/>
                <w:szCs w:val="24"/>
              </w:rPr>
              <w:t>a registered psychologist</w:t>
            </w:r>
            <w:r w:rsidR="009904B1" w:rsidRPr="00ED369D">
              <w:rPr>
                <w:rFonts w:cs="Times New Roman"/>
                <w:szCs w:val="24"/>
              </w:rPr>
              <w:t xml:space="preserve">, or a paediatrician </w:t>
            </w:r>
            <w:r w:rsidRPr="00ED369D">
              <w:rPr>
                <w:rFonts w:cs="Times New Roman"/>
                <w:szCs w:val="24"/>
              </w:rPr>
              <w:t>is required.</w:t>
            </w:r>
          </w:p>
          <w:p w14:paraId="3227CDE4" w14:textId="67E489DB" w:rsidR="00951445" w:rsidRPr="00ED369D" w:rsidRDefault="00951445" w:rsidP="00951445">
            <w:pPr>
              <w:tabs>
                <w:tab w:val="num" w:pos="-426"/>
              </w:tabs>
              <w:spacing w:after="90" w:line="220" w:lineRule="atLeast"/>
              <w:rPr>
                <w:rFonts w:cs="Times New Roman"/>
                <w:color w:val="262626"/>
                <w:szCs w:val="24"/>
              </w:rPr>
            </w:pPr>
            <w:r w:rsidRPr="00ED369D">
              <w:rPr>
                <w:rFonts w:cs="Times New Roman"/>
                <w:iCs/>
                <w:color w:val="262626"/>
                <w:szCs w:val="24"/>
              </w:rPr>
              <w:t>Professionals are requested to refer to the Department guidelines for assessment of Intellectual Disability, available from Regional Disability Coordinators.</w:t>
            </w:r>
          </w:p>
          <w:p w14:paraId="104EA80B" w14:textId="36422433" w:rsidR="00B86606" w:rsidRPr="00ED369D" w:rsidRDefault="00B86606" w:rsidP="003E580A">
            <w:pPr>
              <w:spacing w:before="60" w:after="60" w:line="240" w:lineRule="auto"/>
              <w:rPr>
                <w:rFonts w:cs="Times New Roman"/>
                <w:color w:val="262626"/>
                <w:szCs w:val="24"/>
              </w:rPr>
            </w:pPr>
            <w:r w:rsidRPr="00ED369D">
              <w:rPr>
                <w:rFonts w:cs="Times New Roman"/>
                <w:color w:val="262626"/>
                <w:szCs w:val="24"/>
              </w:rPr>
              <w:t>Note: Written agreement for a formal assessment or statement must be provided by the student’s parent/carer(s).</w:t>
            </w:r>
          </w:p>
          <w:p w14:paraId="34916B37" w14:textId="77777777" w:rsidR="00B86606" w:rsidRPr="00ED369D" w:rsidRDefault="00B86606" w:rsidP="003E580A">
            <w:pPr>
              <w:spacing w:before="60" w:after="60" w:line="240" w:lineRule="auto"/>
              <w:rPr>
                <w:rFonts w:cs="Times New Roman"/>
                <w:color w:val="262626"/>
                <w:szCs w:val="24"/>
              </w:rPr>
            </w:pPr>
            <w:r w:rsidRPr="00ED369D">
              <w:rPr>
                <w:rFonts w:cs="Times New Roman"/>
                <w:color w:val="262626"/>
                <w:szCs w:val="24"/>
              </w:rPr>
              <w:t>OBTAINABLE FROM:</w:t>
            </w:r>
          </w:p>
          <w:p w14:paraId="49CADFD1" w14:textId="7881BAD8" w:rsidR="00B86606" w:rsidRPr="00ED369D" w:rsidRDefault="00B86606" w:rsidP="003E580A">
            <w:pPr>
              <w:spacing w:after="90" w:line="220" w:lineRule="atLeast"/>
              <w:rPr>
                <w:rFonts w:cs="Times New Roman"/>
                <w:color w:val="262626"/>
                <w:szCs w:val="24"/>
              </w:rPr>
            </w:pPr>
            <w:r w:rsidRPr="00ED369D">
              <w:rPr>
                <w:rFonts w:cs="Times New Roman"/>
                <w:color w:val="262626"/>
                <w:szCs w:val="24"/>
              </w:rPr>
              <w:t xml:space="preserve">Parent/carer(s) held information or the outsourced assessment service provided by the Department. Information regarding referrals for assessment can be obtained from the service providers. For contact details see </w:t>
            </w:r>
            <w:hyperlink w:anchor="Appendix_H" w:history="1">
              <w:r w:rsidRPr="00D171F5">
                <w:rPr>
                  <w:rStyle w:val="HyperlinkPSDGuidelinesChar"/>
                  <w:rFonts w:eastAsiaTheme="minorEastAsia"/>
                  <w:b w:val="0"/>
                  <w:bCs/>
                </w:rPr>
                <w:t>Appendix H</w:t>
              </w:r>
              <w:r w:rsidRPr="00D171F5">
                <w:rPr>
                  <w:rFonts w:cs="Times New Roman"/>
                  <w:b/>
                  <w:bCs/>
                  <w:color w:val="A52631" w:themeColor="text1"/>
                  <w:szCs w:val="24"/>
                </w:rPr>
                <w:t>.</w:t>
              </w:r>
            </w:hyperlink>
          </w:p>
        </w:tc>
      </w:tr>
    </w:tbl>
    <w:p w14:paraId="20A66553" w14:textId="77777777" w:rsidR="00B86606" w:rsidRPr="00433FE7" w:rsidRDefault="00B86606" w:rsidP="00B86606">
      <w:pPr>
        <w:tabs>
          <w:tab w:val="num" w:pos="-426"/>
        </w:tabs>
        <w:spacing w:after="90" w:line="220" w:lineRule="atLeast"/>
        <w:rPr>
          <w:rFonts w:eastAsia="Times New Roman" w:cs="Times New Roman"/>
          <w:color w:val="7F7F7F"/>
        </w:rPr>
      </w:pPr>
    </w:p>
    <w:p w14:paraId="2A89EF74" w14:textId="77777777" w:rsidR="00B86606" w:rsidRPr="00433FE7" w:rsidRDefault="00B86606" w:rsidP="00B86606">
      <w:pPr>
        <w:spacing w:after="0" w:line="240" w:lineRule="auto"/>
        <w:rPr>
          <w:rFonts w:eastAsia="Times New Roman" w:cs="Times New Roman"/>
          <w:b/>
          <w:color w:val="454551"/>
          <w:sz w:val="28"/>
          <w:szCs w:val="28"/>
        </w:rPr>
      </w:pPr>
      <w:r w:rsidRPr="00433FE7">
        <w:rPr>
          <w:rFonts w:eastAsia="Times New Roman" w:cs="Times New Roman"/>
          <w:b/>
          <w:color w:val="454551"/>
          <w:sz w:val="28"/>
          <w:szCs w:val="28"/>
        </w:rPr>
        <w:br w:type="page"/>
      </w:r>
    </w:p>
    <w:p w14:paraId="08B407DD" w14:textId="77777777" w:rsidR="00B86606" w:rsidRPr="00162B5B" w:rsidRDefault="00B86606" w:rsidP="00B86606">
      <w:pPr>
        <w:tabs>
          <w:tab w:val="num" w:pos="-426"/>
          <w:tab w:val="left" w:pos="2850"/>
        </w:tabs>
        <w:spacing w:before="240" w:after="90" w:line="220" w:lineRule="atLeast"/>
        <w:rPr>
          <w:rFonts w:eastAsia="Times New Roman" w:cs="Times New Roman"/>
          <w:b/>
          <w:color w:val="454551"/>
          <w:sz w:val="28"/>
          <w:szCs w:val="28"/>
          <w14:props3d w14:extrusionH="0" w14:contourW="0" w14:prstMaterial="matte"/>
        </w:rPr>
      </w:pPr>
      <w:r w:rsidRPr="00162B5B">
        <w:rPr>
          <w:rFonts w:eastAsia="Times New Roman" w:cs="Times New Roman"/>
          <w:b/>
          <w:color w:val="454551"/>
          <w:sz w:val="28"/>
          <w:szCs w:val="28"/>
          <w14:props3d w14:extrusionH="0" w14:contourW="0" w14:prstMaterial="matte"/>
        </w:rPr>
        <w:lastRenderedPageBreak/>
        <w:t>Autism Spectrum Disorder</w:t>
      </w:r>
    </w:p>
    <w:tbl>
      <w:tblPr>
        <w:tblStyle w:val="GridTable5Dark-Accent21"/>
        <w:tblW w:w="0" w:type="auto"/>
        <w:tblLook w:val="0420" w:firstRow="1" w:lastRow="0" w:firstColumn="0" w:lastColumn="0" w:noHBand="0" w:noVBand="1"/>
        <w:tblDescription w:val="PROGRAM FOR STUDENTS WITH DISABILITIES CATEGORIES, CRITERIA AND SUPPORTING EVIDENCE&#10;Autism Spectrum Disorder&#10;"/>
      </w:tblPr>
      <w:tblGrid>
        <w:gridCol w:w="4524"/>
        <w:gridCol w:w="4822"/>
      </w:tblGrid>
      <w:tr w:rsidR="00B86606" w:rsidRPr="00433FE7" w14:paraId="10F4DB65"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4564" w:type="dxa"/>
            <w:shd w:val="clear" w:color="auto" w:fill="A52631" w:themeFill="text1"/>
          </w:tcPr>
          <w:p w14:paraId="7D9E7123"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CRITERIA</w:t>
            </w:r>
          </w:p>
        </w:tc>
        <w:tc>
          <w:tcPr>
            <w:tcW w:w="4866" w:type="dxa"/>
            <w:shd w:val="clear" w:color="auto" w:fill="A52631" w:themeFill="text1"/>
          </w:tcPr>
          <w:p w14:paraId="42675356"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02805F7F" w14:textId="77777777" w:rsidTr="004C42C2">
        <w:trPr>
          <w:cnfStyle w:val="000000100000" w:firstRow="0" w:lastRow="0" w:firstColumn="0" w:lastColumn="0" w:oddVBand="0" w:evenVBand="0" w:oddHBand="1" w:evenHBand="0" w:firstRowFirstColumn="0" w:firstRowLastColumn="0" w:lastRowFirstColumn="0" w:lastRowLastColumn="0"/>
        </w:trPr>
        <w:tc>
          <w:tcPr>
            <w:tcW w:w="4564" w:type="dxa"/>
            <w:shd w:val="clear" w:color="auto" w:fill="DDDDDD"/>
          </w:tcPr>
          <w:p w14:paraId="1C915A4E" w14:textId="77777777" w:rsidR="00B86606" w:rsidRPr="00433FE7" w:rsidRDefault="00B86606" w:rsidP="007A5498">
            <w:pPr>
              <w:numPr>
                <w:ilvl w:val="0"/>
                <w:numId w:val="21"/>
              </w:numPr>
              <w:spacing w:before="60" w:after="60" w:line="240" w:lineRule="auto"/>
              <w:ind w:left="284" w:hanging="284"/>
              <w:rPr>
                <w:rFonts w:cs="Times New Roman"/>
                <w:color w:val="262626"/>
                <w:szCs w:val="24"/>
              </w:rPr>
            </w:pPr>
            <w:r w:rsidRPr="00433FE7">
              <w:rPr>
                <w:rFonts w:cs="Times New Roman"/>
                <w:color w:val="262626"/>
                <w:szCs w:val="24"/>
              </w:rPr>
              <w:t>A diagnosis of Autism Spectrum Disorder;</w:t>
            </w:r>
          </w:p>
          <w:p w14:paraId="0F42270C"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77E0C07C" w14:textId="77777777" w:rsidR="00B86606" w:rsidRPr="00433FE7" w:rsidRDefault="00B86606" w:rsidP="007A5498">
            <w:pPr>
              <w:numPr>
                <w:ilvl w:val="0"/>
                <w:numId w:val="21"/>
              </w:numPr>
              <w:spacing w:before="60" w:after="60" w:line="240" w:lineRule="auto"/>
              <w:ind w:left="284" w:hanging="284"/>
              <w:rPr>
                <w:rFonts w:cs="Times New Roman"/>
                <w:color w:val="262626"/>
                <w:szCs w:val="24"/>
              </w:rPr>
            </w:pPr>
            <w:r w:rsidRPr="00433FE7">
              <w:rPr>
                <w:rFonts w:cs="Times New Roman"/>
                <w:color w:val="262626"/>
                <w:szCs w:val="24"/>
              </w:rPr>
              <w:t>Significant deficits in adaptive behaviour established by a composite score of two standard deviations or more below the mean on an approved standardised test of adaptive behaviours;</w:t>
            </w:r>
          </w:p>
          <w:p w14:paraId="0445600B"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7482375F" w14:textId="77777777" w:rsidR="00B86606" w:rsidRPr="00433FE7" w:rsidRDefault="00B86606" w:rsidP="007A5498">
            <w:pPr>
              <w:numPr>
                <w:ilvl w:val="0"/>
                <w:numId w:val="21"/>
              </w:numPr>
              <w:spacing w:before="60" w:after="60" w:line="240" w:lineRule="auto"/>
              <w:ind w:left="284" w:hanging="284"/>
              <w:rPr>
                <w:rFonts w:cs="Times New Roman"/>
                <w:color w:val="262626"/>
                <w:szCs w:val="24"/>
              </w:rPr>
            </w:pPr>
            <w:r w:rsidRPr="00433FE7">
              <w:rPr>
                <w:rFonts w:cs="Times New Roman"/>
                <w:color w:val="262626"/>
                <w:szCs w:val="24"/>
              </w:rPr>
              <w:t>Significant deficits in language skills established by a comprehensive speech pathology assessment demonstrating language skills equivalent to a composite score of two standard deviations or more below the mean.</w:t>
            </w:r>
          </w:p>
          <w:p w14:paraId="42932C40" w14:textId="77777777" w:rsidR="00B86606" w:rsidRPr="00433FE7" w:rsidRDefault="00B86606" w:rsidP="003E580A">
            <w:pPr>
              <w:tabs>
                <w:tab w:val="num" w:pos="-426"/>
              </w:tabs>
              <w:spacing w:after="90" w:line="220" w:lineRule="atLeast"/>
              <w:rPr>
                <w:rFonts w:cs="Times New Roman"/>
                <w:color w:val="262626"/>
                <w:szCs w:val="24"/>
              </w:rPr>
            </w:pPr>
            <w:r w:rsidRPr="00433FE7">
              <w:rPr>
                <w:rFonts w:cs="Times New Roman"/>
                <w:iCs/>
                <w:color w:val="262626"/>
                <w:szCs w:val="24"/>
              </w:rPr>
              <w:t>Note: A Student Support Group should be established</w:t>
            </w:r>
            <w:r w:rsidRPr="00433FE7">
              <w:rPr>
                <w:rFonts w:cs="Times New Roman"/>
                <w:color w:val="262626"/>
                <w:szCs w:val="24"/>
              </w:rPr>
              <w:t xml:space="preserve"> </w:t>
            </w:r>
            <w:r w:rsidRPr="00433FE7">
              <w:rPr>
                <w:rFonts w:cs="Times New Roman"/>
                <w:iCs/>
                <w:color w:val="262626"/>
                <w:szCs w:val="24"/>
              </w:rPr>
              <w:t>and personalised learning and support planning undertaken for any student with an Autism Spectrum Disorder, regardless of whether they meet the above eligibility criteria.</w:t>
            </w:r>
          </w:p>
          <w:p w14:paraId="23156D17" w14:textId="77777777" w:rsidR="00B86606" w:rsidRPr="00433FE7" w:rsidRDefault="00B86606" w:rsidP="003E580A">
            <w:pPr>
              <w:tabs>
                <w:tab w:val="num" w:pos="-426"/>
              </w:tabs>
              <w:spacing w:after="90" w:line="220" w:lineRule="atLeast"/>
              <w:jc w:val="both"/>
              <w:rPr>
                <w:rFonts w:cs="Times New Roman"/>
                <w:color w:val="7F7F7F"/>
                <w:szCs w:val="24"/>
              </w:rPr>
            </w:pPr>
          </w:p>
        </w:tc>
        <w:tc>
          <w:tcPr>
            <w:tcW w:w="4866" w:type="dxa"/>
            <w:shd w:val="clear" w:color="auto" w:fill="DDDDDD"/>
          </w:tcPr>
          <w:p w14:paraId="0806DD08" w14:textId="77777777" w:rsidR="00B86606" w:rsidRPr="00433FE7" w:rsidRDefault="00B86606" w:rsidP="007A5498">
            <w:pPr>
              <w:numPr>
                <w:ilvl w:val="0"/>
                <w:numId w:val="16"/>
              </w:numPr>
              <w:tabs>
                <w:tab w:val="num" w:pos="-426"/>
              </w:tabs>
              <w:spacing w:after="90" w:line="220" w:lineRule="atLeast"/>
              <w:ind w:left="284" w:hanging="284"/>
              <w:contextualSpacing/>
              <w:rPr>
                <w:rFonts w:cs="Times New Roman"/>
                <w:color w:val="262626"/>
                <w:szCs w:val="24"/>
              </w:rPr>
            </w:pPr>
            <w:r w:rsidRPr="00433FE7">
              <w:rPr>
                <w:rFonts w:cs="Times New Roman"/>
                <w:color w:val="262626"/>
                <w:szCs w:val="24"/>
              </w:rPr>
              <w:t>Multidisciplinary evidence provided by professionals with experience and knowledge in the assessment of Autism Spectrum Disorder</w:t>
            </w:r>
          </w:p>
          <w:p w14:paraId="0A5A2EF0" w14:textId="77777777" w:rsidR="00B86606" w:rsidRPr="00433FE7" w:rsidRDefault="00B86606" w:rsidP="007A5498">
            <w:pPr>
              <w:numPr>
                <w:ilvl w:val="0"/>
                <w:numId w:val="16"/>
              </w:numPr>
              <w:tabs>
                <w:tab w:val="num" w:pos="-426"/>
              </w:tabs>
              <w:spacing w:after="90" w:line="220" w:lineRule="atLeast"/>
              <w:ind w:left="284" w:hanging="284"/>
              <w:contextualSpacing/>
              <w:rPr>
                <w:rFonts w:cs="Times New Roman"/>
                <w:color w:val="262626"/>
                <w:szCs w:val="24"/>
              </w:rPr>
            </w:pPr>
            <w:r w:rsidRPr="00433FE7">
              <w:rPr>
                <w:rFonts w:cs="Times New Roman"/>
                <w:color w:val="262626"/>
                <w:szCs w:val="24"/>
              </w:rPr>
              <w:t>The multidisciplinary diagnosis will include a comprehensive report from a child psychiatrist or paediatrician, and concurring reports from a psychologist (including a comprehensive report of a Vineland Adaptive Behaviour Scale assessment), a speech pathologist (including a comprehensive language/ pragmatic language assessment), and where appropriate an occupational therapist.</w:t>
            </w:r>
          </w:p>
          <w:p w14:paraId="116ED18A" w14:textId="4C5815E8" w:rsidR="00EC7EAC" w:rsidRPr="00433FE7" w:rsidRDefault="00EC7EAC" w:rsidP="00EC7EAC">
            <w:pPr>
              <w:tabs>
                <w:tab w:val="num" w:pos="-426"/>
              </w:tabs>
              <w:spacing w:after="90" w:line="220" w:lineRule="atLeast"/>
              <w:rPr>
                <w:rFonts w:cs="Times New Roman"/>
                <w:color w:val="262626"/>
                <w:szCs w:val="24"/>
              </w:rPr>
            </w:pPr>
            <w:r w:rsidRPr="00433FE7">
              <w:rPr>
                <w:rFonts w:cs="Times New Roman"/>
                <w:iCs/>
                <w:color w:val="262626"/>
                <w:szCs w:val="24"/>
              </w:rPr>
              <w:t>Note: Written agreement for a formal assessment or statement must be provided by the student’s parent/carer(s).</w:t>
            </w:r>
          </w:p>
          <w:p w14:paraId="22DA8AD0" w14:textId="5E47C7DA" w:rsidR="004E0CFE" w:rsidRPr="00ED369D" w:rsidRDefault="00B86606" w:rsidP="004E0CFE">
            <w:pPr>
              <w:rPr>
                <w:rFonts w:cs="Times New Roman"/>
                <w:szCs w:val="24"/>
              </w:rPr>
            </w:pPr>
            <w:r w:rsidRPr="00ED369D">
              <w:rPr>
                <w:rFonts w:cs="Times New Roman"/>
                <w:szCs w:val="24"/>
              </w:rPr>
              <w:t xml:space="preserve">OBTAINABLE FROM: </w:t>
            </w:r>
            <w:r w:rsidR="00950756" w:rsidRPr="00ED369D">
              <w:rPr>
                <w:rFonts w:cs="Times New Roman"/>
                <w:szCs w:val="24"/>
              </w:rPr>
              <w:t xml:space="preserve">Parent/carer held information or specialised teams, e.g. </w:t>
            </w:r>
            <w:hyperlink r:id="rId61" w:history="1">
              <w:r w:rsidR="00950756" w:rsidRPr="00D57F07">
                <w:rPr>
                  <w:rStyle w:val="Hyperlink"/>
                  <w:rFonts w:cs="Times New Roman"/>
                  <w:color w:val="A52631" w:themeColor="text1"/>
                  <w:szCs w:val="24"/>
                  <w:u w:val="none"/>
                </w:rPr>
                <w:t>Royal Children’s Hospital</w:t>
              </w:r>
            </w:hyperlink>
            <w:r w:rsidR="00950756" w:rsidRPr="00ED369D">
              <w:rPr>
                <w:rFonts w:cs="Times New Roman"/>
                <w:szCs w:val="24"/>
              </w:rPr>
              <w:t xml:space="preserve">, and </w:t>
            </w:r>
            <w:hyperlink r:id="rId62" w:history="1">
              <w:hyperlink r:id="rId63" w:history="1">
                <w:r w:rsidR="00950756" w:rsidRPr="00D57F07">
                  <w:rPr>
                    <w:rStyle w:val="Hyperlink"/>
                    <w:rFonts w:cs="Times New Roman"/>
                    <w:color w:val="A52631" w:themeColor="text1"/>
                    <w:szCs w:val="24"/>
                    <w:u w:val="none"/>
                  </w:rPr>
                  <w:t>Regional and Greater Melbourne Child and Adolescent Mental Health Services</w:t>
                </w:r>
              </w:hyperlink>
            </w:hyperlink>
            <w:r w:rsidR="00950756" w:rsidRPr="00D57F07">
              <w:rPr>
                <w:rFonts w:cs="Times New Roman"/>
                <w:color w:val="A52631" w:themeColor="text1"/>
                <w:szCs w:val="24"/>
              </w:rPr>
              <w:t xml:space="preserve"> </w:t>
            </w:r>
            <w:r w:rsidR="00950756" w:rsidRPr="00ED369D">
              <w:rPr>
                <w:rFonts w:cs="Times New Roman"/>
                <w:szCs w:val="24"/>
              </w:rPr>
              <w:t xml:space="preserve">(CAMHS). There are also a number of publicly funded teams located at </w:t>
            </w:r>
            <w:hyperlink r:id="rId64" w:history="1">
              <w:r w:rsidR="00950756" w:rsidRPr="00CD3A21">
                <w:rPr>
                  <w:rStyle w:val="Hyperlink"/>
                  <w:rFonts w:cs="Times New Roman"/>
                  <w:color w:val="A52631" w:themeColor="text1"/>
                  <w:szCs w:val="24"/>
                  <w:u w:val="none"/>
                </w:rPr>
                <w:t>Northern Health</w:t>
              </w:r>
            </w:hyperlink>
            <w:r w:rsidR="00950756" w:rsidRPr="00D57F07">
              <w:rPr>
                <w:rFonts w:cs="Times New Roman"/>
                <w:color w:val="A52631" w:themeColor="text1"/>
                <w:szCs w:val="24"/>
              </w:rPr>
              <w:t xml:space="preserve">, </w:t>
            </w:r>
            <w:hyperlink r:id="rId65" w:history="1">
              <w:r w:rsidR="00950756" w:rsidRPr="00CD3A21">
                <w:rPr>
                  <w:rStyle w:val="Hyperlink"/>
                  <w:rFonts w:cs="Times New Roman"/>
                  <w:color w:val="A52631" w:themeColor="text1"/>
                  <w:szCs w:val="24"/>
                  <w:u w:val="none"/>
                </w:rPr>
                <w:t>DPV Health</w:t>
              </w:r>
            </w:hyperlink>
            <w:r w:rsidR="00950756" w:rsidRPr="00ED369D">
              <w:rPr>
                <w:rFonts w:cs="Times New Roman"/>
                <w:szCs w:val="24"/>
              </w:rPr>
              <w:t xml:space="preserve">, </w:t>
            </w:r>
            <w:hyperlink r:id="rId66" w:history="1">
              <w:r w:rsidR="00950756" w:rsidRPr="00CD3A21">
                <w:rPr>
                  <w:rStyle w:val="Hyperlink"/>
                  <w:rFonts w:cs="Times New Roman"/>
                  <w:color w:val="A52631" w:themeColor="text1"/>
                  <w:szCs w:val="24"/>
                  <w:u w:val="none"/>
                </w:rPr>
                <w:t>Western Health</w:t>
              </w:r>
            </w:hyperlink>
            <w:r w:rsidR="00950756" w:rsidRPr="00ED369D">
              <w:rPr>
                <w:rFonts w:cs="Times New Roman"/>
                <w:szCs w:val="24"/>
              </w:rPr>
              <w:t xml:space="preserve">, </w:t>
            </w:r>
            <w:hyperlink r:id="rId67" w:history="1">
              <w:r w:rsidR="00950756" w:rsidRPr="00CD3A21">
                <w:rPr>
                  <w:rStyle w:val="Hyperlink"/>
                  <w:rFonts w:cs="Times New Roman"/>
                  <w:color w:val="A52631" w:themeColor="text1"/>
                  <w:szCs w:val="24"/>
                  <w:u w:val="none"/>
                </w:rPr>
                <w:t>Melton Health</w:t>
              </w:r>
            </w:hyperlink>
            <w:r w:rsidR="00950756" w:rsidRPr="00CD3A21">
              <w:rPr>
                <w:rFonts w:cs="Times New Roman"/>
                <w:color w:val="A52631" w:themeColor="text1"/>
                <w:szCs w:val="24"/>
              </w:rPr>
              <w:t xml:space="preserve">, </w:t>
            </w:r>
            <w:hyperlink r:id="rId68" w:history="1">
              <w:r w:rsidR="00950756" w:rsidRPr="00CD3A21">
                <w:rPr>
                  <w:rStyle w:val="Hyperlink"/>
                  <w:rFonts w:cs="Times New Roman"/>
                  <w:color w:val="A52631" w:themeColor="text1"/>
                  <w:szCs w:val="24"/>
                  <w:u w:val="none"/>
                </w:rPr>
                <w:t>Gateways</w:t>
              </w:r>
            </w:hyperlink>
            <w:r w:rsidR="00950756" w:rsidRPr="00ED369D">
              <w:rPr>
                <w:rFonts w:cs="Times New Roman"/>
                <w:szCs w:val="24"/>
              </w:rPr>
              <w:t xml:space="preserve"> (Geelong), </w:t>
            </w:r>
            <w:hyperlink r:id="rId69" w:history="1">
              <w:r w:rsidR="00950756" w:rsidRPr="00CD3A21">
                <w:rPr>
                  <w:rStyle w:val="Hyperlink"/>
                  <w:rFonts w:cs="Times New Roman"/>
                  <w:color w:val="A52631" w:themeColor="text1"/>
                  <w:szCs w:val="24"/>
                  <w:u w:val="none"/>
                </w:rPr>
                <w:t>Monash Children’s Hospital</w:t>
              </w:r>
            </w:hyperlink>
            <w:r w:rsidR="00950756" w:rsidRPr="00ED369D">
              <w:rPr>
                <w:rFonts w:cs="Times New Roman"/>
                <w:szCs w:val="24"/>
              </w:rPr>
              <w:t xml:space="preserve"> and </w:t>
            </w:r>
            <w:hyperlink r:id="rId70" w:history="1">
              <w:r w:rsidR="00950756" w:rsidRPr="00CD3A21">
                <w:rPr>
                  <w:rStyle w:val="Hyperlink"/>
                  <w:rFonts w:cs="Times New Roman"/>
                  <w:color w:val="A52631" w:themeColor="text1"/>
                  <w:szCs w:val="24"/>
                  <w:u w:val="none"/>
                </w:rPr>
                <w:t>Peninsula Health</w:t>
              </w:r>
            </w:hyperlink>
            <w:r w:rsidR="00950756" w:rsidRPr="00ED369D">
              <w:rPr>
                <w:rFonts w:cs="Times New Roman"/>
                <w:szCs w:val="24"/>
              </w:rPr>
              <w:t xml:space="preserve">. </w:t>
            </w:r>
          </w:p>
          <w:p w14:paraId="10F0D74D" w14:textId="488C23D6" w:rsidR="000E5D1B" w:rsidRPr="000E5D1B" w:rsidRDefault="000E5D1B" w:rsidP="004E0CFE">
            <w:pPr>
              <w:rPr>
                <w:rFonts w:cs="Times New Roman"/>
                <w:iCs/>
                <w:szCs w:val="24"/>
              </w:rPr>
            </w:pPr>
            <w:r w:rsidRPr="00D171F5">
              <w:rPr>
                <w:rFonts w:cs="Times New Roman"/>
                <w:color w:val="262626"/>
                <w:szCs w:val="24"/>
              </w:rPr>
              <w:t>Professionals are requested to refer to the Department’s Program for Students with Disabilities Professional Guidelines fo</w:t>
            </w:r>
            <w:r w:rsidR="004E0CFE" w:rsidRPr="00D171F5">
              <w:rPr>
                <w:rFonts w:cs="Times New Roman"/>
                <w:color w:val="262626"/>
                <w:szCs w:val="24"/>
              </w:rPr>
              <w:t>r Autism Spectrum Disorder</w:t>
            </w:r>
            <w:r w:rsidRPr="00D171F5">
              <w:rPr>
                <w:rFonts w:cs="Times New Roman"/>
                <w:color w:val="262626"/>
                <w:szCs w:val="24"/>
              </w:rPr>
              <w:t>, available from Regional Disability Coordinators.</w:t>
            </w:r>
          </w:p>
        </w:tc>
      </w:tr>
    </w:tbl>
    <w:p w14:paraId="11DC394C" w14:textId="77777777" w:rsidR="00B86606" w:rsidRPr="00162B5B" w:rsidRDefault="00B86606" w:rsidP="00B86606">
      <w:pPr>
        <w:tabs>
          <w:tab w:val="num" w:pos="-426"/>
          <w:tab w:val="left" w:pos="2850"/>
        </w:tabs>
        <w:spacing w:before="240" w:after="90" w:line="220" w:lineRule="atLeast"/>
        <w:rPr>
          <w:rFonts w:eastAsia="Times New Roman" w:cs="Times New Roman"/>
          <w:b/>
          <w:color w:val="454551"/>
          <w:sz w:val="28"/>
          <w:szCs w:val="28"/>
          <w14:props3d w14:extrusionH="0" w14:contourW="0" w14:prstMaterial="matte"/>
        </w:rPr>
      </w:pPr>
      <w:r w:rsidRPr="000777D9">
        <w:rPr>
          <w:rFonts w:eastAsia="Times New Roman" w:cs="Times New Roman"/>
          <w:b/>
          <w:color w:val="454551"/>
          <w:sz w:val="28"/>
          <w:szCs w:val="28"/>
          <w14:props3d w14:extrusionH="0" w14:contourW="0" w14:prstMaterial="matte"/>
        </w:rPr>
        <w:t>Severe language disorder with critical educational needs</w:t>
      </w:r>
    </w:p>
    <w:tbl>
      <w:tblPr>
        <w:tblStyle w:val="GridTable5Dark-Accent21"/>
        <w:tblW w:w="0" w:type="auto"/>
        <w:tblLook w:val="0420" w:firstRow="1" w:lastRow="0" w:firstColumn="0" w:lastColumn="0" w:noHBand="0" w:noVBand="1"/>
        <w:tblDescription w:val="PROGRAM FOR STUDENTS WITH DISABILITIES CATEGORIES, CRITERIA AND SUPPORTING EVIDENCE&#10;Severe language disorder with critical educatioinal needs&#10;"/>
      </w:tblPr>
      <w:tblGrid>
        <w:gridCol w:w="4636"/>
        <w:gridCol w:w="4710"/>
      </w:tblGrid>
      <w:tr w:rsidR="00B86606" w:rsidRPr="00433FE7" w14:paraId="51145691" w14:textId="77777777" w:rsidTr="009C3742">
        <w:trPr>
          <w:cnfStyle w:val="100000000000" w:firstRow="1" w:lastRow="0" w:firstColumn="0" w:lastColumn="0" w:oddVBand="0" w:evenVBand="0" w:oddHBand="0" w:evenHBand="0" w:firstRowFirstColumn="0" w:firstRowLastColumn="0" w:lastRowFirstColumn="0" w:lastRowLastColumn="0"/>
          <w:tblHeader/>
        </w:trPr>
        <w:tc>
          <w:tcPr>
            <w:tcW w:w="4673" w:type="dxa"/>
            <w:shd w:val="clear" w:color="auto" w:fill="A52631" w:themeFill="text1"/>
          </w:tcPr>
          <w:p w14:paraId="488EC7E4" w14:textId="77777777" w:rsidR="00B86606" w:rsidRPr="00433FE7" w:rsidRDefault="00B86606" w:rsidP="003E580A">
            <w:pPr>
              <w:tabs>
                <w:tab w:val="num" w:pos="-426"/>
              </w:tabs>
              <w:spacing w:before="120" w:after="90" w:line="220" w:lineRule="atLeast"/>
              <w:rPr>
                <w:b w:val="0"/>
                <w:bCs w:val="0"/>
                <w:color w:val="FFFFFF"/>
                <w:spacing w:val="20"/>
              </w:rPr>
            </w:pPr>
            <w:bookmarkStart w:id="486" w:name="_Hlk66281052"/>
            <w:r w:rsidRPr="00433FE7">
              <w:rPr>
                <w:b w:val="0"/>
                <w:bCs w:val="0"/>
                <w:color w:val="FFFFFF"/>
                <w:spacing w:val="20"/>
              </w:rPr>
              <w:t>CRITERIA</w:t>
            </w:r>
          </w:p>
        </w:tc>
        <w:tc>
          <w:tcPr>
            <w:tcW w:w="4757" w:type="dxa"/>
            <w:shd w:val="clear" w:color="auto" w:fill="A52631" w:themeFill="text1"/>
          </w:tcPr>
          <w:p w14:paraId="289757E9" w14:textId="77777777" w:rsidR="00B86606" w:rsidRPr="00433FE7" w:rsidRDefault="00B86606" w:rsidP="003E580A">
            <w:pPr>
              <w:tabs>
                <w:tab w:val="num" w:pos="-426"/>
              </w:tabs>
              <w:spacing w:before="120" w:after="90" w:line="220" w:lineRule="atLeast"/>
              <w:rPr>
                <w:b w:val="0"/>
                <w:bCs w:val="0"/>
                <w:color w:val="FFFFFF"/>
                <w:spacing w:val="20"/>
              </w:rPr>
            </w:pPr>
            <w:r w:rsidRPr="00433FE7">
              <w:rPr>
                <w:b w:val="0"/>
                <w:bCs w:val="0"/>
                <w:color w:val="FFFFFF"/>
                <w:spacing w:val="20"/>
              </w:rPr>
              <w:t>EVIDENCE</w:t>
            </w:r>
          </w:p>
        </w:tc>
      </w:tr>
      <w:tr w:rsidR="00B86606" w:rsidRPr="00433FE7" w14:paraId="69B161D4" w14:textId="77777777" w:rsidTr="004C42C2">
        <w:trPr>
          <w:cnfStyle w:val="000000100000" w:firstRow="0" w:lastRow="0" w:firstColumn="0" w:lastColumn="0" w:oddVBand="0" w:evenVBand="0" w:oddHBand="1" w:evenHBand="0" w:firstRowFirstColumn="0" w:firstRowLastColumn="0" w:lastRowFirstColumn="0" w:lastRowLastColumn="0"/>
        </w:trPr>
        <w:tc>
          <w:tcPr>
            <w:tcW w:w="4673" w:type="dxa"/>
            <w:shd w:val="clear" w:color="auto" w:fill="DDDDDD"/>
          </w:tcPr>
          <w:p w14:paraId="1449D91D" w14:textId="77777777" w:rsidR="00B86606" w:rsidRPr="00433FE7" w:rsidRDefault="00B86606" w:rsidP="007A5498">
            <w:pPr>
              <w:numPr>
                <w:ilvl w:val="0"/>
                <w:numId w:val="22"/>
              </w:numPr>
              <w:spacing w:before="60" w:after="60" w:line="240" w:lineRule="auto"/>
              <w:ind w:left="284" w:hanging="284"/>
              <w:rPr>
                <w:rFonts w:cs="Times New Roman"/>
                <w:color w:val="262626"/>
                <w:szCs w:val="24"/>
              </w:rPr>
            </w:pPr>
            <w:r w:rsidRPr="00433FE7">
              <w:rPr>
                <w:rFonts w:cs="Times New Roman"/>
                <w:color w:val="262626"/>
                <w:szCs w:val="24"/>
              </w:rPr>
              <w:t>A score of three or more standard deviations below the mean for the student’s age in expressive and/or receptive language skills on TWO of the recommended tests;</w:t>
            </w:r>
          </w:p>
          <w:p w14:paraId="701AD83E"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50E6B0E4" w14:textId="77777777" w:rsidR="00B86606" w:rsidRPr="00433FE7" w:rsidRDefault="00B86606" w:rsidP="007A5498">
            <w:pPr>
              <w:numPr>
                <w:ilvl w:val="0"/>
                <w:numId w:val="22"/>
              </w:numPr>
              <w:spacing w:before="60" w:after="60" w:line="240" w:lineRule="auto"/>
              <w:ind w:left="284" w:hanging="284"/>
              <w:rPr>
                <w:rFonts w:cs="Times New Roman"/>
                <w:color w:val="262626"/>
                <w:szCs w:val="24"/>
              </w:rPr>
            </w:pPr>
            <w:r w:rsidRPr="00433FE7">
              <w:rPr>
                <w:rFonts w:cs="Times New Roman"/>
                <w:color w:val="262626"/>
                <w:szCs w:val="24"/>
              </w:rPr>
              <w:t>The severity of the disorder cannot be accounted for by hearing impairment, social emotional factors, low intellectual functioning or cultural factors;</w:t>
            </w:r>
          </w:p>
          <w:p w14:paraId="3D1D0A19"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1E1930CF" w14:textId="77777777" w:rsidR="00B86606" w:rsidRPr="00433FE7" w:rsidRDefault="00B86606" w:rsidP="007A5498">
            <w:pPr>
              <w:numPr>
                <w:ilvl w:val="0"/>
                <w:numId w:val="22"/>
              </w:numPr>
              <w:spacing w:before="60" w:after="60" w:line="240" w:lineRule="auto"/>
              <w:ind w:left="284" w:hanging="284"/>
              <w:rPr>
                <w:rFonts w:cs="Times New Roman"/>
                <w:color w:val="262626"/>
                <w:szCs w:val="24"/>
              </w:rPr>
            </w:pPr>
            <w:r w:rsidRPr="00433FE7">
              <w:rPr>
                <w:rFonts w:cs="Times New Roman"/>
                <w:color w:val="262626"/>
                <w:szCs w:val="24"/>
              </w:rPr>
              <w:t>A history and evidence of an on-going problem with the expectation of continuation during school years;</w:t>
            </w:r>
          </w:p>
          <w:p w14:paraId="477232DD"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031634EF" w14:textId="61EB7854" w:rsidR="00B86606" w:rsidRPr="00B62874" w:rsidRDefault="00B86606" w:rsidP="007A5498">
            <w:pPr>
              <w:numPr>
                <w:ilvl w:val="0"/>
                <w:numId w:val="22"/>
              </w:numPr>
              <w:spacing w:before="60" w:after="60" w:line="240" w:lineRule="auto"/>
              <w:ind w:left="284" w:hanging="284"/>
              <w:rPr>
                <w:rFonts w:cs="Times New Roman"/>
                <w:color w:val="262626"/>
                <w:szCs w:val="24"/>
              </w:rPr>
            </w:pPr>
            <w:r w:rsidRPr="00B62874">
              <w:rPr>
                <w:rFonts w:cs="Times New Roman"/>
                <w:color w:val="262626"/>
                <w:szCs w:val="24"/>
              </w:rPr>
              <w:t xml:space="preserve">A non-verbal score not lower than one standard deviation below the mean on one comprehensive intellectual test, with a statistically significant (p‹0.05) difference between verbal (VCI) and </w:t>
            </w:r>
            <w:r w:rsidR="006F4B80" w:rsidRPr="00B62874">
              <w:rPr>
                <w:rFonts w:cs="Times New Roman"/>
                <w:color w:val="262626"/>
                <w:szCs w:val="24"/>
              </w:rPr>
              <w:t>nonverbal</w:t>
            </w:r>
            <w:r w:rsidRPr="00B62874">
              <w:rPr>
                <w:rFonts w:cs="Times New Roman"/>
                <w:color w:val="262626"/>
                <w:szCs w:val="24"/>
              </w:rPr>
              <w:t xml:space="preserve"> (VSI/</w:t>
            </w:r>
            <w:r w:rsidR="00B62874" w:rsidRPr="0013030D">
              <w:rPr>
                <w:rFonts w:cs="Times New Roman"/>
                <w:color w:val="262626"/>
                <w:szCs w:val="24"/>
              </w:rPr>
              <w:t>FRI</w:t>
            </w:r>
            <w:r w:rsidR="00B62874" w:rsidRPr="00B62874">
              <w:rPr>
                <w:rFonts w:cs="Times New Roman"/>
                <w:color w:val="262626"/>
                <w:szCs w:val="24"/>
              </w:rPr>
              <w:t>/</w:t>
            </w:r>
            <w:r w:rsidRPr="00B62874">
              <w:rPr>
                <w:rFonts w:cs="Times New Roman"/>
                <w:color w:val="262626"/>
                <w:szCs w:val="24"/>
              </w:rPr>
              <w:t>PRI) functioning (VCI‹VSI</w:t>
            </w:r>
            <w:r w:rsidRPr="0013030D">
              <w:rPr>
                <w:rFonts w:cs="Times New Roman"/>
                <w:color w:val="262626"/>
                <w:szCs w:val="24"/>
              </w:rPr>
              <w:t>/</w:t>
            </w:r>
            <w:r w:rsidR="00B62874" w:rsidRPr="0013030D">
              <w:rPr>
                <w:rFonts w:cs="Times New Roman"/>
                <w:color w:val="262626"/>
                <w:szCs w:val="24"/>
              </w:rPr>
              <w:t>FRI/</w:t>
            </w:r>
            <w:r w:rsidRPr="00B62874">
              <w:rPr>
                <w:rFonts w:cs="Times New Roman"/>
                <w:color w:val="262626"/>
                <w:szCs w:val="24"/>
              </w:rPr>
              <w:t>PRI);</w:t>
            </w:r>
          </w:p>
          <w:p w14:paraId="05F976D7" w14:textId="77777777" w:rsidR="00B86606" w:rsidRPr="00433FE7" w:rsidRDefault="00B86606" w:rsidP="003E580A">
            <w:pPr>
              <w:tabs>
                <w:tab w:val="num" w:pos="-426"/>
              </w:tabs>
              <w:spacing w:after="90" w:line="220" w:lineRule="atLeast"/>
              <w:rPr>
                <w:rFonts w:cs="Times New Roman"/>
                <w:b/>
                <w:color w:val="000000"/>
                <w:szCs w:val="24"/>
              </w:rPr>
            </w:pPr>
            <w:r w:rsidRPr="00433FE7">
              <w:rPr>
                <w:rFonts w:cs="Times New Roman"/>
                <w:b/>
                <w:color w:val="000000"/>
                <w:szCs w:val="24"/>
              </w:rPr>
              <w:t>AND</w:t>
            </w:r>
          </w:p>
          <w:p w14:paraId="4E50CA8F" w14:textId="77777777" w:rsidR="00B86606" w:rsidRPr="00433FE7" w:rsidRDefault="00B86606" w:rsidP="007A5498">
            <w:pPr>
              <w:numPr>
                <w:ilvl w:val="0"/>
                <w:numId w:val="22"/>
              </w:numPr>
              <w:spacing w:before="60" w:after="60" w:line="240" w:lineRule="auto"/>
              <w:ind w:left="284" w:hanging="284"/>
              <w:rPr>
                <w:rFonts w:cs="Times New Roman"/>
                <w:color w:val="7F7F7F"/>
              </w:rPr>
            </w:pPr>
            <w:r w:rsidRPr="00433FE7">
              <w:rPr>
                <w:rFonts w:cs="Times New Roman"/>
                <w:color w:val="262626"/>
                <w:szCs w:val="24"/>
              </w:rPr>
              <w:t>Demonstrated critical educational needs equating to Program for Students with Disabilities funding levels three and above as determined by the validated results of the Educational Needs Questionnaire.</w:t>
            </w:r>
          </w:p>
        </w:tc>
        <w:tc>
          <w:tcPr>
            <w:tcW w:w="4757" w:type="dxa"/>
            <w:shd w:val="clear" w:color="auto" w:fill="DDDDDD"/>
          </w:tcPr>
          <w:p w14:paraId="644650B9" w14:textId="01EB0850" w:rsidR="00B86606" w:rsidRPr="00433FE7" w:rsidRDefault="00B86606" w:rsidP="003E580A">
            <w:pPr>
              <w:tabs>
                <w:tab w:val="num" w:pos="-426"/>
              </w:tabs>
              <w:spacing w:after="90" w:line="220" w:lineRule="atLeast"/>
              <w:rPr>
                <w:rFonts w:cs="Times New Roman"/>
                <w:color w:val="262626"/>
                <w:szCs w:val="24"/>
              </w:rPr>
            </w:pPr>
            <w:r w:rsidRPr="00433FE7">
              <w:rPr>
                <w:rFonts w:cs="Times New Roman"/>
                <w:color w:val="262626"/>
                <w:szCs w:val="24"/>
              </w:rPr>
              <w:t>The assessment must be carried out by a speech pathologist and evidence of severe language disorder with critical educational needs must be detailed to meet the relevant criteria. Evidence must be provided which excludes the factors outlined in Criterion B.</w:t>
            </w:r>
          </w:p>
          <w:p w14:paraId="7893C164" w14:textId="30AAA042" w:rsidR="00B86606" w:rsidRPr="00CD3A21" w:rsidRDefault="00B86606" w:rsidP="003E580A">
            <w:pPr>
              <w:tabs>
                <w:tab w:val="num" w:pos="-426"/>
              </w:tabs>
              <w:spacing w:after="90" w:line="220" w:lineRule="atLeast"/>
              <w:rPr>
                <w:rFonts w:cs="Times New Roman"/>
                <w:iCs/>
                <w:color w:val="262626"/>
                <w:szCs w:val="24"/>
              </w:rPr>
            </w:pPr>
            <w:r w:rsidRPr="0013030D">
              <w:rPr>
                <w:rFonts w:cs="Times New Roman"/>
                <w:iCs/>
                <w:color w:val="262626"/>
                <w:szCs w:val="24"/>
              </w:rPr>
              <w:t xml:space="preserve">Note: </w:t>
            </w:r>
            <w:r w:rsidR="00B62874" w:rsidRPr="00CD3A21">
              <w:rPr>
                <w:rFonts w:cs="Times New Roman"/>
                <w:iCs/>
                <w:color w:val="262626"/>
                <w:szCs w:val="24"/>
              </w:rPr>
              <w:t xml:space="preserve">Students with complex communication needs, including childhood apraxia of speech, may be eligible for support under this category. </w:t>
            </w:r>
          </w:p>
          <w:p w14:paraId="5DAEE4F7" w14:textId="707DC4DE" w:rsidR="00CB4CA6" w:rsidRPr="00433FE7" w:rsidRDefault="00CB4CA6" w:rsidP="00CB4CA6">
            <w:pPr>
              <w:tabs>
                <w:tab w:val="num" w:pos="-426"/>
              </w:tabs>
              <w:spacing w:after="90" w:line="220" w:lineRule="atLeast"/>
              <w:rPr>
                <w:rFonts w:cs="Times New Roman"/>
                <w:color w:val="262626"/>
                <w:szCs w:val="24"/>
              </w:rPr>
            </w:pPr>
            <w:r w:rsidRPr="00ED369D">
              <w:rPr>
                <w:rFonts w:cs="Times New Roman"/>
                <w:iCs/>
                <w:color w:val="262626"/>
                <w:szCs w:val="24"/>
              </w:rPr>
              <w:t>Professionals are requested to refer to the Department guidelines for assessment of Severe Language Disorder with Critical Educational Need</w:t>
            </w:r>
            <w:r w:rsidR="000E5D1B" w:rsidRPr="00ED369D">
              <w:rPr>
                <w:rFonts w:cs="Times New Roman"/>
                <w:iCs/>
                <w:color w:val="262626"/>
                <w:szCs w:val="24"/>
              </w:rPr>
              <w:t>s</w:t>
            </w:r>
            <w:r w:rsidRPr="00ED369D">
              <w:rPr>
                <w:rFonts w:cs="Times New Roman"/>
                <w:iCs/>
                <w:color w:val="262626"/>
                <w:szCs w:val="24"/>
              </w:rPr>
              <w:t>, available from Regional Disability Coordinators.</w:t>
            </w:r>
          </w:p>
          <w:p w14:paraId="576F00A7" w14:textId="3EE1EDAC" w:rsidR="00B86606" w:rsidRPr="00433FE7" w:rsidRDefault="00B86606" w:rsidP="003E580A">
            <w:pPr>
              <w:tabs>
                <w:tab w:val="num" w:pos="-426"/>
              </w:tabs>
              <w:spacing w:after="90" w:line="220" w:lineRule="atLeast"/>
              <w:rPr>
                <w:rFonts w:cs="Times New Roman"/>
                <w:color w:val="262626"/>
                <w:szCs w:val="24"/>
              </w:rPr>
            </w:pPr>
            <w:r w:rsidRPr="00433FE7">
              <w:rPr>
                <w:rFonts w:cs="Times New Roman"/>
                <w:iCs/>
                <w:color w:val="262626"/>
                <w:szCs w:val="24"/>
              </w:rPr>
              <w:t>Note: Written agreement for a formal assessment or statement must be provided by the student’s parent/carer(s).</w:t>
            </w:r>
          </w:p>
          <w:p w14:paraId="33128CD4" w14:textId="57082B57" w:rsidR="00B86606" w:rsidRPr="00433FE7" w:rsidRDefault="00B86606" w:rsidP="003E580A">
            <w:pPr>
              <w:tabs>
                <w:tab w:val="num" w:pos="-426"/>
              </w:tabs>
              <w:spacing w:after="90" w:line="220" w:lineRule="atLeast"/>
              <w:rPr>
                <w:rFonts w:cs="Times New Roman"/>
                <w:color w:val="262626"/>
                <w:szCs w:val="24"/>
              </w:rPr>
            </w:pPr>
            <w:r w:rsidRPr="00433FE7">
              <w:rPr>
                <w:rFonts w:cs="Times New Roman"/>
                <w:color w:val="262626"/>
                <w:szCs w:val="24"/>
              </w:rPr>
              <w:t>OBTAINABLE FROM:</w:t>
            </w:r>
            <w:r w:rsidR="00EC7EAC">
              <w:rPr>
                <w:rFonts w:cs="Times New Roman"/>
                <w:color w:val="262626"/>
                <w:szCs w:val="24"/>
              </w:rPr>
              <w:t xml:space="preserve"> </w:t>
            </w:r>
            <w:r w:rsidRPr="00433FE7">
              <w:rPr>
                <w:rFonts w:cs="Times New Roman"/>
                <w:color w:val="262626"/>
                <w:szCs w:val="24"/>
              </w:rPr>
              <w:t xml:space="preserve">Parent/carer(s) held information (including reports from early intervention programs, hospital paediatric services, speech pathologists, audiologists, registered psychologists) or the outsourced assessment service provided by the Department. Information regarding referrals for assessment can be obtained from the service providers. For contact details see </w:t>
            </w:r>
            <w:hyperlink w:anchor="Appendix_H" w:history="1">
              <w:r w:rsidRPr="00A44A3B">
                <w:rPr>
                  <w:rStyle w:val="HyperlinkPSDGuidelinesChar"/>
                  <w:rFonts w:eastAsiaTheme="minorEastAsia"/>
                  <w:b w:val="0"/>
                  <w:bCs/>
                </w:rPr>
                <w:t>Appendix H</w:t>
              </w:r>
            </w:hyperlink>
            <w:r w:rsidRPr="00A44A3B">
              <w:rPr>
                <w:rFonts w:cs="Times New Roman"/>
                <w:b/>
                <w:bCs/>
                <w:color w:val="A52631" w:themeColor="text1"/>
                <w:szCs w:val="24"/>
              </w:rPr>
              <w:t>.</w:t>
            </w:r>
          </w:p>
        </w:tc>
      </w:tr>
    </w:tbl>
    <w:p w14:paraId="5502E06D" w14:textId="008AD5A4" w:rsidR="00B86606" w:rsidRPr="00433FE7" w:rsidRDefault="00B86606" w:rsidP="00B86606">
      <w:pPr>
        <w:pStyle w:val="ESHeading1"/>
      </w:pPr>
      <w:bookmarkStart w:id="487" w:name="_Appendix_B"/>
      <w:bookmarkStart w:id="488" w:name="_Ref415742975"/>
      <w:bookmarkStart w:id="489" w:name="_Toc448489702"/>
      <w:bookmarkStart w:id="490" w:name="_Toc505178750"/>
      <w:bookmarkStart w:id="491" w:name="_Toc69988516"/>
      <w:bookmarkStart w:id="492" w:name="_Toc95410556"/>
      <w:bookmarkStart w:id="493" w:name="Appendix_B"/>
      <w:bookmarkEnd w:id="486"/>
      <w:bookmarkEnd w:id="487"/>
      <w:r w:rsidRPr="00C66531">
        <w:lastRenderedPageBreak/>
        <w:t>Appendix B</w:t>
      </w:r>
      <w:bookmarkEnd w:id="488"/>
      <w:bookmarkEnd w:id="489"/>
      <w:bookmarkEnd w:id="490"/>
      <w:bookmarkEnd w:id="491"/>
      <w:bookmarkEnd w:id="492"/>
    </w:p>
    <w:p w14:paraId="6A688A57" w14:textId="77777777" w:rsidR="00B86606" w:rsidRPr="00433FE7" w:rsidRDefault="00B86606" w:rsidP="00B86606">
      <w:pPr>
        <w:pStyle w:val="ESHeading2"/>
      </w:pPr>
      <w:bookmarkStart w:id="494" w:name="_Educational_Needs_Questionnaire"/>
      <w:bookmarkStart w:id="495" w:name="_Toc415900327"/>
      <w:bookmarkStart w:id="496" w:name="_Toc448489703"/>
      <w:bookmarkStart w:id="497" w:name="_Toc535497412"/>
      <w:bookmarkStart w:id="498" w:name="_Toc535497565"/>
      <w:bookmarkStart w:id="499" w:name="_Toc6381656"/>
      <w:bookmarkStart w:id="500" w:name="_Toc36284076"/>
      <w:bookmarkStart w:id="501" w:name="_Toc36380163"/>
      <w:bookmarkStart w:id="502" w:name="_Toc69988517"/>
      <w:bookmarkStart w:id="503" w:name="_Toc69988597"/>
      <w:bookmarkStart w:id="504" w:name="_Toc95410557"/>
      <w:bookmarkEnd w:id="493"/>
      <w:bookmarkEnd w:id="494"/>
      <w:r w:rsidRPr="00433FE7">
        <w:t>Educational Needs Questionnaire (ENQ)</w:t>
      </w:r>
      <w:bookmarkStart w:id="505" w:name="_Toc505178751"/>
      <w:bookmarkEnd w:id="495"/>
      <w:bookmarkEnd w:id="496"/>
      <w:bookmarkEnd w:id="497"/>
      <w:bookmarkEnd w:id="498"/>
      <w:bookmarkEnd w:id="499"/>
      <w:bookmarkEnd w:id="500"/>
      <w:bookmarkEnd w:id="501"/>
      <w:bookmarkEnd w:id="502"/>
      <w:bookmarkEnd w:id="503"/>
      <w:bookmarkEnd w:id="504"/>
      <w:bookmarkEnd w:id="505"/>
    </w:p>
    <w:p w14:paraId="47901627" w14:textId="77777777" w:rsidR="00B86606" w:rsidRPr="001B552F" w:rsidRDefault="00B86606" w:rsidP="00B86606">
      <w:pPr>
        <w:spacing w:after="90" w:line="220" w:lineRule="atLeast"/>
        <w:rPr>
          <w:rFonts w:eastAsia="Times New Roman" w:cs="Times New Roman"/>
          <w:color w:val="262626"/>
          <w:szCs w:val="24"/>
        </w:rPr>
      </w:pPr>
      <w:r w:rsidRPr="001B552F">
        <w:rPr>
          <w:rFonts w:eastAsia="Times New Roman" w:cs="Times New Roman"/>
          <w:color w:val="262626"/>
          <w:szCs w:val="24"/>
        </w:rPr>
        <w:t>This questionnaire is a tool to establish the level of resources that will be provided to the school once it has been established that the student is eligible for the Program for Students with Disabilities.</w:t>
      </w:r>
      <w:r>
        <w:rPr>
          <w:rFonts w:eastAsia="Times New Roman" w:cs="Times New Roman"/>
          <w:color w:val="262626"/>
          <w:szCs w:val="24"/>
        </w:rPr>
        <w:t xml:space="preserve"> </w:t>
      </w:r>
      <w:r w:rsidRPr="001B552F">
        <w:rPr>
          <w:rFonts w:eastAsia="Times New Roman" w:cs="Times New Roman"/>
          <w:color w:val="262626"/>
          <w:szCs w:val="24"/>
        </w:rPr>
        <w:t>The level of additional resources is informed by the ENQ.</w:t>
      </w:r>
    </w:p>
    <w:p w14:paraId="7DAEBB3E" w14:textId="77777777" w:rsidR="00B86606" w:rsidRPr="001B552F" w:rsidRDefault="00B86606" w:rsidP="00B86606">
      <w:pPr>
        <w:spacing w:after="90" w:line="220" w:lineRule="atLeast"/>
        <w:rPr>
          <w:rFonts w:eastAsia="Times New Roman" w:cs="Times New Roman"/>
          <w:color w:val="262626"/>
          <w:szCs w:val="24"/>
        </w:rPr>
      </w:pPr>
      <w:r w:rsidRPr="001B552F">
        <w:rPr>
          <w:rFonts w:eastAsia="Times New Roman" w:cs="Times New Roman"/>
          <w:color w:val="262626"/>
          <w:szCs w:val="24"/>
        </w:rPr>
        <w:t xml:space="preserve">The key indicators within this questionnaire include observable abilities/competencies of the student. The application must provide evidence, such as reports from relevant professionals, to support the scoring of the ENQ. </w:t>
      </w:r>
    </w:p>
    <w:p w14:paraId="33523B00" w14:textId="77777777" w:rsidR="00B86606" w:rsidRPr="005107FB" w:rsidRDefault="00B86606" w:rsidP="00B86606">
      <w:pPr>
        <w:spacing w:after="90" w:line="220" w:lineRule="atLeast"/>
        <w:rPr>
          <w:rFonts w:eastAsia="Times New Roman" w:cs="Times New Roman"/>
          <w:color w:val="262626"/>
          <w:szCs w:val="24"/>
        </w:rPr>
      </w:pPr>
      <w:r w:rsidRPr="001B552F">
        <w:rPr>
          <w:rFonts w:eastAsia="Times New Roman" w:cs="Times New Roman"/>
          <w:color w:val="262626"/>
          <w:szCs w:val="24"/>
        </w:rPr>
        <w:t xml:space="preserve">The numbers chosen must be transferred to the </w:t>
      </w:r>
      <w:r w:rsidRPr="001B552F">
        <w:rPr>
          <w:rFonts w:eastAsia="Times New Roman"/>
          <w:b/>
          <w:bCs/>
          <w:color w:val="262626"/>
          <w:szCs w:val="24"/>
        </w:rPr>
        <w:t xml:space="preserve">Application Summary Form </w:t>
      </w:r>
      <w:r w:rsidRPr="001B552F">
        <w:rPr>
          <w:rFonts w:eastAsia="Times New Roman"/>
          <w:color w:val="262626"/>
          <w:szCs w:val="24"/>
        </w:rPr>
        <w:t xml:space="preserve">(See </w:t>
      </w:r>
      <w:hyperlink w:anchor="Appendix_D" w:history="1">
        <w:r w:rsidRPr="00500FB0">
          <w:rPr>
            <w:rStyle w:val="HyperlinkPSDGuidelinesChar"/>
            <w:rFonts w:eastAsiaTheme="minorEastAsia"/>
            <w:b w:val="0"/>
            <w:bCs/>
          </w:rPr>
          <w:t>Appendix D</w:t>
        </w:r>
      </w:hyperlink>
      <w:r w:rsidRPr="001B552F">
        <w:rPr>
          <w:rFonts w:eastAsia="Times New Roman"/>
          <w:color w:val="262626"/>
          <w:szCs w:val="24"/>
        </w:rPr>
        <w:t>).</w:t>
      </w:r>
    </w:p>
    <w:p w14:paraId="74AE440A" w14:textId="77777777" w:rsidR="00B86606" w:rsidRPr="00433FE7" w:rsidRDefault="00B86606" w:rsidP="00B86606">
      <w:pPr>
        <w:spacing w:after="90" w:line="220" w:lineRule="atLeast"/>
        <w:rPr>
          <w:rFonts w:eastAsia="Times New Roman"/>
          <w:b/>
          <w:bCs/>
          <w:color w:val="262626"/>
          <w:szCs w:val="24"/>
        </w:rPr>
      </w:pPr>
      <w:r w:rsidRPr="00433FE7">
        <w:rPr>
          <w:rFonts w:eastAsia="Times New Roman"/>
          <w:b/>
          <w:bCs/>
          <w:color w:val="262626"/>
          <w:szCs w:val="24"/>
        </w:rPr>
        <w:t xml:space="preserve">A copy of the full Educational Needs Questionnaire </w:t>
      </w:r>
      <w:r w:rsidRPr="00433FE7">
        <w:rPr>
          <w:rFonts w:eastAsia="Times New Roman"/>
          <w:b/>
          <w:bCs/>
          <w:color w:val="262626"/>
          <w:szCs w:val="24"/>
          <w:u w:val="single"/>
        </w:rPr>
        <w:t>should not</w:t>
      </w:r>
      <w:r w:rsidRPr="00433FE7">
        <w:rPr>
          <w:rFonts w:eastAsia="Times New Roman"/>
          <w:b/>
          <w:bCs/>
          <w:color w:val="262626"/>
          <w:szCs w:val="24"/>
        </w:rPr>
        <w:t xml:space="preserve"> be included in the application.</w:t>
      </w:r>
    </w:p>
    <w:p w14:paraId="5C753A0E" w14:textId="77777777" w:rsidR="00B86606" w:rsidRDefault="00B86606" w:rsidP="00B86606">
      <w:pPr>
        <w:spacing w:after="90" w:line="220" w:lineRule="atLeast"/>
        <w:rPr>
          <w:rFonts w:eastAsia="Times New Roman"/>
          <w:color w:val="262626"/>
          <w:szCs w:val="24"/>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mobility"/>
      </w:tblPr>
      <w:tblGrid>
        <w:gridCol w:w="2143"/>
        <w:gridCol w:w="240"/>
        <w:gridCol w:w="767"/>
        <w:gridCol w:w="288"/>
        <w:gridCol w:w="288"/>
        <w:gridCol w:w="288"/>
        <w:gridCol w:w="5058"/>
        <w:gridCol w:w="284"/>
      </w:tblGrid>
      <w:tr w:rsidR="00B86606" w:rsidRPr="00433FE7" w14:paraId="7BCECB38" w14:textId="77777777" w:rsidTr="004C42C2">
        <w:trPr>
          <w:trHeight w:val="113"/>
          <w:tblHeader/>
        </w:trPr>
        <w:tc>
          <w:tcPr>
            <w:tcW w:w="1145" w:type="pct"/>
          </w:tcPr>
          <w:p w14:paraId="1840FFD5" w14:textId="77777777" w:rsidR="00B86606" w:rsidRPr="00506358" w:rsidRDefault="00B86606" w:rsidP="003E580A">
            <w:pPr>
              <w:tabs>
                <w:tab w:val="num" w:pos="-426"/>
              </w:tabs>
              <w:spacing w:after="90" w:line="220" w:lineRule="atLeast"/>
              <w:rPr>
                <w:b/>
                <w:bCs/>
                <w:color w:val="A52631" w:themeColor="text1"/>
                <w:szCs w:val="24"/>
                <w:u w:color="A52631" w:themeColor="text1"/>
              </w:rPr>
            </w:pPr>
            <w:r w:rsidRPr="004C42C2">
              <w:rPr>
                <w:rFonts w:cs="Times New Roman"/>
                <w:b/>
                <w:color w:val="A52631" w:themeColor="text1"/>
                <w:spacing w:val="20"/>
                <w:sz w:val="20"/>
                <w:szCs w:val="20"/>
              </w:rPr>
              <w:t xml:space="preserve">Mobility </w:t>
            </w:r>
          </w:p>
        </w:tc>
        <w:tc>
          <w:tcPr>
            <w:tcW w:w="128" w:type="pct"/>
            <w:shd w:val="clear" w:color="auto" w:fill="DDDDDD"/>
          </w:tcPr>
          <w:p w14:paraId="10A35291" w14:textId="77777777" w:rsidR="00B86606" w:rsidRPr="00433FE7" w:rsidRDefault="00B86606" w:rsidP="003E580A">
            <w:pPr>
              <w:tabs>
                <w:tab w:val="num" w:pos="-426"/>
              </w:tabs>
              <w:spacing w:after="90" w:line="220" w:lineRule="atLeast"/>
              <w:rPr>
                <w:b/>
                <w:bCs/>
                <w:color w:val="262626"/>
                <w:szCs w:val="24"/>
              </w:rPr>
            </w:pPr>
          </w:p>
        </w:tc>
        <w:tc>
          <w:tcPr>
            <w:tcW w:w="410" w:type="pct"/>
            <w:shd w:val="clear" w:color="auto" w:fill="DDDDDD"/>
          </w:tcPr>
          <w:p w14:paraId="64A34364" w14:textId="77777777" w:rsidR="00B86606" w:rsidRPr="00433FE7" w:rsidRDefault="00B86606" w:rsidP="003E580A">
            <w:pPr>
              <w:tabs>
                <w:tab w:val="num" w:pos="-426"/>
              </w:tabs>
              <w:spacing w:after="90" w:line="220" w:lineRule="atLeast"/>
              <w:rPr>
                <w:b/>
                <w:bCs/>
                <w:color w:val="262626"/>
                <w:szCs w:val="24"/>
              </w:rPr>
            </w:pPr>
          </w:p>
        </w:tc>
        <w:tc>
          <w:tcPr>
            <w:tcW w:w="154" w:type="pct"/>
            <w:shd w:val="clear" w:color="auto" w:fill="DDDDDD"/>
          </w:tcPr>
          <w:p w14:paraId="665D2E70" w14:textId="77777777" w:rsidR="00B86606" w:rsidRPr="00433FE7" w:rsidRDefault="00B86606" w:rsidP="003E580A">
            <w:pPr>
              <w:tabs>
                <w:tab w:val="num" w:pos="-426"/>
              </w:tabs>
              <w:spacing w:after="90" w:line="220" w:lineRule="atLeast"/>
              <w:rPr>
                <w:b/>
                <w:bCs/>
                <w:color w:val="262626"/>
                <w:szCs w:val="24"/>
              </w:rPr>
            </w:pPr>
          </w:p>
        </w:tc>
        <w:tc>
          <w:tcPr>
            <w:tcW w:w="154" w:type="pct"/>
            <w:tcBorders>
              <w:bottom w:val="single" w:sz="8" w:space="0" w:color="454551"/>
            </w:tcBorders>
            <w:shd w:val="clear" w:color="auto" w:fill="DDDDDD"/>
          </w:tcPr>
          <w:p w14:paraId="1FCB7A19" w14:textId="77777777" w:rsidR="00B86606" w:rsidRPr="00433FE7" w:rsidRDefault="00B86606" w:rsidP="003E580A">
            <w:pPr>
              <w:tabs>
                <w:tab w:val="num" w:pos="-426"/>
              </w:tabs>
              <w:spacing w:after="90" w:line="220" w:lineRule="atLeast"/>
              <w:rPr>
                <w:b/>
                <w:bCs/>
                <w:color w:val="262626"/>
                <w:szCs w:val="24"/>
              </w:rPr>
            </w:pPr>
          </w:p>
        </w:tc>
        <w:tc>
          <w:tcPr>
            <w:tcW w:w="154" w:type="pct"/>
            <w:shd w:val="clear" w:color="auto" w:fill="DDDDDD"/>
          </w:tcPr>
          <w:p w14:paraId="5C17CAC7" w14:textId="77777777" w:rsidR="00B86606" w:rsidRPr="00433FE7" w:rsidRDefault="00B86606" w:rsidP="003E580A">
            <w:pPr>
              <w:tabs>
                <w:tab w:val="num" w:pos="-426"/>
              </w:tabs>
              <w:spacing w:after="90" w:line="220" w:lineRule="atLeast"/>
              <w:rPr>
                <w:b/>
                <w:bCs/>
                <w:color w:val="262626"/>
                <w:szCs w:val="24"/>
              </w:rPr>
            </w:pPr>
          </w:p>
        </w:tc>
        <w:tc>
          <w:tcPr>
            <w:tcW w:w="2703" w:type="pct"/>
            <w:tcBorders>
              <w:bottom w:val="single" w:sz="8" w:space="0" w:color="454551"/>
            </w:tcBorders>
            <w:shd w:val="clear" w:color="auto" w:fill="DDDDDD"/>
          </w:tcPr>
          <w:p w14:paraId="17CB08E4" w14:textId="77777777" w:rsidR="00B86606" w:rsidRPr="00433FE7" w:rsidRDefault="00B86606" w:rsidP="003E580A">
            <w:pPr>
              <w:tabs>
                <w:tab w:val="num" w:pos="-426"/>
              </w:tabs>
              <w:spacing w:after="90" w:line="220" w:lineRule="atLeast"/>
              <w:rPr>
                <w:b/>
                <w:bCs/>
                <w:color w:val="262626"/>
                <w:szCs w:val="24"/>
              </w:rPr>
            </w:pPr>
          </w:p>
        </w:tc>
        <w:tc>
          <w:tcPr>
            <w:tcW w:w="152" w:type="pct"/>
            <w:shd w:val="clear" w:color="auto" w:fill="DDDDDD"/>
          </w:tcPr>
          <w:p w14:paraId="6320C913" w14:textId="77777777" w:rsidR="00B86606" w:rsidRPr="00433FE7" w:rsidRDefault="00B86606" w:rsidP="003E580A">
            <w:pPr>
              <w:tabs>
                <w:tab w:val="num" w:pos="-426"/>
              </w:tabs>
              <w:spacing w:after="90" w:line="220" w:lineRule="atLeast"/>
              <w:rPr>
                <w:b/>
                <w:bCs/>
                <w:color w:val="262626"/>
                <w:szCs w:val="24"/>
              </w:rPr>
            </w:pPr>
          </w:p>
        </w:tc>
      </w:tr>
      <w:tr w:rsidR="00B86606" w:rsidRPr="00433FE7" w14:paraId="03B700C7" w14:textId="77777777" w:rsidTr="004C42C2">
        <w:trPr>
          <w:trHeight w:val="914"/>
        </w:trPr>
        <w:tc>
          <w:tcPr>
            <w:tcW w:w="1145" w:type="pct"/>
          </w:tcPr>
          <w:p w14:paraId="47572412" w14:textId="77777777" w:rsidR="00B86606" w:rsidRPr="00433FE7" w:rsidRDefault="00B86606" w:rsidP="003E580A">
            <w:pPr>
              <w:tabs>
                <w:tab w:val="num" w:pos="-426"/>
              </w:tabs>
              <w:spacing w:after="90" w:line="220" w:lineRule="atLeast"/>
              <w:rPr>
                <w:b/>
                <w:bCs/>
                <w:color w:val="262626"/>
                <w:szCs w:val="24"/>
              </w:rPr>
            </w:pPr>
          </w:p>
        </w:tc>
        <w:tc>
          <w:tcPr>
            <w:tcW w:w="128" w:type="pct"/>
            <w:shd w:val="clear" w:color="auto" w:fill="DDDDDD"/>
          </w:tcPr>
          <w:p w14:paraId="750FA2C6" w14:textId="77777777" w:rsidR="00B86606" w:rsidRPr="00433FE7" w:rsidRDefault="00B86606" w:rsidP="003E580A">
            <w:pPr>
              <w:tabs>
                <w:tab w:val="num" w:pos="-426"/>
              </w:tabs>
              <w:spacing w:after="90" w:line="220" w:lineRule="atLeast"/>
              <w:rPr>
                <w:b/>
                <w:bCs/>
                <w:color w:val="262626"/>
                <w:szCs w:val="24"/>
              </w:rPr>
            </w:pPr>
          </w:p>
        </w:tc>
        <w:tc>
          <w:tcPr>
            <w:tcW w:w="410" w:type="pct"/>
            <w:tcBorders>
              <w:bottom w:val="single" w:sz="8" w:space="0" w:color="454551"/>
            </w:tcBorders>
            <w:shd w:val="clear" w:color="auto" w:fill="DDDDDD"/>
          </w:tcPr>
          <w:p w14:paraId="73E476C5"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1EAD52B0" w14:textId="77777777" w:rsidR="00B86606" w:rsidRPr="00433FE7" w:rsidRDefault="00B86606" w:rsidP="003E580A">
            <w:pPr>
              <w:tabs>
                <w:tab w:val="num" w:pos="-426"/>
              </w:tabs>
              <w:spacing w:after="90" w:line="220" w:lineRule="atLeast"/>
              <w:rPr>
                <w:b/>
                <w:bCs/>
                <w:color w:val="262626"/>
                <w:szCs w:val="24"/>
              </w:rPr>
            </w:pPr>
          </w:p>
        </w:tc>
        <w:tc>
          <w:tcPr>
            <w:tcW w:w="154" w:type="pct"/>
            <w:tcBorders>
              <w:top w:val="single" w:sz="8" w:space="0" w:color="454551"/>
              <w:left w:val="single" w:sz="8" w:space="0" w:color="454551"/>
            </w:tcBorders>
            <w:shd w:val="clear" w:color="auto" w:fill="DDDDDD"/>
          </w:tcPr>
          <w:p w14:paraId="7A49EBCC"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00E7E45A" w14:textId="77777777" w:rsidR="00B86606" w:rsidRPr="00433FE7" w:rsidRDefault="00B86606" w:rsidP="003E580A">
            <w:pPr>
              <w:tabs>
                <w:tab w:val="num" w:pos="-426"/>
              </w:tabs>
              <w:spacing w:after="90" w:line="220" w:lineRule="atLeast"/>
              <w:rPr>
                <w:b/>
                <w:bCs/>
                <w:color w:val="262626"/>
                <w:szCs w:val="24"/>
              </w:rPr>
            </w:pPr>
          </w:p>
        </w:tc>
        <w:tc>
          <w:tcPr>
            <w:tcW w:w="2703"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5B301242"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No impairment</w:t>
            </w:r>
          </w:p>
          <w:p w14:paraId="5E394558"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Walks short distances independently</w:t>
            </w:r>
          </w:p>
          <w:p w14:paraId="56261E54"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Walks aided (walker, crutches, assistance of a person etc.)</w:t>
            </w:r>
          </w:p>
          <w:p w14:paraId="0F6662CC"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Propels own wheelchair, bears weight for transfers</w:t>
            </w:r>
          </w:p>
          <w:p w14:paraId="65E8DD43"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Propels own wheelchair, total assistance with transfers</w:t>
            </w:r>
          </w:p>
          <w:p w14:paraId="317D332D"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Uses electric wheelchair</w:t>
            </w:r>
          </w:p>
          <w:p w14:paraId="2B21050A" w14:textId="77777777" w:rsidR="00B86606" w:rsidRPr="00433FE7" w:rsidRDefault="00B86606" w:rsidP="007A5498">
            <w:pPr>
              <w:numPr>
                <w:ilvl w:val="0"/>
                <w:numId w:val="38"/>
              </w:numPr>
              <w:spacing w:before="90" w:after="90" w:line="220" w:lineRule="atLeast"/>
              <w:rPr>
                <w:b/>
                <w:bCs/>
                <w:color w:val="454551"/>
                <w:szCs w:val="24"/>
              </w:rPr>
            </w:pPr>
            <w:r w:rsidRPr="00433FE7">
              <w:rPr>
                <w:b/>
                <w:bCs/>
                <w:color w:val="454551"/>
                <w:szCs w:val="24"/>
              </w:rPr>
              <w:t>Unable to propel wheelchair</w:t>
            </w:r>
          </w:p>
          <w:p w14:paraId="2CCB133F" w14:textId="77777777" w:rsidR="00B86606" w:rsidRPr="00433FE7" w:rsidRDefault="00B86606" w:rsidP="007A5498">
            <w:pPr>
              <w:numPr>
                <w:ilvl w:val="0"/>
                <w:numId w:val="38"/>
              </w:numPr>
              <w:spacing w:before="90" w:after="90" w:line="220" w:lineRule="atLeast"/>
              <w:rPr>
                <w:b/>
                <w:bCs/>
                <w:color w:val="262626"/>
                <w:szCs w:val="24"/>
              </w:rPr>
            </w:pPr>
            <w:r w:rsidRPr="00433FE7">
              <w:rPr>
                <w:b/>
                <w:bCs/>
                <w:color w:val="454551"/>
                <w:szCs w:val="24"/>
              </w:rPr>
              <w:t>Not mobile due to overriding medical conditions</w:t>
            </w:r>
          </w:p>
        </w:tc>
        <w:tc>
          <w:tcPr>
            <w:tcW w:w="152" w:type="pct"/>
            <w:tcBorders>
              <w:left w:val="single" w:sz="8" w:space="0" w:color="454551"/>
            </w:tcBorders>
            <w:shd w:val="clear" w:color="auto" w:fill="DDDDDD"/>
          </w:tcPr>
          <w:p w14:paraId="05AE1DB9" w14:textId="77777777" w:rsidR="00B86606" w:rsidRPr="00433FE7" w:rsidRDefault="00B86606" w:rsidP="003E580A">
            <w:pPr>
              <w:tabs>
                <w:tab w:val="num" w:pos="-426"/>
              </w:tabs>
              <w:spacing w:after="90" w:line="220" w:lineRule="atLeast"/>
              <w:rPr>
                <w:b/>
                <w:bCs/>
                <w:color w:val="262626"/>
                <w:szCs w:val="24"/>
              </w:rPr>
            </w:pPr>
          </w:p>
        </w:tc>
      </w:tr>
      <w:tr w:rsidR="00B86606" w:rsidRPr="00433FE7" w14:paraId="075BF483" w14:textId="77777777" w:rsidTr="004C42C2">
        <w:trPr>
          <w:trHeight w:val="340"/>
        </w:trPr>
        <w:tc>
          <w:tcPr>
            <w:tcW w:w="1145" w:type="pct"/>
          </w:tcPr>
          <w:p w14:paraId="1EA5791C" w14:textId="77777777" w:rsidR="00B86606" w:rsidRPr="00433FE7" w:rsidRDefault="00B86606" w:rsidP="003E580A">
            <w:pPr>
              <w:tabs>
                <w:tab w:val="num" w:pos="-426"/>
              </w:tabs>
              <w:spacing w:after="90" w:line="220" w:lineRule="atLeast"/>
              <w:rPr>
                <w:b/>
                <w:bCs/>
                <w:color w:val="262626"/>
                <w:szCs w:val="24"/>
              </w:rPr>
            </w:pPr>
          </w:p>
        </w:tc>
        <w:tc>
          <w:tcPr>
            <w:tcW w:w="128" w:type="pct"/>
            <w:tcBorders>
              <w:right w:val="single" w:sz="8" w:space="0" w:color="454551"/>
            </w:tcBorders>
            <w:shd w:val="clear" w:color="auto" w:fill="DDDDDD"/>
          </w:tcPr>
          <w:p w14:paraId="4D23DE18" w14:textId="77777777" w:rsidR="00B86606" w:rsidRPr="00433FE7" w:rsidRDefault="00B86606" w:rsidP="003E580A">
            <w:pPr>
              <w:tabs>
                <w:tab w:val="num" w:pos="-426"/>
              </w:tabs>
              <w:spacing w:after="90" w:line="220" w:lineRule="atLeast"/>
              <w:rPr>
                <w:b/>
                <w:bCs/>
                <w:color w:val="262626"/>
                <w:szCs w:val="24"/>
              </w:rPr>
            </w:pPr>
          </w:p>
        </w:tc>
        <w:tc>
          <w:tcPr>
            <w:tcW w:w="410" w:type="pct"/>
            <w:tcBorders>
              <w:top w:val="single" w:sz="8" w:space="0" w:color="454551"/>
              <w:left w:val="single" w:sz="8" w:space="0" w:color="454551"/>
              <w:right w:val="single" w:sz="8" w:space="0" w:color="454551"/>
            </w:tcBorders>
            <w:shd w:val="clear" w:color="auto" w:fill="DDDDDD"/>
          </w:tcPr>
          <w:p w14:paraId="740C1E06" w14:textId="77777777" w:rsidR="00B86606" w:rsidRPr="00433FE7" w:rsidRDefault="00B86606" w:rsidP="003E580A">
            <w:pPr>
              <w:tabs>
                <w:tab w:val="num" w:pos="-426"/>
              </w:tabs>
              <w:spacing w:after="90" w:line="220" w:lineRule="atLeast"/>
              <w:rPr>
                <w:b/>
                <w:bCs/>
                <w:color w:val="262626"/>
                <w:szCs w:val="24"/>
              </w:rPr>
            </w:pPr>
          </w:p>
        </w:tc>
        <w:tc>
          <w:tcPr>
            <w:tcW w:w="154" w:type="pct"/>
            <w:tcBorders>
              <w:left w:val="single" w:sz="8" w:space="0" w:color="454551"/>
              <w:bottom w:val="single" w:sz="8" w:space="0" w:color="454551"/>
              <w:right w:val="single" w:sz="8" w:space="0" w:color="454551"/>
            </w:tcBorders>
            <w:shd w:val="clear" w:color="auto" w:fill="DDDDDD"/>
          </w:tcPr>
          <w:p w14:paraId="0FE8CE2F" w14:textId="77777777" w:rsidR="00B86606" w:rsidRPr="00433FE7" w:rsidRDefault="00B86606" w:rsidP="003E580A">
            <w:pPr>
              <w:tabs>
                <w:tab w:val="num" w:pos="-426"/>
              </w:tabs>
              <w:spacing w:after="90" w:line="220" w:lineRule="atLeast"/>
              <w:rPr>
                <w:b/>
                <w:bCs/>
                <w:color w:val="262626"/>
                <w:szCs w:val="24"/>
              </w:rPr>
            </w:pPr>
          </w:p>
        </w:tc>
        <w:tc>
          <w:tcPr>
            <w:tcW w:w="154" w:type="pct"/>
            <w:tcBorders>
              <w:left w:val="single" w:sz="8" w:space="0" w:color="454551"/>
            </w:tcBorders>
            <w:shd w:val="clear" w:color="auto" w:fill="DDDDDD"/>
          </w:tcPr>
          <w:p w14:paraId="713A9A3E"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703C2D10" w14:textId="77777777" w:rsidR="00B86606" w:rsidRPr="00433FE7" w:rsidRDefault="00B86606" w:rsidP="003E580A">
            <w:pPr>
              <w:tabs>
                <w:tab w:val="num" w:pos="-426"/>
              </w:tabs>
              <w:spacing w:after="90" w:line="220" w:lineRule="atLeast"/>
              <w:rPr>
                <w:b/>
                <w:bCs/>
                <w:color w:val="262626"/>
                <w:szCs w:val="24"/>
              </w:rPr>
            </w:pPr>
          </w:p>
        </w:tc>
        <w:tc>
          <w:tcPr>
            <w:tcW w:w="2703" w:type="pct"/>
            <w:vMerge/>
            <w:tcBorders>
              <w:top w:val="single" w:sz="4" w:space="0" w:color="auto"/>
              <w:left w:val="single" w:sz="8" w:space="0" w:color="454551"/>
              <w:bottom w:val="single" w:sz="8" w:space="0" w:color="454551"/>
              <w:right w:val="single" w:sz="8" w:space="0" w:color="454551"/>
            </w:tcBorders>
            <w:shd w:val="clear" w:color="auto" w:fill="FFFFFF"/>
          </w:tcPr>
          <w:p w14:paraId="4F99B86C" w14:textId="77777777" w:rsidR="00B86606" w:rsidRPr="00433FE7"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DDDDD"/>
          </w:tcPr>
          <w:p w14:paraId="5744D994" w14:textId="77777777" w:rsidR="00B86606" w:rsidRPr="00433FE7" w:rsidRDefault="00B86606" w:rsidP="003E580A">
            <w:pPr>
              <w:tabs>
                <w:tab w:val="num" w:pos="-426"/>
              </w:tabs>
              <w:spacing w:after="90" w:line="220" w:lineRule="atLeast"/>
              <w:rPr>
                <w:b/>
                <w:bCs/>
                <w:color w:val="262626"/>
                <w:szCs w:val="24"/>
              </w:rPr>
            </w:pPr>
          </w:p>
        </w:tc>
      </w:tr>
      <w:tr w:rsidR="00B86606" w:rsidRPr="00433FE7" w14:paraId="40CBDA29" w14:textId="77777777" w:rsidTr="004C42C2">
        <w:trPr>
          <w:trHeight w:val="340"/>
        </w:trPr>
        <w:tc>
          <w:tcPr>
            <w:tcW w:w="1145" w:type="pct"/>
          </w:tcPr>
          <w:p w14:paraId="6DBFEEB9" w14:textId="77777777" w:rsidR="00B86606" w:rsidRPr="00433FE7" w:rsidRDefault="00B86606" w:rsidP="003E580A">
            <w:pPr>
              <w:tabs>
                <w:tab w:val="num" w:pos="-426"/>
              </w:tabs>
              <w:spacing w:after="90" w:line="220" w:lineRule="atLeast"/>
              <w:rPr>
                <w:b/>
                <w:bCs/>
                <w:color w:val="262626"/>
                <w:szCs w:val="24"/>
              </w:rPr>
            </w:pPr>
          </w:p>
        </w:tc>
        <w:tc>
          <w:tcPr>
            <w:tcW w:w="128" w:type="pct"/>
            <w:tcBorders>
              <w:right w:val="single" w:sz="8" w:space="0" w:color="454551"/>
            </w:tcBorders>
            <w:shd w:val="clear" w:color="auto" w:fill="DDDDDD"/>
          </w:tcPr>
          <w:p w14:paraId="773624B1" w14:textId="77777777" w:rsidR="00B86606" w:rsidRPr="00433FE7" w:rsidRDefault="00B86606" w:rsidP="003E580A">
            <w:pPr>
              <w:tabs>
                <w:tab w:val="num" w:pos="-426"/>
              </w:tabs>
              <w:spacing w:after="90" w:line="220" w:lineRule="atLeast"/>
              <w:rPr>
                <w:b/>
                <w:bCs/>
                <w:color w:val="262626"/>
                <w:szCs w:val="24"/>
              </w:rPr>
            </w:pPr>
          </w:p>
        </w:tc>
        <w:tc>
          <w:tcPr>
            <w:tcW w:w="410" w:type="pct"/>
            <w:tcBorders>
              <w:left w:val="single" w:sz="8" w:space="0" w:color="454551"/>
              <w:bottom w:val="single" w:sz="8" w:space="0" w:color="454551"/>
              <w:right w:val="single" w:sz="8" w:space="0" w:color="454551"/>
            </w:tcBorders>
            <w:shd w:val="clear" w:color="auto" w:fill="DDDDDD"/>
          </w:tcPr>
          <w:p w14:paraId="732A934F" w14:textId="77777777" w:rsidR="00B86606" w:rsidRPr="00433FE7" w:rsidRDefault="00B86606" w:rsidP="003E580A">
            <w:pPr>
              <w:tabs>
                <w:tab w:val="num" w:pos="-426"/>
              </w:tabs>
              <w:spacing w:after="90" w:line="220" w:lineRule="atLeast"/>
              <w:rPr>
                <w:b/>
                <w:bCs/>
                <w:color w:val="262626"/>
                <w:szCs w:val="24"/>
              </w:rPr>
            </w:pPr>
          </w:p>
        </w:tc>
        <w:tc>
          <w:tcPr>
            <w:tcW w:w="154" w:type="pct"/>
            <w:tcBorders>
              <w:top w:val="single" w:sz="8" w:space="0" w:color="454551"/>
              <w:left w:val="single" w:sz="8" w:space="0" w:color="454551"/>
              <w:right w:val="single" w:sz="8" w:space="0" w:color="454551"/>
            </w:tcBorders>
            <w:shd w:val="clear" w:color="auto" w:fill="DDDDDD"/>
          </w:tcPr>
          <w:p w14:paraId="43622507" w14:textId="77777777" w:rsidR="00B86606" w:rsidRPr="00433FE7" w:rsidRDefault="00B86606" w:rsidP="003E580A">
            <w:pPr>
              <w:tabs>
                <w:tab w:val="num" w:pos="-426"/>
              </w:tabs>
              <w:spacing w:after="90" w:line="220" w:lineRule="atLeast"/>
              <w:rPr>
                <w:b/>
                <w:bCs/>
                <w:color w:val="262626"/>
                <w:szCs w:val="24"/>
              </w:rPr>
            </w:pPr>
          </w:p>
        </w:tc>
        <w:tc>
          <w:tcPr>
            <w:tcW w:w="154" w:type="pct"/>
            <w:tcBorders>
              <w:left w:val="single" w:sz="8" w:space="0" w:color="454551"/>
            </w:tcBorders>
            <w:shd w:val="clear" w:color="auto" w:fill="DDDDDD"/>
          </w:tcPr>
          <w:p w14:paraId="2733439A"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74B53E6A" w14:textId="77777777" w:rsidR="00B86606" w:rsidRPr="00433FE7" w:rsidRDefault="00B86606" w:rsidP="003E580A">
            <w:pPr>
              <w:tabs>
                <w:tab w:val="num" w:pos="-426"/>
              </w:tabs>
              <w:spacing w:after="90" w:line="220" w:lineRule="atLeast"/>
              <w:rPr>
                <w:b/>
                <w:bCs/>
                <w:color w:val="262626"/>
                <w:szCs w:val="24"/>
              </w:rPr>
            </w:pPr>
          </w:p>
        </w:tc>
        <w:tc>
          <w:tcPr>
            <w:tcW w:w="2703" w:type="pct"/>
            <w:vMerge/>
            <w:tcBorders>
              <w:top w:val="single" w:sz="4" w:space="0" w:color="auto"/>
              <w:left w:val="single" w:sz="8" w:space="0" w:color="454551"/>
              <w:bottom w:val="single" w:sz="8" w:space="0" w:color="454551"/>
              <w:right w:val="single" w:sz="8" w:space="0" w:color="454551"/>
            </w:tcBorders>
            <w:shd w:val="clear" w:color="auto" w:fill="FFFFFF"/>
          </w:tcPr>
          <w:p w14:paraId="68284FAF" w14:textId="77777777" w:rsidR="00B86606" w:rsidRPr="00433FE7"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DDDDD"/>
          </w:tcPr>
          <w:p w14:paraId="6D85CB0E" w14:textId="77777777" w:rsidR="00B86606" w:rsidRPr="00433FE7" w:rsidRDefault="00B86606" w:rsidP="003E580A">
            <w:pPr>
              <w:tabs>
                <w:tab w:val="num" w:pos="-426"/>
              </w:tabs>
              <w:spacing w:after="90" w:line="220" w:lineRule="atLeast"/>
              <w:rPr>
                <w:b/>
                <w:bCs/>
                <w:color w:val="262626"/>
                <w:szCs w:val="24"/>
              </w:rPr>
            </w:pPr>
          </w:p>
        </w:tc>
      </w:tr>
      <w:tr w:rsidR="00B86606" w:rsidRPr="00433FE7" w14:paraId="33C78C59" w14:textId="77777777" w:rsidTr="004C42C2">
        <w:trPr>
          <w:trHeight w:val="683"/>
        </w:trPr>
        <w:tc>
          <w:tcPr>
            <w:tcW w:w="1145" w:type="pct"/>
          </w:tcPr>
          <w:p w14:paraId="677D3D52" w14:textId="77777777" w:rsidR="00B86606" w:rsidRPr="00433FE7" w:rsidRDefault="00B86606" w:rsidP="003E580A">
            <w:pPr>
              <w:tabs>
                <w:tab w:val="num" w:pos="-426"/>
              </w:tabs>
              <w:spacing w:after="90" w:line="220" w:lineRule="atLeast"/>
              <w:rPr>
                <w:b/>
                <w:bCs/>
                <w:color w:val="262626"/>
                <w:szCs w:val="24"/>
              </w:rPr>
            </w:pPr>
          </w:p>
        </w:tc>
        <w:tc>
          <w:tcPr>
            <w:tcW w:w="128" w:type="pct"/>
            <w:shd w:val="clear" w:color="auto" w:fill="DDDDDD"/>
          </w:tcPr>
          <w:p w14:paraId="4AA6583E" w14:textId="77777777" w:rsidR="00B86606" w:rsidRPr="00433FE7" w:rsidRDefault="00B86606" w:rsidP="003E580A">
            <w:pPr>
              <w:tabs>
                <w:tab w:val="num" w:pos="-426"/>
              </w:tabs>
              <w:spacing w:after="90" w:line="220" w:lineRule="atLeast"/>
              <w:rPr>
                <w:b/>
                <w:bCs/>
                <w:color w:val="262626"/>
                <w:szCs w:val="24"/>
              </w:rPr>
            </w:pPr>
          </w:p>
        </w:tc>
        <w:tc>
          <w:tcPr>
            <w:tcW w:w="410" w:type="pct"/>
            <w:tcBorders>
              <w:top w:val="single" w:sz="8" w:space="0" w:color="454551"/>
            </w:tcBorders>
            <w:shd w:val="clear" w:color="auto" w:fill="DDDDDD"/>
          </w:tcPr>
          <w:p w14:paraId="6A941A1D"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4EBAB156" w14:textId="77777777" w:rsidR="00B86606" w:rsidRPr="00433FE7" w:rsidRDefault="00B86606" w:rsidP="003E580A">
            <w:pPr>
              <w:tabs>
                <w:tab w:val="num" w:pos="-426"/>
              </w:tabs>
              <w:spacing w:after="90" w:line="220" w:lineRule="atLeast"/>
              <w:rPr>
                <w:b/>
                <w:bCs/>
                <w:color w:val="262626"/>
                <w:szCs w:val="24"/>
              </w:rPr>
            </w:pPr>
          </w:p>
        </w:tc>
        <w:tc>
          <w:tcPr>
            <w:tcW w:w="154" w:type="pct"/>
            <w:tcBorders>
              <w:left w:val="single" w:sz="8" w:space="0" w:color="454551"/>
              <w:bottom w:val="single" w:sz="8" w:space="0" w:color="454551"/>
            </w:tcBorders>
            <w:shd w:val="clear" w:color="auto" w:fill="DDDDDD"/>
          </w:tcPr>
          <w:p w14:paraId="6B32122C" w14:textId="77777777" w:rsidR="00B86606" w:rsidRPr="00433FE7" w:rsidRDefault="00B86606" w:rsidP="003E580A">
            <w:pPr>
              <w:tabs>
                <w:tab w:val="num" w:pos="-426"/>
              </w:tabs>
              <w:spacing w:after="90" w:line="220" w:lineRule="atLeast"/>
              <w:rPr>
                <w:b/>
                <w:bCs/>
                <w:color w:val="262626"/>
                <w:szCs w:val="24"/>
              </w:rPr>
            </w:pPr>
          </w:p>
        </w:tc>
        <w:tc>
          <w:tcPr>
            <w:tcW w:w="154" w:type="pct"/>
            <w:tcBorders>
              <w:right w:val="single" w:sz="8" w:space="0" w:color="454551"/>
            </w:tcBorders>
            <w:shd w:val="clear" w:color="auto" w:fill="DDDDDD"/>
          </w:tcPr>
          <w:p w14:paraId="7AF00B55" w14:textId="77777777" w:rsidR="00B86606" w:rsidRPr="00433FE7" w:rsidRDefault="00B86606" w:rsidP="003E580A">
            <w:pPr>
              <w:tabs>
                <w:tab w:val="num" w:pos="-426"/>
              </w:tabs>
              <w:spacing w:after="90" w:line="220" w:lineRule="atLeast"/>
              <w:rPr>
                <w:b/>
                <w:bCs/>
                <w:color w:val="262626"/>
                <w:szCs w:val="24"/>
              </w:rPr>
            </w:pPr>
          </w:p>
        </w:tc>
        <w:tc>
          <w:tcPr>
            <w:tcW w:w="2703" w:type="pct"/>
            <w:vMerge/>
            <w:tcBorders>
              <w:top w:val="single" w:sz="4" w:space="0" w:color="auto"/>
              <w:left w:val="single" w:sz="8" w:space="0" w:color="454551"/>
              <w:bottom w:val="single" w:sz="8" w:space="0" w:color="454551"/>
              <w:right w:val="single" w:sz="8" w:space="0" w:color="454551"/>
            </w:tcBorders>
            <w:shd w:val="clear" w:color="auto" w:fill="FFFFFF"/>
          </w:tcPr>
          <w:p w14:paraId="65EFA4B4" w14:textId="77777777" w:rsidR="00B86606" w:rsidRPr="00433FE7"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DDDDD"/>
          </w:tcPr>
          <w:p w14:paraId="358E6BBA" w14:textId="77777777" w:rsidR="00B86606" w:rsidRPr="00433FE7" w:rsidRDefault="00B86606" w:rsidP="003E580A">
            <w:pPr>
              <w:tabs>
                <w:tab w:val="num" w:pos="-426"/>
              </w:tabs>
              <w:spacing w:after="90" w:line="220" w:lineRule="atLeast"/>
              <w:rPr>
                <w:b/>
                <w:bCs/>
                <w:color w:val="262626"/>
                <w:szCs w:val="24"/>
              </w:rPr>
            </w:pPr>
          </w:p>
        </w:tc>
      </w:tr>
      <w:tr w:rsidR="00B86606" w:rsidRPr="00433FE7" w14:paraId="753995EA" w14:textId="77777777" w:rsidTr="004C42C2">
        <w:tc>
          <w:tcPr>
            <w:tcW w:w="1145" w:type="pct"/>
          </w:tcPr>
          <w:p w14:paraId="095FFAA4" w14:textId="77777777" w:rsidR="00B86606" w:rsidRPr="00433FE7" w:rsidRDefault="00B86606" w:rsidP="003E580A">
            <w:pPr>
              <w:tabs>
                <w:tab w:val="num" w:pos="-426"/>
              </w:tabs>
              <w:spacing w:after="90" w:line="220" w:lineRule="atLeast"/>
              <w:rPr>
                <w:b/>
                <w:bCs/>
                <w:color w:val="262626"/>
                <w:szCs w:val="24"/>
              </w:rPr>
            </w:pPr>
          </w:p>
        </w:tc>
        <w:tc>
          <w:tcPr>
            <w:tcW w:w="3855" w:type="pct"/>
            <w:gridSpan w:val="7"/>
            <w:shd w:val="clear" w:color="auto" w:fill="DDDDDD"/>
          </w:tcPr>
          <w:p w14:paraId="421F23EB" w14:textId="77777777" w:rsidR="00B86606" w:rsidRPr="00506358" w:rsidRDefault="00B86606" w:rsidP="003E580A">
            <w:pPr>
              <w:tabs>
                <w:tab w:val="num" w:pos="-426"/>
              </w:tabs>
              <w:spacing w:after="90" w:line="220" w:lineRule="atLeast"/>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3FB1CD02"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has an ongoing impairment, e.g. shortness of breath, weakness in one or more limbs that requires modification of the educational program for students of the same age.</w:t>
            </w:r>
          </w:p>
          <w:p w14:paraId="23128904"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walks but requires the use of a mechanical device such as a walking frame or crutches, or may require assistance from a person from time to time to steady the student.</w:t>
            </w:r>
          </w:p>
          <w:p w14:paraId="191F1647"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is reasonably independent with the use of a wheelchair (electric or manual) and does not require assistance to move from a wheelchair to other chairs, toilet, car etc.</w:t>
            </w:r>
          </w:p>
          <w:p w14:paraId="58A661A1"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is reasonably independent with the use of a wheelchair (electric or manual) but has a lack of upper body strength to manage transfers to and from a wheelchair, e.g. a chair or car. The assistance of other persons is required.</w:t>
            </w:r>
          </w:p>
          <w:p w14:paraId="01FC5467"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is able to operate an electric wheelchair (with hand control or other specialised adaptation) and is able to negotiate most of the school environment. The student will require assistance with transfers to and from the wheelchair.</w:t>
            </w:r>
          </w:p>
          <w:p w14:paraId="483EB102" w14:textId="77777777" w:rsidR="00B86606" w:rsidRPr="00433FE7" w:rsidRDefault="00B86606" w:rsidP="007A5498">
            <w:pPr>
              <w:numPr>
                <w:ilvl w:val="0"/>
                <w:numId w:val="23"/>
              </w:numPr>
              <w:spacing w:before="90" w:after="90" w:line="220" w:lineRule="atLeast"/>
              <w:ind w:left="357" w:hanging="357"/>
              <w:rPr>
                <w:rFonts w:cs="Times New Roman"/>
                <w:szCs w:val="24"/>
              </w:rPr>
            </w:pPr>
            <w:r w:rsidRPr="00433FE7">
              <w:rPr>
                <w:rFonts w:cs="Times New Roman"/>
                <w:szCs w:val="24"/>
              </w:rPr>
              <w:t>The student can sit but has no physical capacity to operate a wheelchair and needs full assistance to move around the school, and requires assistance in transfers to and from the wheelchair.</w:t>
            </w:r>
          </w:p>
          <w:p w14:paraId="28197F69" w14:textId="77777777" w:rsidR="00B86606" w:rsidRPr="00433FE7" w:rsidRDefault="00B86606" w:rsidP="007A5498">
            <w:pPr>
              <w:numPr>
                <w:ilvl w:val="0"/>
                <w:numId w:val="23"/>
              </w:numPr>
              <w:spacing w:before="90" w:after="90" w:line="220" w:lineRule="atLeast"/>
              <w:ind w:left="357" w:hanging="357"/>
              <w:rPr>
                <w:rFonts w:cs="Times New Roman"/>
                <w:color w:val="262626"/>
                <w:szCs w:val="24"/>
              </w:rPr>
            </w:pPr>
            <w:r w:rsidRPr="00433FE7">
              <w:rPr>
                <w:rFonts w:cs="Times New Roman"/>
                <w:szCs w:val="24"/>
              </w:rPr>
              <w:t>The student has limited voluntary movement and has major difficulty in sitting upright. The student is totally dependent on other persons and may require to be in a flat position for the majority of the school day.</w:t>
            </w:r>
          </w:p>
        </w:tc>
      </w:tr>
    </w:tbl>
    <w:p w14:paraId="3D3929BE" w14:textId="77777777" w:rsidR="00B86606" w:rsidRDefault="00B86606" w:rsidP="00B86606">
      <w:pPr>
        <w:tabs>
          <w:tab w:val="num" w:pos="-426"/>
        </w:tabs>
        <w:spacing w:after="90" w:line="220" w:lineRule="atLeast"/>
        <w:ind w:left="1440"/>
        <w:rPr>
          <w:rFonts w:eastAsia="Times New Roman" w:cs="Times New Roman"/>
          <w:color w:val="262626"/>
          <w:szCs w:val="24"/>
        </w:rPr>
      </w:pPr>
      <w:r>
        <w:rPr>
          <w:rFonts w:eastAsia="Times New Roman" w:cs="Times New Roman"/>
          <w:color w:val="262626"/>
          <w:szCs w:val="24"/>
          <w:lang w:val="en-AU"/>
        </w:rPr>
        <w:t xml:space="preserve">            </w:t>
      </w:r>
      <w:r w:rsidRPr="00433FE7">
        <w:rPr>
          <w:rFonts w:eastAsia="Times New Roman" w:cs="Times New Roman"/>
          <w:color w:val="262626"/>
          <w:szCs w:val="24"/>
          <w:lang w:val="en-AU"/>
        </w:rPr>
        <w:t xml:space="preserve">For Student Support Group use only. </w:t>
      </w:r>
      <w:r w:rsidRPr="00433FE7">
        <w:rPr>
          <w:rFonts w:eastAsia="Times New Roman" w:cs="Times New Roman"/>
          <w:b/>
          <w:color w:val="262626"/>
          <w:szCs w:val="24"/>
          <w:lang w:val="en-AU"/>
        </w:rPr>
        <w:t>Do not attach this questionnaire to the application</w:t>
      </w:r>
    </w:p>
    <w:p w14:paraId="5503420D" w14:textId="77777777" w:rsidR="00B86606" w:rsidRDefault="00B86606" w:rsidP="00B86606">
      <w:pPr>
        <w:tabs>
          <w:tab w:val="num" w:pos="-426"/>
        </w:tabs>
        <w:spacing w:after="90" w:line="220" w:lineRule="atLeast"/>
        <w:rPr>
          <w:rFonts w:eastAsia="Times New Roman" w:cs="Times New Roman"/>
          <w:color w:val="262626"/>
          <w:szCs w:val="24"/>
        </w:rPr>
      </w:pPr>
    </w:p>
    <w:p w14:paraId="7909D95E" w14:textId="77777777" w:rsidR="00B86606" w:rsidRDefault="00B86606" w:rsidP="00B86606">
      <w:pPr>
        <w:tabs>
          <w:tab w:val="num" w:pos="-426"/>
        </w:tabs>
        <w:spacing w:after="90" w:line="220" w:lineRule="atLeast"/>
        <w:rPr>
          <w:rFonts w:eastAsia="Times New Roman" w:cs="Times New Roman"/>
          <w:color w:val="262626"/>
          <w:szCs w:val="24"/>
        </w:rPr>
      </w:pPr>
    </w:p>
    <w:p w14:paraId="09E4D387" w14:textId="77777777" w:rsidR="00B86606" w:rsidRDefault="00B86606" w:rsidP="00B86606">
      <w:pPr>
        <w:tabs>
          <w:tab w:val="num" w:pos="-426"/>
        </w:tabs>
        <w:spacing w:after="90" w:line="220" w:lineRule="atLeast"/>
        <w:rPr>
          <w:rFonts w:eastAsia="Times New Roman" w:cs="Times New Roman"/>
          <w:color w:val="262626"/>
          <w:szCs w:val="24"/>
        </w:rPr>
      </w:pPr>
    </w:p>
    <w:p w14:paraId="2A939692" w14:textId="77777777" w:rsidR="00B86606" w:rsidRDefault="00B86606" w:rsidP="00B86606">
      <w:pPr>
        <w:tabs>
          <w:tab w:val="num" w:pos="-426"/>
        </w:tabs>
        <w:spacing w:after="90" w:line="220" w:lineRule="atLeast"/>
        <w:rPr>
          <w:rFonts w:eastAsia="Times New Roman" w:cs="Times New Roman"/>
          <w:color w:val="262626"/>
          <w:szCs w:val="24"/>
        </w:rPr>
      </w:pPr>
    </w:p>
    <w:p w14:paraId="7B041F2D" w14:textId="77777777" w:rsidR="00B86606" w:rsidRDefault="00B86606" w:rsidP="00B86606">
      <w:pPr>
        <w:tabs>
          <w:tab w:val="num" w:pos="-426"/>
        </w:tabs>
        <w:spacing w:after="90" w:line="220" w:lineRule="atLeast"/>
        <w:rPr>
          <w:rFonts w:eastAsia="Times New Roman" w:cs="Times New Roman"/>
          <w:color w:val="262626"/>
          <w:szCs w:val="24"/>
        </w:rPr>
      </w:pPr>
    </w:p>
    <w:tbl>
      <w:tblPr>
        <w:tblStyle w:val="TableGrid22"/>
        <w:tblW w:w="50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Guidance on determining the appropriate ENQ score for domain: fine motor skills"/>
      </w:tblPr>
      <w:tblGrid>
        <w:gridCol w:w="2086"/>
        <w:gridCol w:w="272"/>
        <w:gridCol w:w="706"/>
        <w:gridCol w:w="282"/>
        <w:gridCol w:w="282"/>
        <w:gridCol w:w="284"/>
        <w:gridCol w:w="5196"/>
        <w:gridCol w:w="282"/>
      </w:tblGrid>
      <w:tr w:rsidR="00B86606" w:rsidRPr="00F50941" w14:paraId="33EF6879" w14:textId="77777777" w:rsidTr="004C42C2">
        <w:trPr>
          <w:trHeight w:val="71"/>
          <w:tblHeader/>
        </w:trPr>
        <w:tc>
          <w:tcPr>
            <w:tcW w:w="1111" w:type="pct"/>
            <w:vMerge w:val="restart"/>
          </w:tcPr>
          <w:p w14:paraId="682CEDC4" w14:textId="77777777" w:rsidR="00B86606" w:rsidRPr="00F50941" w:rsidRDefault="00B86606" w:rsidP="003E580A">
            <w:pPr>
              <w:tabs>
                <w:tab w:val="num" w:pos="-426"/>
              </w:tabs>
              <w:spacing w:after="90" w:line="220" w:lineRule="atLeast"/>
              <w:rPr>
                <w:b/>
                <w:bCs/>
                <w:color w:val="C830CC"/>
                <w:szCs w:val="24"/>
              </w:rPr>
            </w:pPr>
            <w:r w:rsidRPr="004C42C2">
              <w:rPr>
                <w:rFonts w:cs="Times New Roman"/>
                <w:b/>
                <w:color w:val="A52631" w:themeColor="text1"/>
                <w:spacing w:val="20"/>
                <w:sz w:val="20"/>
                <w:szCs w:val="20"/>
              </w:rPr>
              <w:lastRenderedPageBreak/>
              <w:t>Fine motor skills</w:t>
            </w:r>
          </w:p>
        </w:tc>
        <w:tc>
          <w:tcPr>
            <w:tcW w:w="145" w:type="pct"/>
            <w:shd w:val="clear" w:color="auto" w:fill="DDDDDD"/>
          </w:tcPr>
          <w:p w14:paraId="1EAA721D" w14:textId="77777777" w:rsidR="00B86606" w:rsidRPr="00F50941" w:rsidRDefault="00B86606" w:rsidP="003E580A">
            <w:pPr>
              <w:tabs>
                <w:tab w:val="num" w:pos="-426"/>
              </w:tabs>
              <w:spacing w:after="90" w:line="220" w:lineRule="atLeast"/>
              <w:rPr>
                <w:b/>
                <w:bCs/>
                <w:color w:val="262626"/>
                <w:szCs w:val="24"/>
              </w:rPr>
            </w:pPr>
          </w:p>
        </w:tc>
        <w:tc>
          <w:tcPr>
            <w:tcW w:w="376" w:type="pct"/>
            <w:shd w:val="clear" w:color="auto" w:fill="DDDDDD"/>
          </w:tcPr>
          <w:p w14:paraId="0BE88A52" w14:textId="77777777" w:rsidR="00B86606" w:rsidRPr="00F50941" w:rsidRDefault="00B86606" w:rsidP="003E580A">
            <w:pPr>
              <w:tabs>
                <w:tab w:val="num" w:pos="-426"/>
              </w:tabs>
              <w:spacing w:after="90" w:line="220" w:lineRule="atLeast"/>
              <w:rPr>
                <w:b/>
                <w:bCs/>
                <w:color w:val="262626"/>
                <w:szCs w:val="24"/>
              </w:rPr>
            </w:pPr>
          </w:p>
        </w:tc>
        <w:tc>
          <w:tcPr>
            <w:tcW w:w="150" w:type="pct"/>
            <w:shd w:val="clear" w:color="auto" w:fill="DDDDDD"/>
          </w:tcPr>
          <w:p w14:paraId="730F1FB6" w14:textId="77777777" w:rsidR="00B86606" w:rsidRPr="00F50941" w:rsidRDefault="00B86606" w:rsidP="003E580A">
            <w:pPr>
              <w:tabs>
                <w:tab w:val="num" w:pos="-426"/>
              </w:tabs>
              <w:spacing w:after="90" w:line="220" w:lineRule="atLeast"/>
              <w:rPr>
                <w:b/>
                <w:bCs/>
                <w:color w:val="FFFFFF"/>
                <w:szCs w:val="24"/>
              </w:rPr>
            </w:pPr>
          </w:p>
        </w:tc>
        <w:tc>
          <w:tcPr>
            <w:tcW w:w="150" w:type="pct"/>
            <w:tcBorders>
              <w:bottom w:val="single" w:sz="8" w:space="0" w:color="454551"/>
            </w:tcBorders>
            <w:shd w:val="clear" w:color="auto" w:fill="DDDDDD"/>
          </w:tcPr>
          <w:p w14:paraId="2640849A" w14:textId="77777777" w:rsidR="00B86606" w:rsidRPr="00F50941" w:rsidRDefault="00B86606" w:rsidP="003E580A">
            <w:pPr>
              <w:tabs>
                <w:tab w:val="num" w:pos="-426"/>
              </w:tabs>
              <w:spacing w:after="90" w:line="220" w:lineRule="atLeast"/>
              <w:rPr>
                <w:b/>
                <w:bCs/>
                <w:color w:val="FFFFFF"/>
                <w:szCs w:val="24"/>
              </w:rPr>
            </w:pPr>
          </w:p>
        </w:tc>
        <w:tc>
          <w:tcPr>
            <w:tcW w:w="151" w:type="pct"/>
            <w:shd w:val="clear" w:color="auto" w:fill="DDDDDD"/>
          </w:tcPr>
          <w:p w14:paraId="142BC89D" w14:textId="77777777" w:rsidR="00B86606" w:rsidRPr="00F50941" w:rsidRDefault="00B86606" w:rsidP="003E580A">
            <w:pPr>
              <w:tabs>
                <w:tab w:val="num" w:pos="-426"/>
              </w:tabs>
              <w:spacing w:after="90" w:line="220" w:lineRule="atLeast"/>
              <w:rPr>
                <w:b/>
                <w:bCs/>
                <w:color w:val="FFFFFF"/>
                <w:szCs w:val="24"/>
              </w:rPr>
            </w:pPr>
          </w:p>
        </w:tc>
        <w:tc>
          <w:tcPr>
            <w:tcW w:w="2767" w:type="pct"/>
            <w:tcBorders>
              <w:bottom w:val="single" w:sz="8" w:space="0" w:color="454551"/>
            </w:tcBorders>
            <w:shd w:val="clear" w:color="auto" w:fill="DDDDDD"/>
          </w:tcPr>
          <w:p w14:paraId="6EBBD924" w14:textId="77777777" w:rsidR="00B86606" w:rsidRPr="00F50941" w:rsidRDefault="00B86606" w:rsidP="003E580A">
            <w:pPr>
              <w:tabs>
                <w:tab w:val="num" w:pos="-426"/>
              </w:tabs>
              <w:spacing w:after="90" w:line="220" w:lineRule="atLeast"/>
              <w:rPr>
                <w:b/>
                <w:bCs/>
                <w:color w:val="262626"/>
                <w:szCs w:val="24"/>
              </w:rPr>
            </w:pPr>
          </w:p>
        </w:tc>
        <w:tc>
          <w:tcPr>
            <w:tcW w:w="150" w:type="pct"/>
            <w:shd w:val="clear" w:color="auto" w:fill="DDDDDD"/>
          </w:tcPr>
          <w:p w14:paraId="37863D6E"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66059584" w14:textId="77777777" w:rsidTr="004C42C2">
        <w:trPr>
          <w:trHeight w:val="700"/>
          <w:tblHeader/>
        </w:trPr>
        <w:tc>
          <w:tcPr>
            <w:tcW w:w="1111" w:type="pct"/>
            <w:vMerge/>
          </w:tcPr>
          <w:p w14:paraId="0287B6B0" w14:textId="77777777" w:rsidR="00B86606" w:rsidRPr="00F50941" w:rsidRDefault="00B86606" w:rsidP="003E580A">
            <w:pPr>
              <w:tabs>
                <w:tab w:val="num" w:pos="-426"/>
              </w:tabs>
              <w:spacing w:after="90" w:line="220" w:lineRule="atLeast"/>
              <w:rPr>
                <w:b/>
                <w:bCs/>
                <w:color w:val="C830CC"/>
                <w:szCs w:val="24"/>
              </w:rPr>
            </w:pPr>
          </w:p>
        </w:tc>
        <w:tc>
          <w:tcPr>
            <w:tcW w:w="145" w:type="pct"/>
            <w:shd w:val="clear" w:color="auto" w:fill="DDDDDD"/>
          </w:tcPr>
          <w:p w14:paraId="2B78316A" w14:textId="77777777" w:rsidR="00B86606" w:rsidRPr="00F50941" w:rsidRDefault="00B86606" w:rsidP="003E580A">
            <w:pPr>
              <w:tabs>
                <w:tab w:val="num" w:pos="-426"/>
              </w:tabs>
              <w:spacing w:after="90" w:line="220" w:lineRule="atLeast"/>
              <w:rPr>
                <w:b/>
                <w:bCs/>
                <w:color w:val="262626"/>
                <w:szCs w:val="24"/>
              </w:rPr>
            </w:pPr>
          </w:p>
        </w:tc>
        <w:tc>
          <w:tcPr>
            <w:tcW w:w="376" w:type="pct"/>
            <w:tcBorders>
              <w:bottom w:val="single" w:sz="8" w:space="0" w:color="454551"/>
            </w:tcBorders>
            <w:shd w:val="clear" w:color="auto" w:fill="DDDDDD"/>
          </w:tcPr>
          <w:p w14:paraId="3D0C812F" w14:textId="77777777" w:rsidR="00B86606" w:rsidRPr="00F50941"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23C4B21B" w14:textId="77777777" w:rsidR="00B86606" w:rsidRPr="00F50941" w:rsidRDefault="00B86606" w:rsidP="003E580A">
            <w:pPr>
              <w:tabs>
                <w:tab w:val="num" w:pos="-426"/>
              </w:tabs>
              <w:spacing w:after="90" w:line="220" w:lineRule="atLeast"/>
              <w:rPr>
                <w:b/>
                <w:bCs/>
                <w:color w:val="FFFFFF"/>
                <w:szCs w:val="24"/>
              </w:rPr>
            </w:pPr>
          </w:p>
        </w:tc>
        <w:tc>
          <w:tcPr>
            <w:tcW w:w="150" w:type="pct"/>
            <w:tcBorders>
              <w:top w:val="single" w:sz="8" w:space="0" w:color="454551"/>
              <w:left w:val="single" w:sz="8" w:space="0" w:color="454551"/>
            </w:tcBorders>
            <w:shd w:val="clear" w:color="auto" w:fill="DDDDDD"/>
          </w:tcPr>
          <w:p w14:paraId="4BF17AF8" w14:textId="77777777" w:rsidR="00B86606" w:rsidRPr="00F50941" w:rsidRDefault="00B86606" w:rsidP="003E580A">
            <w:pPr>
              <w:tabs>
                <w:tab w:val="num" w:pos="-426"/>
              </w:tabs>
              <w:spacing w:after="90" w:line="220" w:lineRule="atLeast"/>
              <w:rPr>
                <w:b/>
                <w:bCs/>
                <w:color w:val="FFFFFF"/>
                <w:szCs w:val="24"/>
              </w:rPr>
            </w:pPr>
          </w:p>
        </w:tc>
        <w:tc>
          <w:tcPr>
            <w:tcW w:w="151" w:type="pct"/>
            <w:tcBorders>
              <w:right w:val="single" w:sz="8" w:space="0" w:color="454551"/>
            </w:tcBorders>
            <w:shd w:val="clear" w:color="auto" w:fill="DDDDDD"/>
          </w:tcPr>
          <w:p w14:paraId="0A0748AD" w14:textId="77777777" w:rsidR="00B86606" w:rsidRPr="00F50941" w:rsidRDefault="00B86606" w:rsidP="003E580A">
            <w:pPr>
              <w:tabs>
                <w:tab w:val="num" w:pos="-426"/>
              </w:tabs>
              <w:spacing w:after="90" w:line="220" w:lineRule="atLeast"/>
              <w:rPr>
                <w:b/>
                <w:bCs/>
                <w:color w:val="FFFFFF"/>
                <w:szCs w:val="24"/>
              </w:rPr>
            </w:pPr>
          </w:p>
        </w:tc>
        <w:tc>
          <w:tcPr>
            <w:tcW w:w="2767"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547BBA63" w14:textId="77777777" w:rsidR="00B86606" w:rsidRPr="00F50941" w:rsidRDefault="00B86606" w:rsidP="007A5498">
            <w:pPr>
              <w:numPr>
                <w:ilvl w:val="0"/>
                <w:numId w:val="36"/>
              </w:numPr>
              <w:spacing w:before="90" w:after="90" w:line="220" w:lineRule="atLeast"/>
              <w:rPr>
                <w:b/>
                <w:bCs/>
                <w:color w:val="454551"/>
                <w:szCs w:val="24"/>
              </w:rPr>
            </w:pPr>
            <w:r w:rsidRPr="00F50941">
              <w:rPr>
                <w:b/>
                <w:bCs/>
                <w:color w:val="454551"/>
                <w:szCs w:val="24"/>
              </w:rPr>
              <w:t>No impairment</w:t>
            </w:r>
          </w:p>
          <w:p w14:paraId="29AA41E1" w14:textId="77777777" w:rsidR="00B86606" w:rsidRPr="00F50941" w:rsidRDefault="00B86606" w:rsidP="007A5498">
            <w:pPr>
              <w:numPr>
                <w:ilvl w:val="0"/>
                <w:numId w:val="36"/>
              </w:numPr>
              <w:spacing w:before="90" w:after="90" w:line="220" w:lineRule="atLeast"/>
              <w:ind w:left="357" w:hanging="357"/>
              <w:rPr>
                <w:b/>
                <w:bCs/>
                <w:color w:val="454551"/>
                <w:szCs w:val="24"/>
              </w:rPr>
            </w:pPr>
            <w:r w:rsidRPr="00F50941">
              <w:rPr>
                <w:b/>
                <w:bCs/>
                <w:color w:val="454551"/>
                <w:szCs w:val="24"/>
              </w:rPr>
              <w:t>Impairment present, minimal effect on movement</w:t>
            </w:r>
          </w:p>
          <w:p w14:paraId="03AE2D62" w14:textId="77777777" w:rsidR="00B86606" w:rsidRPr="00F50941" w:rsidRDefault="00B86606" w:rsidP="007A5498">
            <w:pPr>
              <w:numPr>
                <w:ilvl w:val="0"/>
                <w:numId w:val="36"/>
              </w:numPr>
              <w:spacing w:before="90" w:after="90" w:line="220" w:lineRule="atLeast"/>
              <w:ind w:left="357" w:hanging="357"/>
              <w:rPr>
                <w:b/>
                <w:bCs/>
                <w:color w:val="454551"/>
                <w:szCs w:val="24"/>
              </w:rPr>
            </w:pPr>
            <w:r w:rsidRPr="00F50941">
              <w:rPr>
                <w:b/>
                <w:bCs/>
                <w:color w:val="454551"/>
                <w:szCs w:val="24"/>
              </w:rPr>
              <w:t>Impairment present, requires occasional assistance</w:t>
            </w:r>
          </w:p>
          <w:p w14:paraId="4C0FB782" w14:textId="77777777" w:rsidR="00B86606" w:rsidRPr="00F50941" w:rsidRDefault="00B86606" w:rsidP="007A5498">
            <w:pPr>
              <w:numPr>
                <w:ilvl w:val="0"/>
                <w:numId w:val="36"/>
              </w:numPr>
              <w:spacing w:before="90" w:after="90" w:line="220" w:lineRule="atLeast"/>
              <w:ind w:left="357" w:hanging="357"/>
              <w:rPr>
                <w:b/>
                <w:bCs/>
                <w:color w:val="454551"/>
                <w:szCs w:val="24"/>
              </w:rPr>
            </w:pPr>
            <w:r w:rsidRPr="00F50941">
              <w:rPr>
                <w:b/>
                <w:bCs/>
                <w:color w:val="454551"/>
                <w:szCs w:val="24"/>
              </w:rPr>
              <w:t>Impairment present, requires frequent assistance/adaptations</w:t>
            </w:r>
          </w:p>
          <w:p w14:paraId="11FFC4D4" w14:textId="77777777" w:rsidR="00B86606" w:rsidRPr="00F50941" w:rsidRDefault="00B86606" w:rsidP="007A5498">
            <w:pPr>
              <w:numPr>
                <w:ilvl w:val="0"/>
                <w:numId w:val="36"/>
              </w:numPr>
              <w:spacing w:before="90" w:after="90" w:line="220" w:lineRule="atLeast"/>
              <w:ind w:left="357" w:hanging="357"/>
              <w:rPr>
                <w:b/>
                <w:bCs/>
                <w:color w:val="454551"/>
                <w:szCs w:val="24"/>
              </w:rPr>
            </w:pPr>
            <w:r w:rsidRPr="00F50941">
              <w:rPr>
                <w:b/>
                <w:bCs/>
                <w:color w:val="454551"/>
                <w:szCs w:val="24"/>
              </w:rPr>
              <w:t>Impairment present, requires constant assistance/adaptations</w:t>
            </w:r>
          </w:p>
          <w:p w14:paraId="1C2EC140" w14:textId="77777777" w:rsidR="00B86606" w:rsidRPr="00F50941" w:rsidRDefault="00B86606" w:rsidP="007A5498">
            <w:pPr>
              <w:numPr>
                <w:ilvl w:val="0"/>
                <w:numId w:val="36"/>
              </w:numPr>
              <w:spacing w:before="90" w:after="90" w:line="220" w:lineRule="atLeast"/>
              <w:ind w:left="357" w:hanging="357"/>
              <w:rPr>
                <w:b/>
                <w:bCs/>
                <w:color w:val="C830CC"/>
                <w:szCs w:val="24"/>
              </w:rPr>
            </w:pPr>
            <w:r w:rsidRPr="00F50941">
              <w:rPr>
                <w:b/>
                <w:bCs/>
                <w:color w:val="454551"/>
                <w:szCs w:val="24"/>
              </w:rPr>
              <w:t>Overriding medical condition, participation limited</w:t>
            </w:r>
          </w:p>
        </w:tc>
        <w:tc>
          <w:tcPr>
            <w:tcW w:w="150" w:type="pct"/>
            <w:tcBorders>
              <w:left w:val="single" w:sz="8" w:space="0" w:color="454551"/>
            </w:tcBorders>
            <w:shd w:val="clear" w:color="auto" w:fill="DDDDDD"/>
          </w:tcPr>
          <w:p w14:paraId="48B86B9F"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3D997872" w14:textId="77777777" w:rsidTr="004C42C2">
        <w:trPr>
          <w:trHeight w:val="340"/>
          <w:tblHeader/>
        </w:trPr>
        <w:tc>
          <w:tcPr>
            <w:tcW w:w="1111" w:type="pct"/>
          </w:tcPr>
          <w:p w14:paraId="7F45D239" w14:textId="77777777" w:rsidR="00B86606" w:rsidRPr="00F50941" w:rsidRDefault="00B86606" w:rsidP="003E580A">
            <w:pPr>
              <w:tabs>
                <w:tab w:val="num" w:pos="-426"/>
              </w:tabs>
              <w:spacing w:after="90" w:line="220" w:lineRule="atLeast"/>
              <w:rPr>
                <w:b/>
                <w:bCs/>
                <w:color w:val="C830CC"/>
                <w:szCs w:val="24"/>
              </w:rPr>
            </w:pPr>
          </w:p>
        </w:tc>
        <w:tc>
          <w:tcPr>
            <w:tcW w:w="145" w:type="pct"/>
            <w:tcBorders>
              <w:right w:val="single" w:sz="8" w:space="0" w:color="454551"/>
            </w:tcBorders>
            <w:shd w:val="clear" w:color="auto" w:fill="DDDDDD"/>
          </w:tcPr>
          <w:p w14:paraId="349EDCC7" w14:textId="77777777" w:rsidR="00B86606" w:rsidRPr="00F50941" w:rsidRDefault="00B86606" w:rsidP="003E580A">
            <w:pPr>
              <w:tabs>
                <w:tab w:val="num" w:pos="-426"/>
              </w:tabs>
              <w:spacing w:after="90" w:line="220" w:lineRule="atLeast"/>
              <w:rPr>
                <w:b/>
                <w:bCs/>
                <w:color w:val="262626"/>
                <w:szCs w:val="24"/>
              </w:rPr>
            </w:pPr>
          </w:p>
        </w:tc>
        <w:tc>
          <w:tcPr>
            <w:tcW w:w="376" w:type="pct"/>
            <w:tcBorders>
              <w:top w:val="single" w:sz="8" w:space="0" w:color="454551"/>
              <w:left w:val="single" w:sz="8" w:space="0" w:color="454551"/>
              <w:right w:val="single" w:sz="8" w:space="0" w:color="454551"/>
            </w:tcBorders>
            <w:shd w:val="clear" w:color="auto" w:fill="FFFFFF" w:themeFill="background1"/>
          </w:tcPr>
          <w:p w14:paraId="4D8892BD"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bottom w:val="single" w:sz="8" w:space="0" w:color="454551"/>
              <w:right w:val="single" w:sz="8" w:space="0" w:color="454551"/>
            </w:tcBorders>
            <w:shd w:val="clear" w:color="auto" w:fill="DDDDDD"/>
          </w:tcPr>
          <w:p w14:paraId="0B722B57" w14:textId="77777777" w:rsidR="00B86606" w:rsidRPr="00F50941" w:rsidRDefault="00B86606" w:rsidP="003E580A">
            <w:pPr>
              <w:tabs>
                <w:tab w:val="num" w:pos="-426"/>
              </w:tabs>
              <w:spacing w:after="90" w:line="220" w:lineRule="atLeast"/>
              <w:rPr>
                <w:b/>
                <w:bCs/>
                <w:color w:val="FFFFFF"/>
                <w:szCs w:val="24"/>
              </w:rPr>
            </w:pPr>
          </w:p>
        </w:tc>
        <w:tc>
          <w:tcPr>
            <w:tcW w:w="150" w:type="pct"/>
            <w:tcBorders>
              <w:left w:val="single" w:sz="8" w:space="0" w:color="454551"/>
            </w:tcBorders>
            <w:shd w:val="clear" w:color="auto" w:fill="DDDDDD"/>
          </w:tcPr>
          <w:p w14:paraId="35F55171" w14:textId="77777777" w:rsidR="00B86606" w:rsidRPr="00F50941" w:rsidRDefault="00B86606" w:rsidP="003E580A">
            <w:pPr>
              <w:tabs>
                <w:tab w:val="num" w:pos="-426"/>
              </w:tabs>
              <w:spacing w:after="90" w:line="220" w:lineRule="atLeast"/>
              <w:rPr>
                <w:b/>
                <w:bCs/>
                <w:color w:val="FFFFFF"/>
                <w:szCs w:val="24"/>
              </w:rPr>
            </w:pPr>
          </w:p>
        </w:tc>
        <w:tc>
          <w:tcPr>
            <w:tcW w:w="151" w:type="pct"/>
            <w:tcBorders>
              <w:right w:val="single" w:sz="8" w:space="0" w:color="454551"/>
            </w:tcBorders>
            <w:shd w:val="clear" w:color="auto" w:fill="DDDDDD"/>
          </w:tcPr>
          <w:p w14:paraId="1F4235AB" w14:textId="77777777" w:rsidR="00B86606" w:rsidRPr="00F50941" w:rsidRDefault="00B86606" w:rsidP="003E580A">
            <w:pPr>
              <w:tabs>
                <w:tab w:val="num" w:pos="-426"/>
              </w:tabs>
              <w:spacing w:after="90" w:line="220" w:lineRule="atLeast"/>
              <w:rPr>
                <w:b/>
                <w:bCs/>
                <w:color w:val="FFFFFF"/>
                <w:szCs w:val="24"/>
              </w:rPr>
            </w:pPr>
          </w:p>
        </w:tc>
        <w:tc>
          <w:tcPr>
            <w:tcW w:w="2767"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4A119DE3"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tcBorders>
            <w:shd w:val="clear" w:color="auto" w:fill="DDDDDD"/>
          </w:tcPr>
          <w:p w14:paraId="20E2F338"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2FE9F41A" w14:textId="77777777" w:rsidTr="004C42C2">
        <w:trPr>
          <w:trHeight w:val="340"/>
          <w:tblHeader/>
        </w:trPr>
        <w:tc>
          <w:tcPr>
            <w:tcW w:w="1111" w:type="pct"/>
          </w:tcPr>
          <w:p w14:paraId="43AE83BB" w14:textId="77777777" w:rsidR="00B86606" w:rsidRPr="00F50941" w:rsidRDefault="00B86606" w:rsidP="003E580A">
            <w:pPr>
              <w:tabs>
                <w:tab w:val="num" w:pos="-426"/>
              </w:tabs>
              <w:spacing w:after="90" w:line="220" w:lineRule="atLeast"/>
              <w:rPr>
                <w:b/>
                <w:bCs/>
                <w:color w:val="C830CC"/>
                <w:szCs w:val="24"/>
              </w:rPr>
            </w:pPr>
          </w:p>
        </w:tc>
        <w:tc>
          <w:tcPr>
            <w:tcW w:w="145" w:type="pct"/>
            <w:tcBorders>
              <w:right w:val="single" w:sz="8" w:space="0" w:color="454551"/>
            </w:tcBorders>
            <w:shd w:val="clear" w:color="auto" w:fill="DDDDDD"/>
          </w:tcPr>
          <w:p w14:paraId="1900805E" w14:textId="77777777" w:rsidR="00B86606" w:rsidRPr="00F50941" w:rsidRDefault="00B86606" w:rsidP="003E580A">
            <w:pPr>
              <w:tabs>
                <w:tab w:val="num" w:pos="-426"/>
              </w:tabs>
              <w:spacing w:after="90" w:line="220" w:lineRule="atLeast"/>
              <w:rPr>
                <w:b/>
                <w:bCs/>
                <w:color w:val="262626"/>
                <w:szCs w:val="24"/>
              </w:rPr>
            </w:pPr>
          </w:p>
        </w:tc>
        <w:tc>
          <w:tcPr>
            <w:tcW w:w="376" w:type="pct"/>
            <w:tcBorders>
              <w:left w:val="single" w:sz="8" w:space="0" w:color="454551"/>
              <w:bottom w:val="single" w:sz="8" w:space="0" w:color="454551"/>
              <w:right w:val="single" w:sz="8" w:space="0" w:color="454551"/>
            </w:tcBorders>
            <w:shd w:val="clear" w:color="auto" w:fill="FFFFFF" w:themeFill="background1"/>
          </w:tcPr>
          <w:p w14:paraId="43494B0C" w14:textId="77777777" w:rsidR="00B86606" w:rsidRPr="00F50941" w:rsidRDefault="00B86606" w:rsidP="003E580A">
            <w:pPr>
              <w:tabs>
                <w:tab w:val="num" w:pos="-426"/>
              </w:tabs>
              <w:spacing w:after="90" w:line="220" w:lineRule="atLeast"/>
              <w:rPr>
                <w:b/>
                <w:bCs/>
                <w:color w:val="262626"/>
                <w:szCs w:val="24"/>
              </w:rPr>
            </w:pPr>
          </w:p>
        </w:tc>
        <w:tc>
          <w:tcPr>
            <w:tcW w:w="150" w:type="pct"/>
            <w:tcBorders>
              <w:top w:val="single" w:sz="8" w:space="0" w:color="454551"/>
              <w:left w:val="single" w:sz="8" w:space="0" w:color="454551"/>
              <w:right w:val="single" w:sz="8" w:space="0" w:color="454551"/>
            </w:tcBorders>
            <w:shd w:val="clear" w:color="auto" w:fill="DDDDDD"/>
          </w:tcPr>
          <w:p w14:paraId="6DD0EE56" w14:textId="77777777" w:rsidR="00B86606" w:rsidRPr="00F50941" w:rsidRDefault="00B86606" w:rsidP="003E580A">
            <w:pPr>
              <w:tabs>
                <w:tab w:val="num" w:pos="-426"/>
              </w:tabs>
              <w:spacing w:after="90" w:line="220" w:lineRule="atLeast"/>
              <w:rPr>
                <w:b/>
                <w:bCs/>
                <w:color w:val="FFFFFF"/>
                <w:szCs w:val="24"/>
              </w:rPr>
            </w:pPr>
          </w:p>
        </w:tc>
        <w:tc>
          <w:tcPr>
            <w:tcW w:w="150" w:type="pct"/>
            <w:tcBorders>
              <w:left w:val="single" w:sz="8" w:space="0" w:color="454551"/>
            </w:tcBorders>
            <w:shd w:val="clear" w:color="auto" w:fill="DDDDDD"/>
          </w:tcPr>
          <w:p w14:paraId="0354576D" w14:textId="77777777" w:rsidR="00B86606" w:rsidRPr="00F50941" w:rsidRDefault="00B86606" w:rsidP="003E580A">
            <w:pPr>
              <w:tabs>
                <w:tab w:val="num" w:pos="-426"/>
              </w:tabs>
              <w:spacing w:after="90" w:line="220" w:lineRule="atLeast"/>
              <w:rPr>
                <w:b/>
                <w:bCs/>
                <w:color w:val="FFFFFF"/>
                <w:szCs w:val="24"/>
              </w:rPr>
            </w:pPr>
          </w:p>
        </w:tc>
        <w:tc>
          <w:tcPr>
            <w:tcW w:w="151" w:type="pct"/>
            <w:tcBorders>
              <w:right w:val="single" w:sz="8" w:space="0" w:color="454551"/>
            </w:tcBorders>
            <w:shd w:val="clear" w:color="auto" w:fill="DDDDDD"/>
          </w:tcPr>
          <w:p w14:paraId="55AA9F94" w14:textId="77777777" w:rsidR="00B86606" w:rsidRPr="00F50941" w:rsidRDefault="00B86606" w:rsidP="003E580A">
            <w:pPr>
              <w:tabs>
                <w:tab w:val="num" w:pos="-426"/>
              </w:tabs>
              <w:spacing w:after="90" w:line="220" w:lineRule="atLeast"/>
              <w:rPr>
                <w:b/>
                <w:bCs/>
                <w:color w:val="FFFFFF"/>
                <w:szCs w:val="24"/>
              </w:rPr>
            </w:pPr>
          </w:p>
        </w:tc>
        <w:tc>
          <w:tcPr>
            <w:tcW w:w="2767"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DB8C657"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tcBorders>
            <w:shd w:val="clear" w:color="auto" w:fill="DDDDDD"/>
          </w:tcPr>
          <w:p w14:paraId="049DAC5C"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1C944E8F" w14:textId="77777777" w:rsidTr="004C42C2">
        <w:trPr>
          <w:trHeight w:val="583"/>
          <w:tblHeader/>
        </w:trPr>
        <w:tc>
          <w:tcPr>
            <w:tcW w:w="1111" w:type="pct"/>
          </w:tcPr>
          <w:p w14:paraId="3D466981" w14:textId="77777777" w:rsidR="00B86606" w:rsidRPr="00F50941" w:rsidRDefault="00B86606" w:rsidP="003E580A">
            <w:pPr>
              <w:tabs>
                <w:tab w:val="num" w:pos="-426"/>
              </w:tabs>
              <w:spacing w:after="90" w:line="220" w:lineRule="atLeast"/>
              <w:rPr>
                <w:b/>
                <w:bCs/>
                <w:color w:val="C830CC"/>
                <w:szCs w:val="24"/>
              </w:rPr>
            </w:pPr>
          </w:p>
        </w:tc>
        <w:tc>
          <w:tcPr>
            <w:tcW w:w="145" w:type="pct"/>
            <w:shd w:val="clear" w:color="auto" w:fill="DDDDDD"/>
          </w:tcPr>
          <w:p w14:paraId="514A4E75" w14:textId="77777777" w:rsidR="00B86606" w:rsidRPr="00F50941" w:rsidRDefault="00B86606" w:rsidP="003E580A">
            <w:pPr>
              <w:tabs>
                <w:tab w:val="num" w:pos="-426"/>
              </w:tabs>
              <w:spacing w:after="90" w:line="220" w:lineRule="atLeast"/>
              <w:rPr>
                <w:b/>
                <w:bCs/>
                <w:color w:val="262626"/>
                <w:szCs w:val="24"/>
              </w:rPr>
            </w:pPr>
          </w:p>
        </w:tc>
        <w:tc>
          <w:tcPr>
            <w:tcW w:w="376" w:type="pct"/>
            <w:tcBorders>
              <w:top w:val="single" w:sz="8" w:space="0" w:color="454551"/>
            </w:tcBorders>
            <w:shd w:val="clear" w:color="auto" w:fill="DDDDDD"/>
          </w:tcPr>
          <w:p w14:paraId="2AB0BB1E" w14:textId="77777777" w:rsidR="00B86606" w:rsidRPr="00F50941"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590734DB" w14:textId="77777777" w:rsidR="00B86606" w:rsidRPr="00F50941" w:rsidRDefault="00B86606" w:rsidP="003E580A">
            <w:pPr>
              <w:tabs>
                <w:tab w:val="num" w:pos="-426"/>
              </w:tabs>
              <w:spacing w:after="90" w:line="220" w:lineRule="atLeast"/>
              <w:rPr>
                <w:b/>
                <w:bCs/>
                <w:color w:val="FFFFFF"/>
                <w:szCs w:val="24"/>
              </w:rPr>
            </w:pPr>
          </w:p>
        </w:tc>
        <w:tc>
          <w:tcPr>
            <w:tcW w:w="150" w:type="pct"/>
            <w:tcBorders>
              <w:left w:val="single" w:sz="8" w:space="0" w:color="454551"/>
              <w:bottom w:val="single" w:sz="8" w:space="0" w:color="454551"/>
            </w:tcBorders>
            <w:shd w:val="clear" w:color="auto" w:fill="DDDDDD"/>
          </w:tcPr>
          <w:p w14:paraId="04838FED" w14:textId="77777777" w:rsidR="00B86606" w:rsidRPr="00F50941" w:rsidRDefault="00B86606" w:rsidP="003E580A">
            <w:pPr>
              <w:tabs>
                <w:tab w:val="num" w:pos="-426"/>
              </w:tabs>
              <w:spacing w:after="90" w:line="220" w:lineRule="atLeast"/>
              <w:rPr>
                <w:b/>
                <w:bCs/>
                <w:color w:val="FFFFFF"/>
                <w:szCs w:val="24"/>
              </w:rPr>
            </w:pPr>
          </w:p>
        </w:tc>
        <w:tc>
          <w:tcPr>
            <w:tcW w:w="151" w:type="pct"/>
            <w:tcBorders>
              <w:right w:val="single" w:sz="8" w:space="0" w:color="454551"/>
            </w:tcBorders>
            <w:shd w:val="clear" w:color="auto" w:fill="DDDDDD"/>
          </w:tcPr>
          <w:p w14:paraId="46352CD2" w14:textId="77777777" w:rsidR="00B86606" w:rsidRPr="00F50941" w:rsidRDefault="00B86606" w:rsidP="003E580A">
            <w:pPr>
              <w:tabs>
                <w:tab w:val="num" w:pos="-426"/>
              </w:tabs>
              <w:spacing w:after="90" w:line="220" w:lineRule="atLeast"/>
              <w:rPr>
                <w:b/>
                <w:bCs/>
                <w:color w:val="FFFFFF"/>
                <w:szCs w:val="24"/>
              </w:rPr>
            </w:pPr>
          </w:p>
        </w:tc>
        <w:tc>
          <w:tcPr>
            <w:tcW w:w="2767"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1055733"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tcBorders>
            <w:shd w:val="clear" w:color="auto" w:fill="DDDDDD"/>
          </w:tcPr>
          <w:p w14:paraId="44EEEA03"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0EFC1167" w14:textId="77777777" w:rsidTr="004C42C2">
        <w:tc>
          <w:tcPr>
            <w:tcW w:w="1111" w:type="pct"/>
          </w:tcPr>
          <w:p w14:paraId="00967E3F" w14:textId="77777777" w:rsidR="00B86606" w:rsidRPr="00F50941" w:rsidRDefault="00B86606" w:rsidP="003E580A">
            <w:pPr>
              <w:tabs>
                <w:tab w:val="num" w:pos="-426"/>
              </w:tabs>
              <w:spacing w:after="90" w:line="220" w:lineRule="atLeast"/>
              <w:rPr>
                <w:b/>
                <w:bCs/>
                <w:color w:val="C830CC"/>
                <w:szCs w:val="24"/>
              </w:rPr>
            </w:pPr>
          </w:p>
        </w:tc>
        <w:tc>
          <w:tcPr>
            <w:tcW w:w="3889" w:type="pct"/>
            <w:gridSpan w:val="7"/>
            <w:shd w:val="clear" w:color="auto" w:fill="DDDDDD"/>
          </w:tcPr>
          <w:p w14:paraId="2875F681" w14:textId="77777777" w:rsidR="00B86606" w:rsidRPr="00F50941" w:rsidRDefault="00B86606" w:rsidP="003E580A">
            <w:pPr>
              <w:spacing w:before="120" w:after="90" w:line="220" w:lineRule="atLeast"/>
              <w:rPr>
                <w:rFonts w:cs="Times New Roman"/>
                <w:color w:val="262626"/>
                <w:szCs w:val="24"/>
              </w:rPr>
            </w:pPr>
            <w:r w:rsidRPr="00F50941">
              <w:rPr>
                <w:rFonts w:cs="Times New Roman"/>
                <w:color w:val="262626"/>
                <w:szCs w:val="24"/>
              </w:rPr>
              <w:t>Fine motor skills: The ability of the student to undertake a range of age-appropriate table top activities necessary to access the curriculum.</w:t>
            </w:r>
          </w:p>
          <w:p w14:paraId="507E6E82" w14:textId="77777777" w:rsidR="00B86606" w:rsidRPr="004C42C2" w:rsidRDefault="00B86606" w:rsidP="003E580A">
            <w:pPr>
              <w:tabs>
                <w:tab w:val="num" w:pos="-426"/>
              </w:tabs>
              <w:spacing w:after="90" w:line="220" w:lineRule="atLeast"/>
              <w:rPr>
                <w:rFonts w:cs="Times New Roman"/>
                <w:b/>
                <w:color w:val="A52631" w:themeColor="text1"/>
                <w:spacing w:val="20"/>
                <w:sz w:val="20"/>
                <w:szCs w:val="20"/>
              </w:rPr>
            </w:pPr>
            <w:r w:rsidRPr="004C42C2">
              <w:rPr>
                <w:rFonts w:cs="Times New Roman"/>
                <w:b/>
                <w:color w:val="A52631" w:themeColor="text1"/>
                <w:spacing w:val="20"/>
                <w:sz w:val="20"/>
                <w:szCs w:val="20"/>
              </w:rPr>
              <w:t>Examples</w:t>
            </w:r>
          </w:p>
          <w:p w14:paraId="1D6246AF" w14:textId="77777777" w:rsidR="00B86606" w:rsidRPr="00F50941" w:rsidRDefault="00B86606" w:rsidP="007A5498">
            <w:pPr>
              <w:numPr>
                <w:ilvl w:val="0"/>
                <w:numId w:val="24"/>
              </w:numPr>
              <w:spacing w:before="90" w:after="90" w:line="220" w:lineRule="atLeast"/>
              <w:rPr>
                <w:rFonts w:cs="Times New Roman"/>
                <w:color w:val="262626"/>
                <w:szCs w:val="24"/>
              </w:rPr>
            </w:pPr>
            <w:r w:rsidRPr="00F50941">
              <w:rPr>
                <w:rFonts w:cs="Times New Roman"/>
                <w:color w:val="262626"/>
                <w:szCs w:val="24"/>
              </w:rPr>
              <w:t>The student can manage regular classroom activities. Writing may be clumsy but can be read.</w:t>
            </w:r>
          </w:p>
          <w:p w14:paraId="5E3E7473" w14:textId="77777777" w:rsidR="00B86606" w:rsidRPr="00F50941" w:rsidRDefault="00B86606" w:rsidP="007A5498">
            <w:pPr>
              <w:numPr>
                <w:ilvl w:val="0"/>
                <w:numId w:val="24"/>
              </w:numPr>
              <w:spacing w:before="90" w:after="90" w:line="220" w:lineRule="atLeast"/>
              <w:ind w:left="357" w:hanging="357"/>
              <w:rPr>
                <w:rFonts w:cs="Times New Roman"/>
                <w:color w:val="262626"/>
                <w:szCs w:val="24"/>
              </w:rPr>
            </w:pPr>
            <w:r w:rsidRPr="00F50941">
              <w:rPr>
                <w:rFonts w:cs="Times New Roman"/>
                <w:color w:val="262626"/>
                <w:szCs w:val="24"/>
              </w:rPr>
              <w:t>The student is clumsy with small objects and may require simple modifications such as a standard pencil grip or a larger pencil.</w:t>
            </w:r>
          </w:p>
          <w:p w14:paraId="1D06478E" w14:textId="77777777" w:rsidR="00B86606" w:rsidRPr="00F50941" w:rsidRDefault="00B86606" w:rsidP="007A5498">
            <w:pPr>
              <w:numPr>
                <w:ilvl w:val="0"/>
                <w:numId w:val="24"/>
              </w:numPr>
              <w:spacing w:before="90" w:after="90" w:line="220" w:lineRule="atLeast"/>
              <w:ind w:left="357" w:hanging="357"/>
              <w:rPr>
                <w:rFonts w:cs="Times New Roman"/>
                <w:color w:val="262626"/>
                <w:szCs w:val="24"/>
              </w:rPr>
            </w:pPr>
            <w:r w:rsidRPr="00F50941">
              <w:rPr>
                <w:rFonts w:cs="Times New Roman"/>
                <w:color w:val="262626"/>
                <w:szCs w:val="24"/>
              </w:rPr>
              <w:t>Adaptations designed by teachers to assist fine motor skills are required on a frequent basis.</w:t>
            </w:r>
          </w:p>
          <w:p w14:paraId="14F3DC05" w14:textId="77777777" w:rsidR="00B86606" w:rsidRPr="00F50941" w:rsidRDefault="00B86606" w:rsidP="007A5498">
            <w:pPr>
              <w:numPr>
                <w:ilvl w:val="0"/>
                <w:numId w:val="24"/>
              </w:numPr>
              <w:spacing w:before="90" w:after="90" w:line="220" w:lineRule="atLeast"/>
              <w:ind w:left="357" w:hanging="357"/>
              <w:rPr>
                <w:rFonts w:cs="Times New Roman"/>
                <w:color w:val="262626"/>
                <w:szCs w:val="24"/>
              </w:rPr>
            </w:pPr>
            <w:r w:rsidRPr="00F50941">
              <w:rPr>
                <w:rFonts w:cs="Times New Roman"/>
                <w:color w:val="262626"/>
                <w:szCs w:val="24"/>
              </w:rPr>
              <w:t>Specialised equipment is required for the student’s physical impairment, e.g. modified wrist-guards or head-pointer or the use of point boards, concept keyboards etc.</w:t>
            </w:r>
          </w:p>
          <w:p w14:paraId="6A4C5F97" w14:textId="77777777" w:rsidR="00B86606" w:rsidRPr="00F50941" w:rsidRDefault="00B86606" w:rsidP="007A5498">
            <w:pPr>
              <w:numPr>
                <w:ilvl w:val="0"/>
                <w:numId w:val="24"/>
              </w:numPr>
              <w:spacing w:before="90" w:after="90" w:line="220" w:lineRule="atLeast"/>
              <w:ind w:left="357" w:hanging="357"/>
              <w:rPr>
                <w:rFonts w:cs="Times New Roman"/>
                <w:color w:val="262626"/>
                <w:szCs w:val="24"/>
              </w:rPr>
            </w:pPr>
            <w:r w:rsidRPr="00F50941">
              <w:rPr>
                <w:rFonts w:cs="Times New Roman"/>
                <w:color w:val="262626"/>
                <w:szCs w:val="24"/>
              </w:rPr>
              <w:t>The student is unable to move any part of the body without the full assistance of another person.</w:t>
            </w:r>
          </w:p>
        </w:tc>
      </w:tr>
    </w:tbl>
    <w:p w14:paraId="77346552" w14:textId="77777777" w:rsidR="00B86606" w:rsidRDefault="00B86606" w:rsidP="00B86606">
      <w:pPr>
        <w:tabs>
          <w:tab w:val="num" w:pos="-426"/>
        </w:tabs>
        <w:spacing w:after="90" w:line="220" w:lineRule="atLeast"/>
        <w:rPr>
          <w:rFonts w:eastAsia="Times New Roman" w:cs="Times New Roman"/>
          <w:color w:val="262626"/>
          <w:szCs w:val="24"/>
        </w:rPr>
      </w:pPr>
    </w:p>
    <w:tbl>
      <w:tblPr>
        <w:tblStyle w:val="TableGrid23"/>
        <w:tblW w:w="50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Guidance on determining the appropriate ENQ score for domain: receptive communication"/>
      </w:tblPr>
      <w:tblGrid>
        <w:gridCol w:w="2085"/>
        <w:gridCol w:w="282"/>
        <w:gridCol w:w="706"/>
        <w:gridCol w:w="282"/>
        <w:gridCol w:w="282"/>
        <w:gridCol w:w="284"/>
        <w:gridCol w:w="5187"/>
        <w:gridCol w:w="282"/>
      </w:tblGrid>
      <w:tr w:rsidR="00B86606" w:rsidRPr="00F50941" w14:paraId="4785295A" w14:textId="77777777" w:rsidTr="004C42C2">
        <w:trPr>
          <w:trHeight w:val="71"/>
          <w:tblHeader/>
        </w:trPr>
        <w:tc>
          <w:tcPr>
            <w:tcW w:w="1111" w:type="pct"/>
            <w:vMerge w:val="restart"/>
          </w:tcPr>
          <w:p w14:paraId="301FF0E1" w14:textId="77777777" w:rsidR="00B86606" w:rsidRPr="00506358" w:rsidRDefault="00B86606" w:rsidP="003E580A">
            <w:pPr>
              <w:tabs>
                <w:tab w:val="num" w:pos="-426"/>
              </w:tabs>
              <w:spacing w:after="90" w:line="220" w:lineRule="atLeast"/>
              <w:rPr>
                <w:b/>
                <w:bCs/>
                <w:color w:val="A52631" w:themeColor="text1"/>
                <w:szCs w:val="24"/>
                <w:u w:color="A52631" w:themeColor="text1"/>
              </w:rPr>
            </w:pPr>
            <w:r w:rsidRPr="004C42C2">
              <w:rPr>
                <w:rFonts w:cs="Times New Roman"/>
                <w:b/>
                <w:color w:val="A52631" w:themeColor="text1"/>
                <w:spacing w:val="20"/>
                <w:sz w:val="20"/>
                <w:szCs w:val="20"/>
              </w:rPr>
              <w:t>Receptive communication</w:t>
            </w:r>
          </w:p>
        </w:tc>
        <w:tc>
          <w:tcPr>
            <w:tcW w:w="150" w:type="pct"/>
            <w:shd w:val="clear" w:color="auto" w:fill="DDDDDD"/>
          </w:tcPr>
          <w:p w14:paraId="5468A567" w14:textId="77777777" w:rsidR="00B86606" w:rsidRPr="00F50941" w:rsidRDefault="00B86606" w:rsidP="003E580A">
            <w:pPr>
              <w:tabs>
                <w:tab w:val="num" w:pos="-426"/>
              </w:tabs>
              <w:spacing w:after="90" w:line="220" w:lineRule="atLeast"/>
              <w:rPr>
                <w:b/>
                <w:bCs/>
                <w:color w:val="262626"/>
                <w:szCs w:val="24"/>
              </w:rPr>
            </w:pPr>
          </w:p>
        </w:tc>
        <w:tc>
          <w:tcPr>
            <w:tcW w:w="376" w:type="pct"/>
            <w:shd w:val="clear" w:color="auto" w:fill="DDDDDD"/>
          </w:tcPr>
          <w:p w14:paraId="4D9E4D10" w14:textId="77777777" w:rsidR="00B86606" w:rsidRPr="00F50941" w:rsidRDefault="00B86606" w:rsidP="003E580A">
            <w:pPr>
              <w:tabs>
                <w:tab w:val="num" w:pos="-426"/>
              </w:tabs>
              <w:spacing w:after="90" w:line="220" w:lineRule="atLeast"/>
              <w:rPr>
                <w:b/>
                <w:bCs/>
                <w:color w:val="262626"/>
                <w:szCs w:val="24"/>
              </w:rPr>
            </w:pPr>
          </w:p>
        </w:tc>
        <w:tc>
          <w:tcPr>
            <w:tcW w:w="150" w:type="pct"/>
            <w:shd w:val="clear" w:color="auto" w:fill="DDDDDD"/>
          </w:tcPr>
          <w:p w14:paraId="4CFF4730" w14:textId="77777777" w:rsidR="00B86606" w:rsidRPr="00F50941" w:rsidRDefault="00B86606" w:rsidP="003E580A">
            <w:pPr>
              <w:tabs>
                <w:tab w:val="num" w:pos="-426"/>
              </w:tabs>
              <w:spacing w:after="90" w:line="220" w:lineRule="atLeast"/>
              <w:rPr>
                <w:b/>
                <w:bCs/>
                <w:color w:val="262626"/>
                <w:szCs w:val="24"/>
              </w:rPr>
            </w:pPr>
          </w:p>
        </w:tc>
        <w:tc>
          <w:tcPr>
            <w:tcW w:w="150" w:type="pct"/>
            <w:tcBorders>
              <w:bottom w:val="single" w:sz="8" w:space="0" w:color="454551"/>
            </w:tcBorders>
            <w:shd w:val="clear" w:color="auto" w:fill="DDDDDD"/>
          </w:tcPr>
          <w:p w14:paraId="785AD73F" w14:textId="77777777" w:rsidR="00B86606" w:rsidRPr="00F50941" w:rsidRDefault="00B86606" w:rsidP="003E580A">
            <w:pPr>
              <w:tabs>
                <w:tab w:val="num" w:pos="-426"/>
              </w:tabs>
              <w:spacing w:after="90" w:line="220" w:lineRule="atLeast"/>
              <w:rPr>
                <w:b/>
                <w:bCs/>
                <w:color w:val="262626"/>
                <w:szCs w:val="24"/>
              </w:rPr>
            </w:pPr>
          </w:p>
        </w:tc>
        <w:tc>
          <w:tcPr>
            <w:tcW w:w="151" w:type="pct"/>
            <w:shd w:val="clear" w:color="auto" w:fill="DDDDDD"/>
          </w:tcPr>
          <w:p w14:paraId="500091C8" w14:textId="77777777" w:rsidR="00B86606" w:rsidRPr="00F50941" w:rsidRDefault="00B86606" w:rsidP="003E580A">
            <w:pPr>
              <w:tabs>
                <w:tab w:val="num" w:pos="-426"/>
              </w:tabs>
              <w:spacing w:after="90" w:line="220" w:lineRule="atLeast"/>
              <w:rPr>
                <w:b/>
                <w:bCs/>
                <w:color w:val="262626"/>
                <w:szCs w:val="24"/>
              </w:rPr>
            </w:pPr>
          </w:p>
        </w:tc>
        <w:tc>
          <w:tcPr>
            <w:tcW w:w="2762" w:type="pct"/>
            <w:tcBorders>
              <w:bottom w:val="single" w:sz="8" w:space="0" w:color="454551"/>
            </w:tcBorders>
            <w:shd w:val="clear" w:color="auto" w:fill="DDDDDD"/>
          </w:tcPr>
          <w:p w14:paraId="40E59646" w14:textId="77777777" w:rsidR="00B86606" w:rsidRPr="00F50941" w:rsidRDefault="00B86606" w:rsidP="003E580A">
            <w:pPr>
              <w:tabs>
                <w:tab w:val="num" w:pos="-426"/>
              </w:tabs>
              <w:spacing w:after="90" w:line="220" w:lineRule="atLeast"/>
              <w:rPr>
                <w:b/>
                <w:bCs/>
                <w:color w:val="262626"/>
                <w:szCs w:val="24"/>
              </w:rPr>
            </w:pPr>
          </w:p>
        </w:tc>
        <w:tc>
          <w:tcPr>
            <w:tcW w:w="149" w:type="pct"/>
            <w:shd w:val="clear" w:color="auto" w:fill="DDDDDD"/>
          </w:tcPr>
          <w:p w14:paraId="42C2D57E"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2E5F2E2B" w14:textId="77777777" w:rsidTr="004C42C2">
        <w:trPr>
          <w:trHeight w:val="938"/>
          <w:tblHeader/>
        </w:trPr>
        <w:tc>
          <w:tcPr>
            <w:tcW w:w="1111" w:type="pct"/>
            <w:vMerge/>
          </w:tcPr>
          <w:p w14:paraId="5A902EB8"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50" w:type="pct"/>
            <w:shd w:val="clear" w:color="auto" w:fill="DDDDDD"/>
          </w:tcPr>
          <w:p w14:paraId="685D3E8E" w14:textId="77777777" w:rsidR="00B86606" w:rsidRPr="00F50941" w:rsidRDefault="00B86606" w:rsidP="003E580A">
            <w:pPr>
              <w:tabs>
                <w:tab w:val="num" w:pos="-426"/>
              </w:tabs>
              <w:spacing w:after="90" w:line="220" w:lineRule="atLeast"/>
              <w:rPr>
                <w:b/>
                <w:bCs/>
                <w:color w:val="262626"/>
                <w:szCs w:val="24"/>
              </w:rPr>
            </w:pPr>
          </w:p>
        </w:tc>
        <w:tc>
          <w:tcPr>
            <w:tcW w:w="376" w:type="pct"/>
            <w:tcBorders>
              <w:bottom w:val="single" w:sz="8" w:space="0" w:color="454551"/>
            </w:tcBorders>
            <w:shd w:val="clear" w:color="auto" w:fill="DDDDDD"/>
          </w:tcPr>
          <w:p w14:paraId="5C35B523" w14:textId="77777777" w:rsidR="00B86606" w:rsidRPr="00F50941"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1372DA9B" w14:textId="77777777" w:rsidR="00B86606" w:rsidRPr="00F50941" w:rsidRDefault="00B86606" w:rsidP="003E580A">
            <w:pPr>
              <w:tabs>
                <w:tab w:val="num" w:pos="-426"/>
              </w:tabs>
              <w:spacing w:after="90" w:line="220" w:lineRule="atLeast"/>
              <w:rPr>
                <w:b/>
                <w:bCs/>
                <w:color w:val="262626"/>
                <w:szCs w:val="24"/>
              </w:rPr>
            </w:pPr>
          </w:p>
        </w:tc>
        <w:tc>
          <w:tcPr>
            <w:tcW w:w="150" w:type="pct"/>
            <w:tcBorders>
              <w:top w:val="single" w:sz="8" w:space="0" w:color="454551"/>
              <w:left w:val="single" w:sz="8" w:space="0" w:color="454551"/>
            </w:tcBorders>
            <w:shd w:val="clear" w:color="auto" w:fill="DDDDDD"/>
          </w:tcPr>
          <w:p w14:paraId="38392C73" w14:textId="77777777" w:rsidR="00B86606" w:rsidRPr="00F50941" w:rsidRDefault="00B86606" w:rsidP="003E580A">
            <w:pPr>
              <w:tabs>
                <w:tab w:val="num" w:pos="-426"/>
              </w:tabs>
              <w:spacing w:after="90" w:line="220" w:lineRule="atLeast"/>
              <w:rPr>
                <w:b/>
                <w:bCs/>
                <w:color w:val="262626"/>
                <w:szCs w:val="24"/>
              </w:rPr>
            </w:pPr>
          </w:p>
        </w:tc>
        <w:tc>
          <w:tcPr>
            <w:tcW w:w="151" w:type="pct"/>
            <w:tcBorders>
              <w:right w:val="single" w:sz="8" w:space="0" w:color="454551"/>
            </w:tcBorders>
            <w:shd w:val="clear" w:color="auto" w:fill="DDDDDD"/>
          </w:tcPr>
          <w:p w14:paraId="046AFDD7" w14:textId="77777777" w:rsidR="00B86606" w:rsidRPr="00F50941" w:rsidRDefault="00B86606" w:rsidP="003E580A">
            <w:pPr>
              <w:tabs>
                <w:tab w:val="num" w:pos="-426"/>
              </w:tabs>
              <w:spacing w:after="90" w:line="220" w:lineRule="atLeast"/>
              <w:rPr>
                <w:b/>
                <w:bCs/>
                <w:color w:val="262626"/>
                <w:szCs w:val="24"/>
              </w:rPr>
            </w:pPr>
          </w:p>
        </w:tc>
        <w:tc>
          <w:tcPr>
            <w:tcW w:w="2762"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1798CE37" w14:textId="77777777" w:rsidR="00B86606" w:rsidRPr="00F50941" w:rsidRDefault="00B86606" w:rsidP="007A5498">
            <w:pPr>
              <w:numPr>
                <w:ilvl w:val="0"/>
                <w:numId w:val="37"/>
              </w:numPr>
              <w:spacing w:before="90" w:after="90" w:line="220" w:lineRule="atLeast"/>
              <w:rPr>
                <w:b/>
                <w:bCs/>
                <w:color w:val="454551"/>
                <w:szCs w:val="24"/>
              </w:rPr>
            </w:pPr>
            <w:r w:rsidRPr="00F50941">
              <w:rPr>
                <w:b/>
                <w:bCs/>
                <w:color w:val="454551"/>
                <w:szCs w:val="24"/>
              </w:rPr>
              <w:t>Comprehends conversational speech</w:t>
            </w:r>
          </w:p>
          <w:p w14:paraId="5C2BD4CB" w14:textId="77777777" w:rsidR="00B86606" w:rsidRPr="00F50941" w:rsidRDefault="00B86606" w:rsidP="007A5498">
            <w:pPr>
              <w:numPr>
                <w:ilvl w:val="0"/>
                <w:numId w:val="37"/>
              </w:numPr>
              <w:spacing w:before="90" w:after="90" w:line="220" w:lineRule="atLeast"/>
              <w:ind w:left="357" w:hanging="357"/>
              <w:rPr>
                <w:b/>
                <w:bCs/>
                <w:color w:val="454551"/>
                <w:szCs w:val="24"/>
              </w:rPr>
            </w:pPr>
            <w:r w:rsidRPr="00F50941">
              <w:rPr>
                <w:b/>
                <w:bCs/>
                <w:color w:val="454551"/>
                <w:szCs w:val="24"/>
              </w:rPr>
              <w:t>Comprehension delayed, understands simple instructions</w:t>
            </w:r>
          </w:p>
          <w:p w14:paraId="188F4E29" w14:textId="77777777" w:rsidR="00B86606" w:rsidRPr="00F50941" w:rsidRDefault="00B86606" w:rsidP="007A5498">
            <w:pPr>
              <w:numPr>
                <w:ilvl w:val="0"/>
                <w:numId w:val="37"/>
              </w:numPr>
              <w:spacing w:before="90" w:after="90" w:line="220" w:lineRule="atLeast"/>
              <w:ind w:left="357" w:hanging="357"/>
              <w:rPr>
                <w:b/>
                <w:bCs/>
                <w:color w:val="454551"/>
                <w:szCs w:val="24"/>
              </w:rPr>
            </w:pPr>
            <w:r w:rsidRPr="00F50941">
              <w:rPr>
                <w:b/>
                <w:bCs/>
                <w:color w:val="454551"/>
                <w:szCs w:val="24"/>
              </w:rPr>
              <w:t>Comprehends phrases with gestural cues/modelling    prompts</w:t>
            </w:r>
          </w:p>
          <w:p w14:paraId="4CB62946" w14:textId="77777777" w:rsidR="00B86606" w:rsidRPr="00F50941" w:rsidRDefault="00B86606" w:rsidP="007A5498">
            <w:pPr>
              <w:numPr>
                <w:ilvl w:val="0"/>
                <w:numId w:val="37"/>
              </w:numPr>
              <w:spacing w:before="90" w:after="90" w:line="220" w:lineRule="atLeast"/>
              <w:ind w:left="357" w:hanging="357"/>
              <w:rPr>
                <w:b/>
                <w:bCs/>
                <w:color w:val="454551"/>
                <w:szCs w:val="24"/>
              </w:rPr>
            </w:pPr>
            <w:r w:rsidRPr="00F50941">
              <w:rPr>
                <w:b/>
                <w:bCs/>
                <w:color w:val="454551"/>
                <w:szCs w:val="24"/>
              </w:rPr>
              <w:t>Limited comprehension, one to two words</w:t>
            </w:r>
          </w:p>
          <w:p w14:paraId="035A4CFB" w14:textId="77777777" w:rsidR="00B86606" w:rsidRPr="00F50941" w:rsidRDefault="00B86606" w:rsidP="007A5498">
            <w:pPr>
              <w:numPr>
                <w:ilvl w:val="0"/>
                <w:numId w:val="37"/>
              </w:numPr>
              <w:spacing w:before="90" w:after="90" w:line="220" w:lineRule="atLeast"/>
              <w:ind w:left="357" w:hanging="357"/>
              <w:rPr>
                <w:b/>
                <w:bCs/>
                <w:color w:val="454551"/>
                <w:szCs w:val="24"/>
              </w:rPr>
            </w:pPr>
            <w:r w:rsidRPr="00F50941">
              <w:rPr>
                <w:b/>
                <w:bCs/>
                <w:color w:val="454551"/>
                <w:szCs w:val="24"/>
              </w:rPr>
              <w:t>Comprehends signs/gestures/modelling prompts</w:t>
            </w:r>
          </w:p>
          <w:p w14:paraId="3A47F7E6" w14:textId="77777777" w:rsidR="00B86606" w:rsidRPr="00F50941" w:rsidRDefault="00B86606" w:rsidP="007A5498">
            <w:pPr>
              <w:numPr>
                <w:ilvl w:val="0"/>
                <w:numId w:val="37"/>
              </w:numPr>
              <w:spacing w:before="90" w:after="90" w:line="220" w:lineRule="atLeast"/>
              <w:ind w:left="357" w:hanging="357"/>
              <w:rPr>
                <w:rFonts w:cs="Times New Roman"/>
                <w:b/>
                <w:color w:val="33333C"/>
                <w:szCs w:val="24"/>
              </w:rPr>
            </w:pPr>
            <w:r w:rsidRPr="00F50941">
              <w:rPr>
                <w:b/>
                <w:bCs/>
                <w:color w:val="454551"/>
                <w:szCs w:val="24"/>
              </w:rPr>
              <w:t>Does not comprehend verbal, visual or gestural communication</w:t>
            </w:r>
          </w:p>
        </w:tc>
        <w:tc>
          <w:tcPr>
            <w:tcW w:w="149" w:type="pct"/>
            <w:tcBorders>
              <w:left w:val="single" w:sz="8" w:space="0" w:color="454551"/>
            </w:tcBorders>
            <w:shd w:val="clear" w:color="auto" w:fill="DDDDDD"/>
          </w:tcPr>
          <w:p w14:paraId="75FE0DAA"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29580E2B" w14:textId="77777777" w:rsidTr="004C42C2">
        <w:trPr>
          <w:trHeight w:val="340"/>
          <w:tblHeader/>
        </w:trPr>
        <w:tc>
          <w:tcPr>
            <w:tcW w:w="1111" w:type="pct"/>
          </w:tcPr>
          <w:p w14:paraId="147AE165"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50" w:type="pct"/>
            <w:tcBorders>
              <w:right w:val="single" w:sz="8" w:space="0" w:color="454551"/>
            </w:tcBorders>
            <w:shd w:val="clear" w:color="auto" w:fill="DDDDDD"/>
          </w:tcPr>
          <w:p w14:paraId="492594E4" w14:textId="77777777" w:rsidR="00B86606" w:rsidRPr="00F50941" w:rsidRDefault="00B86606" w:rsidP="003E580A">
            <w:pPr>
              <w:tabs>
                <w:tab w:val="num" w:pos="-426"/>
              </w:tabs>
              <w:spacing w:after="90" w:line="220" w:lineRule="atLeast"/>
              <w:rPr>
                <w:b/>
                <w:bCs/>
                <w:color w:val="262626"/>
                <w:szCs w:val="24"/>
              </w:rPr>
            </w:pPr>
          </w:p>
        </w:tc>
        <w:tc>
          <w:tcPr>
            <w:tcW w:w="376" w:type="pct"/>
            <w:tcBorders>
              <w:top w:val="single" w:sz="8" w:space="0" w:color="454551"/>
              <w:left w:val="single" w:sz="8" w:space="0" w:color="454551"/>
              <w:right w:val="single" w:sz="8" w:space="0" w:color="454551"/>
            </w:tcBorders>
            <w:shd w:val="clear" w:color="auto" w:fill="FFFFFF" w:themeFill="background1"/>
          </w:tcPr>
          <w:p w14:paraId="41CDC752"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bottom w:val="single" w:sz="8" w:space="0" w:color="454551"/>
              <w:right w:val="single" w:sz="8" w:space="0" w:color="454551"/>
            </w:tcBorders>
            <w:shd w:val="clear" w:color="auto" w:fill="DDDDDD"/>
          </w:tcPr>
          <w:p w14:paraId="0E645C20"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tcBorders>
            <w:shd w:val="clear" w:color="auto" w:fill="DDDDDD"/>
          </w:tcPr>
          <w:p w14:paraId="3B2EE81B" w14:textId="77777777" w:rsidR="00B86606" w:rsidRPr="00F50941" w:rsidRDefault="00B86606" w:rsidP="003E580A">
            <w:pPr>
              <w:tabs>
                <w:tab w:val="num" w:pos="-426"/>
              </w:tabs>
              <w:spacing w:after="90" w:line="220" w:lineRule="atLeast"/>
              <w:rPr>
                <w:b/>
                <w:bCs/>
                <w:color w:val="262626"/>
                <w:szCs w:val="24"/>
              </w:rPr>
            </w:pPr>
          </w:p>
        </w:tc>
        <w:tc>
          <w:tcPr>
            <w:tcW w:w="151" w:type="pct"/>
            <w:tcBorders>
              <w:right w:val="single" w:sz="8" w:space="0" w:color="454551"/>
            </w:tcBorders>
            <w:shd w:val="clear" w:color="auto" w:fill="DDDDDD"/>
          </w:tcPr>
          <w:p w14:paraId="118B1B4B" w14:textId="77777777" w:rsidR="00B86606" w:rsidRPr="00F5094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20A2CAAA" w14:textId="77777777" w:rsidR="00B86606" w:rsidRPr="00F50941"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20459B00"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1A3E947D" w14:textId="77777777" w:rsidTr="004C42C2">
        <w:trPr>
          <w:trHeight w:val="340"/>
          <w:tblHeader/>
        </w:trPr>
        <w:tc>
          <w:tcPr>
            <w:tcW w:w="1111" w:type="pct"/>
          </w:tcPr>
          <w:p w14:paraId="32243FD2"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50" w:type="pct"/>
            <w:tcBorders>
              <w:right w:val="single" w:sz="8" w:space="0" w:color="454551"/>
            </w:tcBorders>
            <w:shd w:val="clear" w:color="auto" w:fill="DDDDDD"/>
          </w:tcPr>
          <w:p w14:paraId="33B1179B" w14:textId="77777777" w:rsidR="00B86606" w:rsidRPr="00F50941" w:rsidRDefault="00B86606" w:rsidP="003E580A">
            <w:pPr>
              <w:tabs>
                <w:tab w:val="num" w:pos="-426"/>
              </w:tabs>
              <w:spacing w:after="90" w:line="220" w:lineRule="atLeast"/>
              <w:rPr>
                <w:b/>
                <w:bCs/>
                <w:color w:val="262626"/>
                <w:szCs w:val="24"/>
              </w:rPr>
            </w:pPr>
          </w:p>
        </w:tc>
        <w:tc>
          <w:tcPr>
            <w:tcW w:w="376" w:type="pct"/>
            <w:tcBorders>
              <w:left w:val="single" w:sz="8" w:space="0" w:color="454551"/>
              <w:bottom w:val="single" w:sz="8" w:space="0" w:color="454551"/>
              <w:right w:val="single" w:sz="8" w:space="0" w:color="454551"/>
            </w:tcBorders>
            <w:shd w:val="clear" w:color="auto" w:fill="FFFFFF" w:themeFill="background1"/>
          </w:tcPr>
          <w:p w14:paraId="2BE3779E" w14:textId="77777777" w:rsidR="00B86606" w:rsidRPr="00F50941" w:rsidRDefault="00B86606" w:rsidP="003E580A">
            <w:pPr>
              <w:tabs>
                <w:tab w:val="num" w:pos="-426"/>
              </w:tabs>
              <w:spacing w:after="90" w:line="220" w:lineRule="atLeast"/>
              <w:rPr>
                <w:b/>
                <w:bCs/>
                <w:color w:val="262626"/>
                <w:szCs w:val="24"/>
              </w:rPr>
            </w:pPr>
          </w:p>
        </w:tc>
        <w:tc>
          <w:tcPr>
            <w:tcW w:w="150" w:type="pct"/>
            <w:tcBorders>
              <w:top w:val="single" w:sz="8" w:space="0" w:color="454551"/>
              <w:left w:val="single" w:sz="8" w:space="0" w:color="454551"/>
              <w:right w:val="single" w:sz="8" w:space="0" w:color="454551"/>
            </w:tcBorders>
            <w:shd w:val="clear" w:color="auto" w:fill="DDDDDD"/>
          </w:tcPr>
          <w:p w14:paraId="5070A7DD"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tcBorders>
            <w:shd w:val="clear" w:color="auto" w:fill="DDDDDD"/>
          </w:tcPr>
          <w:p w14:paraId="0CE49D5C" w14:textId="77777777" w:rsidR="00B86606" w:rsidRPr="00F50941" w:rsidRDefault="00B86606" w:rsidP="003E580A">
            <w:pPr>
              <w:tabs>
                <w:tab w:val="num" w:pos="-426"/>
              </w:tabs>
              <w:spacing w:after="90" w:line="220" w:lineRule="atLeast"/>
              <w:rPr>
                <w:b/>
                <w:bCs/>
                <w:color w:val="262626"/>
                <w:szCs w:val="24"/>
              </w:rPr>
            </w:pPr>
          </w:p>
        </w:tc>
        <w:tc>
          <w:tcPr>
            <w:tcW w:w="151" w:type="pct"/>
            <w:tcBorders>
              <w:right w:val="single" w:sz="8" w:space="0" w:color="454551"/>
            </w:tcBorders>
            <w:shd w:val="clear" w:color="auto" w:fill="DDDDDD"/>
          </w:tcPr>
          <w:p w14:paraId="39757E41" w14:textId="77777777" w:rsidR="00B86606" w:rsidRPr="00F5094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6B79676A" w14:textId="77777777" w:rsidR="00B86606" w:rsidRPr="00F50941"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2B814B9D"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04D2BCF2" w14:textId="77777777" w:rsidTr="004C42C2">
        <w:trPr>
          <w:trHeight w:val="583"/>
          <w:tblHeader/>
        </w:trPr>
        <w:tc>
          <w:tcPr>
            <w:tcW w:w="1111" w:type="pct"/>
          </w:tcPr>
          <w:p w14:paraId="6DD339B4"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50" w:type="pct"/>
            <w:shd w:val="clear" w:color="auto" w:fill="DDDDDD"/>
          </w:tcPr>
          <w:p w14:paraId="5B59945E" w14:textId="77777777" w:rsidR="00B86606" w:rsidRPr="00F50941" w:rsidRDefault="00B86606" w:rsidP="003E580A">
            <w:pPr>
              <w:tabs>
                <w:tab w:val="num" w:pos="-426"/>
              </w:tabs>
              <w:spacing w:after="90" w:line="220" w:lineRule="atLeast"/>
              <w:rPr>
                <w:b/>
                <w:bCs/>
                <w:color w:val="262626"/>
                <w:szCs w:val="24"/>
              </w:rPr>
            </w:pPr>
          </w:p>
        </w:tc>
        <w:tc>
          <w:tcPr>
            <w:tcW w:w="376" w:type="pct"/>
            <w:tcBorders>
              <w:top w:val="single" w:sz="8" w:space="0" w:color="454551"/>
            </w:tcBorders>
            <w:shd w:val="clear" w:color="auto" w:fill="DDDDDD"/>
          </w:tcPr>
          <w:p w14:paraId="169DBC3C" w14:textId="77777777" w:rsidR="00B86606" w:rsidRPr="00F50941"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3C4AF45B" w14:textId="77777777" w:rsidR="00B86606" w:rsidRPr="00F50941" w:rsidRDefault="00B86606" w:rsidP="003E580A">
            <w:pPr>
              <w:tabs>
                <w:tab w:val="num" w:pos="-426"/>
              </w:tabs>
              <w:spacing w:after="90" w:line="220" w:lineRule="atLeast"/>
              <w:rPr>
                <w:b/>
                <w:bCs/>
                <w:color w:val="262626"/>
                <w:szCs w:val="24"/>
              </w:rPr>
            </w:pPr>
          </w:p>
        </w:tc>
        <w:tc>
          <w:tcPr>
            <w:tcW w:w="150" w:type="pct"/>
            <w:tcBorders>
              <w:left w:val="single" w:sz="8" w:space="0" w:color="454551"/>
              <w:bottom w:val="single" w:sz="8" w:space="0" w:color="454551"/>
            </w:tcBorders>
            <w:shd w:val="clear" w:color="auto" w:fill="DDDDDD"/>
          </w:tcPr>
          <w:p w14:paraId="228D277E" w14:textId="77777777" w:rsidR="00B86606" w:rsidRPr="00F50941" w:rsidRDefault="00B86606" w:rsidP="003E580A">
            <w:pPr>
              <w:tabs>
                <w:tab w:val="num" w:pos="-426"/>
              </w:tabs>
              <w:spacing w:after="90" w:line="220" w:lineRule="atLeast"/>
              <w:rPr>
                <w:b/>
                <w:bCs/>
                <w:color w:val="262626"/>
                <w:szCs w:val="24"/>
              </w:rPr>
            </w:pPr>
          </w:p>
        </w:tc>
        <w:tc>
          <w:tcPr>
            <w:tcW w:w="151" w:type="pct"/>
            <w:tcBorders>
              <w:right w:val="single" w:sz="8" w:space="0" w:color="454551"/>
            </w:tcBorders>
            <w:shd w:val="clear" w:color="auto" w:fill="DDDDDD"/>
          </w:tcPr>
          <w:p w14:paraId="1C30DDD9" w14:textId="77777777" w:rsidR="00B86606" w:rsidRPr="00F5094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19BB95D7" w14:textId="77777777" w:rsidR="00B86606" w:rsidRPr="00F50941"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4C7021EF" w14:textId="77777777" w:rsidR="00B86606" w:rsidRPr="00F50941" w:rsidRDefault="00B86606" w:rsidP="003E580A">
            <w:pPr>
              <w:tabs>
                <w:tab w:val="num" w:pos="-426"/>
              </w:tabs>
              <w:spacing w:after="90" w:line="220" w:lineRule="atLeast"/>
              <w:rPr>
                <w:b/>
                <w:bCs/>
                <w:color w:val="262626"/>
                <w:szCs w:val="24"/>
              </w:rPr>
            </w:pPr>
          </w:p>
        </w:tc>
      </w:tr>
      <w:tr w:rsidR="00B86606" w:rsidRPr="00F50941" w14:paraId="20754377" w14:textId="77777777" w:rsidTr="004C42C2">
        <w:tc>
          <w:tcPr>
            <w:tcW w:w="1111" w:type="pct"/>
          </w:tcPr>
          <w:p w14:paraId="23A751B4"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89" w:type="pct"/>
            <w:gridSpan w:val="7"/>
            <w:shd w:val="clear" w:color="auto" w:fill="DDDDDD"/>
          </w:tcPr>
          <w:p w14:paraId="64F62C4C" w14:textId="77777777" w:rsidR="00B86606" w:rsidRPr="00F50941" w:rsidRDefault="00B86606" w:rsidP="003E580A">
            <w:pPr>
              <w:spacing w:before="120" w:after="90" w:line="220" w:lineRule="atLeast"/>
              <w:rPr>
                <w:rFonts w:cs="Times New Roman"/>
                <w:color w:val="262626"/>
                <w:szCs w:val="24"/>
              </w:rPr>
            </w:pPr>
            <w:r w:rsidRPr="00F50941">
              <w:rPr>
                <w:rFonts w:cs="Times New Roman"/>
                <w:color w:val="262626"/>
                <w:szCs w:val="24"/>
              </w:rPr>
              <w:t>Receptive communication: The ability to understand a message or instruction.</w:t>
            </w:r>
          </w:p>
          <w:p w14:paraId="347E2500" w14:textId="50412152" w:rsidR="00AD036F" w:rsidRPr="004C42C2" w:rsidRDefault="00B86606" w:rsidP="003E580A">
            <w:pPr>
              <w:tabs>
                <w:tab w:val="num" w:pos="-426"/>
              </w:tabs>
              <w:spacing w:after="90" w:line="220" w:lineRule="atLeast"/>
              <w:rPr>
                <w:rFonts w:cs="Times New Roman"/>
                <w:b/>
                <w:color w:val="A52631" w:themeColor="text1"/>
                <w:spacing w:val="20"/>
                <w:sz w:val="20"/>
                <w:szCs w:val="20"/>
              </w:rPr>
            </w:pPr>
            <w:r w:rsidRPr="004C42C2">
              <w:rPr>
                <w:rFonts w:cs="Times New Roman"/>
                <w:b/>
                <w:color w:val="A52631" w:themeColor="text1"/>
                <w:spacing w:val="20"/>
                <w:sz w:val="20"/>
                <w:szCs w:val="20"/>
              </w:rPr>
              <w:t>Examples</w:t>
            </w:r>
          </w:p>
          <w:p w14:paraId="66738348" w14:textId="77777777" w:rsidR="00B86606" w:rsidRPr="00F50941" w:rsidRDefault="00B86606" w:rsidP="007A5498">
            <w:pPr>
              <w:numPr>
                <w:ilvl w:val="0"/>
                <w:numId w:val="25"/>
              </w:numPr>
              <w:spacing w:before="90" w:after="90" w:line="220" w:lineRule="atLeast"/>
              <w:rPr>
                <w:rFonts w:cs="Times New Roman"/>
                <w:color w:val="262626"/>
                <w:szCs w:val="24"/>
              </w:rPr>
            </w:pPr>
            <w:r w:rsidRPr="00F50941">
              <w:rPr>
                <w:rFonts w:cs="Times New Roman"/>
                <w:color w:val="262626"/>
                <w:szCs w:val="24"/>
              </w:rPr>
              <w:t>The student can understand simple instructions such as ‘go to the computer’ or ‘stand up’ but has difficulty with instructions that require two or more actions.</w:t>
            </w:r>
          </w:p>
          <w:p w14:paraId="78803ED0" w14:textId="77777777" w:rsidR="00B86606" w:rsidRPr="00F50941" w:rsidRDefault="00B86606" w:rsidP="007A5498">
            <w:pPr>
              <w:numPr>
                <w:ilvl w:val="0"/>
                <w:numId w:val="25"/>
              </w:numPr>
              <w:spacing w:before="90" w:after="90" w:line="220" w:lineRule="atLeast"/>
              <w:rPr>
                <w:rFonts w:cs="Times New Roman"/>
                <w:color w:val="262626"/>
                <w:szCs w:val="24"/>
              </w:rPr>
            </w:pPr>
            <w:r w:rsidRPr="00F50941">
              <w:rPr>
                <w:rFonts w:cs="Times New Roman"/>
                <w:color w:val="262626"/>
                <w:szCs w:val="24"/>
              </w:rPr>
              <w:t>The student can understand simple phrases that are accompanied with gestures, e.g. the teacher points the student in the direction of the office where the student needs to collect books.</w:t>
            </w:r>
          </w:p>
          <w:p w14:paraId="6AF6B3B6" w14:textId="77777777" w:rsidR="00B86606" w:rsidRPr="00F50941" w:rsidRDefault="00B86606" w:rsidP="007A5498">
            <w:pPr>
              <w:numPr>
                <w:ilvl w:val="0"/>
                <w:numId w:val="25"/>
              </w:numPr>
              <w:spacing w:before="90" w:after="90" w:line="220" w:lineRule="atLeast"/>
              <w:rPr>
                <w:rFonts w:cs="Times New Roman"/>
                <w:color w:val="262626"/>
                <w:szCs w:val="24"/>
              </w:rPr>
            </w:pPr>
            <w:r w:rsidRPr="00F50941">
              <w:rPr>
                <w:rFonts w:cs="Times New Roman"/>
                <w:color w:val="262626"/>
                <w:szCs w:val="24"/>
              </w:rPr>
              <w:t>The student can only understand simple instructions such as ‘stand’ and ‘sit’ but does not understand simple phrases – even with gestures</w:t>
            </w:r>
          </w:p>
          <w:p w14:paraId="15593A97" w14:textId="77777777" w:rsidR="00B86606" w:rsidRPr="00F50941" w:rsidRDefault="00B86606" w:rsidP="007A5498">
            <w:pPr>
              <w:numPr>
                <w:ilvl w:val="0"/>
                <w:numId w:val="25"/>
              </w:numPr>
              <w:spacing w:before="90" w:after="90" w:line="220" w:lineRule="atLeast"/>
              <w:rPr>
                <w:rFonts w:cs="Times New Roman"/>
                <w:color w:val="262626"/>
                <w:szCs w:val="24"/>
              </w:rPr>
            </w:pPr>
            <w:r w:rsidRPr="00F50941">
              <w:rPr>
                <w:rFonts w:cs="Times New Roman"/>
                <w:color w:val="262626"/>
                <w:szCs w:val="24"/>
              </w:rPr>
              <w:t>The student understands signs or gestures such as ‘stop’ or ‘come’ but does not have any understanding of any verbal communication.</w:t>
            </w:r>
          </w:p>
          <w:p w14:paraId="1B2974DF" w14:textId="77777777" w:rsidR="00B86606" w:rsidRPr="00F50941" w:rsidRDefault="00B86606" w:rsidP="007A5498">
            <w:pPr>
              <w:numPr>
                <w:ilvl w:val="0"/>
                <w:numId w:val="25"/>
              </w:numPr>
              <w:spacing w:before="90" w:after="90" w:line="220" w:lineRule="atLeast"/>
              <w:rPr>
                <w:rFonts w:cs="Times New Roman"/>
                <w:color w:val="262626"/>
                <w:szCs w:val="24"/>
              </w:rPr>
            </w:pPr>
            <w:r w:rsidRPr="00F50941">
              <w:rPr>
                <w:rFonts w:cs="Times New Roman"/>
                <w:color w:val="262626"/>
                <w:szCs w:val="24"/>
              </w:rPr>
              <w:t>The student has no understanding of simple one-word commands using either voice, visual or gestural cues.</w:t>
            </w:r>
          </w:p>
        </w:tc>
      </w:tr>
    </w:tbl>
    <w:p w14:paraId="4DA9E566" w14:textId="77777777" w:rsidR="00B86606" w:rsidRDefault="00B86606" w:rsidP="00B86606">
      <w:pPr>
        <w:tabs>
          <w:tab w:val="num" w:pos="-426"/>
        </w:tabs>
        <w:spacing w:after="90" w:line="220" w:lineRule="atLeast"/>
        <w:ind w:left="1440"/>
        <w:rPr>
          <w:rFonts w:eastAsia="Times New Roman" w:cs="Times New Roman"/>
          <w:color w:val="262626"/>
          <w:szCs w:val="24"/>
        </w:rPr>
      </w:pPr>
      <w:r>
        <w:rPr>
          <w:rFonts w:eastAsia="Times New Roman" w:cs="Times New Roman"/>
          <w:color w:val="262626"/>
          <w:szCs w:val="24"/>
          <w:lang w:val="en-AU"/>
        </w:rPr>
        <w:t xml:space="preserve">            </w:t>
      </w:r>
      <w:r w:rsidRPr="00433FE7">
        <w:rPr>
          <w:rFonts w:eastAsia="Times New Roman" w:cs="Times New Roman"/>
          <w:color w:val="262626"/>
          <w:szCs w:val="24"/>
          <w:lang w:val="en-AU"/>
        </w:rPr>
        <w:t xml:space="preserve">For Student Support Group use only. </w:t>
      </w:r>
      <w:r w:rsidRPr="00433FE7">
        <w:rPr>
          <w:rFonts w:eastAsia="Times New Roman" w:cs="Times New Roman"/>
          <w:b/>
          <w:color w:val="262626"/>
          <w:szCs w:val="24"/>
          <w:lang w:val="en-AU"/>
        </w:rPr>
        <w:t>Do not attach this questionnaire to the application</w:t>
      </w:r>
    </w:p>
    <w:p w14:paraId="09D26A9A" w14:textId="77777777" w:rsidR="00B86606" w:rsidRDefault="00B86606" w:rsidP="00B86606">
      <w:pPr>
        <w:tabs>
          <w:tab w:val="num" w:pos="-426"/>
        </w:tabs>
        <w:spacing w:after="90" w:line="220" w:lineRule="atLeast"/>
        <w:rPr>
          <w:rFonts w:eastAsia="Times New Roman" w:cs="Times New Roman"/>
          <w:color w:val="262626"/>
          <w:szCs w:val="24"/>
        </w:rPr>
      </w:pPr>
    </w:p>
    <w:p w14:paraId="685042AD" w14:textId="77777777" w:rsidR="00B86606" w:rsidRDefault="00B86606" w:rsidP="00B86606"/>
    <w:tbl>
      <w:tblPr>
        <w:tblStyle w:val="TableGrid24"/>
        <w:tblW w:w="50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Guidance on determining the appropriate ENQ score for domain: expressive communication"/>
      </w:tblPr>
      <w:tblGrid>
        <w:gridCol w:w="2082"/>
        <w:gridCol w:w="280"/>
        <w:gridCol w:w="700"/>
        <w:gridCol w:w="280"/>
        <w:gridCol w:w="280"/>
        <w:gridCol w:w="282"/>
        <w:gridCol w:w="5206"/>
        <w:gridCol w:w="280"/>
      </w:tblGrid>
      <w:tr w:rsidR="00B86606" w:rsidRPr="00AF2010" w14:paraId="72486B9F" w14:textId="77777777" w:rsidTr="004C42C2">
        <w:trPr>
          <w:trHeight w:val="71"/>
          <w:tblHeader/>
        </w:trPr>
        <w:tc>
          <w:tcPr>
            <w:tcW w:w="1109" w:type="pct"/>
            <w:vMerge w:val="restart"/>
          </w:tcPr>
          <w:p w14:paraId="6A1AD18B" w14:textId="77777777" w:rsidR="00B86606" w:rsidRPr="004C42C2" w:rsidRDefault="00B86606" w:rsidP="003E580A">
            <w:pPr>
              <w:tabs>
                <w:tab w:val="num" w:pos="-426"/>
              </w:tabs>
              <w:spacing w:after="90" w:line="220" w:lineRule="atLeast"/>
              <w:rPr>
                <w:b/>
                <w:bCs/>
                <w:color w:val="A52631" w:themeColor="text1"/>
                <w:szCs w:val="24"/>
              </w:rPr>
            </w:pPr>
            <w:r w:rsidRPr="004C42C2">
              <w:rPr>
                <w:rFonts w:cs="Times New Roman"/>
                <w:color w:val="A52631" w:themeColor="text1"/>
                <w:szCs w:val="24"/>
              </w:rPr>
              <w:br w:type="page"/>
            </w:r>
            <w:r w:rsidRPr="004C42C2">
              <w:rPr>
                <w:rFonts w:cs="Times New Roman"/>
                <w:b/>
                <w:color w:val="A52631" w:themeColor="text1"/>
                <w:spacing w:val="20"/>
                <w:sz w:val="20"/>
                <w:szCs w:val="20"/>
              </w:rPr>
              <w:t>Expressive communication</w:t>
            </w:r>
          </w:p>
        </w:tc>
        <w:tc>
          <w:tcPr>
            <w:tcW w:w="149" w:type="pct"/>
            <w:shd w:val="clear" w:color="auto" w:fill="DDDDDD"/>
          </w:tcPr>
          <w:p w14:paraId="21E5B483" w14:textId="77777777" w:rsidR="00B86606" w:rsidRPr="00AF2010" w:rsidRDefault="00B86606" w:rsidP="003E580A">
            <w:pPr>
              <w:tabs>
                <w:tab w:val="num" w:pos="-426"/>
              </w:tabs>
              <w:spacing w:after="90" w:line="220" w:lineRule="atLeast"/>
              <w:rPr>
                <w:b/>
                <w:bCs/>
                <w:color w:val="262626"/>
                <w:szCs w:val="24"/>
              </w:rPr>
            </w:pPr>
          </w:p>
        </w:tc>
        <w:tc>
          <w:tcPr>
            <w:tcW w:w="373" w:type="pct"/>
            <w:shd w:val="clear" w:color="auto" w:fill="DDDDDD"/>
          </w:tcPr>
          <w:p w14:paraId="044AD877" w14:textId="77777777" w:rsidR="00B86606" w:rsidRPr="00AF2010" w:rsidRDefault="00B86606" w:rsidP="003E580A">
            <w:pPr>
              <w:tabs>
                <w:tab w:val="num" w:pos="-426"/>
              </w:tabs>
              <w:spacing w:after="90" w:line="220" w:lineRule="atLeast"/>
              <w:rPr>
                <w:b/>
                <w:bCs/>
                <w:color w:val="262626"/>
                <w:szCs w:val="24"/>
              </w:rPr>
            </w:pPr>
          </w:p>
        </w:tc>
        <w:tc>
          <w:tcPr>
            <w:tcW w:w="149" w:type="pct"/>
            <w:shd w:val="clear" w:color="auto" w:fill="DDDDDD"/>
          </w:tcPr>
          <w:p w14:paraId="465EFCA9" w14:textId="77777777" w:rsidR="00B86606" w:rsidRPr="00AF2010" w:rsidRDefault="00B86606" w:rsidP="003E580A">
            <w:pPr>
              <w:tabs>
                <w:tab w:val="num" w:pos="-426"/>
              </w:tabs>
              <w:spacing w:after="90" w:line="220" w:lineRule="atLeast"/>
              <w:rPr>
                <w:b/>
                <w:bCs/>
                <w:color w:val="262626"/>
                <w:szCs w:val="24"/>
              </w:rPr>
            </w:pPr>
          </w:p>
        </w:tc>
        <w:tc>
          <w:tcPr>
            <w:tcW w:w="149" w:type="pct"/>
            <w:tcBorders>
              <w:bottom w:val="single" w:sz="8" w:space="0" w:color="454551"/>
            </w:tcBorders>
            <w:shd w:val="clear" w:color="auto" w:fill="DDDDDD"/>
          </w:tcPr>
          <w:p w14:paraId="450FB869" w14:textId="77777777" w:rsidR="00B86606" w:rsidRPr="00AF2010" w:rsidRDefault="00B86606" w:rsidP="003E580A">
            <w:pPr>
              <w:tabs>
                <w:tab w:val="num" w:pos="-426"/>
              </w:tabs>
              <w:spacing w:after="90" w:line="220" w:lineRule="atLeast"/>
              <w:rPr>
                <w:b/>
                <w:bCs/>
                <w:color w:val="262626"/>
                <w:szCs w:val="24"/>
              </w:rPr>
            </w:pPr>
          </w:p>
        </w:tc>
        <w:tc>
          <w:tcPr>
            <w:tcW w:w="150" w:type="pct"/>
            <w:shd w:val="clear" w:color="auto" w:fill="DDDDDD"/>
          </w:tcPr>
          <w:p w14:paraId="072265E5" w14:textId="77777777" w:rsidR="00B86606" w:rsidRPr="00AF2010" w:rsidRDefault="00B86606" w:rsidP="003E580A">
            <w:pPr>
              <w:tabs>
                <w:tab w:val="num" w:pos="-426"/>
              </w:tabs>
              <w:spacing w:after="90" w:line="220" w:lineRule="atLeast"/>
              <w:rPr>
                <w:b/>
                <w:bCs/>
                <w:color w:val="262626"/>
                <w:szCs w:val="24"/>
              </w:rPr>
            </w:pPr>
          </w:p>
        </w:tc>
        <w:tc>
          <w:tcPr>
            <w:tcW w:w="2772" w:type="pct"/>
            <w:tcBorders>
              <w:bottom w:val="single" w:sz="8" w:space="0" w:color="454551"/>
            </w:tcBorders>
            <w:shd w:val="clear" w:color="auto" w:fill="DDDDDD"/>
          </w:tcPr>
          <w:p w14:paraId="4DABBC2F" w14:textId="77777777" w:rsidR="00B86606" w:rsidRPr="00AF2010" w:rsidRDefault="00B86606" w:rsidP="003E580A">
            <w:pPr>
              <w:tabs>
                <w:tab w:val="num" w:pos="-426"/>
              </w:tabs>
              <w:spacing w:after="90" w:line="220" w:lineRule="atLeast"/>
              <w:rPr>
                <w:b/>
                <w:bCs/>
                <w:color w:val="262626"/>
                <w:szCs w:val="24"/>
              </w:rPr>
            </w:pPr>
          </w:p>
        </w:tc>
        <w:tc>
          <w:tcPr>
            <w:tcW w:w="149" w:type="pct"/>
            <w:shd w:val="clear" w:color="auto" w:fill="DDDDDD"/>
          </w:tcPr>
          <w:p w14:paraId="505F478A" w14:textId="77777777" w:rsidR="00B86606" w:rsidRPr="00AF2010" w:rsidRDefault="00B86606" w:rsidP="003E580A">
            <w:pPr>
              <w:tabs>
                <w:tab w:val="num" w:pos="-426"/>
              </w:tabs>
              <w:spacing w:after="90" w:line="220" w:lineRule="atLeast"/>
              <w:rPr>
                <w:b/>
                <w:bCs/>
                <w:color w:val="262626"/>
                <w:szCs w:val="24"/>
              </w:rPr>
            </w:pPr>
          </w:p>
        </w:tc>
      </w:tr>
      <w:tr w:rsidR="00B86606" w:rsidRPr="00AF2010" w14:paraId="48AC9761" w14:textId="77777777" w:rsidTr="004C42C2">
        <w:trPr>
          <w:trHeight w:val="639"/>
          <w:tblHeader/>
        </w:trPr>
        <w:tc>
          <w:tcPr>
            <w:tcW w:w="1109" w:type="pct"/>
            <w:vMerge/>
          </w:tcPr>
          <w:p w14:paraId="5F55A194"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9" w:type="pct"/>
            <w:shd w:val="clear" w:color="auto" w:fill="DDDDDD"/>
          </w:tcPr>
          <w:p w14:paraId="73249D7A" w14:textId="77777777" w:rsidR="00B86606" w:rsidRPr="00AF2010" w:rsidRDefault="00B86606" w:rsidP="003E580A">
            <w:pPr>
              <w:tabs>
                <w:tab w:val="num" w:pos="-426"/>
              </w:tabs>
              <w:spacing w:after="90" w:line="220" w:lineRule="atLeast"/>
              <w:rPr>
                <w:b/>
                <w:bCs/>
                <w:color w:val="262626"/>
                <w:szCs w:val="24"/>
              </w:rPr>
            </w:pPr>
          </w:p>
        </w:tc>
        <w:tc>
          <w:tcPr>
            <w:tcW w:w="373" w:type="pct"/>
            <w:tcBorders>
              <w:bottom w:val="single" w:sz="8" w:space="0" w:color="454551"/>
            </w:tcBorders>
            <w:shd w:val="clear" w:color="auto" w:fill="DDDDDD"/>
          </w:tcPr>
          <w:p w14:paraId="5EBA550B" w14:textId="77777777" w:rsidR="00B86606" w:rsidRPr="00AF2010" w:rsidRDefault="00B86606" w:rsidP="003E580A">
            <w:pPr>
              <w:tabs>
                <w:tab w:val="num" w:pos="-426"/>
              </w:tabs>
              <w:spacing w:after="90" w:line="220" w:lineRule="atLeast"/>
              <w:rPr>
                <w:b/>
                <w:bCs/>
                <w:color w:val="262626"/>
                <w:szCs w:val="24"/>
              </w:rPr>
            </w:pPr>
          </w:p>
        </w:tc>
        <w:tc>
          <w:tcPr>
            <w:tcW w:w="149" w:type="pct"/>
            <w:tcBorders>
              <w:right w:val="single" w:sz="8" w:space="0" w:color="454551"/>
            </w:tcBorders>
            <w:shd w:val="clear" w:color="auto" w:fill="DDDDDD"/>
          </w:tcPr>
          <w:p w14:paraId="2D5D6D6D" w14:textId="77777777" w:rsidR="00B86606" w:rsidRPr="00AF2010" w:rsidRDefault="00B86606" w:rsidP="003E580A">
            <w:pPr>
              <w:tabs>
                <w:tab w:val="num" w:pos="-426"/>
              </w:tabs>
              <w:spacing w:after="90" w:line="220" w:lineRule="atLeast"/>
              <w:rPr>
                <w:b/>
                <w:bCs/>
                <w:color w:val="262626"/>
                <w:szCs w:val="24"/>
              </w:rPr>
            </w:pPr>
          </w:p>
        </w:tc>
        <w:tc>
          <w:tcPr>
            <w:tcW w:w="149" w:type="pct"/>
            <w:tcBorders>
              <w:top w:val="single" w:sz="8" w:space="0" w:color="454551"/>
              <w:left w:val="single" w:sz="8" w:space="0" w:color="454551"/>
            </w:tcBorders>
            <w:shd w:val="clear" w:color="auto" w:fill="DDDDDD"/>
          </w:tcPr>
          <w:p w14:paraId="743BADAF" w14:textId="77777777" w:rsidR="00B86606" w:rsidRPr="00AF2010"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30831088" w14:textId="77777777" w:rsidR="00B86606" w:rsidRPr="00AF2010" w:rsidRDefault="00B86606" w:rsidP="003E580A">
            <w:pPr>
              <w:tabs>
                <w:tab w:val="num" w:pos="-426"/>
              </w:tabs>
              <w:spacing w:after="90" w:line="220" w:lineRule="atLeast"/>
              <w:rPr>
                <w:b/>
                <w:bCs/>
                <w:color w:val="262626"/>
                <w:szCs w:val="24"/>
              </w:rPr>
            </w:pPr>
          </w:p>
        </w:tc>
        <w:tc>
          <w:tcPr>
            <w:tcW w:w="2772"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2F1DF1EC"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Age appropriate</w:t>
            </w:r>
          </w:p>
          <w:p w14:paraId="2AD6AD46"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Speech is intelligible to familiar listeners</w:t>
            </w:r>
          </w:p>
          <w:p w14:paraId="08C2154C"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Speech is intelligible but not presented in an ordered manner</w:t>
            </w:r>
          </w:p>
          <w:p w14:paraId="18B7C74C"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Speech is unintelligible even to familiar listeners</w:t>
            </w:r>
          </w:p>
          <w:p w14:paraId="5D657B69"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Combines signs and gestures to communicate</w:t>
            </w:r>
          </w:p>
          <w:p w14:paraId="193C4BF4"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Uses augmentative communication aid or alternative communication system</w:t>
            </w:r>
          </w:p>
          <w:p w14:paraId="393A9D31" w14:textId="77777777" w:rsidR="00B86606" w:rsidRPr="00AF2010" w:rsidRDefault="00B86606" w:rsidP="007A5498">
            <w:pPr>
              <w:numPr>
                <w:ilvl w:val="0"/>
                <w:numId w:val="48"/>
              </w:numPr>
              <w:spacing w:before="90" w:after="90" w:line="220" w:lineRule="atLeast"/>
              <w:rPr>
                <w:b/>
                <w:bCs/>
                <w:color w:val="454551"/>
                <w:szCs w:val="24"/>
              </w:rPr>
            </w:pPr>
            <w:r w:rsidRPr="00AF2010">
              <w:rPr>
                <w:b/>
                <w:bCs/>
                <w:color w:val="454551"/>
                <w:szCs w:val="24"/>
              </w:rPr>
              <w:t>Has no expressive communication</w:t>
            </w:r>
          </w:p>
        </w:tc>
        <w:tc>
          <w:tcPr>
            <w:tcW w:w="149" w:type="pct"/>
            <w:tcBorders>
              <w:left w:val="single" w:sz="8" w:space="0" w:color="454551"/>
            </w:tcBorders>
            <w:shd w:val="clear" w:color="auto" w:fill="DDDDDD"/>
          </w:tcPr>
          <w:p w14:paraId="18AD3A91" w14:textId="77777777" w:rsidR="00B86606" w:rsidRPr="00AF2010" w:rsidRDefault="00B86606" w:rsidP="003E580A">
            <w:pPr>
              <w:tabs>
                <w:tab w:val="num" w:pos="-426"/>
              </w:tabs>
              <w:spacing w:after="90" w:line="220" w:lineRule="atLeast"/>
              <w:rPr>
                <w:b/>
                <w:bCs/>
                <w:color w:val="262626"/>
                <w:szCs w:val="24"/>
              </w:rPr>
            </w:pPr>
          </w:p>
        </w:tc>
      </w:tr>
      <w:tr w:rsidR="00B86606" w:rsidRPr="00AF2010" w14:paraId="58E0BE9D" w14:textId="77777777" w:rsidTr="004C42C2">
        <w:trPr>
          <w:trHeight w:val="340"/>
          <w:tblHeader/>
        </w:trPr>
        <w:tc>
          <w:tcPr>
            <w:tcW w:w="1109" w:type="pct"/>
          </w:tcPr>
          <w:p w14:paraId="203841C0"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9" w:type="pct"/>
            <w:tcBorders>
              <w:right w:val="single" w:sz="8" w:space="0" w:color="454551"/>
            </w:tcBorders>
            <w:shd w:val="clear" w:color="auto" w:fill="DDDDDD"/>
          </w:tcPr>
          <w:p w14:paraId="293F309A" w14:textId="77777777" w:rsidR="00B86606" w:rsidRPr="00AF2010" w:rsidRDefault="00B86606" w:rsidP="003E580A">
            <w:pPr>
              <w:tabs>
                <w:tab w:val="num" w:pos="-426"/>
              </w:tabs>
              <w:spacing w:after="90" w:line="220" w:lineRule="atLeast"/>
              <w:rPr>
                <w:b/>
                <w:bCs/>
                <w:color w:val="262626"/>
                <w:szCs w:val="24"/>
              </w:rPr>
            </w:pPr>
          </w:p>
        </w:tc>
        <w:tc>
          <w:tcPr>
            <w:tcW w:w="373" w:type="pct"/>
            <w:tcBorders>
              <w:top w:val="single" w:sz="8" w:space="0" w:color="454551"/>
              <w:left w:val="single" w:sz="8" w:space="0" w:color="454551"/>
              <w:right w:val="single" w:sz="8" w:space="0" w:color="454551"/>
            </w:tcBorders>
            <w:shd w:val="clear" w:color="auto" w:fill="FFFFFF" w:themeFill="background1"/>
          </w:tcPr>
          <w:p w14:paraId="78385337"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bottom w:val="single" w:sz="8" w:space="0" w:color="454551"/>
              <w:right w:val="single" w:sz="8" w:space="0" w:color="454551"/>
            </w:tcBorders>
            <w:shd w:val="clear" w:color="auto" w:fill="DDDDDD"/>
          </w:tcPr>
          <w:p w14:paraId="23DD6BEE"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00824230" w14:textId="77777777" w:rsidR="00B86606" w:rsidRPr="00AF2010"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2031CBCF" w14:textId="77777777" w:rsidR="00B86606" w:rsidRPr="00AF2010" w:rsidRDefault="00B86606" w:rsidP="003E580A">
            <w:pPr>
              <w:tabs>
                <w:tab w:val="num" w:pos="-426"/>
              </w:tabs>
              <w:spacing w:after="90" w:line="220" w:lineRule="atLeast"/>
              <w:rPr>
                <w:b/>
                <w:bCs/>
                <w:color w:val="262626"/>
                <w:szCs w:val="24"/>
              </w:rPr>
            </w:pPr>
          </w:p>
        </w:tc>
        <w:tc>
          <w:tcPr>
            <w:tcW w:w="277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316489A9"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7901E5FB" w14:textId="77777777" w:rsidR="00B86606" w:rsidRPr="00AF2010" w:rsidRDefault="00B86606" w:rsidP="003E580A">
            <w:pPr>
              <w:tabs>
                <w:tab w:val="num" w:pos="-426"/>
              </w:tabs>
              <w:spacing w:after="90" w:line="220" w:lineRule="atLeast"/>
              <w:rPr>
                <w:b/>
                <w:bCs/>
                <w:color w:val="262626"/>
                <w:szCs w:val="24"/>
              </w:rPr>
            </w:pPr>
          </w:p>
        </w:tc>
      </w:tr>
      <w:tr w:rsidR="00B86606" w:rsidRPr="00AF2010" w14:paraId="2A3E99A4" w14:textId="77777777" w:rsidTr="004C42C2">
        <w:trPr>
          <w:trHeight w:val="340"/>
          <w:tblHeader/>
        </w:trPr>
        <w:tc>
          <w:tcPr>
            <w:tcW w:w="1109" w:type="pct"/>
          </w:tcPr>
          <w:p w14:paraId="40FD68F9"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9" w:type="pct"/>
            <w:tcBorders>
              <w:right w:val="single" w:sz="8" w:space="0" w:color="454551"/>
            </w:tcBorders>
            <w:shd w:val="clear" w:color="auto" w:fill="DDDDDD"/>
          </w:tcPr>
          <w:p w14:paraId="54B0ED6D" w14:textId="77777777" w:rsidR="00B86606" w:rsidRPr="00AF2010" w:rsidRDefault="00B86606" w:rsidP="003E580A">
            <w:pPr>
              <w:tabs>
                <w:tab w:val="num" w:pos="-426"/>
              </w:tabs>
              <w:spacing w:after="90" w:line="220" w:lineRule="atLeast"/>
              <w:rPr>
                <w:b/>
                <w:bCs/>
                <w:color w:val="262626"/>
                <w:szCs w:val="24"/>
              </w:rPr>
            </w:pPr>
          </w:p>
        </w:tc>
        <w:tc>
          <w:tcPr>
            <w:tcW w:w="373" w:type="pct"/>
            <w:tcBorders>
              <w:left w:val="single" w:sz="8" w:space="0" w:color="454551"/>
              <w:bottom w:val="single" w:sz="8" w:space="0" w:color="454551"/>
              <w:right w:val="single" w:sz="8" w:space="0" w:color="454551"/>
            </w:tcBorders>
            <w:shd w:val="clear" w:color="auto" w:fill="FFFFFF" w:themeFill="background1"/>
          </w:tcPr>
          <w:p w14:paraId="229147B1" w14:textId="77777777" w:rsidR="00B86606" w:rsidRPr="00AF2010" w:rsidRDefault="00B86606" w:rsidP="003E580A">
            <w:pPr>
              <w:tabs>
                <w:tab w:val="num" w:pos="-426"/>
              </w:tabs>
              <w:spacing w:after="90" w:line="220" w:lineRule="atLeast"/>
              <w:rPr>
                <w:b/>
                <w:bCs/>
                <w:color w:val="262626"/>
                <w:szCs w:val="24"/>
              </w:rPr>
            </w:pPr>
          </w:p>
        </w:tc>
        <w:tc>
          <w:tcPr>
            <w:tcW w:w="149" w:type="pct"/>
            <w:tcBorders>
              <w:top w:val="single" w:sz="8" w:space="0" w:color="454551"/>
              <w:left w:val="single" w:sz="8" w:space="0" w:color="454551"/>
              <w:right w:val="single" w:sz="8" w:space="0" w:color="454551"/>
            </w:tcBorders>
            <w:shd w:val="clear" w:color="auto" w:fill="DDDDDD"/>
          </w:tcPr>
          <w:p w14:paraId="3A7803A7"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2930F9E8" w14:textId="77777777" w:rsidR="00B86606" w:rsidRPr="00AF2010"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56F003C2" w14:textId="77777777" w:rsidR="00B86606" w:rsidRPr="00AF2010" w:rsidRDefault="00B86606" w:rsidP="003E580A">
            <w:pPr>
              <w:tabs>
                <w:tab w:val="num" w:pos="-426"/>
              </w:tabs>
              <w:spacing w:after="90" w:line="220" w:lineRule="atLeast"/>
              <w:rPr>
                <w:b/>
                <w:bCs/>
                <w:color w:val="262626"/>
                <w:szCs w:val="24"/>
              </w:rPr>
            </w:pPr>
          </w:p>
        </w:tc>
        <w:tc>
          <w:tcPr>
            <w:tcW w:w="277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50CD1872"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672FA7A0" w14:textId="77777777" w:rsidR="00B86606" w:rsidRPr="00AF2010" w:rsidRDefault="00B86606" w:rsidP="003E580A">
            <w:pPr>
              <w:tabs>
                <w:tab w:val="num" w:pos="-426"/>
              </w:tabs>
              <w:spacing w:after="90" w:line="220" w:lineRule="atLeast"/>
              <w:rPr>
                <w:b/>
                <w:bCs/>
                <w:color w:val="262626"/>
                <w:szCs w:val="24"/>
              </w:rPr>
            </w:pPr>
          </w:p>
        </w:tc>
      </w:tr>
      <w:tr w:rsidR="00B86606" w:rsidRPr="00AF2010" w14:paraId="7B22F4EE" w14:textId="77777777" w:rsidTr="004C42C2">
        <w:trPr>
          <w:trHeight w:val="992"/>
          <w:tblHeader/>
        </w:trPr>
        <w:tc>
          <w:tcPr>
            <w:tcW w:w="1109" w:type="pct"/>
          </w:tcPr>
          <w:p w14:paraId="3E98ED5D"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9" w:type="pct"/>
            <w:shd w:val="clear" w:color="auto" w:fill="DDDDDD"/>
          </w:tcPr>
          <w:p w14:paraId="0BD6D8E3" w14:textId="77777777" w:rsidR="00B86606" w:rsidRPr="00AF2010" w:rsidRDefault="00B86606" w:rsidP="003E580A">
            <w:pPr>
              <w:tabs>
                <w:tab w:val="num" w:pos="-426"/>
              </w:tabs>
              <w:spacing w:after="90" w:line="220" w:lineRule="atLeast"/>
              <w:rPr>
                <w:b/>
                <w:bCs/>
                <w:color w:val="262626"/>
                <w:szCs w:val="24"/>
              </w:rPr>
            </w:pPr>
          </w:p>
        </w:tc>
        <w:tc>
          <w:tcPr>
            <w:tcW w:w="373" w:type="pct"/>
            <w:tcBorders>
              <w:top w:val="single" w:sz="8" w:space="0" w:color="454551"/>
            </w:tcBorders>
            <w:shd w:val="clear" w:color="auto" w:fill="DDDDDD"/>
          </w:tcPr>
          <w:p w14:paraId="4C4B369C" w14:textId="77777777" w:rsidR="00B86606" w:rsidRPr="00AF2010" w:rsidRDefault="00B86606" w:rsidP="003E580A">
            <w:pPr>
              <w:tabs>
                <w:tab w:val="num" w:pos="-426"/>
              </w:tabs>
              <w:spacing w:after="90" w:line="220" w:lineRule="atLeast"/>
              <w:rPr>
                <w:b/>
                <w:bCs/>
                <w:color w:val="262626"/>
                <w:szCs w:val="24"/>
              </w:rPr>
            </w:pPr>
          </w:p>
        </w:tc>
        <w:tc>
          <w:tcPr>
            <w:tcW w:w="149" w:type="pct"/>
            <w:tcBorders>
              <w:right w:val="single" w:sz="8" w:space="0" w:color="454551"/>
            </w:tcBorders>
            <w:shd w:val="clear" w:color="auto" w:fill="DDDDDD"/>
          </w:tcPr>
          <w:p w14:paraId="7C7AD6B6"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bottom w:val="single" w:sz="8" w:space="0" w:color="454551"/>
            </w:tcBorders>
            <w:shd w:val="clear" w:color="auto" w:fill="DDDDDD"/>
          </w:tcPr>
          <w:p w14:paraId="0F8BEE5E" w14:textId="77777777" w:rsidR="00B86606" w:rsidRPr="00AF2010" w:rsidRDefault="00B86606" w:rsidP="003E580A">
            <w:pPr>
              <w:tabs>
                <w:tab w:val="num" w:pos="-426"/>
              </w:tabs>
              <w:spacing w:after="90" w:line="220" w:lineRule="atLeast"/>
              <w:rPr>
                <w:b/>
                <w:bCs/>
                <w:color w:val="262626"/>
                <w:szCs w:val="24"/>
              </w:rPr>
            </w:pPr>
          </w:p>
        </w:tc>
        <w:tc>
          <w:tcPr>
            <w:tcW w:w="150" w:type="pct"/>
            <w:tcBorders>
              <w:right w:val="single" w:sz="8" w:space="0" w:color="454551"/>
            </w:tcBorders>
            <w:shd w:val="clear" w:color="auto" w:fill="DDDDDD"/>
          </w:tcPr>
          <w:p w14:paraId="06445582" w14:textId="77777777" w:rsidR="00B86606" w:rsidRPr="00AF2010" w:rsidRDefault="00B86606" w:rsidP="003E580A">
            <w:pPr>
              <w:tabs>
                <w:tab w:val="num" w:pos="-426"/>
              </w:tabs>
              <w:spacing w:after="90" w:line="220" w:lineRule="atLeast"/>
              <w:rPr>
                <w:b/>
                <w:bCs/>
                <w:color w:val="262626"/>
                <w:szCs w:val="24"/>
              </w:rPr>
            </w:pPr>
          </w:p>
        </w:tc>
        <w:tc>
          <w:tcPr>
            <w:tcW w:w="277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691090A" w14:textId="77777777" w:rsidR="00B86606" w:rsidRPr="00AF2010" w:rsidRDefault="00B86606" w:rsidP="003E580A">
            <w:pPr>
              <w:tabs>
                <w:tab w:val="num" w:pos="-426"/>
              </w:tabs>
              <w:spacing w:after="90" w:line="220" w:lineRule="atLeast"/>
              <w:rPr>
                <w:b/>
                <w:bCs/>
                <w:color w:val="262626"/>
                <w:szCs w:val="24"/>
              </w:rPr>
            </w:pPr>
          </w:p>
        </w:tc>
        <w:tc>
          <w:tcPr>
            <w:tcW w:w="149" w:type="pct"/>
            <w:tcBorders>
              <w:left w:val="single" w:sz="8" w:space="0" w:color="454551"/>
            </w:tcBorders>
            <w:shd w:val="clear" w:color="auto" w:fill="DDDDDD"/>
          </w:tcPr>
          <w:p w14:paraId="05146994" w14:textId="77777777" w:rsidR="00B86606" w:rsidRPr="00AF2010" w:rsidRDefault="00B86606" w:rsidP="003E580A">
            <w:pPr>
              <w:tabs>
                <w:tab w:val="num" w:pos="-426"/>
              </w:tabs>
              <w:spacing w:after="90" w:line="220" w:lineRule="atLeast"/>
              <w:rPr>
                <w:b/>
                <w:bCs/>
                <w:color w:val="262626"/>
                <w:szCs w:val="24"/>
              </w:rPr>
            </w:pPr>
          </w:p>
        </w:tc>
      </w:tr>
      <w:tr w:rsidR="00B86606" w:rsidRPr="00AF2010" w14:paraId="5CC549A5" w14:textId="77777777" w:rsidTr="004C42C2">
        <w:tc>
          <w:tcPr>
            <w:tcW w:w="1109" w:type="pct"/>
          </w:tcPr>
          <w:p w14:paraId="071B4813"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91" w:type="pct"/>
            <w:gridSpan w:val="7"/>
            <w:shd w:val="clear" w:color="auto" w:fill="DDDDDD"/>
          </w:tcPr>
          <w:p w14:paraId="3CA8ACE3" w14:textId="77777777" w:rsidR="00B86606" w:rsidRPr="00AF2010" w:rsidRDefault="00B86606" w:rsidP="003E580A">
            <w:pPr>
              <w:spacing w:before="120" w:after="90" w:line="220" w:lineRule="atLeast"/>
              <w:rPr>
                <w:rFonts w:cs="Times New Roman"/>
                <w:color w:val="262626"/>
                <w:szCs w:val="24"/>
              </w:rPr>
            </w:pPr>
            <w:r w:rsidRPr="00AF2010">
              <w:rPr>
                <w:rFonts w:cs="Times New Roman"/>
                <w:color w:val="262626"/>
                <w:szCs w:val="24"/>
              </w:rPr>
              <w:t>Expressive communication: The ability of the student to communicate with others.</w:t>
            </w:r>
          </w:p>
          <w:p w14:paraId="2DFD4BD8" w14:textId="77777777" w:rsidR="00B86606" w:rsidRPr="00506358" w:rsidRDefault="00B86606" w:rsidP="003E580A">
            <w:pPr>
              <w:tabs>
                <w:tab w:val="num" w:pos="-426"/>
              </w:tabs>
              <w:spacing w:after="90" w:line="220" w:lineRule="atLeast"/>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69536CF7"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The student’s speech can be understood by familiar listeners in the school setting, e.g. close friends or teachers.</w:t>
            </w:r>
          </w:p>
          <w:p w14:paraId="40883538"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The student has no articulation difficulties, but speech is not presented in an ordered manner, e.g. ‘Drink want I.’</w:t>
            </w:r>
          </w:p>
          <w:p w14:paraId="446E77FD"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Neither the teacher nor the student’s friends can understand what the student is attempting to verbalise. The student communicates by pointing or indicating in some other manner their wants and needs. This indicator includes students who are electively mute.</w:t>
            </w:r>
          </w:p>
          <w:p w14:paraId="5CFE0C29"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To express needs, the student combines informal gestures and signs. The student has a more developed system of indicating needs than a simple point, and has not been taught or not learnt a communication system.</w:t>
            </w:r>
          </w:p>
          <w:p w14:paraId="19256646"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Effective communication is possible only through an augmentative communication aid such as an electronic communicator (small computer) or a sign board, e.g. Compic signs, or through an alternative communication system (such as sign language or a simpler system such as Makaton). While verbal attempts may be used in conjunction with an aid or alternative system, there is no meaningful verbal communication.</w:t>
            </w:r>
          </w:p>
          <w:p w14:paraId="4AD15C0D" w14:textId="77777777" w:rsidR="00B86606" w:rsidRPr="00AF2010" w:rsidRDefault="00B86606" w:rsidP="007A5498">
            <w:pPr>
              <w:numPr>
                <w:ilvl w:val="0"/>
                <w:numId w:val="26"/>
              </w:numPr>
              <w:spacing w:before="90" w:after="90" w:line="220" w:lineRule="atLeast"/>
              <w:rPr>
                <w:rFonts w:cs="Times New Roman"/>
                <w:color w:val="262626"/>
                <w:szCs w:val="24"/>
              </w:rPr>
            </w:pPr>
            <w:r w:rsidRPr="00AF2010">
              <w:rPr>
                <w:rFonts w:cs="Times New Roman"/>
                <w:color w:val="262626"/>
                <w:szCs w:val="24"/>
              </w:rPr>
              <w:t>The student is totally dependent on other people to anticipate their needs. The student is unable to express any needs with either verbal or non-verbal means.</w:t>
            </w:r>
          </w:p>
        </w:tc>
      </w:tr>
    </w:tbl>
    <w:p w14:paraId="17A72080" w14:textId="77777777" w:rsidR="00B86606" w:rsidRDefault="00B86606" w:rsidP="00B86606">
      <w:pPr>
        <w:tabs>
          <w:tab w:val="num" w:pos="-426"/>
        </w:tabs>
        <w:spacing w:after="90" w:line="220" w:lineRule="atLeast"/>
        <w:rPr>
          <w:rFonts w:eastAsia="Times New Roman" w:cs="Times New Roman"/>
          <w:color w:val="262626"/>
          <w:szCs w:val="24"/>
        </w:rPr>
      </w:pPr>
      <w:r>
        <w:rPr>
          <w:rFonts w:eastAsia="Times New Roman" w:cs="Times New Roman"/>
          <w:color w:val="262626"/>
          <w:szCs w:val="24"/>
        </w:rPr>
        <w:tab/>
      </w:r>
      <w:r>
        <w:rPr>
          <w:rFonts w:eastAsia="Times New Roman" w:cs="Times New Roman"/>
          <w:color w:val="262626"/>
          <w:szCs w:val="24"/>
        </w:rPr>
        <w:tab/>
      </w:r>
      <w:r>
        <w:rPr>
          <w:rFonts w:eastAsia="Times New Roman" w:cs="Times New Roman"/>
          <w:color w:val="262626"/>
          <w:szCs w:val="24"/>
        </w:rPr>
        <w:tab/>
      </w:r>
    </w:p>
    <w:p w14:paraId="01969503" w14:textId="21EC8556" w:rsidR="00B86606" w:rsidRDefault="00B86606" w:rsidP="00B86606">
      <w:pPr>
        <w:tabs>
          <w:tab w:val="num" w:pos="-426"/>
        </w:tabs>
        <w:spacing w:before="120" w:after="90" w:line="220" w:lineRule="atLeast"/>
        <w:jc w:val="right"/>
        <w:rPr>
          <w:rFonts w:eastAsia="Times New Roman" w:cs="Times New Roman"/>
          <w:color w:val="262626"/>
          <w:szCs w:val="24"/>
          <w:lang w:val="en-AU"/>
        </w:rPr>
      </w:pPr>
      <w:r>
        <w:rPr>
          <w:rFonts w:eastAsia="Times New Roman" w:cs="Times New Roman"/>
          <w:color w:val="262626"/>
          <w:szCs w:val="24"/>
        </w:rPr>
        <w:tab/>
      </w:r>
      <w:r>
        <w:rPr>
          <w:rFonts w:eastAsia="Times New Roman" w:cs="Times New Roman"/>
          <w:color w:val="262626"/>
          <w:szCs w:val="24"/>
        </w:rPr>
        <w:tab/>
      </w:r>
      <w:r>
        <w:rPr>
          <w:rFonts w:eastAsia="Times New Roman" w:cs="Times New Roman"/>
          <w:color w:val="262626"/>
          <w:szCs w:val="24"/>
          <w:lang w:val="en-AU"/>
        </w:rPr>
        <w:t xml:space="preserve"> </w:t>
      </w:r>
      <w:r w:rsidRPr="00AF2010">
        <w:rPr>
          <w:rFonts w:eastAsia="Times New Roman" w:cs="Times New Roman"/>
          <w:color w:val="262626"/>
          <w:szCs w:val="24"/>
          <w:lang w:val="en-AU"/>
        </w:rPr>
        <w:t xml:space="preserve">For Student Support Group use only. </w:t>
      </w:r>
      <w:r w:rsidRPr="00AF2010">
        <w:rPr>
          <w:rFonts w:eastAsia="Times New Roman" w:cs="Times New Roman"/>
          <w:b/>
          <w:color w:val="262626"/>
          <w:szCs w:val="24"/>
          <w:lang w:val="en-AU"/>
        </w:rPr>
        <w:t>Do not attach this questionnaire to the application</w:t>
      </w:r>
      <w:r w:rsidRPr="00AF2010">
        <w:rPr>
          <w:rFonts w:eastAsia="Times New Roman" w:cs="Times New Roman"/>
          <w:color w:val="262626"/>
          <w:szCs w:val="24"/>
          <w:lang w:val="en-AU"/>
        </w:rPr>
        <w:t>.</w:t>
      </w:r>
    </w:p>
    <w:p w14:paraId="09C4047E" w14:textId="3FED1DDB" w:rsidR="008F10FB" w:rsidRDefault="008F10FB" w:rsidP="00B86606">
      <w:pPr>
        <w:tabs>
          <w:tab w:val="num" w:pos="-426"/>
        </w:tabs>
        <w:spacing w:before="120" w:after="90" w:line="220" w:lineRule="atLeast"/>
        <w:jc w:val="right"/>
        <w:rPr>
          <w:rFonts w:eastAsia="Times New Roman" w:cs="Times New Roman"/>
          <w:color w:val="262626"/>
          <w:szCs w:val="24"/>
          <w:lang w:val="en-AU"/>
        </w:rPr>
      </w:pPr>
    </w:p>
    <w:p w14:paraId="069F2A5C" w14:textId="2328D00F" w:rsidR="008F10FB" w:rsidRDefault="008F10FB" w:rsidP="00B86606">
      <w:pPr>
        <w:tabs>
          <w:tab w:val="num" w:pos="-426"/>
        </w:tabs>
        <w:spacing w:before="120" w:after="90" w:line="220" w:lineRule="atLeast"/>
        <w:jc w:val="right"/>
        <w:rPr>
          <w:rFonts w:eastAsia="Times New Roman" w:cs="Times New Roman"/>
          <w:color w:val="262626"/>
          <w:szCs w:val="24"/>
          <w:lang w:val="en-AU"/>
        </w:rPr>
      </w:pPr>
    </w:p>
    <w:p w14:paraId="6FC2919C" w14:textId="77777777" w:rsidR="008F10FB" w:rsidRPr="00AF2010" w:rsidRDefault="008F10FB" w:rsidP="00B86606">
      <w:pPr>
        <w:tabs>
          <w:tab w:val="num" w:pos="-426"/>
        </w:tabs>
        <w:spacing w:before="120" w:after="90" w:line="220" w:lineRule="atLeast"/>
        <w:jc w:val="right"/>
        <w:rPr>
          <w:rFonts w:eastAsia="Times New Roman" w:cs="Times New Roman"/>
          <w:color w:val="262626"/>
          <w:szCs w:val="24"/>
          <w:lang w:val="en-AU"/>
        </w:rPr>
      </w:pPr>
    </w:p>
    <w:p w14:paraId="08DF44A6" w14:textId="77777777" w:rsidR="00B86606" w:rsidRDefault="00B86606" w:rsidP="00B86606">
      <w:pPr>
        <w:tabs>
          <w:tab w:val="num" w:pos="-426"/>
        </w:tabs>
        <w:spacing w:after="90" w:line="220" w:lineRule="atLeast"/>
        <w:rPr>
          <w:rFonts w:eastAsia="Times New Roman" w:cs="Times New Roman"/>
          <w:color w:val="262626"/>
          <w:szCs w:val="24"/>
        </w:rPr>
      </w:pPr>
    </w:p>
    <w:p w14:paraId="126EB47D" w14:textId="574FE612" w:rsidR="00B86606" w:rsidRDefault="00B86606" w:rsidP="00B86606">
      <w:pPr>
        <w:rPr>
          <w:rFonts w:eastAsia="Times New Roman" w:cs="Times New Roman"/>
          <w:color w:val="262626"/>
          <w:szCs w:val="24"/>
        </w:rPr>
      </w:pPr>
    </w:p>
    <w:tbl>
      <w:tblPr>
        <w:tblStyle w:val="TableGrid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challenging (excess) behaviour"/>
      </w:tblPr>
      <w:tblGrid>
        <w:gridCol w:w="2042"/>
        <w:gridCol w:w="277"/>
        <w:gridCol w:w="690"/>
        <w:gridCol w:w="277"/>
        <w:gridCol w:w="275"/>
        <w:gridCol w:w="277"/>
        <w:gridCol w:w="5245"/>
        <w:gridCol w:w="273"/>
      </w:tblGrid>
      <w:tr w:rsidR="00B86606" w:rsidRPr="009C6472" w14:paraId="50582DEE" w14:textId="77777777" w:rsidTr="004C42C2">
        <w:trPr>
          <w:trHeight w:val="71"/>
          <w:tblHeader/>
        </w:trPr>
        <w:tc>
          <w:tcPr>
            <w:tcW w:w="1091" w:type="pct"/>
            <w:vMerge w:val="restart"/>
          </w:tcPr>
          <w:p w14:paraId="3C0EEDB6" w14:textId="77777777" w:rsidR="00B86606" w:rsidRPr="00506358" w:rsidRDefault="00B86606" w:rsidP="003E580A">
            <w:pPr>
              <w:tabs>
                <w:tab w:val="num" w:pos="-426"/>
              </w:tabs>
              <w:spacing w:after="90" w:line="220" w:lineRule="atLeast"/>
              <w:rPr>
                <w:rFonts w:cs="Times New Roman"/>
                <w:b/>
                <w:color w:val="A52631" w:themeColor="text1"/>
                <w:spacing w:val="20"/>
                <w:sz w:val="20"/>
                <w:szCs w:val="20"/>
                <w:u w:color="A52631" w:themeColor="text1"/>
              </w:rPr>
            </w:pPr>
            <w:r w:rsidRPr="00506358">
              <w:rPr>
                <w:rFonts w:cs="Times New Roman"/>
                <w:color w:val="A52631" w:themeColor="text1"/>
                <w:szCs w:val="24"/>
                <w:u w:color="A52631" w:themeColor="text1"/>
              </w:rPr>
              <w:lastRenderedPageBreak/>
              <w:br w:type="page"/>
            </w:r>
            <w:r w:rsidRPr="004C42C2">
              <w:rPr>
                <w:rFonts w:cs="Times New Roman"/>
                <w:b/>
                <w:color w:val="A52631" w:themeColor="text1"/>
                <w:spacing w:val="20"/>
                <w:sz w:val="20"/>
                <w:szCs w:val="20"/>
              </w:rPr>
              <w:t>Challenging (excess) behaviour</w:t>
            </w:r>
          </w:p>
          <w:p w14:paraId="23C231D7"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DDDDD"/>
          </w:tcPr>
          <w:p w14:paraId="6BFECCF6" w14:textId="77777777" w:rsidR="00B86606" w:rsidRPr="009C6472" w:rsidRDefault="00B86606" w:rsidP="003E580A">
            <w:pPr>
              <w:tabs>
                <w:tab w:val="num" w:pos="-426"/>
              </w:tabs>
              <w:spacing w:after="90" w:line="220" w:lineRule="atLeast"/>
              <w:rPr>
                <w:b/>
                <w:bCs/>
                <w:color w:val="262626"/>
                <w:szCs w:val="24"/>
              </w:rPr>
            </w:pPr>
          </w:p>
        </w:tc>
        <w:tc>
          <w:tcPr>
            <w:tcW w:w="369" w:type="pct"/>
            <w:shd w:val="clear" w:color="auto" w:fill="DDDDDD"/>
          </w:tcPr>
          <w:p w14:paraId="2909DAA0" w14:textId="77777777" w:rsidR="00B86606" w:rsidRPr="009C6472" w:rsidRDefault="00B86606" w:rsidP="003E580A">
            <w:pPr>
              <w:tabs>
                <w:tab w:val="num" w:pos="-426"/>
              </w:tabs>
              <w:spacing w:after="90" w:line="220" w:lineRule="atLeast"/>
              <w:rPr>
                <w:b/>
                <w:bCs/>
                <w:color w:val="262626"/>
                <w:szCs w:val="24"/>
              </w:rPr>
            </w:pPr>
          </w:p>
        </w:tc>
        <w:tc>
          <w:tcPr>
            <w:tcW w:w="148" w:type="pct"/>
            <w:shd w:val="clear" w:color="auto" w:fill="DDDDDD"/>
          </w:tcPr>
          <w:p w14:paraId="7A14FD45" w14:textId="77777777" w:rsidR="00B86606" w:rsidRPr="009C6472" w:rsidRDefault="00B86606" w:rsidP="003E580A">
            <w:pPr>
              <w:tabs>
                <w:tab w:val="num" w:pos="-426"/>
              </w:tabs>
              <w:spacing w:after="90" w:line="220" w:lineRule="atLeast"/>
              <w:rPr>
                <w:b/>
                <w:bCs/>
                <w:color w:val="262626"/>
                <w:szCs w:val="24"/>
              </w:rPr>
            </w:pPr>
          </w:p>
        </w:tc>
        <w:tc>
          <w:tcPr>
            <w:tcW w:w="147" w:type="pct"/>
            <w:tcBorders>
              <w:bottom w:val="single" w:sz="8" w:space="0" w:color="454551"/>
            </w:tcBorders>
            <w:shd w:val="clear" w:color="auto" w:fill="DDDDDD"/>
          </w:tcPr>
          <w:p w14:paraId="12453568" w14:textId="77777777" w:rsidR="00B86606" w:rsidRPr="009C6472" w:rsidRDefault="00B86606" w:rsidP="003E580A">
            <w:pPr>
              <w:tabs>
                <w:tab w:val="num" w:pos="-426"/>
              </w:tabs>
              <w:spacing w:after="90" w:line="220" w:lineRule="atLeast"/>
              <w:rPr>
                <w:b/>
                <w:bCs/>
                <w:color w:val="262626"/>
                <w:szCs w:val="24"/>
              </w:rPr>
            </w:pPr>
          </w:p>
        </w:tc>
        <w:tc>
          <w:tcPr>
            <w:tcW w:w="148" w:type="pct"/>
            <w:shd w:val="clear" w:color="auto" w:fill="DDDDDD"/>
          </w:tcPr>
          <w:p w14:paraId="041E9BA5" w14:textId="77777777" w:rsidR="00B86606" w:rsidRPr="009C6472" w:rsidRDefault="00B86606" w:rsidP="003E580A">
            <w:pPr>
              <w:tabs>
                <w:tab w:val="num" w:pos="-426"/>
              </w:tabs>
              <w:spacing w:after="90" w:line="220" w:lineRule="atLeast"/>
              <w:rPr>
                <w:b/>
                <w:bCs/>
                <w:color w:val="262626"/>
                <w:szCs w:val="24"/>
              </w:rPr>
            </w:pPr>
          </w:p>
        </w:tc>
        <w:tc>
          <w:tcPr>
            <w:tcW w:w="2803" w:type="pct"/>
            <w:tcBorders>
              <w:bottom w:val="single" w:sz="8" w:space="0" w:color="454551"/>
            </w:tcBorders>
            <w:shd w:val="clear" w:color="auto" w:fill="DDDDDD"/>
          </w:tcPr>
          <w:p w14:paraId="2545B9A6" w14:textId="77777777" w:rsidR="00B86606" w:rsidRPr="009C6472" w:rsidRDefault="00B86606" w:rsidP="003E580A">
            <w:pPr>
              <w:tabs>
                <w:tab w:val="num" w:pos="-426"/>
              </w:tabs>
              <w:spacing w:after="90" w:line="220" w:lineRule="atLeast"/>
              <w:rPr>
                <w:b/>
                <w:bCs/>
                <w:color w:val="262626"/>
                <w:szCs w:val="24"/>
              </w:rPr>
            </w:pPr>
          </w:p>
        </w:tc>
        <w:tc>
          <w:tcPr>
            <w:tcW w:w="146" w:type="pct"/>
            <w:shd w:val="clear" w:color="auto" w:fill="DDDDDD"/>
          </w:tcPr>
          <w:p w14:paraId="7EEFCB53"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2D9B81C1" w14:textId="77777777" w:rsidTr="004C42C2">
        <w:trPr>
          <w:trHeight w:val="582"/>
          <w:tblHeader/>
        </w:trPr>
        <w:tc>
          <w:tcPr>
            <w:tcW w:w="1091" w:type="pct"/>
            <w:vMerge/>
          </w:tcPr>
          <w:p w14:paraId="61E6EA30"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DDDDD"/>
          </w:tcPr>
          <w:p w14:paraId="72B30E66" w14:textId="77777777" w:rsidR="00B86606" w:rsidRPr="009C6472" w:rsidRDefault="00B86606" w:rsidP="003E580A">
            <w:pPr>
              <w:tabs>
                <w:tab w:val="num" w:pos="-426"/>
              </w:tabs>
              <w:spacing w:after="90" w:line="220" w:lineRule="atLeast"/>
              <w:rPr>
                <w:b/>
                <w:bCs/>
                <w:color w:val="262626"/>
                <w:szCs w:val="24"/>
              </w:rPr>
            </w:pPr>
          </w:p>
        </w:tc>
        <w:tc>
          <w:tcPr>
            <w:tcW w:w="369" w:type="pct"/>
            <w:tcBorders>
              <w:bottom w:val="single" w:sz="8" w:space="0" w:color="454551"/>
            </w:tcBorders>
            <w:shd w:val="clear" w:color="auto" w:fill="DDDDDD"/>
          </w:tcPr>
          <w:p w14:paraId="5A3C4C86"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5650990E" w14:textId="77777777" w:rsidR="00B86606" w:rsidRPr="009C6472" w:rsidRDefault="00B86606" w:rsidP="003E580A">
            <w:pPr>
              <w:tabs>
                <w:tab w:val="num" w:pos="-426"/>
              </w:tabs>
              <w:spacing w:after="90" w:line="220" w:lineRule="atLeast"/>
              <w:rPr>
                <w:b/>
                <w:bCs/>
                <w:color w:val="262626"/>
                <w:szCs w:val="24"/>
              </w:rPr>
            </w:pPr>
          </w:p>
        </w:tc>
        <w:tc>
          <w:tcPr>
            <w:tcW w:w="147" w:type="pct"/>
            <w:tcBorders>
              <w:top w:val="single" w:sz="8" w:space="0" w:color="454551"/>
              <w:left w:val="single" w:sz="8" w:space="0" w:color="454551"/>
            </w:tcBorders>
            <w:shd w:val="clear" w:color="auto" w:fill="DDDDDD"/>
          </w:tcPr>
          <w:p w14:paraId="6D0C88E6"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14ECBF17" w14:textId="77777777" w:rsidR="00B86606" w:rsidRPr="009C6472" w:rsidRDefault="00B86606" w:rsidP="003E580A">
            <w:pPr>
              <w:tabs>
                <w:tab w:val="num" w:pos="-426"/>
              </w:tabs>
              <w:spacing w:after="90" w:line="220" w:lineRule="atLeast"/>
              <w:rPr>
                <w:b/>
                <w:bCs/>
                <w:color w:val="262626"/>
                <w:szCs w:val="24"/>
              </w:rPr>
            </w:pPr>
          </w:p>
        </w:tc>
        <w:tc>
          <w:tcPr>
            <w:tcW w:w="2803"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596B9F9C" w14:textId="77777777" w:rsidR="00B86606" w:rsidRPr="009C6472" w:rsidRDefault="00B86606" w:rsidP="007A5498">
            <w:pPr>
              <w:numPr>
                <w:ilvl w:val="0"/>
                <w:numId w:val="39"/>
              </w:numPr>
              <w:spacing w:before="90" w:after="90" w:line="220" w:lineRule="atLeast"/>
              <w:suppressOverlap/>
              <w:rPr>
                <w:b/>
                <w:bCs/>
                <w:color w:val="454551"/>
                <w:szCs w:val="24"/>
              </w:rPr>
            </w:pPr>
            <w:r w:rsidRPr="009C6472">
              <w:rPr>
                <w:b/>
                <w:bCs/>
                <w:color w:val="454551"/>
                <w:szCs w:val="24"/>
              </w:rPr>
              <w:t>No overt challenging (excess) behaviour</w:t>
            </w:r>
          </w:p>
          <w:p w14:paraId="10D6FDBD" w14:textId="77777777" w:rsidR="00B86606" w:rsidRPr="009C6472" w:rsidRDefault="00B86606" w:rsidP="007A5498">
            <w:pPr>
              <w:numPr>
                <w:ilvl w:val="0"/>
                <w:numId w:val="39"/>
              </w:numPr>
              <w:spacing w:before="90" w:after="90" w:line="220" w:lineRule="atLeast"/>
              <w:suppressOverlap/>
              <w:rPr>
                <w:b/>
                <w:bCs/>
                <w:color w:val="454551"/>
                <w:szCs w:val="24"/>
              </w:rPr>
            </w:pPr>
            <w:r w:rsidRPr="009C6472">
              <w:rPr>
                <w:b/>
                <w:bCs/>
                <w:color w:val="454551"/>
                <w:szCs w:val="24"/>
              </w:rPr>
              <w:t>Shows depression/emotional outbursts beyond regular classroom control</w:t>
            </w:r>
          </w:p>
          <w:p w14:paraId="22D0FBE0" w14:textId="77777777" w:rsidR="00B86606" w:rsidRPr="009C6472" w:rsidRDefault="00B86606" w:rsidP="007A5498">
            <w:pPr>
              <w:numPr>
                <w:ilvl w:val="0"/>
                <w:numId w:val="39"/>
              </w:numPr>
              <w:spacing w:before="90" w:after="90" w:line="220" w:lineRule="atLeast"/>
              <w:suppressOverlap/>
              <w:rPr>
                <w:b/>
                <w:bCs/>
                <w:color w:val="454551"/>
                <w:szCs w:val="24"/>
              </w:rPr>
            </w:pPr>
            <w:r w:rsidRPr="009C6472">
              <w:rPr>
                <w:b/>
                <w:bCs/>
                <w:color w:val="454551"/>
                <w:szCs w:val="24"/>
              </w:rPr>
              <w:t>Extreme withdrawal, unpredictable, moody, aggressive or persistent habit disorders (such as self-reinforcing cycles of behaviour)</w:t>
            </w:r>
          </w:p>
          <w:p w14:paraId="465B8D67" w14:textId="77777777" w:rsidR="00B86606" w:rsidRPr="009C6472" w:rsidRDefault="00B86606" w:rsidP="007A5498">
            <w:pPr>
              <w:numPr>
                <w:ilvl w:val="0"/>
                <w:numId w:val="39"/>
              </w:numPr>
              <w:spacing w:before="90" w:after="90" w:line="220" w:lineRule="atLeast"/>
              <w:rPr>
                <w:b/>
                <w:bCs/>
                <w:color w:val="454551"/>
                <w:szCs w:val="24"/>
              </w:rPr>
            </w:pPr>
            <w:r w:rsidRPr="009C6472">
              <w:rPr>
                <w:b/>
                <w:bCs/>
                <w:color w:val="454551"/>
                <w:szCs w:val="24"/>
              </w:rPr>
              <w:t>Unable to function in almost all areas, needs supervision to prevent injury to self or others</w:t>
            </w:r>
          </w:p>
        </w:tc>
        <w:tc>
          <w:tcPr>
            <w:tcW w:w="146" w:type="pct"/>
            <w:tcBorders>
              <w:left w:val="single" w:sz="8" w:space="0" w:color="454551"/>
            </w:tcBorders>
            <w:shd w:val="clear" w:color="auto" w:fill="DDDDDD"/>
          </w:tcPr>
          <w:p w14:paraId="414C77C4"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59C790EB" w14:textId="77777777" w:rsidTr="004C42C2">
        <w:trPr>
          <w:trHeight w:val="340"/>
          <w:tblHeader/>
        </w:trPr>
        <w:tc>
          <w:tcPr>
            <w:tcW w:w="1091" w:type="pct"/>
          </w:tcPr>
          <w:p w14:paraId="41CDA400"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DDDDD"/>
          </w:tcPr>
          <w:p w14:paraId="09197A81" w14:textId="77777777" w:rsidR="00B86606" w:rsidRPr="009C6472" w:rsidRDefault="00B86606" w:rsidP="003E580A">
            <w:pPr>
              <w:tabs>
                <w:tab w:val="num" w:pos="-426"/>
              </w:tabs>
              <w:spacing w:after="90" w:line="220" w:lineRule="atLeast"/>
              <w:rPr>
                <w:b/>
                <w:bCs/>
                <w:color w:val="262626"/>
                <w:szCs w:val="24"/>
              </w:rPr>
            </w:pPr>
          </w:p>
        </w:tc>
        <w:tc>
          <w:tcPr>
            <w:tcW w:w="369" w:type="pct"/>
            <w:tcBorders>
              <w:top w:val="single" w:sz="8" w:space="0" w:color="454551"/>
              <w:left w:val="single" w:sz="8" w:space="0" w:color="454551"/>
              <w:right w:val="single" w:sz="8" w:space="0" w:color="454551"/>
            </w:tcBorders>
            <w:shd w:val="clear" w:color="auto" w:fill="FFFFFF" w:themeFill="background1"/>
          </w:tcPr>
          <w:p w14:paraId="317D6CEC" w14:textId="77777777" w:rsidR="00B86606" w:rsidRPr="009C6472" w:rsidRDefault="00B86606" w:rsidP="003E580A">
            <w:pPr>
              <w:tabs>
                <w:tab w:val="num" w:pos="-426"/>
              </w:tabs>
              <w:spacing w:after="90" w:line="220" w:lineRule="atLeast"/>
              <w:rPr>
                <w:b/>
                <w:bCs/>
                <w:color w:val="262626"/>
                <w:szCs w:val="24"/>
              </w:rPr>
            </w:pPr>
          </w:p>
        </w:tc>
        <w:tc>
          <w:tcPr>
            <w:tcW w:w="148" w:type="pct"/>
            <w:tcBorders>
              <w:left w:val="single" w:sz="8" w:space="0" w:color="454551"/>
              <w:bottom w:val="single" w:sz="8" w:space="0" w:color="454551"/>
              <w:right w:val="single" w:sz="8" w:space="0" w:color="454551"/>
            </w:tcBorders>
            <w:shd w:val="clear" w:color="auto" w:fill="DDDDDD"/>
          </w:tcPr>
          <w:p w14:paraId="33C86D35"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DDDDD"/>
          </w:tcPr>
          <w:p w14:paraId="2B124B12"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77D6A995"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134B43E"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5DF34C6B"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199C1576" w14:textId="77777777" w:rsidTr="004C42C2">
        <w:trPr>
          <w:trHeight w:val="340"/>
          <w:tblHeader/>
        </w:trPr>
        <w:tc>
          <w:tcPr>
            <w:tcW w:w="1091" w:type="pct"/>
          </w:tcPr>
          <w:p w14:paraId="580F69D3"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DDDDD"/>
          </w:tcPr>
          <w:p w14:paraId="625BB76A" w14:textId="77777777" w:rsidR="00B86606" w:rsidRPr="009C6472" w:rsidRDefault="00B86606" w:rsidP="003E580A">
            <w:pPr>
              <w:tabs>
                <w:tab w:val="num" w:pos="-426"/>
              </w:tabs>
              <w:spacing w:after="90" w:line="220" w:lineRule="atLeast"/>
              <w:rPr>
                <w:b/>
                <w:bCs/>
                <w:color w:val="262626"/>
                <w:szCs w:val="24"/>
              </w:rPr>
            </w:pPr>
          </w:p>
        </w:tc>
        <w:tc>
          <w:tcPr>
            <w:tcW w:w="369" w:type="pct"/>
            <w:tcBorders>
              <w:left w:val="single" w:sz="8" w:space="0" w:color="454551"/>
              <w:bottom w:val="single" w:sz="8" w:space="0" w:color="454551"/>
              <w:right w:val="single" w:sz="8" w:space="0" w:color="454551"/>
            </w:tcBorders>
            <w:shd w:val="clear" w:color="auto" w:fill="FFFFFF" w:themeFill="background1"/>
          </w:tcPr>
          <w:p w14:paraId="73984FB2" w14:textId="77777777" w:rsidR="00B86606" w:rsidRPr="009C6472" w:rsidRDefault="00B86606" w:rsidP="003E580A">
            <w:pPr>
              <w:tabs>
                <w:tab w:val="num" w:pos="-426"/>
              </w:tabs>
              <w:spacing w:after="90" w:line="220" w:lineRule="atLeast"/>
              <w:rPr>
                <w:b/>
                <w:bCs/>
                <w:color w:val="262626"/>
                <w:szCs w:val="24"/>
              </w:rPr>
            </w:pPr>
          </w:p>
        </w:tc>
        <w:tc>
          <w:tcPr>
            <w:tcW w:w="148" w:type="pct"/>
            <w:tcBorders>
              <w:top w:val="single" w:sz="8" w:space="0" w:color="454551"/>
              <w:left w:val="single" w:sz="8" w:space="0" w:color="454551"/>
              <w:right w:val="single" w:sz="8" w:space="0" w:color="454551"/>
            </w:tcBorders>
            <w:shd w:val="clear" w:color="auto" w:fill="DDDDDD"/>
          </w:tcPr>
          <w:p w14:paraId="353658F9"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DDDDD"/>
          </w:tcPr>
          <w:p w14:paraId="0100254C"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7DA38A1B"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5F6222D"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4E89DACF"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174C03D0" w14:textId="77777777" w:rsidTr="004C42C2">
        <w:trPr>
          <w:trHeight w:val="370"/>
          <w:tblHeader/>
        </w:trPr>
        <w:tc>
          <w:tcPr>
            <w:tcW w:w="1091" w:type="pct"/>
          </w:tcPr>
          <w:p w14:paraId="13F016AD"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DDDDD"/>
          </w:tcPr>
          <w:p w14:paraId="7CA2B745" w14:textId="77777777" w:rsidR="00B86606" w:rsidRPr="009C6472" w:rsidRDefault="00B86606" w:rsidP="003E580A">
            <w:pPr>
              <w:tabs>
                <w:tab w:val="num" w:pos="-426"/>
              </w:tabs>
              <w:spacing w:after="90" w:line="220" w:lineRule="atLeast"/>
              <w:rPr>
                <w:b/>
                <w:bCs/>
                <w:color w:val="262626"/>
                <w:szCs w:val="24"/>
              </w:rPr>
            </w:pPr>
          </w:p>
        </w:tc>
        <w:tc>
          <w:tcPr>
            <w:tcW w:w="369" w:type="pct"/>
            <w:tcBorders>
              <w:top w:val="single" w:sz="8" w:space="0" w:color="454551"/>
            </w:tcBorders>
            <w:shd w:val="clear" w:color="auto" w:fill="DDDDDD"/>
          </w:tcPr>
          <w:p w14:paraId="095DDCC3"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70EAE0B4"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bottom w:val="single" w:sz="8" w:space="0" w:color="454551"/>
            </w:tcBorders>
            <w:shd w:val="clear" w:color="auto" w:fill="DDDDDD"/>
          </w:tcPr>
          <w:p w14:paraId="7DBB5E9C"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18298561"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BEE93B6"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5AA56CCE"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57295E51" w14:textId="77777777" w:rsidTr="004C42C2">
        <w:trPr>
          <w:trHeight w:val="71"/>
        </w:trPr>
        <w:tc>
          <w:tcPr>
            <w:tcW w:w="1091" w:type="pct"/>
          </w:tcPr>
          <w:p w14:paraId="5A3B0865" w14:textId="77777777" w:rsidR="00B86606" w:rsidRPr="00506358" w:rsidRDefault="00B86606" w:rsidP="003E580A">
            <w:pPr>
              <w:spacing w:after="90" w:line="220" w:lineRule="atLeast"/>
              <w:rPr>
                <w:b/>
                <w:bCs/>
                <w:color w:val="A52631" w:themeColor="text1"/>
                <w:szCs w:val="24"/>
                <w:u w:color="A52631" w:themeColor="text1"/>
              </w:rPr>
            </w:pPr>
          </w:p>
        </w:tc>
        <w:tc>
          <w:tcPr>
            <w:tcW w:w="148" w:type="pct"/>
            <w:shd w:val="clear" w:color="auto" w:fill="DDDDDD"/>
          </w:tcPr>
          <w:p w14:paraId="25BDEF9F" w14:textId="77777777" w:rsidR="00B86606" w:rsidRPr="009C6472" w:rsidRDefault="00B86606" w:rsidP="003E580A">
            <w:pPr>
              <w:tabs>
                <w:tab w:val="num" w:pos="-426"/>
              </w:tabs>
              <w:spacing w:after="90" w:line="220" w:lineRule="atLeast"/>
              <w:rPr>
                <w:b/>
                <w:bCs/>
                <w:color w:val="262626"/>
                <w:szCs w:val="24"/>
              </w:rPr>
            </w:pPr>
          </w:p>
        </w:tc>
        <w:tc>
          <w:tcPr>
            <w:tcW w:w="369" w:type="pct"/>
            <w:shd w:val="clear" w:color="auto" w:fill="DDDDDD"/>
          </w:tcPr>
          <w:p w14:paraId="029E73F1" w14:textId="77777777" w:rsidR="00B86606" w:rsidRPr="009C6472" w:rsidRDefault="00B86606" w:rsidP="003E580A">
            <w:pPr>
              <w:tabs>
                <w:tab w:val="num" w:pos="-426"/>
              </w:tabs>
              <w:spacing w:after="90" w:line="220" w:lineRule="atLeast"/>
              <w:rPr>
                <w:b/>
                <w:bCs/>
                <w:color w:val="262626"/>
                <w:szCs w:val="24"/>
              </w:rPr>
            </w:pPr>
          </w:p>
        </w:tc>
        <w:tc>
          <w:tcPr>
            <w:tcW w:w="148" w:type="pct"/>
            <w:shd w:val="clear" w:color="auto" w:fill="DDDDDD"/>
          </w:tcPr>
          <w:p w14:paraId="13D29B7A" w14:textId="77777777" w:rsidR="00B86606" w:rsidRPr="009C6472" w:rsidRDefault="00B86606" w:rsidP="003E580A">
            <w:pPr>
              <w:tabs>
                <w:tab w:val="num" w:pos="-426"/>
              </w:tabs>
              <w:spacing w:after="90" w:line="220" w:lineRule="atLeast"/>
              <w:rPr>
                <w:b/>
                <w:bCs/>
                <w:color w:val="262626"/>
                <w:szCs w:val="24"/>
              </w:rPr>
            </w:pPr>
          </w:p>
        </w:tc>
        <w:tc>
          <w:tcPr>
            <w:tcW w:w="147" w:type="pct"/>
            <w:tcBorders>
              <w:bottom w:val="single" w:sz="8" w:space="0" w:color="454551"/>
            </w:tcBorders>
            <w:shd w:val="clear" w:color="auto" w:fill="DDDDDD"/>
          </w:tcPr>
          <w:p w14:paraId="11A35045" w14:textId="77777777" w:rsidR="00B86606" w:rsidRPr="009C6472" w:rsidRDefault="00B86606" w:rsidP="003E580A">
            <w:pPr>
              <w:tabs>
                <w:tab w:val="num" w:pos="-426"/>
              </w:tabs>
              <w:spacing w:after="90" w:line="220" w:lineRule="atLeast"/>
              <w:rPr>
                <w:b/>
                <w:bCs/>
                <w:color w:val="262626"/>
                <w:szCs w:val="24"/>
              </w:rPr>
            </w:pPr>
          </w:p>
        </w:tc>
        <w:tc>
          <w:tcPr>
            <w:tcW w:w="148" w:type="pct"/>
            <w:shd w:val="clear" w:color="auto" w:fill="DDDDDD"/>
          </w:tcPr>
          <w:p w14:paraId="414B3358" w14:textId="77777777" w:rsidR="00B86606" w:rsidRPr="009C6472" w:rsidRDefault="00B86606" w:rsidP="003E580A">
            <w:pPr>
              <w:tabs>
                <w:tab w:val="num" w:pos="-426"/>
              </w:tabs>
              <w:spacing w:after="90" w:line="220" w:lineRule="atLeast"/>
              <w:rPr>
                <w:b/>
                <w:bCs/>
                <w:color w:val="262626"/>
                <w:szCs w:val="24"/>
              </w:rPr>
            </w:pPr>
          </w:p>
        </w:tc>
        <w:tc>
          <w:tcPr>
            <w:tcW w:w="2803" w:type="pct"/>
            <w:tcBorders>
              <w:bottom w:val="single" w:sz="8" w:space="0" w:color="454551"/>
            </w:tcBorders>
            <w:shd w:val="clear" w:color="auto" w:fill="DDDDDD"/>
          </w:tcPr>
          <w:p w14:paraId="7CFD8D5C" w14:textId="77777777" w:rsidR="00B86606" w:rsidRPr="009C6472" w:rsidRDefault="00B86606" w:rsidP="003E580A">
            <w:pPr>
              <w:tabs>
                <w:tab w:val="num" w:pos="-426"/>
              </w:tabs>
              <w:spacing w:after="90" w:line="220" w:lineRule="atLeast"/>
              <w:rPr>
                <w:b/>
                <w:bCs/>
                <w:color w:val="262626"/>
                <w:szCs w:val="24"/>
              </w:rPr>
            </w:pPr>
          </w:p>
          <w:p w14:paraId="2624ECD2" w14:textId="77777777" w:rsidR="00B86606" w:rsidRPr="009C6472" w:rsidRDefault="00B86606" w:rsidP="003E580A">
            <w:pPr>
              <w:tabs>
                <w:tab w:val="num" w:pos="-426"/>
              </w:tabs>
              <w:spacing w:after="90" w:line="220" w:lineRule="atLeast"/>
              <w:rPr>
                <w:b/>
                <w:bCs/>
                <w:color w:val="262626"/>
                <w:szCs w:val="24"/>
              </w:rPr>
            </w:pPr>
            <w:r w:rsidRPr="009C6472">
              <w:rPr>
                <w:rFonts w:cs="Times New Roman"/>
                <w:b/>
                <w:color w:val="454551"/>
                <w:spacing w:val="20"/>
                <w:sz w:val="20"/>
                <w:szCs w:val="20"/>
              </w:rPr>
              <w:t>Frequency</w:t>
            </w:r>
          </w:p>
        </w:tc>
        <w:tc>
          <w:tcPr>
            <w:tcW w:w="146" w:type="pct"/>
            <w:shd w:val="clear" w:color="auto" w:fill="DDDDDD"/>
          </w:tcPr>
          <w:p w14:paraId="719E0B6E"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67E7FA3F" w14:textId="77777777" w:rsidTr="004C42C2">
        <w:trPr>
          <w:trHeight w:val="473"/>
        </w:trPr>
        <w:tc>
          <w:tcPr>
            <w:tcW w:w="1091" w:type="pct"/>
          </w:tcPr>
          <w:p w14:paraId="69141DDE"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DDDDD"/>
          </w:tcPr>
          <w:p w14:paraId="43CAC2B0" w14:textId="77777777" w:rsidR="00B86606" w:rsidRPr="009C6472" w:rsidRDefault="00B86606" w:rsidP="003E580A">
            <w:pPr>
              <w:tabs>
                <w:tab w:val="num" w:pos="-426"/>
              </w:tabs>
              <w:spacing w:after="90" w:line="220" w:lineRule="atLeast"/>
              <w:rPr>
                <w:b/>
                <w:bCs/>
                <w:color w:val="262626"/>
                <w:szCs w:val="24"/>
              </w:rPr>
            </w:pPr>
          </w:p>
        </w:tc>
        <w:tc>
          <w:tcPr>
            <w:tcW w:w="369" w:type="pct"/>
            <w:tcBorders>
              <w:bottom w:val="single" w:sz="8" w:space="0" w:color="454551"/>
            </w:tcBorders>
            <w:shd w:val="clear" w:color="auto" w:fill="DDDDDD"/>
          </w:tcPr>
          <w:p w14:paraId="549BA923"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72B47D54" w14:textId="77777777" w:rsidR="00B86606" w:rsidRPr="009C6472" w:rsidRDefault="00B86606" w:rsidP="003E580A">
            <w:pPr>
              <w:tabs>
                <w:tab w:val="num" w:pos="-426"/>
              </w:tabs>
              <w:spacing w:after="90" w:line="220" w:lineRule="atLeast"/>
              <w:rPr>
                <w:b/>
                <w:bCs/>
                <w:color w:val="262626"/>
                <w:szCs w:val="24"/>
              </w:rPr>
            </w:pPr>
          </w:p>
        </w:tc>
        <w:tc>
          <w:tcPr>
            <w:tcW w:w="147" w:type="pct"/>
            <w:tcBorders>
              <w:top w:val="single" w:sz="8" w:space="0" w:color="454551"/>
              <w:left w:val="single" w:sz="8" w:space="0" w:color="454551"/>
            </w:tcBorders>
            <w:shd w:val="clear" w:color="auto" w:fill="DDDDDD"/>
          </w:tcPr>
          <w:p w14:paraId="1138E2A6"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4E5BB9C5" w14:textId="77777777" w:rsidR="00B86606" w:rsidRPr="009C6472" w:rsidRDefault="00B86606" w:rsidP="003E580A">
            <w:pPr>
              <w:tabs>
                <w:tab w:val="num" w:pos="-426"/>
              </w:tabs>
              <w:spacing w:after="90" w:line="220" w:lineRule="atLeast"/>
              <w:rPr>
                <w:b/>
                <w:bCs/>
                <w:color w:val="262626"/>
                <w:szCs w:val="24"/>
              </w:rPr>
            </w:pPr>
          </w:p>
        </w:tc>
        <w:tc>
          <w:tcPr>
            <w:tcW w:w="2803"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2FF28EA3" w14:textId="77777777" w:rsidR="00B86606" w:rsidRPr="009C6472" w:rsidRDefault="00B86606" w:rsidP="007A5498">
            <w:pPr>
              <w:numPr>
                <w:ilvl w:val="0"/>
                <w:numId w:val="40"/>
              </w:numPr>
              <w:spacing w:before="90" w:after="90" w:line="220" w:lineRule="atLeast"/>
              <w:suppressOverlap/>
              <w:rPr>
                <w:b/>
                <w:bCs/>
                <w:color w:val="454551"/>
                <w:szCs w:val="24"/>
              </w:rPr>
            </w:pPr>
            <w:r w:rsidRPr="009C6472">
              <w:rPr>
                <w:b/>
                <w:bCs/>
                <w:color w:val="454551"/>
                <w:szCs w:val="24"/>
              </w:rPr>
              <w:t>Not appropriate</w:t>
            </w:r>
          </w:p>
          <w:p w14:paraId="0756D56A" w14:textId="77777777" w:rsidR="00B86606" w:rsidRPr="009C6472" w:rsidRDefault="00B86606" w:rsidP="007A5498">
            <w:pPr>
              <w:numPr>
                <w:ilvl w:val="0"/>
                <w:numId w:val="40"/>
              </w:numPr>
              <w:spacing w:before="90" w:after="90" w:line="220" w:lineRule="atLeast"/>
              <w:suppressOverlap/>
              <w:rPr>
                <w:b/>
                <w:bCs/>
                <w:color w:val="454551"/>
                <w:szCs w:val="24"/>
              </w:rPr>
            </w:pPr>
            <w:r w:rsidRPr="009C6472">
              <w:rPr>
                <w:b/>
                <w:bCs/>
                <w:color w:val="454551"/>
                <w:szCs w:val="24"/>
              </w:rPr>
              <w:t>Occasional (e.g. six to twelve times a year)</w:t>
            </w:r>
          </w:p>
          <w:p w14:paraId="294600F3" w14:textId="77777777" w:rsidR="00B86606" w:rsidRPr="009C6472" w:rsidRDefault="00B86606" w:rsidP="007A5498">
            <w:pPr>
              <w:numPr>
                <w:ilvl w:val="0"/>
                <w:numId w:val="40"/>
              </w:numPr>
              <w:spacing w:before="90" w:after="90" w:line="220" w:lineRule="atLeast"/>
              <w:suppressOverlap/>
              <w:rPr>
                <w:b/>
                <w:bCs/>
                <w:color w:val="454551"/>
                <w:szCs w:val="24"/>
              </w:rPr>
            </w:pPr>
            <w:r w:rsidRPr="009C6472">
              <w:rPr>
                <w:b/>
                <w:bCs/>
                <w:color w:val="454551"/>
                <w:szCs w:val="24"/>
              </w:rPr>
              <w:t>Episodic outbreaks of excess behaviour</w:t>
            </w:r>
          </w:p>
          <w:p w14:paraId="7D9F4204" w14:textId="77777777" w:rsidR="00B86606" w:rsidRPr="009C6472" w:rsidRDefault="00B86606" w:rsidP="007A5498">
            <w:pPr>
              <w:numPr>
                <w:ilvl w:val="0"/>
                <w:numId w:val="40"/>
              </w:numPr>
              <w:spacing w:before="90" w:after="90" w:line="220" w:lineRule="atLeast"/>
              <w:rPr>
                <w:b/>
                <w:bCs/>
                <w:color w:val="454551"/>
                <w:szCs w:val="24"/>
              </w:rPr>
            </w:pPr>
            <w:r w:rsidRPr="009C6472">
              <w:rPr>
                <w:b/>
                <w:bCs/>
                <w:color w:val="454551"/>
                <w:szCs w:val="24"/>
              </w:rPr>
              <w:t>Frequent (e.g. five to six times a week)</w:t>
            </w:r>
          </w:p>
          <w:p w14:paraId="61B48831" w14:textId="77777777" w:rsidR="00B86606" w:rsidRPr="009C6472" w:rsidRDefault="00B86606" w:rsidP="007A5498">
            <w:pPr>
              <w:numPr>
                <w:ilvl w:val="0"/>
                <w:numId w:val="40"/>
              </w:numPr>
              <w:spacing w:before="90" w:after="90" w:line="220" w:lineRule="atLeast"/>
              <w:rPr>
                <w:b/>
                <w:bCs/>
                <w:color w:val="454551"/>
                <w:szCs w:val="24"/>
              </w:rPr>
            </w:pPr>
            <w:r w:rsidRPr="009C6472">
              <w:rPr>
                <w:b/>
                <w:bCs/>
                <w:color w:val="454551"/>
                <w:szCs w:val="24"/>
              </w:rPr>
              <w:t>Constant (e.g. two to ten times a day)</w:t>
            </w:r>
          </w:p>
        </w:tc>
        <w:tc>
          <w:tcPr>
            <w:tcW w:w="146" w:type="pct"/>
            <w:tcBorders>
              <w:left w:val="single" w:sz="8" w:space="0" w:color="454551"/>
            </w:tcBorders>
            <w:shd w:val="clear" w:color="auto" w:fill="DDDDDD"/>
          </w:tcPr>
          <w:p w14:paraId="65D999A3"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251CDAFA" w14:textId="77777777" w:rsidTr="004C42C2">
        <w:trPr>
          <w:trHeight w:val="64"/>
        </w:trPr>
        <w:tc>
          <w:tcPr>
            <w:tcW w:w="1091" w:type="pct"/>
          </w:tcPr>
          <w:p w14:paraId="497842A4"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DDDDD"/>
          </w:tcPr>
          <w:p w14:paraId="25A15BCE" w14:textId="77777777" w:rsidR="00B86606" w:rsidRPr="009C6472" w:rsidRDefault="00B86606" w:rsidP="003E580A">
            <w:pPr>
              <w:tabs>
                <w:tab w:val="num" w:pos="-426"/>
              </w:tabs>
              <w:spacing w:after="90" w:line="220" w:lineRule="atLeast"/>
              <w:rPr>
                <w:b/>
                <w:bCs/>
                <w:color w:val="262626"/>
                <w:szCs w:val="24"/>
              </w:rPr>
            </w:pPr>
          </w:p>
        </w:tc>
        <w:tc>
          <w:tcPr>
            <w:tcW w:w="369" w:type="pct"/>
            <w:tcBorders>
              <w:top w:val="single" w:sz="8" w:space="0" w:color="454551"/>
              <w:left w:val="single" w:sz="8" w:space="0" w:color="454551"/>
              <w:right w:val="single" w:sz="8" w:space="0" w:color="454551"/>
            </w:tcBorders>
            <w:shd w:val="clear" w:color="auto" w:fill="FFFFFF" w:themeFill="background1"/>
          </w:tcPr>
          <w:p w14:paraId="3A4BB997" w14:textId="77777777" w:rsidR="00B86606" w:rsidRPr="009C6472" w:rsidRDefault="00B86606" w:rsidP="003E580A">
            <w:pPr>
              <w:tabs>
                <w:tab w:val="num" w:pos="-426"/>
              </w:tabs>
              <w:spacing w:after="90" w:line="220" w:lineRule="atLeast"/>
              <w:rPr>
                <w:b/>
                <w:bCs/>
                <w:color w:val="262626"/>
                <w:szCs w:val="24"/>
              </w:rPr>
            </w:pPr>
          </w:p>
        </w:tc>
        <w:tc>
          <w:tcPr>
            <w:tcW w:w="148" w:type="pct"/>
            <w:tcBorders>
              <w:left w:val="single" w:sz="8" w:space="0" w:color="454551"/>
              <w:bottom w:val="single" w:sz="8" w:space="0" w:color="454551"/>
              <w:right w:val="single" w:sz="8" w:space="0" w:color="454551"/>
            </w:tcBorders>
            <w:shd w:val="clear" w:color="auto" w:fill="DDDDDD"/>
          </w:tcPr>
          <w:p w14:paraId="061BA1D6"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DDDDD"/>
          </w:tcPr>
          <w:p w14:paraId="6D1C4942"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713363DB"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5B8AC490"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75A3B9D3"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2F3BCB93" w14:textId="77777777" w:rsidTr="004C42C2">
        <w:trPr>
          <w:trHeight w:val="340"/>
        </w:trPr>
        <w:tc>
          <w:tcPr>
            <w:tcW w:w="1091" w:type="pct"/>
          </w:tcPr>
          <w:p w14:paraId="5F095E18"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DDDDD"/>
          </w:tcPr>
          <w:p w14:paraId="056B9E2E" w14:textId="77777777" w:rsidR="00B86606" w:rsidRPr="009C6472" w:rsidRDefault="00B86606" w:rsidP="003E580A">
            <w:pPr>
              <w:tabs>
                <w:tab w:val="num" w:pos="-426"/>
              </w:tabs>
              <w:spacing w:after="90" w:line="220" w:lineRule="atLeast"/>
              <w:rPr>
                <w:b/>
                <w:bCs/>
                <w:color w:val="262626"/>
                <w:szCs w:val="24"/>
              </w:rPr>
            </w:pPr>
          </w:p>
        </w:tc>
        <w:tc>
          <w:tcPr>
            <w:tcW w:w="369" w:type="pct"/>
            <w:tcBorders>
              <w:left w:val="single" w:sz="8" w:space="0" w:color="454551"/>
              <w:bottom w:val="single" w:sz="8" w:space="0" w:color="454551"/>
              <w:right w:val="single" w:sz="8" w:space="0" w:color="454551"/>
            </w:tcBorders>
            <w:shd w:val="clear" w:color="auto" w:fill="FFFFFF" w:themeFill="background1"/>
          </w:tcPr>
          <w:p w14:paraId="0CA00DED" w14:textId="77777777" w:rsidR="00B86606" w:rsidRPr="009C6472" w:rsidRDefault="00B86606" w:rsidP="003E580A">
            <w:pPr>
              <w:tabs>
                <w:tab w:val="num" w:pos="-426"/>
              </w:tabs>
              <w:spacing w:after="90" w:line="220" w:lineRule="atLeast"/>
              <w:rPr>
                <w:b/>
                <w:bCs/>
                <w:color w:val="262626"/>
                <w:szCs w:val="24"/>
              </w:rPr>
            </w:pPr>
          </w:p>
        </w:tc>
        <w:tc>
          <w:tcPr>
            <w:tcW w:w="148" w:type="pct"/>
            <w:tcBorders>
              <w:top w:val="single" w:sz="8" w:space="0" w:color="454551"/>
              <w:left w:val="single" w:sz="8" w:space="0" w:color="454551"/>
              <w:right w:val="single" w:sz="8" w:space="0" w:color="454551"/>
            </w:tcBorders>
            <w:shd w:val="clear" w:color="auto" w:fill="DDDDDD"/>
          </w:tcPr>
          <w:p w14:paraId="7342EDF3"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DDDDD"/>
          </w:tcPr>
          <w:p w14:paraId="69AF6D99"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0A0C7D32"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1C2BAF3F"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52EED3AF"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34A3334E" w14:textId="77777777" w:rsidTr="004C42C2">
        <w:trPr>
          <w:trHeight w:val="152"/>
        </w:trPr>
        <w:tc>
          <w:tcPr>
            <w:tcW w:w="1091" w:type="pct"/>
          </w:tcPr>
          <w:p w14:paraId="23FD8891"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DDDDD"/>
          </w:tcPr>
          <w:p w14:paraId="506CE510" w14:textId="77777777" w:rsidR="00B86606" w:rsidRPr="009C6472" w:rsidRDefault="00B86606" w:rsidP="003E580A">
            <w:pPr>
              <w:tabs>
                <w:tab w:val="num" w:pos="-426"/>
              </w:tabs>
              <w:spacing w:after="90" w:line="220" w:lineRule="atLeast"/>
              <w:rPr>
                <w:b/>
                <w:bCs/>
                <w:color w:val="262626"/>
                <w:szCs w:val="24"/>
              </w:rPr>
            </w:pPr>
          </w:p>
        </w:tc>
        <w:tc>
          <w:tcPr>
            <w:tcW w:w="369" w:type="pct"/>
            <w:tcBorders>
              <w:top w:val="single" w:sz="8" w:space="0" w:color="454551"/>
            </w:tcBorders>
            <w:shd w:val="clear" w:color="auto" w:fill="DDDDDD"/>
          </w:tcPr>
          <w:p w14:paraId="7C9C6E1A"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1838CCBD" w14:textId="77777777" w:rsidR="00B86606" w:rsidRPr="009C6472" w:rsidRDefault="00B86606" w:rsidP="003E580A">
            <w:pPr>
              <w:tabs>
                <w:tab w:val="num" w:pos="-426"/>
              </w:tabs>
              <w:spacing w:after="90" w:line="220" w:lineRule="atLeast"/>
              <w:rPr>
                <w:b/>
                <w:bCs/>
                <w:color w:val="262626"/>
                <w:szCs w:val="24"/>
              </w:rPr>
            </w:pPr>
          </w:p>
        </w:tc>
        <w:tc>
          <w:tcPr>
            <w:tcW w:w="147" w:type="pct"/>
            <w:tcBorders>
              <w:left w:val="single" w:sz="8" w:space="0" w:color="454551"/>
              <w:bottom w:val="single" w:sz="8" w:space="0" w:color="454551"/>
            </w:tcBorders>
            <w:shd w:val="clear" w:color="auto" w:fill="DDDDDD"/>
          </w:tcPr>
          <w:p w14:paraId="56133AB6" w14:textId="77777777" w:rsidR="00B86606" w:rsidRPr="009C6472"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DDDDD"/>
          </w:tcPr>
          <w:p w14:paraId="3AC03FF8" w14:textId="77777777" w:rsidR="00B86606" w:rsidRPr="009C6472" w:rsidRDefault="00B86606" w:rsidP="003E580A">
            <w:pPr>
              <w:tabs>
                <w:tab w:val="num" w:pos="-426"/>
              </w:tabs>
              <w:spacing w:after="90" w:line="220" w:lineRule="atLeast"/>
              <w:rPr>
                <w:b/>
                <w:bCs/>
                <w:color w:val="262626"/>
                <w:szCs w:val="24"/>
              </w:rPr>
            </w:pPr>
          </w:p>
        </w:tc>
        <w:tc>
          <w:tcPr>
            <w:tcW w:w="2803"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7C62DD7D" w14:textId="77777777" w:rsidR="00B86606" w:rsidRPr="009C6472"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DDDDD"/>
          </w:tcPr>
          <w:p w14:paraId="77D800CA" w14:textId="77777777" w:rsidR="00B86606" w:rsidRPr="009C6472" w:rsidRDefault="00B86606" w:rsidP="003E580A">
            <w:pPr>
              <w:tabs>
                <w:tab w:val="num" w:pos="-426"/>
              </w:tabs>
              <w:spacing w:after="90" w:line="220" w:lineRule="atLeast"/>
              <w:rPr>
                <w:b/>
                <w:bCs/>
                <w:color w:val="262626"/>
                <w:szCs w:val="24"/>
              </w:rPr>
            </w:pPr>
          </w:p>
        </w:tc>
      </w:tr>
      <w:tr w:rsidR="00B86606" w:rsidRPr="009C6472" w14:paraId="4AFEF424" w14:textId="77777777" w:rsidTr="004C42C2">
        <w:tc>
          <w:tcPr>
            <w:tcW w:w="1091" w:type="pct"/>
          </w:tcPr>
          <w:p w14:paraId="73F3FCCB"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909" w:type="pct"/>
            <w:gridSpan w:val="7"/>
            <w:shd w:val="clear" w:color="auto" w:fill="DDDDDD"/>
          </w:tcPr>
          <w:p w14:paraId="7235E032" w14:textId="77777777" w:rsidR="00B86606" w:rsidRPr="009C6472" w:rsidRDefault="00B86606" w:rsidP="003E580A">
            <w:pPr>
              <w:spacing w:before="120" w:after="90" w:line="220" w:lineRule="atLeast"/>
              <w:rPr>
                <w:rFonts w:cs="Times New Roman"/>
                <w:color w:val="262626"/>
                <w:szCs w:val="24"/>
              </w:rPr>
            </w:pPr>
            <w:r w:rsidRPr="009C6472">
              <w:rPr>
                <w:rFonts w:cs="Times New Roman"/>
                <w:color w:val="262626"/>
                <w:szCs w:val="24"/>
              </w:rPr>
              <w:t>Challenging (excess) behaviour: Behaviour that is manifestly beyond the expectations of students of a similar age and major and constant violations of age-appropriate social behaviour that are more than ordinary childish mischief or rebelliousness.</w:t>
            </w:r>
          </w:p>
          <w:p w14:paraId="17E6C019"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0A644225" w14:textId="77777777" w:rsidR="00B86606" w:rsidRPr="009C6472" w:rsidRDefault="00B86606" w:rsidP="007A5498">
            <w:pPr>
              <w:numPr>
                <w:ilvl w:val="0"/>
                <w:numId w:val="27"/>
              </w:numPr>
              <w:spacing w:before="90" w:after="90" w:line="220" w:lineRule="atLeast"/>
              <w:rPr>
                <w:rFonts w:cs="Times New Roman"/>
                <w:color w:val="262626"/>
                <w:szCs w:val="24"/>
              </w:rPr>
            </w:pPr>
            <w:r w:rsidRPr="009C6472">
              <w:rPr>
                <w:rFonts w:cs="Times New Roman"/>
                <w:color w:val="262626"/>
                <w:szCs w:val="24"/>
              </w:rPr>
              <w:t>The student’s behaviour is either very quiet and withdrawn or the student has emotional outbursts that are difficult to manage. The behaviours are accompanied by periods of reasonable and acceptable social interaction.</w:t>
            </w:r>
          </w:p>
          <w:p w14:paraId="434A4EB9" w14:textId="77777777" w:rsidR="00B86606" w:rsidRPr="009C6472" w:rsidRDefault="00B86606" w:rsidP="007A5498">
            <w:pPr>
              <w:numPr>
                <w:ilvl w:val="0"/>
                <w:numId w:val="27"/>
              </w:numPr>
              <w:spacing w:before="90" w:after="90" w:line="220" w:lineRule="atLeast"/>
              <w:rPr>
                <w:rFonts w:cs="Times New Roman"/>
                <w:color w:val="262626"/>
                <w:szCs w:val="24"/>
              </w:rPr>
            </w:pPr>
            <w:r w:rsidRPr="009C6472">
              <w:rPr>
                <w:rFonts w:cs="Times New Roman"/>
                <w:color w:val="262626"/>
                <w:szCs w:val="24"/>
              </w:rPr>
              <w:t>The student’s behaviour is extreme. The extreme withdrawn, unpredictable, moody, aggressive or persistent habit disorders may be a habit – such as screaming, biting or hitting – or be repetitive, such as finger-flicking, constant rocking or self-mutilation. The student is able to be part of activities with constant reminders and structured program intervention.</w:t>
            </w:r>
          </w:p>
          <w:p w14:paraId="14BADB69" w14:textId="77777777" w:rsidR="00B86606" w:rsidRPr="009C6472" w:rsidRDefault="00B86606" w:rsidP="007A5498">
            <w:pPr>
              <w:numPr>
                <w:ilvl w:val="0"/>
                <w:numId w:val="27"/>
              </w:numPr>
              <w:spacing w:before="90" w:after="90" w:line="220" w:lineRule="atLeast"/>
              <w:rPr>
                <w:rFonts w:cs="Times New Roman"/>
                <w:color w:val="262626"/>
                <w:szCs w:val="24"/>
              </w:rPr>
            </w:pPr>
            <w:r w:rsidRPr="009C6472">
              <w:rPr>
                <w:rFonts w:cs="Times New Roman"/>
                <w:color w:val="262626"/>
                <w:szCs w:val="24"/>
              </w:rPr>
              <w:t>The student is unable to function in almost all school activities without constant supervision to prevent injury to self or others. The student requires an individually tailored fully supported program at all times.</w:t>
            </w:r>
          </w:p>
          <w:p w14:paraId="5F801A91" w14:textId="77777777" w:rsidR="00B86606" w:rsidRPr="009C6472" w:rsidRDefault="00B86606" w:rsidP="003E580A">
            <w:pPr>
              <w:spacing w:after="90" w:line="220" w:lineRule="atLeast"/>
              <w:rPr>
                <w:rFonts w:cs="Times New Roman"/>
                <w:color w:val="262626"/>
                <w:szCs w:val="24"/>
              </w:rPr>
            </w:pPr>
            <w:r w:rsidRPr="009C6472">
              <w:rPr>
                <w:rFonts w:cs="Times New Roman"/>
                <w:color w:val="262626"/>
                <w:szCs w:val="24"/>
              </w:rPr>
              <w:t>The</w:t>
            </w:r>
            <w:r w:rsidRPr="009C6472">
              <w:rPr>
                <w:rFonts w:cs="Times New Roman"/>
                <w:b/>
                <w:color w:val="262626"/>
                <w:szCs w:val="24"/>
              </w:rPr>
              <w:t xml:space="preserve"> </w:t>
            </w:r>
            <w:r w:rsidRPr="009C6472">
              <w:rPr>
                <w:rFonts w:cs="Times New Roman"/>
                <w:b/>
                <w:color w:val="454551"/>
                <w:spacing w:val="20"/>
                <w:sz w:val="20"/>
                <w:szCs w:val="20"/>
              </w:rPr>
              <w:t>Frequency</w:t>
            </w:r>
            <w:r w:rsidRPr="009C6472">
              <w:rPr>
                <w:rFonts w:cs="Times New Roman"/>
                <w:color w:val="262626"/>
                <w:szCs w:val="24"/>
              </w:rPr>
              <w:t xml:space="preserve"> element is designed to provide some understanding of the number of occasions that the challenging (excess) behaviour is observed.</w:t>
            </w:r>
          </w:p>
          <w:p w14:paraId="50881B32"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108823EF" w14:textId="77777777" w:rsidR="00B86606" w:rsidRPr="009C6472" w:rsidRDefault="00B86606" w:rsidP="003E580A">
            <w:pPr>
              <w:spacing w:after="90" w:line="220" w:lineRule="atLeast"/>
              <w:rPr>
                <w:rFonts w:cs="Times New Roman"/>
                <w:color w:val="262626"/>
                <w:szCs w:val="24"/>
              </w:rPr>
            </w:pPr>
            <w:r w:rsidRPr="00506358">
              <w:rPr>
                <w:rFonts w:cs="Times New Roman"/>
                <w:b/>
                <w:color w:val="A52631" w:themeColor="text1"/>
                <w:spacing w:val="20"/>
                <w:szCs w:val="20"/>
                <w:u w:color="A52631" w:themeColor="text1"/>
              </w:rPr>
              <w:t>Student A:</w:t>
            </w:r>
            <w:r w:rsidRPr="00506358">
              <w:rPr>
                <w:rFonts w:cs="Times New Roman"/>
                <w:color w:val="A52631" w:themeColor="text1"/>
                <w:sz w:val="16"/>
                <w:szCs w:val="24"/>
                <w:u w:color="A52631" w:themeColor="text1"/>
              </w:rPr>
              <w:t xml:space="preserve"> </w:t>
            </w:r>
            <w:r w:rsidRPr="009C6472">
              <w:rPr>
                <w:rFonts w:cs="Times New Roman"/>
                <w:color w:val="262626"/>
                <w:szCs w:val="24"/>
              </w:rPr>
              <w:t xml:space="preserve">Is hitting-out at other students. It appears that there are weeks when nothing is observed but then for a short period of six or seven days the hitting-out behaviour is constant. This student should be scored as </w:t>
            </w:r>
            <w:r w:rsidRPr="009C6472">
              <w:rPr>
                <w:rFonts w:cs="Times New Roman"/>
                <w:b/>
                <w:color w:val="454551"/>
                <w:spacing w:val="20"/>
                <w:szCs w:val="20"/>
              </w:rPr>
              <w:t>02</w:t>
            </w:r>
            <w:r w:rsidRPr="009C6472">
              <w:rPr>
                <w:rFonts w:cs="Times New Roman"/>
                <w:color w:val="262626"/>
                <w:szCs w:val="24"/>
              </w:rPr>
              <w:t xml:space="preserve"> in challenging (excess) behaviour and </w:t>
            </w:r>
            <w:r w:rsidRPr="009C6472">
              <w:rPr>
                <w:rFonts w:cs="Times New Roman"/>
                <w:b/>
                <w:color w:val="454551"/>
                <w:spacing w:val="20"/>
                <w:szCs w:val="20"/>
              </w:rPr>
              <w:t>03</w:t>
            </w:r>
            <w:r w:rsidRPr="009C6472">
              <w:rPr>
                <w:rFonts w:cs="Times New Roman"/>
                <w:color w:val="262626"/>
                <w:szCs w:val="24"/>
              </w:rPr>
              <w:t xml:space="preserve"> in frequency.</w:t>
            </w:r>
          </w:p>
          <w:p w14:paraId="51D74856" w14:textId="77777777" w:rsidR="00B86606" w:rsidRPr="009C6472" w:rsidRDefault="00B86606" w:rsidP="003E580A">
            <w:pPr>
              <w:spacing w:before="90" w:after="90" w:line="220" w:lineRule="atLeast"/>
              <w:rPr>
                <w:rFonts w:cs="Times New Roman"/>
                <w:color w:val="262626"/>
                <w:szCs w:val="24"/>
              </w:rPr>
            </w:pPr>
            <w:r w:rsidRPr="00506358">
              <w:rPr>
                <w:rFonts w:cs="Times New Roman"/>
                <w:b/>
                <w:color w:val="A52631" w:themeColor="text1"/>
                <w:spacing w:val="20"/>
                <w:szCs w:val="20"/>
                <w:u w:color="A52631" w:themeColor="text1"/>
              </w:rPr>
              <w:t>Student B:</w:t>
            </w:r>
            <w:r w:rsidRPr="00506358">
              <w:rPr>
                <w:rFonts w:cs="Times New Roman"/>
                <w:color w:val="A52631" w:themeColor="text1"/>
                <w:szCs w:val="24"/>
                <w:u w:color="A52631" w:themeColor="text1"/>
              </w:rPr>
              <w:t xml:space="preserve"> </w:t>
            </w:r>
            <w:r w:rsidRPr="009C6472">
              <w:rPr>
                <w:rFonts w:cs="Times New Roman"/>
                <w:color w:val="262626"/>
                <w:szCs w:val="24"/>
              </w:rPr>
              <w:t xml:space="preserve">Is extremely withdrawn, does not interact with people, has a fixed stare and tends to hit own head when distressed (happens daily). Will attempt simple tasks when explained but concentration drifts. The student should be scored as </w:t>
            </w:r>
            <w:r w:rsidRPr="009C6472">
              <w:rPr>
                <w:rFonts w:cs="Times New Roman"/>
                <w:b/>
                <w:color w:val="454551"/>
                <w:spacing w:val="20"/>
                <w:szCs w:val="20"/>
              </w:rPr>
              <w:t xml:space="preserve">03 </w:t>
            </w:r>
            <w:r w:rsidRPr="009C6472">
              <w:rPr>
                <w:rFonts w:cs="Times New Roman"/>
                <w:color w:val="262626"/>
                <w:szCs w:val="24"/>
              </w:rPr>
              <w:t xml:space="preserve">in challenging (excess) behaviour and </w:t>
            </w:r>
            <w:r w:rsidRPr="009C6472">
              <w:rPr>
                <w:rFonts w:cs="Times New Roman"/>
                <w:b/>
                <w:color w:val="454551"/>
                <w:spacing w:val="20"/>
                <w:szCs w:val="20"/>
              </w:rPr>
              <w:t>04</w:t>
            </w:r>
            <w:r w:rsidRPr="009C6472">
              <w:rPr>
                <w:rFonts w:cs="Times New Roman"/>
                <w:color w:val="262626"/>
                <w:szCs w:val="24"/>
              </w:rPr>
              <w:t xml:space="preserve"> in frequency</w:t>
            </w:r>
          </w:p>
        </w:tc>
      </w:tr>
    </w:tbl>
    <w:p w14:paraId="31E8EE4F" w14:textId="77777777" w:rsidR="00B86606" w:rsidRDefault="00B86606" w:rsidP="00B86606">
      <w:pPr>
        <w:tabs>
          <w:tab w:val="num" w:pos="-426"/>
        </w:tabs>
        <w:spacing w:after="90" w:line="220" w:lineRule="atLeast"/>
        <w:rPr>
          <w:rFonts w:eastAsia="Times New Roman" w:cs="Times New Roman"/>
          <w:color w:val="262626"/>
          <w:szCs w:val="24"/>
          <w:lang w:val="en-AU"/>
        </w:rPr>
      </w:pPr>
      <w:r w:rsidRPr="00433FE7">
        <w:rPr>
          <w:rFonts w:eastAsia="Times New Roman" w:cs="Times New Roman"/>
          <w:color w:val="262626"/>
          <w:szCs w:val="24"/>
          <w:lang w:val="en-AU"/>
        </w:rPr>
        <w:t xml:space="preserve">    </w:t>
      </w:r>
    </w:p>
    <w:p w14:paraId="500B0F62" w14:textId="77777777" w:rsidR="00B86606" w:rsidRDefault="00B86606" w:rsidP="00B86606">
      <w:pPr>
        <w:tabs>
          <w:tab w:val="num" w:pos="-426"/>
        </w:tabs>
        <w:spacing w:after="90" w:line="220" w:lineRule="atLeast"/>
        <w:rPr>
          <w:rFonts w:eastAsia="Times New Roman" w:cs="Times New Roman"/>
          <w:color w:val="262626"/>
          <w:szCs w:val="24"/>
        </w:rPr>
      </w:pPr>
      <w:r>
        <w:rPr>
          <w:rFonts w:eastAsia="Times New Roman" w:cs="Times New Roman"/>
          <w:color w:val="262626"/>
          <w:szCs w:val="24"/>
          <w:lang w:val="en-AU"/>
        </w:rPr>
        <w:tab/>
      </w:r>
      <w:r>
        <w:rPr>
          <w:rFonts w:eastAsia="Times New Roman" w:cs="Times New Roman"/>
          <w:color w:val="262626"/>
          <w:szCs w:val="24"/>
          <w:lang w:val="en-AU"/>
        </w:rPr>
        <w:tab/>
        <w:t xml:space="preserve">            </w:t>
      </w:r>
      <w:r w:rsidRPr="00433FE7">
        <w:rPr>
          <w:rFonts w:eastAsia="Times New Roman" w:cs="Times New Roman"/>
          <w:color w:val="262626"/>
          <w:szCs w:val="24"/>
          <w:lang w:val="en-AU"/>
        </w:rPr>
        <w:t xml:space="preserve">For Student Support Group use only. </w:t>
      </w:r>
      <w:r w:rsidRPr="00433FE7">
        <w:rPr>
          <w:rFonts w:eastAsia="Times New Roman" w:cs="Times New Roman"/>
          <w:b/>
          <w:color w:val="262626"/>
          <w:szCs w:val="24"/>
          <w:lang w:val="en-AU"/>
        </w:rPr>
        <w:t>Do not attach this questionnaire to the application</w:t>
      </w:r>
    </w:p>
    <w:p w14:paraId="535A15C4" w14:textId="77777777" w:rsidR="00B86606" w:rsidRDefault="00B86606" w:rsidP="00B86606">
      <w:r>
        <w:br w:type="page"/>
      </w:r>
    </w:p>
    <w:tbl>
      <w:tblPr>
        <w:tblStyle w:val="TableGrid2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safety"/>
      </w:tblPr>
      <w:tblGrid>
        <w:gridCol w:w="2040"/>
        <w:gridCol w:w="275"/>
        <w:gridCol w:w="692"/>
        <w:gridCol w:w="277"/>
        <w:gridCol w:w="275"/>
        <w:gridCol w:w="277"/>
        <w:gridCol w:w="5279"/>
        <w:gridCol w:w="241"/>
      </w:tblGrid>
      <w:tr w:rsidR="00B86606" w:rsidRPr="00764E05" w14:paraId="3930EAEB" w14:textId="77777777" w:rsidTr="003E580A">
        <w:trPr>
          <w:trHeight w:val="71"/>
          <w:tblHeader/>
        </w:trPr>
        <w:tc>
          <w:tcPr>
            <w:tcW w:w="1090" w:type="pct"/>
          </w:tcPr>
          <w:p w14:paraId="4201E103" w14:textId="77777777" w:rsidR="00B86606" w:rsidRPr="00506358" w:rsidRDefault="00B86606" w:rsidP="003E580A">
            <w:pPr>
              <w:tabs>
                <w:tab w:val="num" w:pos="-426"/>
              </w:tabs>
              <w:spacing w:after="90" w:line="220" w:lineRule="atLeast"/>
              <w:rPr>
                <w:b/>
                <w:bCs/>
                <w:color w:val="A52631" w:themeColor="text1"/>
                <w:szCs w:val="24"/>
                <w:u w:color="A52631" w:themeColor="text1"/>
              </w:rPr>
            </w:pPr>
            <w:r w:rsidRPr="00506358">
              <w:rPr>
                <w:rFonts w:cs="Times New Roman"/>
                <w:b/>
                <w:color w:val="A52631" w:themeColor="text1"/>
                <w:spacing w:val="20"/>
                <w:sz w:val="20"/>
                <w:szCs w:val="20"/>
                <w:u w:color="A52631" w:themeColor="text1"/>
              </w:rPr>
              <w:lastRenderedPageBreak/>
              <w:t>Safety</w:t>
            </w:r>
          </w:p>
        </w:tc>
        <w:tc>
          <w:tcPr>
            <w:tcW w:w="147" w:type="pct"/>
            <w:shd w:val="clear" w:color="auto" w:fill="D9D9D9"/>
          </w:tcPr>
          <w:p w14:paraId="5D21FDA4" w14:textId="77777777" w:rsidR="00B86606" w:rsidRPr="00764E05" w:rsidRDefault="00B86606" w:rsidP="003E580A">
            <w:pPr>
              <w:tabs>
                <w:tab w:val="num" w:pos="-426"/>
              </w:tabs>
              <w:spacing w:after="90" w:line="220" w:lineRule="atLeast"/>
              <w:rPr>
                <w:b/>
                <w:bCs/>
                <w:color w:val="262626"/>
                <w:szCs w:val="24"/>
              </w:rPr>
            </w:pPr>
          </w:p>
        </w:tc>
        <w:tc>
          <w:tcPr>
            <w:tcW w:w="370" w:type="pct"/>
            <w:shd w:val="clear" w:color="auto" w:fill="D9D9D9"/>
          </w:tcPr>
          <w:p w14:paraId="7C0C5657" w14:textId="77777777" w:rsidR="00B86606" w:rsidRPr="00764E05" w:rsidRDefault="00B86606" w:rsidP="003E580A">
            <w:pPr>
              <w:tabs>
                <w:tab w:val="num" w:pos="-426"/>
              </w:tabs>
              <w:spacing w:after="90" w:line="220" w:lineRule="atLeast"/>
              <w:rPr>
                <w:b/>
                <w:bCs/>
                <w:color w:val="262626"/>
                <w:szCs w:val="24"/>
              </w:rPr>
            </w:pPr>
          </w:p>
        </w:tc>
        <w:tc>
          <w:tcPr>
            <w:tcW w:w="148" w:type="pct"/>
            <w:shd w:val="clear" w:color="auto" w:fill="D9D9D9"/>
          </w:tcPr>
          <w:p w14:paraId="005938AD" w14:textId="77777777" w:rsidR="00B86606" w:rsidRPr="00764E05" w:rsidRDefault="00B86606" w:rsidP="003E580A">
            <w:pPr>
              <w:tabs>
                <w:tab w:val="num" w:pos="-426"/>
              </w:tabs>
              <w:spacing w:after="90" w:line="220" w:lineRule="atLeast"/>
              <w:rPr>
                <w:b/>
                <w:bCs/>
                <w:color w:val="262626"/>
                <w:szCs w:val="24"/>
              </w:rPr>
            </w:pPr>
          </w:p>
        </w:tc>
        <w:tc>
          <w:tcPr>
            <w:tcW w:w="147" w:type="pct"/>
            <w:tcBorders>
              <w:bottom w:val="single" w:sz="8" w:space="0" w:color="454551"/>
            </w:tcBorders>
            <w:shd w:val="clear" w:color="auto" w:fill="D9D9D9"/>
          </w:tcPr>
          <w:p w14:paraId="79DFFC11" w14:textId="77777777" w:rsidR="00B86606" w:rsidRPr="00764E05" w:rsidRDefault="00B86606" w:rsidP="003E580A">
            <w:pPr>
              <w:tabs>
                <w:tab w:val="num" w:pos="-426"/>
              </w:tabs>
              <w:spacing w:after="90" w:line="220" w:lineRule="atLeast"/>
              <w:rPr>
                <w:b/>
                <w:bCs/>
                <w:color w:val="262626"/>
                <w:szCs w:val="24"/>
              </w:rPr>
            </w:pPr>
          </w:p>
        </w:tc>
        <w:tc>
          <w:tcPr>
            <w:tcW w:w="148" w:type="pct"/>
            <w:shd w:val="clear" w:color="auto" w:fill="D9D9D9"/>
          </w:tcPr>
          <w:p w14:paraId="20D6135D" w14:textId="77777777" w:rsidR="00B86606" w:rsidRPr="00764E05" w:rsidRDefault="00B86606" w:rsidP="003E580A">
            <w:pPr>
              <w:tabs>
                <w:tab w:val="num" w:pos="-426"/>
              </w:tabs>
              <w:spacing w:after="90" w:line="220" w:lineRule="atLeast"/>
              <w:rPr>
                <w:b/>
                <w:bCs/>
                <w:color w:val="262626"/>
                <w:szCs w:val="24"/>
              </w:rPr>
            </w:pPr>
          </w:p>
        </w:tc>
        <w:tc>
          <w:tcPr>
            <w:tcW w:w="2821" w:type="pct"/>
            <w:tcBorders>
              <w:bottom w:val="single" w:sz="8" w:space="0" w:color="454551"/>
            </w:tcBorders>
            <w:shd w:val="clear" w:color="auto" w:fill="D9D9D9"/>
          </w:tcPr>
          <w:p w14:paraId="4FB189F6" w14:textId="77777777" w:rsidR="00B86606" w:rsidRPr="00764E05" w:rsidRDefault="00B86606" w:rsidP="003E580A">
            <w:pPr>
              <w:tabs>
                <w:tab w:val="num" w:pos="-426"/>
              </w:tabs>
              <w:spacing w:after="90" w:line="220" w:lineRule="atLeast"/>
              <w:rPr>
                <w:b/>
                <w:bCs/>
                <w:color w:val="262626"/>
                <w:szCs w:val="24"/>
              </w:rPr>
            </w:pPr>
          </w:p>
        </w:tc>
        <w:tc>
          <w:tcPr>
            <w:tcW w:w="130" w:type="pct"/>
            <w:shd w:val="clear" w:color="auto" w:fill="D9D9D9"/>
          </w:tcPr>
          <w:p w14:paraId="69067E87" w14:textId="77777777" w:rsidR="00B86606" w:rsidRPr="00764E05" w:rsidRDefault="00B86606" w:rsidP="003E580A">
            <w:pPr>
              <w:tabs>
                <w:tab w:val="num" w:pos="-426"/>
              </w:tabs>
              <w:spacing w:after="90" w:line="220" w:lineRule="atLeast"/>
              <w:rPr>
                <w:b/>
                <w:bCs/>
                <w:color w:val="262626"/>
                <w:szCs w:val="24"/>
              </w:rPr>
            </w:pPr>
          </w:p>
        </w:tc>
      </w:tr>
      <w:tr w:rsidR="00B86606" w:rsidRPr="00764E05" w14:paraId="4E21FF85" w14:textId="77777777" w:rsidTr="003E580A">
        <w:trPr>
          <w:trHeight w:val="280"/>
        </w:trPr>
        <w:tc>
          <w:tcPr>
            <w:tcW w:w="1090" w:type="pct"/>
          </w:tcPr>
          <w:p w14:paraId="24B1061A"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7" w:type="pct"/>
            <w:shd w:val="clear" w:color="auto" w:fill="D9D9D9"/>
          </w:tcPr>
          <w:p w14:paraId="3643C6EC" w14:textId="77777777" w:rsidR="00B86606" w:rsidRPr="00764E05" w:rsidRDefault="00B86606" w:rsidP="003E580A">
            <w:pPr>
              <w:tabs>
                <w:tab w:val="num" w:pos="-426"/>
              </w:tabs>
              <w:spacing w:after="90" w:line="220" w:lineRule="atLeast"/>
              <w:rPr>
                <w:b/>
                <w:bCs/>
                <w:color w:val="262626"/>
                <w:szCs w:val="24"/>
              </w:rPr>
            </w:pPr>
          </w:p>
        </w:tc>
        <w:tc>
          <w:tcPr>
            <w:tcW w:w="370" w:type="pct"/>
            <w:tcBorders>
              <w:bottom w:val="single" w:sz="8" w:space="0" w:color="454551"/>
            </w:tcBorders>
            <w:shd w:val="clear" w:color="auto" w:fill="D9D9D9"/>
          </w:tcPr>
          <w:p w14:paraId="61331D68"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00FBF82D" w14:textId="77777777" w:rsidR="00B86606" w:rsidRPr="00764E05" w:rsidRDefault="00B86606" w:rsidP="003E580A">
            <w:pPr>
              <w:tabs>
                <w:tab w:val="num" w:pos="-426"/>
              </w:tabs>
              <w:spacing w:after="90" w:line="220" w:lineRule="atLeast"/>
              <w:rPr>
                <w:b/>
                <w:bCs/>
                <w:color w:val="262626"/>
                <w:szCs w:val="24"/>
              </w:rPr>
            </w:pPr>
          </w:p>
        </w:tc>
        <w:tc>
          <w:tcPr>
            <w:tcW w:w="147" w:type="pct"/>
            <w:tcBorders>
              <w:top w:val="single" w:sz="8" w:space="0" w:color="454551"/>
              <w:left w:val="single" w:sz="8" w:space="0" w:color="454551"/>
            </w:tcBorders>
            <w:shd w:val="clear" w:color="auto" w:fill="D9D9D9"/>
          </w:tcPr>
          <w:p w14:paraId="5D6C7E35"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2632A95F" w14:textId="77777777" w:rsidR="00B86606" w:rsidRPr="00764E05" w:rsidRDefault="00B86606" w:rsidP="003E580A">
            <w:pPr>
              <w:tabs>
                <w:tab w:val="num" w:pos="-426"/>
              </w:tabs>
              <w:spacing w:after="90" w:line="220" w:lineRule="atLeast"/>
              <w:rPr>
                <w:b/>
                <w:bCs/>
                <w:color w:val="262626"/>
                <w:szCs w:val="24"/>
              </w:rPr>
            </w:pPr>
          </w:p>
        </w:tc>
        <w:tc>
          <w:tcPr>
            <w:tcW w:w="2821"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009878F5" w14:textId="77777777" w:rsidR="00B86606" w:rsidRPr="00764E05" w:rsidRDefault="00B86606" w:rsidP="007A5498">
            <w:pPr>
              <w:numPr>
                <w:ilvl w:val="0"/>
                <w:numId w:val="41"/>
              </w:numPr>
              <w:spacing w:before="90" w:after="90" w:line="220" w:lineRule="atLeast"/>
              <w:rPr>
                <w:b/>
                <w:bCs/>
                <w:color w:val="454551"/>
                <w:szCs w:val="24"/>
              </w:rPr>
            </w:pPr>
            <w:r w:rsidRPr="00764E05">
              <w:rPr>
                <w:b/>
                <w:bCs/>
                <w:color w:val="454551"/>
                <w:szCs w:val="24"/>
              </w:rPr>
              <w:t>Is capable of operating safely in most school environments</w:t>
            </w:r>
          </w:p>
          <w:p w14:paraId="74650181" w14:textId="77777777" w:rsidR="00B86606" w:rsidRPr="00764E05" w:rsidRDefault="00B86606" w:rsidP="007A5498">
            <w:pPr>
              <w:numPr>
                <w:ilvl w:val="0"/>
                <w:numId w:val="41"/>
              </w:numPr>
              <w:spacing w:before="90" w:after="90" w:line="220" w:lineRule="atLeast"/>
              <w:rPr>
                <w:b/>
                <w:bCs/>
                <w:color w:val="454551"/>
                <w:szCs w:val="24"/>
              </w:rPr>
            </w:pPr>
            <w:r w:rsidRPr="00764E05">
              <w:rPr>
                <w:b/>
                <w:bCs/>
                <w:color w:val="454551"/>
                <w:szCs w:val="24"/>
              </w:rPr>
              <w:t>Requires supervision in certain activities</w:t>
            </w:r>
          </w:p>
          <w:p w14:paraId="61F79C09" w14:textId="77777777" w:rsidR="00B86606" w:rsidRPr="00764E05" w:rsidRDefault="00B86606" w:rsidP="007A5498">
            <w:pPr>
              <w:numPr>
                <w:ilvl w:val="0"/>
                <w:numId w:val="41"/>
              </w:numPr>
              <w:spacing w:before="90" w:after="90" w:line="220" w:lineRule="atLeast"/>
              <w:rPr>
                <w:b/>
                <w:bCs/>
                <w:color w:val="454551"/>
                <w:szCs w:val="24"/>
              </w:rPr>
            </w:pPr>
            <w:r w:rsidRPr="00764E05">
              <w:rPr>
                <w:b/>
                <w:bCs/>
                <w:color w:val="454551"/>
                <w:szCs w:val="24"/>
              </w:rPr>
              <w:t>Requires constant supervision in a range of activities</w:t>
            </w:r>
          </w:p>
          <w:p w14:paraId="7329F97B" w14:textId="77777777" w:rsidR="00B86606" w:rsidRPr="00764E05" w:rsidRDefault="00B86606" w:rsidP="007A5498">
            <w:pPr>
              <w:numPr>
                <w:ilvl w:val="0"/>
                <w:numId w:val="41"/>
              </w:numPr>
              <w:spacing w:before="90" w:after="90" w:line="220" w:lineRule="atLeast"/>
              <w:rPr>
                <w:rFonts w:cs="Times New Roman"/>
                <w:b/>
                <w:color w:val="33333C"/>
                <w:szCs w:val="24"/>
              </w:rPr>
            </w:pPr>
            <w:r w:rsidRPr="00764E05">
              <w:rPr>
                <w:b/>
                <w:bCs/>
                <w:color w:val="454551"/>
                <w:szCs w:val="24"/>
              </w:rPr>
              <w:t>Is not able to operate safely in school environments without intensive supervision</w:t>
            </w:r>
          </w:p>
        </w:tc>
        <w:tc>
          <w:tcPr>
            <w:tcW w:w="130" w:type="pct"/>
            <w:tcBorders>
              <w:left w:val="single" w:sz="8" w:space="0" w:color="454551"/>
            </w:tcBorders>
            <w:shd w:val="clear" w:color="auto" w:fill="D9D9D9"/>
          </w:tcPr>
          <w:p w14:paraId="2C54D953" w14:textId="77777777" w:rsidR="00B86606" w:rsidRPr="00764E05" w:rsidRDefault="00B86606" w:rsidP="003E580A">
            <w:pPr>
              <w:tabs>
                <w:tab w:val="num" w:pos="-426"/>
              </w:tabs>
              <w:spacing w:after="90" w:line="220" w:lineRule="atLeast"/>
              <w:rPr>
                <w:b/>
                <w:bCs/>
                <w:color w:val="262626"/>
                <w:szCs w:val="24"/>
              </w:rPr>
            </w:pPr>
          </w:p>
        </w:tc>
      </w:tr>
      <w:tr w:rsidR="00B86606" w:rsidRPr="00764E05" w14:paraId="6A956F6E" w14:textId="77777777" w:rsidTr="003E580A">
        <w:trPr>
          <w:trHeight w:val="340"/>
        </w:trPr>
        <w:tc>
          <w:tcPr>
            <w:tcW w:w="1090" w:type="pct"/>
          </w:tcPr>
          <w:p w14:paraId="09547E44"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7" w:type="pct"/>
            <w:tcBorders>
              <w:right w:val="single" w:sz="8" w:space="0" w:color="454551"/>
            </w:tcBorders>
            <w:shd w:val="clear" w:color="auto" w:fill="D9D9D9"/>
          </w:tcPr>
          <w:p w14:paraId="097CAE3B" w14:textId="77777777" w:rsidR="00B86606" w:rsidRPr="00764E05" w:rsidRDefault="00B86606" w:rsidP="003E580A">
            <w:pPr>
              <w:tabs>
                <w:tab w:val="num" w:pos="-426"/>
              </w:tabs>
              <w:spacing w:after="90" w:line="220" w:lineRule="atLeast"/>
              <w:rPr>
                <w:b/>
                <w:bCs/>
                <w:color w:val="262626"/>
                <w:szCs w:val="24"/>
              </w:rPr>
            </w:pPr>
          </w:p>
        </w:tc>
        <w:tc>
          <w:tcPr>
            <w:tcW w:w="370" w:type="pct"/>
            <w:tcBorders>
              <w:top w:val="single" w:sz="8" w:space="0" w:color="454551"/>
              <w:left w:val="single" w:sz="8" w:space="0" w:color="454551"/>
              <w:right w:val="single" w:sz="8" w:space="0" w:color="454551"/>
            </w:tcBorders>
            <w:shd w:val="clear" w:color="auto" w:fill="FFFFFF"/>
          </w:tcPr>
          <w:p w14:paraId="0F34B167" w14:textId="77777777" w:rsidR="00B86606" w:rsidRPr="00764E05" w:rsidRDefault="00B86606" w:rsidP="003E580A">
            <w:pPr>
              <w:tabs>
                <w:tab w:val="num" w:pos="-426"/>
              </w:tabs>
              <w:spacing w:after="90" w:line="220" w:lineRule="atLeast"/>
              <w:rPr>
                <w:b/>
                <w:bCs/>
                <w:color w:val="262626"/>
                <w:szCs w:val="24"/>
              </w:rPr>
            </w:pPr>
          </w:p>
        </w:tc>
        <w:tc>
          <w:tcPr>
            <w:tcW w:w="148" w:type="pct"/>
            <w:tcBorders>
              <w:left w:val="single" w:sz="8" w:space="0" w:color="454551"/>
              <w:bottom w:val="single" w:sz="8" w:space="0" w:color="454551"/>
              <w:right w:val="single" w:sz="8" w:space="0" w:color="454551"/>
            </w:tcBorders>
            <w:shd w:val="clear" w:color="auto" w:fill="D9D9D9"/>
          </w:tcPr>
          <w:p w14:paraId="73867716" w14:textId="77777777" w:rsidR="00B86606" w:rsidRPr="00764E05"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9D9D9"/>
          </w:tcPr>
          <w:p w14:paraId="08936974"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1A412E55" w14:textId="77777777" w:rsidR="00B86606" w:rsidRPr="00764E05" w:rsidRDefault="00B86606" w:rsidP="003E580A">
            <w:pPr>
              <w:tabs>
                <w:tab w:val="num" w:pos="-426"/>
              </w:tabs>
              <w:spacing w:after="90" w:line="220" w:lineRule="atLeast"/>
              <w:rPr>
                <w:b/>
                <w:bCs/>
                <w:color w:val="262626"/>
                <w:szCs w:val="24"/>
              </w:rPr>
            </w:pPr>
          </w:p>
        </w:tc>
        <w:tc>
          <w:tcPr>
            <w:tcW w:w="2821" w:type="pct"/>
            <w:vMerge/>
            <w:tcBorders>
              <w:top w:val="single" w:sz="4" w:space="0" w:color="auto"/>
              <w:left w:val="single" w:sz="8" w:space="0" w:color="454551"/>
              <w:bottom w:val="single" w:sz="8" w:space="0" w:color="454551"/>
              <w:right w:val="single" w:sz="8" w:space="0" w:color="454551"/>
            </w:tcBorders>
            <w:shd w:val="clear" w:color="auto" w:fill="FFFFFF"/>
          </w:tcPr>
          <w:p w14:paraId="519B2647" w14:textId="77777777" w:rsidR="00B86606" w:rsidRPr="00764E05" w:rsidRDefault="00B86606" w:rsidP="003E580A">
            <w:pPr>
              <w:tabs>
                <w:tab w:val="num" w:pos="-426"/>
              </w:tabs>
              <w:spacing w:after="90" w:line="220" w:lineRule="atLeast"/>
              <w:rPr>
                <w:b/>
                <w:bCs/>
                <w:color w:val="262626"/>
                <w:szCs w:val="24"/>
              </w:rPr>
            </w:pPr>
          </w:p>
        </w:tc>
        <w:tc>
          <w:tcPr>
            <w:tcW w:w="130" w:type="pct"/>
            <w:tcBorders>
              <w:left w:val="single" w:sz="8" w:space="0" w:color="454551"/>
            </w:tcBorders>
            <w:shd w:val="clear" w:color="auto" w:fill="D9D9D9"/>
          </w:tcPr>
          <w:p w14:paraId="481862DC" w14:textId="77777777" w:rsidR="00B86606" w:rsidRPr="00764E05" w:rsidRDefault="00B86606" w:rsidP="003E580A">
            <w:pPr>
              <w:tabs>
                <w:tab w:val="num" w:pos="-426"/>
              </w:tabs>
              <w:spacing w:after="90" w:line="220" w:lineRule="atLeast"/>
              <w:rPr>
                <w:b/>
                <w:bCs/>
                <w:color w:val="262626"/>
                <w:szCs w:val="24"/>
              </w:rPr>
            </w:pPr>
          </w:p>
        </w:tc>
      </w:tr>
      <w:tr w:rsidR="00B86606" w:rsidRPr="00764E05" w14:paraId="7F651A76" w14:textId="77777777" w:rsidTr="003E580A">
        <w:trPr>
          <w:trHeight w:val="340"/>
        </w:trPr>
        <w:tc>
          <w:tcPr>
            <w:tcW w:w="1090" w:type="pct"/>
          </w:tcPr>
          <w:p w14:paraId="01E0C32E"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7" w:type="pct"/>
            <w:tcBorders>
              <w:right w:val="single" w:sz="8" w:space="0" w:color="454551"/>
            </w:tcBorders>
            <w:shd w:val="clear" w:color="auto" w:fill="D9D9D9"/>
          </w:tcPr>
          <w:p w14:paraId="26AC64A0" w14:textId="77777777" w:rsidR="00B86606" w:rsidRPr="00764E05" w:rsidRDefault="00B86606" w:rsidP="003E580A">
            <w:pPr>
              <w:tabs>
                <w:tab w:val="num" w:pos="-426"/>
              </w:tabs>
              <w:spacing w:after="90" w:line="220" w:lineRule="atLeast"/>
              <w:rPr>
                <w:b/>
                <w:bCs/>
                <w:color w:val="262626"/>
                <w:szCs w:val="24"/>
              </w:rPr>
            </w:pPr>
          </w:p>
        </w:tc>
        <w:tc>
          <w:tcPr>
            <w:tcW w:w="370" w:type="pct"/>
            <w:tcBorders>
              <w:left w:val="single" w:sz="8" w:space="0" w:color="454551"/>
              <w:bottom w:val="single" w:sz="8" w:space="0" w:color="454551"/>
              <w:right w:val="single" w:sz="8" w:space="0" w:color="454551"/>
            </w:tcBorders>
            <w:shd w:val="clear" w:color="auto" w:fill="FFFFFF"/>
          </w:tcPr>
          <w:p w14:paraId="3E9D0859" w14:textId="77777777" w:rsidR="00B86606" w:rsidRPr="00764E05" w:rsidRDefault="00B86606" w:rsidP="003E580A">
            <w:pPr>
              <w:tabs>
                <w:tab w:val="num" w:pos="-426"/>
              </w:tabs>
              <w:spacing w:after="90" w:line="220" w:lineRule="atLeast"/>
              <w:rPr>
                <w:b/>
                <w:bCs/>
                <w:color w:val="262626"/>
                <w:szCs w:val="24"/>
              </w:rPr>
            </w:pPr>
          </w:p>
        </w:tc>
        <w:tc>
          <w:tcPr>
            <w:tcW w:w="148" w:type="pct"/>
            <w:tcBorders>
              <w:top w:val="single" w:sz="8" w:space="0" w:color="454551"/>
              <w:left w:val="single" w:sz="8" w:space="0" w:color="454551"/>
              <w:right w:val="single" w:sz="8" w:space="0" w:color="454551"/>
            </w:tcBorders>
            <w:shd w:val="clear" w:color="auto" w:fill="D9D9D9"/>
          </w:tcPr>
          <w:p w14:paraId="29560DFC" w14:textId="77777777" w:rsidR="00B86606" w:rsidRPr="00764E05"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9D9D9"/>
          </w:tcPr>
          <w:p w14:paraId="6563333E"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29B1C24B" w14:textId="77777777" w:rsidR="00B86606" w:rsidRPr="00764E05" w:rsidRDefault="00B86606" w:rsidP="003E580A">
            <w:pPr>
              <w:tabs>
                <w:tab w:val="num" w:pos="-426"/>
              </w:tabs>
              <w:spacing w:after="90" w:line="220" w:lineRule="atLeast"/>
              <w:rPr>
                <w:b/>
                <w:bCs/>
                <w:color w:val="262626"/>
                <w:szCs w:val="24"/>
              </w:rPr>
            </w:pPr>
          </w:p>
        </w:tc>
        <w:tc>
          <w:tcPr>
            <w:tcW w:w="2821" w:type="pct"/>
            <w:vMerge/>
            <w:tcBorders>
              <w:top w:val="single" w:sz="4" w:space="0" w:color="auto"/>
              <w:left w:val="single" w:sz="8" w:space="0" w:color="454551"/>
              <w:bottom w:val="single" w:sz="8" w:space="0" w:color="454551"/>
              <w:right w:val="single" w:sz="8" w:space="0" w:color="454551"/>
            </w:tcBorders>
            <w:shd w:val="clear" w:color="auto" w:fill="FFFFFF"/>
          </w:tcPr>
          <w:p w14:paraId="237778E3" w14:textId="77777777" w:rsidR="00B86606" w:rsidRPr="00764E05" w:rsidRDefault="00B86606" w:rsidP="003E580A">
            <w:pPr>
              <w:tabs>
                <w:tab w:val="num" w:pos="-426"/>
              </w:tabs>
              <w:spacing w:after="90" w:line="220" w:lineRule="atLeast"/>
              <w:rPr>
                <w:b/>
                <w:bCs/>
                <w:color w:val="262626"/>
                <w:szCs w:val="24"/>
              </w:rPr>
            </w:pPr>
          </w:p>
        </w:tc>
        <w:tc>
          <w:tcPr>
            <w:tcW w:w="130" w:type="pct"/>
            <w:tcBorders>
              <w:left w:val="single" w:sz="8" w:space="0" w:color="454551"/>
            </w:tcBorders>
            <w:shd w:val="clear" w:color="auto" w:fill="D9D9D9"/>
          </w:tcPr>
          <w:p w14:paraId="39655470" w14:textId="77777777" w:rsidR="00B86606" w:rsidRPr="00764E05" w:rsidRDefault="00B86606" w:rsidP="003E580A">
            <w:pPr>
              <w:tabs>
                <w:tab w:val="num" w:pos="-426"/>
              </w:tabs>
              <w:spacing w:after="90" w:line="220" w:lineRule="atLeast"/>
              <w:rPr>
                <w:b/>
                <w:bCs/>
                <w:color w:val="262626"/>
                <w:szCs w:val="24"/>
              </w:rPr>
            </w:pPr>
          </w:p>
        </w:tc>
      </w:tr>
      <w:tr w:rsidR="00B86606" w:rsidRPr="00764E05" w14:paraId="4B4377FA" w14:textId="77777777" w:rsidTr="003E580A">
        <w:trPr>
          <w:trHeight w:val="397"/>
        </w:trPr>
        <w:tc>
          <w:tcPr>
            <w:tcW w:w="1090" w:type="pct"/>
          </w:tcPr>
          <w:p w14:paraId="64B50F89"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7" w:type="pct"/>
            <w:shd w:val="clear" w:color="auto" w:fill="D9D9D9"/>
          </w:tcPr>
          <w:p w14:paraId="1121DF8D" w14:textId="77777777" w:rsidR="00B86606" w:rsidRPr="00764E05" w:rsidRDefault="00B86606" w:rsidP="003E580A">
            <w:pPr>
              <w:tabs>
                <w:tab w:val="num" w:pos="-426"/>
              </w:tabs>
              <w:spacing w:after="90" w:line="220" w:lineRule="atLeast"/>
              <w:rPr>
                <w:b/>
                <w:bCs/>
                <w:color w:val="262626"/>
                <w:szCs w:val="24"/>
              </w:rPr>
            </w:pPr>
          </w:p>
        </w:tc>
        <w:tc>
          <w:tcPr>
            <w:tcW w:w="370" w:type="pct"/>
            <w:tcBorders>
              <w:top w:val="single" w:sz="8" w:space="0" w:color="454551"/>
            </w:tcBorders>
            <w:shd w:val="clear" w:color="auto" w:fill="D9D9D9"/>
          </w:tcPr>
          <w:p w14:paraId="5B89E376"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53E80B65" w14:textId="77777777" w:rsidR="00B86606" w:rsidRPr="00764E05" w:rsidRDefault="00B86606" w:rsidP="003E580A">
            <w:pPr>
              <w:tabs>
                <w:tab w:val="num" w:pos="-426"/>
              </w:tabs>
              <w:spacing w:after="90" w:line="220" w:lineRule="atLeast"/>
              <w:rPr>
                <w:b/>
                <w:bCs/>
                <w:color w:val="262626"/>
                <w:szCs w:val="24"/>
              </w:rPr>
            </w:pPr>
          </w:p>
        </w:tc>
        <w:tc>
          <w:tcPr>
            <w:tcW w:w="147" w:type="pct"/>
            <w:tcBorders>
              <w:left w:val="single" w:sz="8" w:space="0" w:color="454551"/>
              <w:bottom w:val="single" w:sz="8" w:space="0" w:color="454551"/>
            </w:tcBorders>
            <w:shd w:val="clear" w:color="auto" w:fill="D9D9D9"/>
          </w:tcPr>
          <w:p w14:paraId="080A0041" w14:textId="77777777" w:rsidR="00B86606" w:rsidRPr="00764E05"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02B879EF" w14:textId="77777777" w:rsidR="00B86606" w:rsidRPr="00764E05" w:rsidRDefault="00B86606" w:rsidP="003E580A">
            <w:pPr>
              <w:tabs>
                <w:tab w:val="num" w:pos="-426"/>
              </w:tabs>
              <w:spacing w:after="90" w:line="220" w:lineRule="atLeast"/>
              <w:rPr>
                <w:b/>
                <w:bCs/>
                <w:color w:val="262626"/>
                <w:szCs w:val="24"/>
              </w:rPr>
            </w:pPr>
          </w:p>
        </w:tc>
        <w:tc>
          <w:tcPr>
            <w:tcW w:w="2821" w:type="pct"/>
            <w:vMerge/>
            <w:tcBorders>
              <w:top w:val="single" w:sz="4" w:space="0" w:color="auto"/>
              <w:left w:val="single" w:sz="8" w:space="0" w:color="454551"/>
              <w:bottom w:val="single" w:sz="8" w:space="0" w:color="454551"/>
              <w:right w:val="single" w:sz="8" w:space="0" w:color="454551"/>
            </w:tcBorders>
            <w:shd w:val="clear" w:color="auto" w:fill="FFFFFF"/>
          </w:tcPr>
          <w:p w14:paraId="7A2A81C3" w14:textId="77777777" w:rsidR="00B86606" w:rsidRPr="00764E05" w:rsidRDefault="00B86606" w:rsidP="003E580A">
            <w:pPr>
              <w:tabs>
                <w:tab w:val="num" w:pos="-426"/>
              </w:tabs>
              <w:spacing w:after="90" w:line="220" w:lineRule="atLeast"/>
              <w:rPr>
                <w:b/>
                <w:bCs/>
                <w:color w:val="262626"/>
                <w:szCs w:val="24"/>
              </w:rPr>
            </w:pPr>
          </w:p>
        </w:tc>
        <w:tc>
          <w:tcPr>
            <w:tcW w:w="130" w:type="pct"/>
            <w:tcBorders>
              <w:left w:val="single" w:sz="8" w:space="0" w:color="454551"/>
            </w:tcBorders>
            <w:shd w:val="clear" w:color="auto" w:fill="D9D9D9"/>
          </w:tcPr>
          <w:p w14:paraId="4BC12208" w14:textId="77777777" w:rsidR="00B86606" w:rsidRPr="00764E05" w:rsidRDefault="00B86606" w:rsidP="003E580A">
            <w:pPr>
              <w:tabs>
                <w:tab w:val="num" w:pos="-426"/>
              </w:tabs>
              <w:spacing w:after="90" w:line="220" w:lineRule="atLeast"/>
              <w:rPr>
                <w:b/>
                <w:bCs/>
                <w:color w:val="262626"/>
                <w:szCs w:val="24"/>
              </w:rPr>
            </w:pPr>
          </w:p>
        </w:tc>
      </w:tr>
      <w:tr w:rsidR="00B86606" w:rsidRPr="00764E05" w14:paraId="4062BFC2" w14:textId="77777777" w:rsidTr="003E580A">
        <w:tc>
          <w:tcPr>
            <w:tcW w:w="1090" w:type="pct"/>
          </w:tcPr>
          <w:p w14:paraId="765EA150"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910" w:type="pct"/>
            <w:gridSpan w:val="7"/>
            <w:shd w:val="clear" w:color="auto" w:fill="D9D9D9"/>
          </w:tcPr>
          <w:p w14:paraId="275F5EB1" w14:textId="77777777" w:rsidR="00B86606" w:rsidRPr="00764E05" w:rsidRDefault="00B86606" w:rsidP="003E580A">
            <w:pPr>
              <w:spacing w:before="120" w:after="90" w:line="220" w:lineRule="atLeast"/>
              <w:rPr>
                <w:rFonts w:cs="Times New Roman"/>
                <w:color w:val="262626"/>
                <w:szCs w:val="24"/>
              </w:rPr>
            </w:pPr>
            <w:r w:rsidRPr="00764E05">
              <w:rPr>
                <w:rFonts w:cs="Times New Roman"/>
                <w:color w:val="262626"/>
                <w:szCs w:val="24"/>
              </w:rPr>
              <w:t>Safety: The ability of the student to be maintained in the immediate school environment (classroom, playground) with similar levels of supervision provided to the peer group.</w:t>
            </w:r>
          </w:p>
          <w:p w14:paraId="10C0840C"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4496685F" w14:textId="77777777" w:rsidR="00B86606" w:rsidRPr="00764E05" w:rsidRDefault="00B86606" w:rsidP="007A5498">
            <w:pPr>
              <w:numPr>
                <w:ilvl w:val="0"/>
                <w:numId w:val="28"/>
              </w:numPr>
              <w:spacing w:before="90" w:after="90" w:line="220" w:lineRule="atLeast"/>
              <w:rPr>
                <w:rFonts w:cs="Times New Roman"/>
                <w:color w:val="262626"/>
                <w:szCs w:val="24"/>
              </w:rPr>
            </w:pPr>
            <w:r w:rsidRPr="00764E05">
              <w:rPr>
                <w:rFonts w:cs="Times New Roman"/>
                <w:color w:val="262626"/>
                <w:szCs w:val="24"/>
              </w:rPr>
              <w:t>The student requires supervision beyond that required for age-appropriate students at certain times of the day either in the classroom or in the playground. An example is the need for supervision in woodwork classes to guard against the student being injured. At other times of the day, in general classrooms and in the playground, the student is able to operate with normal supervision provision.</w:t>
            </w:r>
          </w:p>
          <w:p w14:paraId="592EDE33" w14:textId="77777777" w:rsidR="00B86606" w:rsidRPr="00764E05" w:rsidRDefault="00B86606" w:rsidP="007A5498">
            <w:pPr>
              <w:numPr>
                <w:ilvl w:val="0"/>
                <w:numId w:val="28"/>
              </w:numPr>
              <w:spacing w:before="90" w:after="90" w:line="220" w:lineRule="atLeast"/>
              <w:rPr>
                <w:rFonts w:cs="Times New Roman"/>
                <w:color w:val="262626"/>
                <w:szCs w:val="24"/>
              </w:rPr>
            </w:pPr>
            <w:r w:rsidRPr="00764E05">
              <w:rPr>
                <w:rFonts w:cs="Times New Roman"/>
                <w:color w:val="262626"/>
                <w:szCs w:val="24"/>
              </w:rPr>
              <w:t>The student requires supervision and physical assistance to assure personal safety in both classroom and playground activities. In a small number of activities the student is able to operate with normal supervision provision.</w:t>
            </w:r>
          </w:p>
          <w:p w14:paraId="760F349F" w14:textId="77777777" w:rsidR="00B86606" w:rsidRPr="00764E05" w:rsidRDefault="00B86606" w:rsidP="007A5498">
            <w:pPr>
              <w:numPr>
                <w:ilvl w:val="0"/>
                <w:numId w:val="28"/>
              </w:numPr>
              <w:spacing w:before="90" w:after="90" w:line="220" w:lineRule="atLeast"/>
              <w:rPr>
                <w:rFonts w:cs="Times New Roman"/>
                <w:color w:val="262626"/>
                <w:szCs w:val="24"/>
              </w:rPr>
            </w:pPr>
            <w:r w:rsidRPr="00764E05">
              <w:rPr>
                <w:rFonts w:cs="Times New Roman"/>
                <w:color w:val="262626"/>
                <w:szCs w:val="24"/>
              </w:rPr>
              <w:t>The student cannot operate in the classroom and the playground unless constant supervision is provided.</w:t>
            </w:r>
          </w:p>
        </w:tc>
      </w:tr>
    </w:tbl>
    <w:p w14:paraId="27634307" w14:textId="77777777" w:rsidR="00B86606" w:rsidRDefault="00B86606" w:rsidP="00B86606">
      <w:pPr>
        <w:tabs>
          <w:tab w:val="num" w:pos="-426"/>
        </w:tabs>
        <w:spacing w:after="90" w:line="220" w:lineRule="atLeast"/>
        <w:rPr>
          <w:rFonts w:eastAsia="Times New Roman" w:cs="Times New Roman"/>
          <w:color w:val="262626"/>
          <w:szCs w:val="24"/>
        </w:rPr>
      </w:pPr>
    </w:p>
    <w:tbl>
      <w:tblPr>
        <w:tblStyle w:val="TableGrid2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hearing"/>
      </w:tblPr>
      <w:tblGrid>
        <w:gridCol w:w="2039"/>
        <w:gridCol w:w="277"/>
        <w:gridCol w:w="692"/>
        <w:gridCol w:w="277"/>
        <w:gridCol w:w="275"/>
        <w:gridCol w:w="277"/>
        <w:gridCol w:w="5251"/>
        <w:gridCol w:w="268"/>
      </w:tblGrid>
      <w:tr w:rsidR="00B86606" w:rsidRPr="006A5373" w14:paraId="56202942" w14:textId="77777777" w:rsidTr="003E580A">
        <w:trPr>
          <w:trHeight w:val="71"/>
          <w:tblHeader/>
        </w:trPr>
        <w:tc>
          <w:tcPr>
            <w:tcW w:w="1090" w:type="pct"/>
          </w:tcPr>
          <w:p w14:paraId="260F3D4F" w14:textId="77777777" w:rsidR="00B86606" w:rsidRPr="00506358" w:rsidRDefault="00B86606" w:rsidP="003E580A">
            <w:pPr>
              <w:tabs>
                <w:tab w:val="num" w:pos="-426"/>
              </w:tabs>
              <w:spacing w:after="90" w:line="220" w:lineRule="atLeast"/>
              <w:rPr>
                <w:b/>
                <w:bCs/>
                <w:color w:val="A52631" w:themeColor="text1"/>
                <w:szCs w:val="24"/>
                <w:u w:color="A52631" w:themeColor="text1"/>
              </w:rPr>
            </w:pPr>
            <w:r w:rsidRPr="00506358">
              <w:rPr>
                <w:rFonts w:cs="Times New Roman"/>
                <w:b/>
                <w:color w:val="A52631" w:themeColor="text1"/>
                <w:spacing w:val="20"/>
                <w:sz w:val="20"/>
                <w:szCs w:val="20"/>
                <w:u w:color="A52631" w:themeColor="text1"/>
              </w:rPr>
              <w:t>Hearing</w:t>
            </w:r>
          </w:p>
        </w:tc>
        <w:tc>
          <w:tcPr>
            <w:tcW w:w="148" w:type="pct"/>
            <w:shd w:val="clear" w:color="auto" w:fill="D9D9D9"/>
          </w:tcPr>
          <w:p w14:paraId="31AFCA67" w14:textId="77777777" w:rsidR="00B86606" w:rsidRPr="006A5373" w:rsidRDefault="00B86606" w:rsidP="003E580A">
            <w:pPr>
              <w:tabs>
                <w:tab w:val="num" w:pos="-426"/>
              </w:tabs>
              <w:spacing w:after="90" w:line="220" w:lineRule="atLeast"/>
              <w:rPr>
                <w:b/>
                <w:bCs/>
                <w:color w:val="262626"/>
                <w:szCs w:val="24"/>
              </w:rPr>
            </w:pPr>
          </w:p>
        </w:tc>
        <w:tc>
          <w:tcPr>
            <w:tcW w:w="370" w:type="pct"/>
            <w:shd w:val="clear" w:color="auto" w:fill="D9D9D9"/>
          </w:tcPr>
          <w:p w14:paraId="3FF4AEEE" w14:textId="77777777" w:rsidR="00B86606" w:rsidRPr="006A5373" w:rsidRDefault="00B86606" w:rsidP="003E580A">
            <w:pPr>
              <w:tabs>
                <w:tab w:val="num" w:pos="-426"/>
              </w:tabs>
              <w:spacing w:after="90" w:line="220" w:lineRule="atLeast"/>
              <w:rPr>
                <w:b/>
                <w:bCs/>
                <w:color w:val="262626"/>
                <w:szCs w:val="24"/>
              </w:rPr>
            </w:pPr>
          </w:p>
        </w:tc>
        <w:tc>
          <w:tcPr>
            <w:tcW w:w="148" w:type="pct"/>
            <w:shd w:val="clear" w:color="auto" w:fill="D9D9D9"/>
          </w:tcPr>
          <w:p w14:paraId="28E7AE50" w14:textId="77777777" w:rsidR="00B86606" w:rsidRPr="006A5373" w:rsidRDefault="00B86606" w:rsidP="003E580A">
            <w:pPr>
              <w:tabs>
                <w:tab w:val="num" w:pos="-426"/>
              </w:tabs>
              <w:spacing w:after="90" w:line="220" w:lineRule="atLeast"/>
              <w:rPr>
                <w:b/>
                <w:bCs/>
                <w:color w:val="262626"/>
                <w:szCs w:val="24"/>
              </w:rPr>
            </w:pPr>
          </w:p>
        </w:tc>
        <w:tc>
          <w:tcPr>
            <w:tcW w:w="147" w:type="pct"/>
            <w:tcBorders>
              <w:bottom w:val="single" w:sz="8" w:space="0" w:color="454551"/>
            </w:tcBorders>
            <w:shd w:val="clear" w:color="auto" w:fill="D9D9D9"/>
          </w:tcPr>
          <w:p w14:paraId="5B170256" w14:textId="77777777" w:rsidR="00B86606" w:rsidRPr="006A5373" w:rsidRDefault="00B86606" w:rsidP="003E580A">
            <w:pPr>
              <w:tabs>
                <w:tab w:val="num" w:pos="-426"/>
              </w:tabs>
              <w:spacing w:after="90" w:line="220" w:lineRule="atLeast"/>
              <w:rPr>
                <w:b/>
                <w:bCs/>
                <w:color w:val="262626"/>
                <w:szCs w:val="24"/>
              </w:rPr>
            </w:pPr>
          </w:p>
        </w:tc>
        <w:tc>
          <w:tcPr>
            <w:tcW w:w="148" w:type="pct"/>
            <w:shd w:val="clear" w:color="auto" w:fill="D9D9D9"/>
          </w:tcPr>
          <w:p w14:paraId="1CC17DD4" w14:textId="77777777" w:rsidR="00B86606" w:rsidRPr="006A5373" w:rsidRDefault="00B86606" w:rsidP="003E580A">
            <w:pPr>
              <w:tabs>
                <w:tab w:val="num" w:pos="-426"/>
              </w:tabs>
              <w:spacing w:after="90" w:line="220" w:lineRule="atLeast"/>
              <w:rPr>
                <w:b/>
                <w:bCs/>
                <w:color w:val="262626"/>
                <w:szCs w:val="24"/>
              </w:rPr>
            </w:pPr>
          </w:p>
        </w:tc>
        <w:tc>
          <w:tcPr>
            <w:tcW w:w="2806" w:type="pct"/>
            <w:tcBorders>
              <w:bottom w:val="single" w:sz="8" w:space="0" w:color="454551"/>
            </w:tcBorders>
            <w:shd w:val="clear" w:color="auto" w:fill="D9D9D9"/>
          </w:tcPr>
          <w:p w14:paraId="4604E6A9" w14:textId="77777777" w:rsidR="00B86606" w:rsidRPr="006A5373" w:rsidRDefault="00B86606" w:rsidP="003E580A">
            <w:pPr>
              <w:tabs>
                <w:tab w:val="num" w:pos="-426"/>
              </w:tabs>
              <w:spacing w:after="90" w:line="220" w:lineRule="atLeast"/>
              <w:rPr>
                <w:b/>
                <w:bCs/>
                <w:color w:val="262626"/>
                <w:szCs w:val="24"/>
              </w:rPr>
            </w:pPr>
          </w:p>
        </w:tc>
        <w:tc>
          <w:tcPr>
            <w:tcW w:w="143" w:type="pct"/>
            <w:shd w:val="clear" w:color="auto" w:fill="D9D9D9"/>
          </w:tcPr>
          <w:p w14:paraId="4511C786" w14:textId="77777777" w:rsidR="00B86606" w:rsidRPr="006A5373" w:rsidRDefault="00B86606" w:rsidP="003E580A">
            <w:pPr>
              <w:tabs>
                <w:tab w:val="num" w:pos="-426"/>
              </w:tabs>
              <w:spacing w:after="90" w:line="220" w:lineRule="atLeast"/>
              <w:rPr>
                <w:b/>
                <w:bCs/>
                <w:color w:val="262626"/>
                <w:szCs w:val="24"/>
              </w:rPr>
            </w:pPr>
          </w:p>
        </w:tc>
      </w:tr>
      <w:tr w:rsidR="00B86606" w:rsidRPr="006A5373" w14:paraId="248B0EB5" w14:textId="77777777" w:rsidTr="003E580A">
        <w:trPr>
          <w:trHeight w:val="734"/>
        </w:trPr>
        <w:tc>
          <w:tcPr>
            <w:tcW w:w="1090" w:type="pct"/>
          </w:tcPr>
          <w:p w14:paraId="2ADBB10E"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9D9D9"/>
          </w:tcPr>
          <w:p w14:paraId="49242507" w14:textId="77777777" w:rsidR="00B86606" w:rsidRPr="006A5373" w:rsidRDefault="00B86606" w:rsidP="003E580A">
            <w:pPr>
              <w:tabs>
                <w:tab w:val="num" w:pos="-426"/>
              </w:tabs>
              <w:spacing w:after="90" w:line="220" w:lineRule="atLeast"/>
              <w:rPr>
                <w:b/>
                <w:bCs/>
                <w:color w:val="262626"/>
                <w:szCs w:val="24"/>
              </w:rPr>
            </w:pPr>
          </w:p>
        </w:tc>
        <w:tc>
          <w:tcPr>
            <w:tcW w:w="370" w:type="pct"/>
            <w:tcBorders>
              <w:bottom w:val="single" w:sz="8" w:space="0" w:color="454551"/>
            </w:tcBorders>
            <w:shd w:val="clear" w:color="auto" w:fill="D9D9D9"/>
          </w:tcPr>
          <w:p w14:paraId="0AAD4733"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34913835" w14:textId="77777777" w:rsidR="00B86606" w:rsidRPr="006A5373" w:rsidRDefault="00B86606" w:rsidP="003E580A">
            <w:pPr>
              <w:tabs>
                <w:tab w:val="num" w:pos="-426"/>
              </w:tabs>
              <w:spacing w:after="90" w:line="220" w:lineRule="atLeast"/>
              <w:rPr>
                <w:b/>
                <w:bCs/>
                <w:color w:val="262626"/>
                <w:szCs w:val="24"/>
              </w:rPr>
            </w:pPr>
          </w:p>
        </w:tc>
        <w:tc>
          <w:tcPr>
            <w:tcW w:w="147" w:type="pct"/>
            <w:tcBorders>
              <w:top w:val="single" w:sz="8" w:space="0" w:color="454551"/>
              <w:left w:val="single" w:sz="8" w:space="0" w:color="454551"/>
            </w:tcBorders>
            <w:shd w:val="clear" w:color="auto" w:fill="D9D9D9"/>
          </w:tcPr>
          <w:p w14:paraId="42262A70"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4D36D4B7" w14:textId="77777777" w:rsidR="00B86606" w:rsidRPr="006A5373" w:rsidRDefault="00B86606" w:rsidP="003E580A">
            <w:pPr>
              <w:tabs>
                <w:tab w:val="num" w:pos="-426"/>
              </w:tabs>
              <w:spacing w:after="90" w:line="220" w:lineRule="atLeast"/>
              <w:rPr>
                <w:b/>
                <w:bCs/>
                <w:color w:val="262626"/>
                <w:szCs w:val="24"/>
              </w:rPr>
            </w:pPr>
          </w:p>
        </w:tc>
        <w:tc>
          <w:tcPr>
            <w:tcW w:w="2806"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4B8B5C01" w14:textId="77777777" w:rsidR="00B86606" w:rsidRPr="006A5373" w:rsidRDefault="00B86606" w:rsidP="007A5498">
            <w:pPr>
              <w:numPr>
                <w:ilvl w:val="0"/>
                <w:numId w:val="42"/>
              </w:numPr>
              <w:spacing w:before="90" w:after="90" w:line="220" w:lineRule="atLeast"/>
              <w:rPr>
                <w:b/>
                <w:bCs/>
                <w:color w:val="454551"/>
                <w:szCs w:val="24"/>
              </w:rPr>
            </w:pPr>
            <w:r w:rsidRPr="006A5373">
              <w:rPr>
                <w:b/>
                <w:bCs/>
                <w:color w:val="454551"/>
                <w:szCs w:val="24"/>
              </w:rPr>
              <w:t>No impairment</w:t>
            </w:r>
          </w:p>
          <w:p w14:paraId="3C555EF1" w14:textId="77777777" w:rsidR="00B86606" w:rsidRPr="006A5373" w:rsidRDefault="00B86606" w:rsidP="007A5498">
            <w:pPr>
              <w:numPr>
                <w:ilvl w:val="0"/>
                <w:numId w:val="42"/>
              </w:numPr>
              <w:spacing w:before="90" w:after="90" w:line="220" w:lineRule="atLeast"/>
              <w:rPr>
                <w:b/>
                <w:bCs/>
                <w:color w:val="454551"/>
                <w:szCs w:val="24"/>
              </w:rPr>
            </w:pPr>
            <w:r w:rsidRPr="006A5373">
              <w:rPr>
                <w:b/>
                <w:bCs/>
                <w:color w:val="454551"/>
                <w:szCs w:val="24"/>
              </w:rPr>
              <w:t>Copes reasonably well with little difficulty hearing conversational speech</w:t>
            </w:r>
          </w:p>
          <w:p w14:paraId="32280F74" w14:textId="77777777" w:rsidR="00B86606" w:rsidRPr="006A5373" w:rsidRDefault="00B86606" w:rsidP="007A5498">
            <w:pPr>
              <w:numPr>
                <w:ilvl w:val="0"/>
                <w:numId w:val="42"/>
              </w:numPr>
              <w:spacing w:before="90" w:after="90" w:line="220" w:lineRule="atLeast"/>
              <w:rPr>
                <w:b/>
                <w:bCs/>
                <w:color w:val="454551"/>
                <w:szCs w:val="24"/>
              </w:rPr>
            </w:pPr>
            <w:r w:rsidRPr="006A5373">
              <w:rPr>
                <w:b/>
                <w:bCs/>
                <w:color w:val="454551"/>
                <w:szCs w:val="24"/>
              </w:rPr>
              <w:t>Difficulty hearing conversational speech, particularly with background noise</w:t>
            </w:r>
          </w:p>
          <w:p w14:paraId="45E5AF0E" w14:textId="77777777" w:rsidR="00B86606" w:rsidRPr="006A5373" w:rsidRDefault="00B86606" w:rsidP="007A5498">
            <w:pPr>
              <w:numPr>
                <w:ilvl w:val="0"/>
                <w:numId w:val="42"/>
              </w:numPr>
              <w:spacing w:before="90" w:after="90" w:line="220" w:lineRule="atLeast"/>
              <w:rPr>
                <w:b/>
                <w:bCs/>
                <w:color w:val="454551"/>
                <w:szCs w:val="24"/>
              </w:rPr>
            </w:pPr>
            <w:r w:rsidRPr="006A5373">
              <w:rPr>
                <w:b/>
                <w:bCs/>
                <w:color w:val="454551"/>
                <w:szCs w:val="24"/>
              </w:rPr>
              <w:t>Aware of environmental sounds and some elements of speech only</w:t>
            </w:r>
          </w:p>
          <w:p w14:paraId="177984BB" w14:textId="77777777" w:rsidR="00B86606" w:rsidRPr="006A5373" w:rsidRDefault="00B86606" w:rsidP="007A5498">
            <w:pPr>
              <w:numPr>
                <w:ilvl w:val="0"/>
                <w:numId w:val="42"/>
              </w:numPr>
              <w:spacing w:before="90" w:after="90" w:line="220" w:lineRule="atLeast"/>
              <w:rPr>
                <w:b/>
                <w:bCs/>
                <w:color w:val="454551"/>
                <w:szCs w:val="24"/>
              </w:rPr>
            </w:pPr>
            <w:r w:rsidRPr="006A5373">
              <w:rPr>
                <w:b/>
                <w:bCs/>
                <w:color w:val="454551"/>
                <w:szCs w:val="24"/>
              </w:rPr>
              <w:t>No useful hearing</w:t>
            </w:r>
          </w:p>
        </w:tc>
        <w:tc>
          <w:tcPr>
            <w:tcW w:w="143" w:type="pct"/>
            <w:tcBorders>
              <w:left w:val="single" w:sz="8" w:space="0" w:color="454551"/>
            </w:tcBorders>
            <w:shd w:val="clear" w:color="auto" w:fill="D9D9D9"/>
          </w:tcPr>
          <w:p w14:paraId="2BE5A8D7" w14:textId="77777777" w:rsidR="00B86606" w:rsidRPr="006A5373" w:rsidRDefault="00B86606" w:rsidP="003E580A">
            <w:pPr>
              <w:tabs>
                <w:tab w:val="num" w:pos="-426"/>
              </w:tabs>
              <w:spacing w:after="90" w:line="220" w:lineRule="atLeast"/>
              <w:rPr>
                <w:b/>
                <w:bCs/>
                <w:color w:val="262626"/>
                <w:szCs w:val="24"/>
              </w:rPr>
            </w:pPr>
          </w:p>
        </w:tc>
      </w:tr>
      <w:tr w:rsidR="00B86606" w:rsidRPr="006A5373" w14:paraId="130338B3" w14:textId="77777777" w:rsidTr="003E580A">
        <w:trPr>
          <w:trHeight w:val="340"/>
        </w:trPr>
        <w:tc>
          <w:tcPr>
            <w:tcW w:w="1090" w:type="pct"/>
          </w:tcPr>
          <w:p w14:paraId="05BFFDFD"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9D9D9"/>
          </w:tcPr>
          <w:p w14:paraId="317F8A49" w14:textId="77777777" w:rsidR="00B86606" w:rsidRPr="006A5373" w:rsidRDefault="00B86606" w:rsidP="003E580A">
            <w:pPr>
              <w:tabs>
                <w:tab w:val="num" w:pos="-426"/>
              </w:tabs>
              <w:spacing w:after="90" w:line="220" w:lineRule="atLeast"/>
              <w:rPr>
                <w:b/>
                <w:bCs/>
                <w:color w:val="262626"/>
                <w:szCs w:val="24"/>
              </w:rPr>
            </w:pPr>
          </w:p>
        </w:tc>
        <w:tc>
          <w:tcPr>
            <w:tcW w:w="370" w:type="pct"/>
            <w:tcBorders>
              <w:top w:val="single" w:sz="8" w:space="0" w:color="454551"/>
              <w:left w:val="single" w:sz="8" w:space="0" w:color="454551"/>
              <w:right w:val="single" w:sz="8" w:space="0" w:color="454551"/>
            </w:tcBorders>
            <w:shd w:val="clear" w:color="auto" w:fill="FFFFFF"/>
          </w:tcPr>
          <w:p w14:paraId="04E8CEEA" w14:textId="77777777" w:rsidR="00B86606" w:rsidRPr="006A5373" w:rsidRDefault="00B86606" w:rsidP="003E580A">
            <w:pPr>
              <w:tabs>
                <w:tab w:val="num" w:pos="-426"/>
              </w:tabs>
              <w:spacing w:after="90" w:line="220" w:lineRule="atLeast"/>
              <w:rPr>
                <w:b/>
                <w:bCs/>
                <w:color w:val="262626"/>
                <w:szCs w:val="24"/>
              </w:rPr>
            </w:pPr>
          </w:p>
        </w:tc>
        <w:tc>
          <w:tcPr>
            <w:tcW w:w="148" w:type="pct"/>
            <w:tcBorders>
              <w:left w:val="single" w:sz="8" w:space="0" w:color="454551"/>
              <w:bottom w:val="single" w:sz="8" w:space="0" w:color="454551"/>
              <w:right w:val="single" w:sz="8" w:space="0" w:color="454551"/>
            </w:tcBorders>
            <w:shd w:val="clear" w:color="auto" w:fill="D9D9D9"/>
          </w:tcPr>
          <w:p w14:paraId="7256A9EB" w14:textId="77777777" w:rsidR="00B86606" w:rsidRPr="006A5373"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9D9D9"/>
          </w:tcPr>
          <w:p w14:paraId="01C17E15"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770E99B5" w14:textId="77777777" w:rsidR="00B86606" w:rsidRPr="006A5373" w:rsidRDefault="00B86606" w:rsidP="003E580A">
            <w:pPr>
              <w:tabs>
                <w:tab w:val="num" w:pos="-426"/>
              </w:tabs>
              <w:spacing w:after="90" w:line="220" w:lineRule="atLeast"/>
              <w:rPr>
                <w:b/>
                <w:bCs/>
                <w:color w:val="262626"/>
                <w:szCs w:val="24"/>
              </w:rPr>
            </w:pPr>
          </w:p>
        </w:tc>
        <w:tc>
          <w:tcPr>
            <w:tcW w:w="2806" w:type="pct"/>
            <w:vMerge/>
            <w:tcBorders>
              <w:top w:val="single" w:sz="4" w:space="0" w:color="auto"/>
              <w:left w:val="single" w:sz="8" w:space="0" w:color="454551"/>
              <w:bottom w:val="single" w:sz="8" w:space="0" w:color="454551"/>
              <w:right w:val="single" w:sz="8" w:space="0" w:color="454551"/>
            </w:tcBorders>
            <w:shd w:val="clear" w:color="auto" w:fill="FFFFFF"/>
          </w:tcPr>
          <w:p w14:paraId="062BA9CC" w14:textId="77777777" w:rsidR="00B86606" w:rsidRPr="006A5373" w:rsidRDefault="00B86606" w:rsidP="003E580A">
            <w:pPr>
              <w:tabs>
                <w:tab w:val="num" w:pos="-426"/>
              </w:tabs>
              <w:spacing w:after="90" w:line="220" w:lineRule="atLeast"/>
              <w:rPr>
                <w:b/>
                <w:bCs/>
                <w:color w:val="262626"/>
                <w:szCs w:val="24"/>
              </w:rPr>
            </w:pPr>
          </w:p>
        </w:tc>
        <w:tc>
          <w:tcPr>
            <w:tcW w:w="143" w:type="pct"/>
            <w:tcBorders>
              <w:left w:val="single" w:sz="8" w:space="0" w:color="454551"/>
            </w:tcBorders>
            <w:shd w:val="clear" w:color="auto" w:fill="D9D9D9"/>
          </w:tcPr>
          <w:p w14:paraId="541DB706" w14:textId="77777777" w:rsidR="00B86606" w:rsidRPr="006A5373" w:rsidRDefault="00B86606" w:rsidP="003E580A">
            <w:pPr>
              <w:tabs>
                <w:tab w:val="num" w:pos="-426"/>
              </w:tabs>
              <w:spacing w:after="90" w:line="220" w:lineRule="atLeast"/>
              <w:rPr>
                <w:b/>
                <w:bCs/>
                <w:color w:val="262626"/>
                <w:szCs w:val="24"/>
              </w:rPr>
            </w:pPr>
          </w:p>
        </w:tc>
      </w:tr>
      <w:tr w:rsidR="00B86606" w:rsidRPr="006A5373" w14:paraId="6775899A" w14:textId="77777777" w:rsidTr="003E580A">
        <w:trPr>
          <w:trHeight w:val="340"/>
        </w:trPr>
        <w:tc>
          <w:tcPr>
            <w:tcW w:w="1090" w:type="pct"/>
          </w:tcPr>
          <w:p w14:paraId="7DA2E47E"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tcBorders>
              <w:right w:val="single" w:sz="8" w:space="0" w:color="454551"/>
            </w:tcBorders>
            <w:shd w:val="clear" w:color="auto" w:fill="D9D9D9"/>
          </w:tcPr>
          <w:p w14:paraId="6D24C230" w14:textId="77777777" w:rsidR="00B86606" w:rsidRPr="006A5373" w:rsidRDefault="00B86606" w:rsidP="003E580A">
            <w:pPr>
              <w:tabs>
                <w:tab w:val="num" w:pos="-426"/>
              </w:tabs>
              <w:spacing w:after="90" w:line="220" w:lineRule="atLeast"/>
              <w:rPr>
                <w:b/>
                <w:bCs/>
                <w:color w:val="262626"/>
                <w:szCs w:val="24"/>
              </w:rPr>
            </w:pPr>
          </w:p>
        </w:tc>
        <w:tc>
          <w:tcPr>
            <w:tcW w:w="370" w:type="pct"/>
            <w:tcBorders>
              <w:left w:val="single" w:sz="8" w:space="0" w:color="454551"/>
              <w:bottom w:val="single" w:sz="8" w:space="0" w:color="454551"/>
              <w:right w:val="single" w:sz="8" w:space="0" w:color="454551"/>
            </w:tcBorders>
            <w:shd w:val="clear" w:color="auto" w:fill="FFFFFF"/>
          </w:tcPr>
          <w:p w14:paraId="363A9490" w14:textId="77777777" w:rsidR="00B86606" w:rsidRPr="006A5373" w:rsidRDefault="00B86606" w:rsidP="003E580A">
            <w:pPr>
              <w:tabs>
                <w:tab w:val="num" w:pos="-426"/>
              </w:tabs>
              <w:spacing w:after="90" w:line="220" w:lineRule="atLeast"/>
              <w:rPr>
                <w:b/>
                <w:bCs/>
                <w:color w:val="262626"/>
                <w:szCs w:val="24"/>
              </w:rPr>
            </w:pPr>
          </w:p>
        </w:tc>
        <w:tc>
          <w:tcPr>
            <w:tcW w:w="148" w:type="pct"/>
            <w:tcBorders>
              <w:top w:val="single" w:sz="8" w:space="0" w:color="454551"/>
              <w:left w:val="single" w:sz="8" w:space="0" w:color="454551"/>
              <w:right w:val="single" w:sz="8" w:space="0" w:color="454551"/>
            </w:tcBorders>
            <w:shd w:val="clear" w:color="auto" w:fill="D9D9D9"/>
          </w:tcPr>
          <w:p w14:paraId="00622C29" w14:textId="77777777" w:rsidR="00B86606" w:rsidRPr="006A5373" w:rsidRDefault="00B86606" w:rsidP="003E580A">
            <w:pPr>
              <w:tabs>
                <w:tab w:val="num" w:pos="-426"/>
              </w:tabs>
              <w:spacing w:after="90" w:line="220" w:lineRule="atLeast"/>
              <w:rPr>
                <w:b/>
                <w:bCs/>
                <w:color w:val="262626"/>
                <w:szCs w:val="24"/>
              </w:rPr>
            </w:pPr>
          </w:p>
        </w:tc>
        <w:tc>
          <w:tcPr>
            <w:tcW w:w="147" w:type="pct"/>
            <w:tcBorders>
              <w:left w:val="single" w:sz="8" w:space="0" w:color="454551"/>
            </w:tcBorders>
            <w:shd w:val="clear" w:color="auto" w:fill="D9D9D9"/>
          </w:tcPr>
          <w:p w14:paraId="5144DE2F"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5A0CA13E" w14:textId="77777777" w:rsidR="00B86606" w:rsidRPr="006A5373" w:rsidRDefault="00B86606" w:rsidP="003E580A">
            <w:pPr>
              <w:tabs>
                <w:tab w:val="num" w:pos="-426"/>
              </w:tabs>
              <w:spacing w:after="90" w:line="220" w:lineRule="atLeast"/>
              <w:rPr>
                <w:b/>
                <w:bCs/>
                <w:color w:val="262626"/>
                <w:szCs w:val="24"/>
              </w:rPr>
            </w:pPr>
          </w:p>
        </w:tc>
        <w:tc>
          <w:tcPr>
            <w:tcW w:w="2806" w:type="pct"/>
            <w:vMerge/>
            <w:tcBorders>
              <w:top w:val="single" w:sz="4" w:space="0" w:color="auto"/>
              <w:left w:val="single" w:sz="8" w:space="0" w:color="454551"/>
              <w:bottom w:val="single" w:sz="8" w:space="0" w:color="454551"/>
              <w:right w:val="single" w:sz="8" w:space="0" w:color="454551"/>
            </w:tcBorders>
            <w:shd w:val="clear" w:color="auto" w:fill="FFFFFF"/>
          </w:tcPr>
          <w:p w14:paraId="3192AC87" w14:textId="77777777" w:rsidR="00B86606" w:rsidRPr="006A5373" w:rsidRDefault="00B86606" w:rsidP="003E580A">
            <w:pPr>
              <w:tabs>
                <w:tab w:val="num" w:pos="-426"/>
              </w:tabs>
              <w:spacing w:after="90" w:line="220" w:lineRule="atLeast"/>
              <w:rPr>
                <w:b/>
                <w:bCs/>
                <w:color w:val="262626"/>
                <w:szCs w:val="24"/>
              </w:rPr>
            </w:pPr>
          </w:p>
        </w:tc>
        <w:tc>
          <w:tcPr>
            <w:tcW w:w="143" w:type="pct"/>
            <w:tcBorders>
              <w:left w:val="single" w:sz="8" w:space="0" w:color="454551"/>
            </w:tcBorders>
            <w:shd w:val="clear" w:color="auto" w:fill="D9D9D9"/>
          </w:tcPr>
          <w:p w14:paraId="62F18B30" w14:textId="77777777" w:rsidR="00B86606" w:rsidRPr="006A5373" w:rsidRDefault="00B86606" w:rsidP="003E580A">
            <w:pPr>
              <w:tabs>
                <w:tab w:val="num" w:pos="-426"/>
              </w:tabs>
              <w:spacing w:after="90" w:line="220" w:lineRule="atLeast"/>
              <w:rPr>
                <w:b/>
                <w:bCs/>
                <w:color w:val="262626"/>
                <w:szCs w:val="24"/>
              </w:rPr>
            </w:pPr>
          </w:p>
        </w:tc>
      </w:tr>
      <w:tr w:rsidR="00B86606" w:rsidRPr="006A5373" w14:paraId="2F2FD137" w14:textId="77777777" w:rsidTr="003E580A">
        <w:trPr>
          <w:trHeight w:val="583"/>
        </w:trPr>
        <w:tc>
          <w:tcPr>
            <w:tcW w:w="1090" w:type="pct"/>
          </w:tcPr>
          <w:p w14:paraId="232CB8A1"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8" w:type="pct"/>
            <w:shd w:val="clear" w:color="auto" w:fill="D9D9D9"/>
          </w:tcPr>
          <w:p w14:paraId="05B3D09C" w14:textId="77777777" w:rsidR="00B86606" w:rsidRPr="006A5373" w:rsidRDefault="00B86606" w:rsidP="003E580A">
            <w:pPr>
              <w:tabs>
                <w:tab w:val="num" w:pos="-426"/>
              </w:tabs>
              <w:spacing w:after="90" w:line="220" w:lineRule="atLeast"/>
              <w:rPr>
                <w:b/>
                <w:bCs/>
                <w:color w:val="262626"/>
                <w:szCs w:val="24"/>
              </w:rPr>
            </w:pPr>
          </w:p>
        </w:tc>
        <w:tc>
          <w:tcPr>
            <w:tcW w:w="370" w:type="pct"/>
            <w:tcBorders>
              <w:top w:val="single" w:sz="8" w:space="0" w:color="454551"/>
            </w:tcBorders>
            <w:shd w:val="clear" w:color="auto" w:fill="D9D9D9"/>
          </w:tcPr>
          <w:p w14:paraId="5E569529"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3AA53158" w14:textId="77777777" w:rsidR="00B86606" w:rsidRPr="006A5373" w:rsidRDefault="00B86606" w:rsidP="003E580A">
            <w:pPr>
              <w:tabs>
                <w:tab w:val="num" w:pos="-426"/>
              </w:tabs>
              <w:spacing w:after="90" w:line="220" w:lineRule="atLeast"/>
              <w:rPr>
                <w:b/>
                <w:bCs/>
                <w:color w:val="262626"/>
                <w:szCs w:val="24"/>
              </w:rPr>
            </w:pPr>
          </w:p>
        </w:tc>
        <w:tc>
          <w:tcPr>
            <w:tcW w:w="147" w:type="pct"/>
            <w:tcBorders>
              <w:left w:val="single" w:sz="8" w:space="0" w:color="454551"/>
              <w:bottom w:val="single" w:sz="8" w:space="0" w:color="454551"/>
            </w:tcBorders>
            <w:shd w:val="clear" w:color="auto" w:fill="D9D9D9"/>
          </w:tcPr>
          <w:p w14:paraId="6E62C293" w14:textId="77777777" w:rsidR="00B86606" w:rsidRPr="006A5373" w:rsidRDefault="00B86606" w:rsidP="003E580A">
            <w:pPr>
              <w:tabs>
                <w:tab w:val="num" w:pos="-426"/>
              </w:tabs>
              <w:spacing w:after="90" w:line="220" w:lineRule="atLeast"/>
              <w:rPr>
                <w:b/>
                <w:bCs/>
                <w:color w:val="262626"/>
                <w:szCs w:val="24"/>
              </w:rPr>
            </w:pPr>
          </w:p>
        </w:tc>
        <w:tc>
          <w:tcPr>
            <w:tcW w:w="148" w:type="pct"/>
            <w:tcBorders>
              <w:right w:val="single" w:sz="8" w:space="0" w:color="454551"/>
            </w:tcBorders>
            <w:shd w:val="clear" w:color="auto" w:fill="D9D9D9"/>
          </w:tcPr>
          <w:p w14:paraId="5DCF77CA" w14:textId="77777777" w:rsidR="00B86606" w:rsidRPr="006A5373" w:rsidRDefault="00B86606" w:rsidP="003E580A">
            <w:pPr>
              <w:tabs>
                <w:tab w:val="num" w:pos="-426"/>
              </w:tabs>
              <w:spacing w:after="90" w:line="220" w:lineRule="atLeast"/>
              <w:rPr>
                <w:b/>
                <w:bCs/>
                <w:color w:val="262626"/>
                <w:szCs w:val="24"/>
              </w:rPr>
            </w:pPr>
          </w:p>
        </w:tc>
        <w:tc>
          <w:tcPr>
            <w:tcW w:w="2806" w:type="pct"/>
            <w:vMerge/>
            <w:tcBorders>
              <w:top w:val="single" w:sz="4" w:space="0" w:color="auto"/>
              <w:left w:val="single" w:sz="8" w:space="0" w:color="454551"/>
              <w:bottom w:val="single" w:sz="8" w:space="0" w:color="454551"/>
              <w:right w:val="single" w:sz="8" w:space="0" w:color="454551"/>
            </w:tcBorders>
            <w:shd w:val="clear" w:color="auto" w:fill="FFFFFF"/>
          </w:tcPr>
          <w:p w14:paraId="7B3359EB" w14:textId="77777777" w:rsidR="00B86606" w:rsidRPr="006A5373" w:rsidRDefault="00B86606" w:rsidP="003E580A">
            <w:pPr>
              <w:tabs>
                <w:tab w:val="num" w:pos="-426"/>
              </w:tabs>
              <w:spacing w:after="90" w:line="220" w:lineRule="atLeast"/>
              <w:rPr>
                <w:b/>
                <w:bCs/>
                <w:color w:val="262626"/>
                <w:szCs w:val="24"/>
              </w:rPr>
            </w:pPr>
          </w:p>
        </w:tc>
        <w:tc>
          <w:tcPr>
            <w:tcW w:w="143" w:type="pct"/>
            <w:tcBorders>
              <w:left w:val="single" w:sz="8" w:space="0" w:color="454551"/>
            </w:tcBorders>
            <w:shd w:val="clear" w:color="auto" w:fill="D9D9D9"/>
          </w:tcPr>
          <w:p w14:paraId="7C0D8EE5" w14:textId="77777777" w:rsidR="00B86606" w:rsidRPr="006A5373" w:rsidRDefault="00B86606" w:rsidP="003E580A">
            <w:pPr>
              <w:tabs>
                <w:tab w:val="num" w:pos="-426"/>
              </w:tabs>
              <w:spacing w:after="90" w:line="220" w:lineRule="atLeast"/>
              <w:rPr>
                <w:b/>
                <w:bCs/>
                <w:color w:val="262626"/>
                <w:szCs w:val="24"/>
              </w:rPr>
            </w:pPr>
          </w:p>
        </w:tc>
      </w:tr>
      <w:tr w:rsidR="00B86606" w:rsidRPr="006A5373" w14:paraId="53313B73" w14:textId="77777777" w:rsidTr="003E580A">
        <w:tc>
          <w:tcPr>
            <w:tcW w:w="1090" w:type="pct"/>
          </w:tcPr>
          <w:p w14:paraId="587A05B8"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910" w:type="pct"/>
            <w:gridSpan w:val="7"/>
            <w:shd w:val="clear" w:color="auto" w:fill="D9D9D9"/>
          </w:tcPr>
          <w:p w14:paraId="5C3A3C68" w14:textId="77777777" w:rsidR="00B86606" w:rsidRPr="006A5373" w:rsidRDefault="00B86606" w:rsidP="003E580A">
            <w:pPr>
              <w:spacing w:before="120" w:after="90" w:line="220" w:lineRule="atLeast"/>
              <w:rPr>
                <w:rFonts w:cs="Times New Roman"/>
                <w:color w:val="262626"/>
                <w:szCs w:val="24"/>
              </w:rPr>
            </w:pPr>
            <w:r w:rsidRPr="006A5373">
              <w:rPr>
                <w:rFonts w:cs="Times New Roman"/>
                <w:color w:val="262626"/>
                <w:szCs w:val="24"/>
              </w:rPr>
              <w:t>Hearing: The ability of the student to hear the teacher’s spoken instructions within the school with whatever corrective or assisting device provided. Impairment is defined as a bilateral sensori-neural hearing loss that is moderate/ severe/profound. These indicators are designed for students with a diagnosed permanent hearing impairment rather than for students with a temporary ear infection.</w:t>
            </w:r>
          </w:p>
          <w:p w14:paraId="412C5672"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5CFD2622" w14:textId="77777777" w:rsidR="00B86606" w:rsidRPr="006A5373" w:rsidRDefault="00B86606" w:rsidP="007A5498">
            <w:pPr>
              <w:numPr>
                <w:ilvl w:val="0"/>
                <w:numId w:val="29"/>
              </w:numPr>
              <w:spacing w:before="90" w:after="90" w:line="220" w:lineRule="atLeast"/>
              <w:rPr>
                <w:rFonts w:cs="Times New Roman"/>
                <w:color w:val="262626"/>
                <w:szCs w:val="24"/>
              </w:rPr>
            </w:pPr>
            <w:r w:rsidRPr="006A5373">
              <w:rPr>
                <w:rFonts w:cs="Times New Roman"/>
                <w:color w:val="262626"/>
                <w:szCs w:val="24"/>
              </w:rPr>
              <w:t>With whatever corrective or assisted device is provided, the student may have trouble hearing faint or distant speech but copes reasonably well with conversational speech (may need instructions repeated to ensure complete understanding).</w:t>
            </w:r>
          </w:p>
          <w:p w14:paraId="76ACD491" w14:textId="77777777" w:rsidR="00B86606" w:rsidRPr="006A5373" w:rsidRDefault="00B86606" w:rsidP="007A5498">
            <w:pPr>
              <w:numPr>
                <w:ilvl w:val="0"/>
                <w:numId w:val="29"/>
              </w:numPr>
              <w:spacing w:before="90" w:after="90" w:line="220" w:lineRule="atLeast"/>
              <w:rPr>
                <w:rFonts w:cs="Times New Roman"/>
                <w:color w:val="262626"/>
                <w:szCs w:val="24"/>
              </w:rPr>
            </w:pPr>
            <w:r w:rsidRPr="006A5373">
              <w:rPr>
                <w:rFonts w:cs="Times New Roman"/>
                <w:color w:val="262626"/>
                <w:szCs w:val="24"/>
              </w:rPr>
              <w:t>With whatever corrective or assisted device is provided, the student has difficulty in hearing conversational speech, particularly with background noise.</w:t>
            </w:r>
          </w:p>
          <w:p w14:paraId="5F63C64B" w14:textId="77777777" w:rsidR="00B86606" w:rsidRPr="006A5373" w:rsidRDefault="00B86606" w:rsidP="007A5498">
            <w:pPr>
              <w:numPr>
                <w:ilvl w:val="0"/>
                <w:numId w:val="29"/>
              </w:numPr>
              <w:spacing w:before="90" w:after="90" w:line="220" w:lineRule="atLeast"/>
              <w:rPr>
                <w:rFonts w:cs="Times New Roman"/>
                <w:color w:val="262626"/>
                <w:szCs w:val="24"/>
              </w:rPr>
            </w:pPr>
            <w:r w:rsidRPr="006A5373">
              <w:rPr>
                <w:rFonts w:cs="Times New Roman"/>
                <w:color w:val="262626"/>
                <w:szCs w:val="24"/>
              </w:rPr>
              <w:t>With whatever corrective or assisted device is provided, the student is able to identify louder environmental sounds, but will be unable to hear conversational speech well enough to understand.</w:t>
            </w:r>
          </w:p>
          <w:p w14:paraId="11BB22C3" w14:textId="77777777" w:rsidR="00B86606" w:rsidRPr="006A5373" w:rsidRDefault="00B86606" w:rsidP="007A5498">
            <w:pPr>
              <w:numPr>
                <w:ilvl w:val="0"/>
                <w:numId w:val="29"/>
              </w:numPr>
              <w:spacing w:before="90" w:after="90" w:line="220" w:lineRule="atLeast"/>
              <w:rPr>
                <w:rFonts w:cs="Times New Roman"/>
                <w:color w:val="262626"/>
                <w:szCs w:val="24"/>
              </w:rPr>
            </w:pPr>
            <w:r w:rsidRPr="006A5373">
              <w:rPr>
                <w:rFonts w:cs="Times New Roman"/>
                <w:color w:val="262626"/>
                <w:szCs w:val="24"/>
              </w:rPr>
              <w:t>With whatever corrective or assisted device is provided, the student cannot follow teacher instructions and is almost entirely dependent on visual clues for information about what is happening.</w:t>
            </w:r>
          </w:p>
        </w:tc>
      </w:tr>
    </w:tbl>
    <w:p w14:paraId="22C295DA" w14:textId="77777777" w:rsidR="00B86606" w:rsidRDefault="00B86606" w:rsidP="00B86606">
      <w:pPr>
        <w:tabs>
          <w:tab w:val="num" w:pos="-426"/>
        </w:tabs>
        <w:spacing w:after="90" w:line="220" w:lineRule="atLeast"/>
        <w:rPr>
          <w:rFonts w:eastAsia="Times New Roman" w:cs="Times New Roman"/>
          <w:color w:val="262626"/>
          <w:szCs w:val="24"/>
        </w:rPr>
      </w:pPr>
      <w:r>
        <w:rPr>
          <w:rFonts w:eastAsia="Times New Roman" w:cs="Times New Roman"/>
          <w:color w:val="262626"/>
          <w:szCs w:val="24"/>
        </w:rPr>
        <w:tab/>
      </w:r>
      <w:r>
        <w:rPr>
          <w:rFonts w:eastAsia="Times New Roman" w:cs="Times New Roman"/>
          <w:color w:val="262626"/>
          <w:szCs w:val="24"/>
        </w:rPr>
        <w:tab/>
      </w:r>
      <w:r>
        <w:rPr>
          <w:rFonts w:eastAsia="Times New Roman" w:cs="Times New Roman"/>
          <w:color w:val="262626"/>
          <w:szCs w:val="24"/>
        </w:rPr>
        <w:tab/>
      </w:r>
    </w:p>
    <w:p w14:paraId="1DFB9554" w14:textId="77777777" w:rsidR="00B86606" w:rsidRDefault="00B86606" w:rsidP="00B86606">
      <w:pPr>
        <w:tabs>
          <w:tab w:val="num" w:pos="-426"/>
        </w:tabs>
        <w:spacing w:after="90" w:line="220" w:lineRule="atLeast"/>
        <w:rPr>
          <w:rFonts w:eastAsia="Times New Roman" w:cs="Times New Roman"/>
          <w:color w:val="262626"/>
          <w:szCs w:val="24"/>
        </w:rPr>
      </w:pPr>
      <w:r>
        <w:rPr>
          <w:rFonts w:eastAsia="Times New Roman" w:cs="Times New Roman"/>
          <w:color w:val="262626"/>
          <w:szCs w:val="24"/>
        </w:rPr>
        <w:tab/>
      </w:r>
      <w:r>
        <w:rPr>
          <w:rFonts w:eastAsia="Times New Roman" w:cs="Times New Roman"/>
          <w:color w:val="262626"/>
          <w:szCs w:val="24"/>
        </w:rPr>
        <w:tab/>
        <w:t xml:space="preserve">           </w:t>
      </w:r>
      <w:r w:rsidRPr="00433FE7">
        <w:rPr>
          <w:rFonts w:eastAsia="Times New Roman" w:cs="Times New Roman"/>
          <w:color w:val="262626"/>
          <w:szCs w:val="24"/>
          <w:lang w:val="en-AU"/>
        </w:rPr>
        <w:t xml:space="preserve">For Student Support Group use only. </w:t>
      </w:r>
      <w:r w:rsidRPr="00433FE7">
        <w:rPr>
          <w:rFonts w:eastAsia="Times New Roman" w:cs="Times New Roman"/>
          <w:b/>
          <w:color w:val="262626"/>
          <w:szCs w:val="24"/>
          <w:lang w:val="en-AU"/>
        </w:rPr>
        <w:t>Do not attach this questionnaire to the application</w:t>
      </w:r>
      <w:r w:rsidRPr="00433FE7">
        <w:rPr>
          <w:rFonts w:eastAsia="Times New Roman" w:cs="Times New Roman"/>
          <w:color w:val="262626"/>
          <w:szCs w:val="24"/>
          <w:lang w:val="en-AU"/>
        </w:rPr>
        <w:t>.</w:t>
      </w:r>
    </w:p>
    <w:p w14:paraId="579C75C8" w14:textId="77777777" w:rsidR="00B86606" w:rsidRDefault="00B86606" w:rsidP="00B86606">
      <w:r>
        <w:br w:type="page"/>
      </w:r>
    </w:p>
    <w:tbl>
      <w:tblPr>
        <w:tblStyle w:val="TableGrid2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vision"/>
      </w:tblPr>
      <w:tblGrid>
        <w:gridCol w:w="2140"/>
        <w:gridCol w:w="272"/>
        <w:gridCol w:w="679"/>
        <w:gridCol w:w="271"/>
        <w:gridCol w:w="271"/>
        <w:gridCol w:w="271"/>
        <w:gridCol w:w="5168"/>
        <w:gridCol w:w="284"/>
      </w:tblGrid>
      <w:tr w:rsidR="00B86606" w:rsidRPr="006C1111" w14:paraId="6CAB0790" w14:textId="77777777" w:rsidTr="003E580A">
        <w:trPr>
          <w:trHeight w:val="71"/>
          <w:tblHeader/>
        </w:trPr>
        <w:tc>
          <w:tcPr>
            <w:tcW w:w="1143" w:type="pct"/>
          </w:tcPr>
          <w:p w14:paraId="285F5153" w14:textId="77777777" w:rsidR="00B86606" w:rsidRPr="00506358" w:rsidRDefault="00B86606" w:rsidP="003E580A">
            <w:pPr>
              <w:tabs>
                <w:tab w:val="num" w:pos="-426"/>
              </w:tabs>
              <w:spacing w:after="90" w:line="220" w:lineRule="atLeast"/>
              <w:rPr>
                <w:b/>
                <w:bCs/>
                <w:color w:val="A52631" w:themeColor="text1"/>
                <w:szCs w:val="24"/>
                <w:u w:color="A52631" w:themeColor="text1"/>
              </w:rPr>
            </w:pPr>
            <w:r w:rsidRPr="00506358">
              <w:rPr>
                <w:rFonts w:cs="Times New Roman"/>
                <w:color w:val="A52631" w:themeColor="text1"/>
                <w:szCs w:val="24"/>
                <w:u w:color="A52631" w:themeColor="text1"/>
              </w:rPr>
              <w:lastRenderedPageBreak/>
              <w:br w:type="page"/>
            </w:r>
            <w:r w:rsidRPr="00506358">
              <w:rPr>
                <w:rFonts w:cs="Times New Roman"/>
                <w:b/>
                <w:color w:val="A52631" w:themeColor="text1"/>
                <w:spacing w:val="20"/>
                <w:sz w:val="20"/>
                <w:szCs w:val="20"/>
                <w:u w:color="A52631" w:themeColor="text1"/>
              </w:rPr>
              <w:t>Vision</w:t>
            </w:r>
          </w:p>
        </w:tc>
        <w:tc>
          <w:tcPr>
            <w:tcW w:w="145" w:type="pct"/>
            <w:shd w:val="clear" w:color="auto" w:fill="D9D9D9"/>
          </w:tcPr>
          <w:p w14:paraId="6BBFA48F" w14:textId="77777777" w:rsidR="00B86606" w:rsidRPr="006C1111" w:rsidRDefault="00B86606" w:rsidP="003E580A">
            <w:pPr>
              <w:tabs>
                <w:tab w:val="num" w:pos="-426"/>
              </w:tabs>
              <w:spacing w:after="90" w:line="220" w:lineRule="atLeast"/>
              <w:rPr>
                <w:b/>
                <w:bCs/>
                <w:color w:val="262626"/>
                <w:szCs w:val="24"/>
              </w:rPr>
            </w:pPr>
          </w:p>
        </w:tc>
        <w:tc>
          <w:tcPr>
            <w:tcW w:w="363" w:type="pct"/>
            <w:shd w:val="clear" w:color="auto" w:fill="D9D9D9"/>
          </w:tcPr>
          <w:p w14:paraId="3218DFC3" w14:textId="77777777" w:rsidR="00B86606" w:rsidRPr="006C1111" w:rsidRDefault="00B86606" w:rsidP="003E580A">
            <w:pPr>
              <w:tabs>
                <w:tab w:val="num" w:pos="-426"/>
              </w:tabs>
              <w:spacing w:after="90" w:line="220" w:lineRule="atLeast"/>
              <w:rPr>
                <w:b/>
                <w:bCs/>
                <w:color w:val="262626"/>
                <w:szCs w:val="24"/>
              </w:rPr>
            </w:pPr>
          </w:p>
        </w:tc>
        <w:tc>
          <w:tcPr>
            <w:tcW w:w="145" w:type="pct"/>
            <w:shd w:val="clear" w:color="auto" w:fill="D9D9D9"/>
          </w:tcPr>
          <w:p w14:paraId="7F4CFF32" w14:textId="77777777" w:rsidR="00B86606" w:rsidRPr="006C1111" w:rsidRDefault="00B86606" w:rsidP="003E580A">
            <w:pPr>
              <w:tabs>
                <w:tab w:val="num" w:pos="-426"/>
              </w:tabs>
              <w:spacing w:after="90" w:line="220" w:lineRule="atLeast"/>
              <w:rPr>
                <w:b/>
                <w:bCs/>
                <w:color w:val="262626"/>
                <w:szCs w:val="24"/>
              </w:rPr>
            </w:pPr>
          </w:p>
        </w:tc>
        <w:tc>
          <w:tcPr>
            <w:tcW w:w="145" w:type="pct"/>
            <w:tcBorders>
              <w:bottom w:val="single" w:sz="8" w:space="0" w:color="454551"/>
            </w:tcBorders>
            <w:shd w:val="clear" w:color="auto" w:fill="D9D9D9"/>
          </w:tcPr>
          <w:p w14:paraId="47E72CAE" w14:textId="77777777" w:rsidR="00B86606" w:rsidRPr="006C1111" w:rsidRDefault="00B86606" w:rsidP="003E580A">
            <w:pPr>
              <w:tabs>
                <w:tab w:val="num" w:pos="-426"/>
              </w:tabs>
              <w:spacing w:after="90" w:line="220" w:lineRule="atLeast"/>
              <w:rPr>
                <w:b/>
                <w:bCs/>
                <w:color w:val="262626"/>
                <w:szCs w:val="24"/>
              </w:rPr>
            </w:pPr>
          </w:p>
        </w:tc>
        <w:tc>
          <w:tcPr>
            <w:tcW w:w="145" w:type="pct"/>
            <w:shd w:val="clear" w:color="auto" w:fill="D9D9D9"/>
          </w:tcPr>
          <w:p w14:paraId="0AA9F172" w14:textId="77777777" w:rsidR="00B86606" w:rsidRPr="006C1111" w:rsidRDefault="00B86606" w:rsidP="003E580A">
            <w:pPr>
              <w:tabs>
                <w:tab w:val="num" w:pos="-426"/>
              </w:tabs>
              <w:spacing w:after="90" w:line="220" w:lineRule="atLeast"/>
              <w:rPr>
                <w:b/>
                <w:bCs/>
                <w:color w:val="262626"/>
                <w:szCs w:val="24"/>
              </w:rPr>
            </w:pPr>
          </w:p>
        </w:tc>
        <w:tc>
          <w:tcPr>
            <w:tcW w:w="2762" w:type="pct"/>
            <w:tcBorders>
              <w:bottom w:val="single" w:sz="8" w:space="0" w:color="454551"/>
            </w:tcBorders>
            <w:shd w:val="clear" w:color="auto" w:fill="D9D9D9"/>
          </w:tcPr>
          <w:p w14:paraId="34A05AE9" w14:textId="77777777" w:rsidR="00B86606" w:rsidRPr="006C1111" w:rsidRDefault="00B86606" w:rsidP="003E580A">
            <w:pPr>
              <w:tabs>
                <w:tab w:val="num" w:pos="-426"/>
              </w:tabs>
              <w:spacing w:after="90" w:line="220" w:lineRule="atLeast"/>
              <w:rPr>
                <w:b/>
                <w:bCs/>
                <w:color w:val="262626"/>
                <w:szCs w:val="24"/>
              </w:rPr>
            </w:pPr>
          </w:p>
        </w:tc>
        <w:tc>
          <w:tcPr>
            <w:tcW w:w="152" w:type="pct"/>
            <w:shd w:val="clear" w:color="auto" w:fill="D9D9D9"/>
          </w:tcPr>
          <w:p w14:paraId="06CC74D7"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2AA29D94" w14:textId="77777777" w:rsidTr="003E580A">
        <w:trPr>
          <w:trHeight w:val="582"/>
        </w:trPr>
        <w:tc>
          <w:tcPr>
            <w:tcW w:w="1143" w:type="pct"/>
          </w:tcPr>
          <w:p w14:paraId="784E06A3"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5" w:type="pct"/>
            <w:shd w:val="clear" w:color="auto" w:fill="D9D9D9"/>
          </w:tcPr>
          <w:p w14:paraId="646187A2" w14:textId="77777777" w:rsidR="00B86606" w:rsidRPr="006C1111" w:rsidRDefault="00B86606" w:rsidP="003E580A">
            <w:pPr>
              <w:tabs>
                <w:tab w:val="num" w:pos="-426"/>
              </w:tabs>
              <w:spacing w:after="90" w:line="220" w:lineRule="atLeast"/>
              <w:rPr>
                <w:b/>
                <w:bCs/>
                <w:color w:val="262626"/>
                <w:szCs w:val="24"/>
              </w:rPr>
            </w:pPr>
          </w:p>
        </w:tc>
        <w:tc>
          <w:tcPr>
            <w:tcW w:w="363" w:type="pct"/>
            <w:tcBorders>
              <w:bottom w:val="single" w:sz="8" w:space="0" w:color="454551"/>
            </w:tcBorders>
            <w:shd w:val="clear" w:color="auto" w:fill="D9D9D9"/>
          </w:tcPr>
          <w:p w14:paraId="0C9D4BC3"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09703FA0" w14:textId="77777777" w:rsidR="00B86606" w:rsidRPr="006C1111" w:rsidRDefault="00B86606" w:rsidP="003E580A">
            <w:pPr>
              <w:tabs>
                <w:tab w:val="num" w:pos="-426"/>
              </w:tabs>
              <w:spacing w:after="90" w:line="220" w:lineRule="atLeast"/>
              <w:rPr>
                <w:b/>
                <w:bCs/>
                <w:color w:val="262626"/>
                <w:szCs w:val="24"/>
              </w:rPr>
            </w:pPr>
          </w:p>
        </w:tc>
        <w:tc>
          <w:tcPr>
            <w:tcW w:w="145" w:type="pct"/>
            <w:tcBorders>
              <w:top w:val="single" w:sz="8" w:space="0" w:color="454551"/>
              <w:left w:val="single" w:sz="8" w:space="0" w:color="454551"/>
            </w:tcBorders>
            <w:shd w:val="clear" w:color="auto" w:fill="D9D9D9"/>
          </w:tcPr>
          <w:p w14:paraId="3245910D"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31DA74D8" w14:textId="77777777" w:rsidR="00B86606" w:rsidRPr="006C1111" w:rsidRDefault="00B86606" w:rsidP="003E580A">
            <w:pPr>
              <w:spacing w:before="90" w:after="90" w:line="220" w:lineRule="atLeast"/>
              <w:rPr>
                <w:b/>
                <w:bCs/>
                <w:color w:val="454551"/>
                <w:szCs w:val="24"/>
              </w:rPr>
            </w:pPr>
          </w:p>
        </w:tc>
        <w:tc>
          <w:tcPr>
            <w:tcW w:w="2762" w:type="pct"/>
            <w:vMerge w:val="restart"/>
            <w:tcBorders>
              <w:top w:val="single" w:sz="8" w:space="0" w:color="454551"/>
              <w:left w:val="single" w:sz="8" w:space="0" w:color="454551"/>
              <w:bottom w:val="single" w:sz="8" w:space="0" w:color="454551"/>
              <w:right w:val="single" w:sz="8" w:space="0" w:color="454551"/>
            </w:tcBorders>
            <w:shd w:val="clear" w:color="auto" w:fill="FFFFFF" w:themeFill="background1"/>
          </w:tcPr>
          <w:p w14:paraId="24C14322" w14:textId="77777777" w:rsidR="00B86606" w:rsidRPr="006C1111" w:rsidRDefault="00B86606" w:rsidP="007A5498">
            <w:pPr>
              <w:numPr>
                <w:ilvl w:val="0"/>
                <w:numId w:val="43"/>
              </w:numPr>
              <w:spacing w:before="90" w:after="90" w:line="220" w:lineRule="atLeast"/>
              <w:rPr>
                <w:b/>
                <w:bCs/>
                <w:color w:val="454551"/>
                <w:szCs w:val="24"/>
              </w:rPr>
            </w:pPr>
            <w:r w:rsidRPr="006C1111">
              <w:rPr>
                <w:b/>
                <w:bCs/>
                <w:color w:val="454551"/>
                <w:szCs w:val="24"/>
              </w:rPr>
              <w:t>No impairment, including vision corrected to normal with glasses or contact lenses</w:t>
            </w:r>
          </w:p>
          <w:p w14:paraId="25393FD4" w14:textId="77777777" w:rsidR="00B86606" w:rsidRPr="006C1111" w:rsidRDefault="00B86606" w:rsidP="007A5498">
            <w:pPr>
              <w:numPr>
                <w:ilvl w:val="0"/>
                <w:numId w:val="43"/>
              </w:numPr>
              <w:spacing w:before="90" w:after="90" w:line="220" w:lineRule="atLeast"/>
              <w:rPr>
                <w:b/>
                <w:bCs/>
                <w:color w:val="454551"/>
                <w:szCs w:val="24"/>
              </w:rPr>
            </w:pPr>
            <w:r w:rsidRPr="006C1111">
              <w:rPr>
                <w:b/>
                <w:bCs/>
                <w:color w:val="454551"/>
                <w:szCs w:val="24"/>
              </w:rPr>
              <w:t>Difficulty with print, graphics or small objects OR at level of objects in environment</w:t>
            </w:r>
          </w:p>
          <w:p w14:paraId="20525EA4" w14:textId="77777777" w:rsidR="00B86606" w:rsidRPr="006C1111" w:rsidRDefault="00B86606" w:rsidP="007A5498">
            <w:pPr>
              <w:numPr>
                <w:ilvl w:val="0"/>
                <w:numId w:val="43"/>
              </w:numPr>
              <w:spacing w:before="90" w:after="90" w:line="220" w:lineRule="atLeast"/>
              <w:rPr>
                <w:b/>
                <w:bCs/>
                <w:color w:val="454551"/>
                <w:szCs w:val="24"/>
              </w:rPr>
            </w:pPr>
            <w:r w:rsidRPr="006C1111">
              <w:rPr>
                <w:b/>
                <w:bCs/>
                <w:color w:val="454551"/>
                <w:szCs w:val="24"/>
              </w:rPr>
              <w:t>Difficulty with print, graphics or small objects AND at level of objects in environment</w:t>
            </w:r>
          </w:p>
          <w:p w14:paraId="13057D04" w14:textId="77777777" w:rsidR="00B86606" w:rsidRPr="006C1111" w:rsidRDefault="00B86606" w:rsidP="007A5498">
            <w:pPr>
              <w:numPr>
                <w:ilvl w:val="0"/>
                <w:numId w:val="43"/>
              </w:numPr>
              <w:spacing w:before="90" w:after="90" w:line="220" w:lineRule="atLeast"/>
              <w:rPr>
                <w:b/>
                <w:bCs/>
                <w:color w:val="454551"/>
                <w:szCs w:val="24"/>
              </w:rPr>
            </w:pPr>
            <w:r w:rsidRPr="006C1111">
              <w:rPr>
                <w:b/>
                <w:bCs/>
                <w:color w:val="454551"/>
                <w:szCs w:val="24"/>
              </w:rPr>
              <w:t>Uses tactile, auditory and/or voice-synthesised modes for access to, and production of, written work</w:t>
            </w:r>
          </w:p>
        </w:tc>
        <w:tc>
          <w:tcPr>
            <w:tcW w:w="152" w:type="pct"/>
            <w:tcBorders>
              <w:left w:val="single" w:sz="8" w:space="0" w:color="454551"/>
            </w:tcBorders>
            <w:shd w:val="clear" w:color="auto" w:fill="D9D9D9"/>
          </w:tcPr>
          <w:p w14:paraId="5499C836"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7BA0A8F3" w14:textId="77777777" w:rsidTr="003E580A">
        <w:trPr>
          <w:trHeight w:val="340"/>
        </w:trPr>
        <w:tc>
          <w:tcPr>
            <w:tcW w:w="1143" w:type="pct"/>
          </w:tcPr>
          <w:p w14:paraId="3B840810"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5" w:type="pct"/>
            <w:tcBorders>
              <w:right w:val="single" w:sz="8" w:space="0" w:color="454551"/>
            </w:tcBorders>
            <w:shd w:val="clear" w:color="auto" w:fill="D9D9D9"/>
          </w:tcPr>
          <w:p w14:paraId="53362AB9" w14:textId="77777777" w:rsidR="00B86606" w:rsidRPr="006C1111" w:rsidRDefault="00B86606" w:rsidP="003E580A">
            <w:pPr>
              <w:tabs>
                <w:tab w:val="num" w:pos="-426"/>
              </w:tabs>
              <w:spacing w:after="90" w:line="220" w:lineRule="atLeast"/>
              <w:rPr>
                <w:b/>
                <w:bCs/>
                <w:color w:val="262626"/>
                <w:szCs w:val="24"/>
              </w:rPr>
            </w:pPr>
          </w:p>
        </w:tc>
        <w:tc>
          <w:tcPr>
            <w:tcW w:w="363" w:type="pct"/>
            <w:tcBorders>
              <w:top w:val="single" w:sz="8" w:space="0" w:color="454551"/>
              <w:left w:val="single" w:sz="8" w:space="0" w:color="454551"/>
              <w:right w:val="single" w:sz="8" w:space="0" w:color="454551"/>
            </w:tcBorders>
            <w:shd w:val="clear" w:color="auto" w:fill="FFFFFF"/>
          </w:tcPr>
          <w:p w14:paraId="6011DE09" w14:textId="77777777" w:rsidR="00B86606" w:rsidRPr="006C1111" w:rsidRDefault="00B86606" w:rsidP="003E580A">
            <w:pPr>
              <w:tabs>
                <w:tab w:val="num" w:pos="-426"/>
              </w:tabs>
              <w:spacing w:after="90" w:line="220" w:lineRule="atLeast"/>
              <w:rPr>
                <w:b/>
                <w:bCs/>
                <w:color w:val="262626"/>
                <w:szCs w:val="24"/>
              </w:rPr>
            </w:pPr>
          </w:p>
        </w:tc>
        <w:tc>
          <w:tcPr>
            <w:tcW w:w="145" w:type="pct"/>
            <w:tcBorders>
              <w:left w:val="single" w:sz="8" w:space="0" w:color="454551"/>
              <w:bottom w:val="single" w:sz="8" w:space="0" w:color="454551"/>
              <w:right w:val="single" w:sz="8" w:space="0" w:color="454551"/>
            </w:tcBorders>
            <w:shd w:val="clear" w:color="auto" w:fill="D9D9D9"/>
          </w:tcPr>
          <w:p w14:paraId="287FEF84" w14:textId="77777777" w:rsidR="00B86606" w:rsidRPr="006C1111" w:rsidRDefault="00B86606" w:rsidP="003E580A">
            <w:pPr>
              <w:tabs>
                <w:tab w:val="num" w:pos="-426"/>
              </w:tabs>
              <w:spacing w:after="90" w:line="220" w:lineRule="atLeast"/>
              <w:rPr>
                <w:b/>
                <w:bCs/>
                <w:color w:val="262626"/>
                <w:szCs w:val="24"/>
              </w:rPr>
            </w:pPr>
          </w:p>
        </w:tc>
        <w:tc>
          <w:tcPr>
            <w:tcW w:w="145" w:type="pct"/>
            <w:tcBorders>
              <w:left w:val="single" w:sz="8" w:space="0" w:color="454551"/>
            </w:tcBorders>
            <w:shd w:val="clear" w:color="auto" w:fill="D9D9D9"/>
          </w:tcPr>
          <w:p w14:paraId="4F14522D"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59A15D2A" w14:textId="77777777" w:rsidR="00B86606" w:rsidRPr="006C111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1E8005C7" w14:textId="77777777" w:rsidR="00B86606" w:rsidRPr="006C1111"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9D9D9"/>
          </w:tcPr>
          <w:p w14:paraId="306A5DE3"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0CA9A7F7" w14:textId="77777777" w:rsidTr="003E580A">
        <w:trPr>
          <w:trHeight w:val="340"/>
        </w:trPr>
        <w:tc>
          <w:tcPr>
            <w:tcW w:w="1143" w:type="pct"/>
          </w:tcPr>
          <w:p w14:paraId="5D7E6A29"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5" w:type="pct"/>
            <w:tcBorders>
              <w:right w:val="single" w:sz="8" w:space="0" w:color="454551"/>
            </w:tcBorders>
            <w:shd w:val="clear" w:color="auto" w:fill="D9D9D9"/>
          </w:tcPr>
          <w:p w14:paraId="55BB98B6" w14:textId="77777777" w:rsidR="00B86606" w:rsidRPr="006C1111" w:rsidRDefault="00B86606" w:rsidP="003E580A">
            <w:pPr>
              <w:tabs>
                <w:tab w:val="num" w:pos="-426"/>
              </w:tabs>
              <w:spacing w:after="90" w:line="220" w:lineRule="atLeast"/>
              <w:rPr>
                <w:b/>
                <w:bCs/>
                <w:color w:val="262626"/>
                <w:szCs w:val="24"/>
              </w:rPr>
            </w:pPr>
          </w:p>
        </w:tc>
        <w:tc>
          <w:tcPr>
            <w:tcW w:w="363" w:type="pct"/>
            <w:tcBorders>
              <w:left w:val="single" w:sz="8" w:space="0" w:color="454551"/>
              <w:bottom w:val="single" w:sz="8" w:space="0" w:color="454551"/>
              <w:right w:val="single" w:sz="8" w:space="0" w:color="454551"/>
            </w:tcBorders>
            <w:shd w:val="clear" w:color="auto" w:fill="FFFFFF"/>
          </w:tcPr>
          <w:p w14:paraId="18DE5496" w14:textId="77777777" w:rsidR="00B86606" w:rsidRPr="006C1111" w:rsidRDefault="00B86606" w:rsidP="003E580A">
            <w:pPr>
              <w:tabs>
                <w:tab w:val="num" w:pos="-426"/>
              </w:tabs>
              <w:spacing w:after="90" w:line="220" w:lineRule="atLeast"/>
              <w:rPr>
                <w:b/>
                <w:bCs/>
                <w:color w:val="262626"/>
                <w:szCs w:val="24"/>
              </w:rPr>
            </w:pPr>
          </w:p>
        </w:tc>
        <w:tc>
          <w:tcPr>
            <w:tcW w:w="145" w:type="pct"/>
            <w:tcBorders>
              <w:top w:val="single" w:sz="8" w:space="0" w:color="454551"/>
              <w:left w:val="single" w:sz="8" w:space="0" w:color="454551"/>
              <w:right w:val="single" w:sz="8" w:space="0" w:color="454551"/>
            </w:tcBorders>
            <w:shd w:val="clear" w:color="auto" w:fill="D9D9D9"/>
          </w:tcPr>
          <w:p w14:paraId="245FC97F" w14:textId="77777777" w:rsidR="00B86606" w:rsidRPr="006C1111" w:rsidRDefault="00B86606" w:rsidP="003E580A">
            <w:pPr>
              <w:tabs>
                <w:tab w:val="num" w:pos="-426"/>
              </w:tabs>
              <w:spacing w:after="90" w:line="220" w:lineRule="atLeast"/>
              <w:rPr>
                <w:b/>
                <w:bCs/>
                <w:color w:val="262626"/>
                <w:szCs w:val="24"/>
              </w:rPr>
            </w:pPr>
          </w:p>
        </w:tc>
        <w:tc>
          <w:tcPr>
            <w:tcW w:w="145" w:type="pct"/>
            <w:tcBorders>
              <w:left w:val="single" w:sz="8" w:space="0" w:color="454551"/>
            </w:tcBorders>
            <w:shd w:val="clear" w:color="auto" w:fill="D9D9D9"/>
          </w:tcPr>
          <w:p w14:paraId="09C1E029"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6DC14242" w14:textId="77777777" w:rsidR="00B86606" w:rsidRPr="006C111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2A17D51D" w14:textId="77777777" w:rsidR="00B86606" w:rsidRPr="006C1111"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9D9D9"/>
          </w:tcPr>
          <w:p w14:paraId="6F578C2E"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46EE2817" w14:textId="77777777" w:rsidTr="003E580A">
        <w:trPr>
          <w:trHeight w:val="397"/>
        </w:trPr>
        <w:tc>
          <w:tcPr>
            <w:tcW w:w="1143" w:type="pct"/>
          </w:tcPr>
          <w:p w14:paraId="639D6DE5"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5" w:type="pct"/>
            <w:shd w:val="clear" w:color="auto" w:fill="D9D9D9"/>
          </w:tcPr>
          <w:p w14:paraId="298DC8C1" w14:textId="77777777" w:rsidR="00B86606" w:rsidRPr="006C1111" w:rsidRDefault="00B86606" w:rsidP="003E580A">
            <w:pPr>
              <w:tabs>
                <w:tab w:val="num" w:pos="-426"/>
              </w:tabs>
              <w:spacing w:after="90" w:line="220" w:lineRule="atLeast"/>
              <w:rPr>
                <w:b/>
                <w:bCs/>
                <w:color w:val="262626"/>
                <w:szCs w:val="24"/>
              </w:rPr>
            </w:pPr>
          </w:p>
        </w:tc>
        <w:tc>
          <w:tcPr>
            <w:tcW w:w="363" w:type="pct"/>
            <w:tcBorders>
              <w:top w:val="single" w:sz="8" w:space="0" w:color="454551"/>
            </w:tcBorders>
            <w:shd w:val="clear" w:color="auto" w:fill="D9D9D9"/>
          </w:tcPr>
          <w:p w14:paraId="3F5B506E"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2D296E45" w14:textId="77777777" w:rsidR="00B86606" w:rsidRPr="006C1111" w:rsidRDefault="00B86606" w:rsidP="003E580A">
            <w:pPr>
              <w:tabs>
                <w:tab w:val="num" w:pos="-426"/>
              </w:tabs>
              <w:spacing w:after="90" w:line="220" w:lineRule="atLeast"/>
              <w:rPr>
                <w:b/>
                <w:bCs/>
                <w:color w:val="262626"/>
                <w:szCs w:val="24"/>
              </w:rPr>
            </w:pPr>
          </w:p>
        </w:tc>
        <w:tc>
          <w:tcPr>
            <w:tcW w:w="145" w:type="pct"/>
            <w:tcBorders>
              <w:left w:val="single" w:sz="8" w:space="0" w:color="454551"/>
              <w:bottom w:val="single" w:sz="8" w:space="0" w:color="454551"/>
            </w:tcBorders>
            <w:shd w:val="clear" w:color="auto" w:fill="D9D9D9"/>
          </w:tcPr>
          <w:p w14:paraId="29780C88"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7D859179" w14:textId="77777777" w:rsidR="00B86606" w:rsidRPr="006C1111" w:rsidRDefault="00B86606" w:rsidP="003E580A">
            <w:pPr>
              <w:tabs>
                <w:tab w:val="num" w:pos="-426"/>
              </w:tabs>
              <w:spacing w:after="90" w:line="220" w:lineRule="atLeast"/>
              <w:rPr>
                <w:b/>
                <w:bCs/>
                <w:color w:val="262626"/>
                <w:szCs w:val="24"/>
              </w:rPr>
            </w:pPr>
          </w:p>
        </w:tc>
        <w:tc>
          <w:tcPr>
            <w:tcW w:w="2762" w:type="pct"/>
            <w:vMerge/>
            <w:tcBorders>
              <w:top w:val="single" w:sz="4" w:space="0" w:color="auto"/>
              <w:left w:val="single" w:sz="8" w:space="0" w:color="454551"/>
              <w:bottom w:val="single" w:sz="8" w:space="0" w:color="454551"/>
              <w:right w:val="single" w:sz="8" w:space="0" w:color="454551"/>
            </w:tcBorders>
            <w:shd w:val="clear" w:color="auto" w:fill="FFFFFF" w:themeFill="background1"/>
          </w:tcPr>
          <w:p w14:paraId="082AC785" w14:textId="77777777" w:rsidR="00B86606" w:rsidRPr="006C1111" w:rsidRDefault="00B86606" w:rsidP="003E580A">
            <w:pPr>
              <w:tabs>
                <w:tab w:val="num" w:pos="-426"/>
              </w:tabs>
              <w:spacing w:after="90" w:line="220" w:lineRule="atLeast"/>
              <w:rPr>
                <w:b/>
                <w:bCs/>
                <w:color w:val="262626"/>
                <w:szCs w:val="24"/>
              </w:rPr>
            </w:pPr>
          </w:p>
        </w:tc>
        <w:tc>
          <w:tcPr>
            <w:tcW w:w="152" w:type="pct"/>
            <w:tcBorders>
              <w:left w:val="single" w:sz="8" w:space="0" w:color="454551"/>
            </w:tcBorders>
            <w:shd w:val="clear" w:color="auto" w:fill="D9D9D9"/>
          </w:tcPr>
          <w:p w14:paraId="6C34F6D5"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4B524127" w14:textId="77777777" w:rsidTr="003E580A">
        <w:tc>
          <w:tcPr>
            <w:tcW w:w="1143" w:type="pct"/>
          </w:tcPr>
          <w:p w14:paraId="3984C49C"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57" w:type="pct"/>
            <w:gridSpan w:val="7"/>
            <w:shd w:val="clear" w:color="auto" w:fill="D9D9D9"/>
          </w:tcPr>
          <w:p w14:paraId="35776EBD" w14:textId="77777777" w:rsidR="00B86606" w:rsidRPr="006C1111" w:rsidRDefault="00B86606" w:rsidP="003E580A">
            <w:pPr>
              <w:spacing w:before="120" w:after="90" w:line="220" w:lineRule="atLeast"/>
              <w:rPr>
                <w:rFonts w:cs="Times New Roman"/>
                <w:color w:val="262626"/>
                <w:szCs w:val="24"/>
              </w:rPr>
            </w:pPr>
            <w:r w:rsidRPr="006C1111">
              <w:rPr>
                <w:rFonts w:cs="Times New Roman"/>
                <w:color w:val="262626"/>
                <w:szCs w:val="24"/>
              </w:rPr>
              <w:t>Vision: The ability of the student to visually access curriculum provision within the school with whatever corrective or assisting device is provided.</w:t>
            </w:r>
          </w:p>
          <w:p w14:paraId="41E008E0"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4AC14667" w14:textId="77777777" w:rsidR="00B86606" w:rsidRPr="006C1111" w:rsidRDefault="00B86606" w:rsidP="007A5498">
            <w:pPr>
              <w:numPr>
                <w:ilvl w:val="0"/>
                <w:numId w:val="30"/>
              </w:numPr>
              <w:spacing w:before="90" w:after="90" w:line="220" w:lineRule="atLeast"/>
              <w:rPr>
                <w:rFonts w:cs="Times New Roman"/>
                <w:color w:val="262626"/>
                <w:szCs w:val="24"/>
              </w:rPr>
            </w:pPr>
            <w:r w:rsidRPr="006C1111">
              <w:rPr>
                <w:rFonts w:cs="Times New Roman"/>
                <w:color w:val="262626"/>
                <w:szCs w:val="24"/>
              </w:rPr>
              <w:t>With the use of either spectacles or contact lenses the student has difficulty with print, graphics or small objects OR at the level of objects in the environment, e.g. difficulty with large print OR difficulty negotiating tables/chairs in the classroom.</w:t>
            </w:r>
          </w:p>
          <w:p w14:paraId="73B6ACC4" w14:textId="77777777" w:rsidR="00B86606" w:rsidRPr="006C1111" w:rsidRDefault="00B86606" w:rsidP="007A5498">
            <w:pPr>
              <w:numPr>
                <w:ilvl w:val="0"/>
                <w:numId w:val="30"/>
              </w:numPr>
              <w:spacing w:before="90" w:after="90" w:line="220" w:lineRule="atLeast"/>
              <w:rPr>
                <w:rFonts w:cs="Times New Roman"/>
                <w:color w:val="262626"/>
                <w:szCs w:val="24"/>
              </w:rPr>
            </w:pPr>
            <w:r w:rsidRPr="006C1111">
              <w:rPr>
                <w:rFonts w:cs="Times New Roman"/>
                <w:color w:val="262626"/>
                <w:szCs w:val="24"/>
              </w:rPr>
              <w:t>With the use of spectacles or contact lenses the student has difficulty with print, graphics or small objects AND at the level of objects in the environment, e.g. difficulty with large print AND difficulty negotiating tables/chairs in the classroom.</w:t>
            </w:r>
          </w:p>
          <w:p w14:paraId="420EC2C1" w14:textId="77777777" w:rsidR="00B86606" w:rsidRPr="006C1111" w:rsidRDefault="00B86606" w:rsidP="007A5498">
            <w:pPr>
              <w:numPr>
                <w:ilvl w:val="0"/>
                <w:numId w:val="30"/>
              </w:numPr>
              <w:spacing w:before="90" w:after="90" w:line="220" w:lineRule="atLeast"/>
              <w:rPr>
                <w:rFonts w:cs="Times New Roman"/>
                <w:color w:val="262626"/>
                <w:szCs w:val="24"/>
              </w:rPr>
            </w:pPr>
            <w:r w:rsidRPr="006C1111">
              <w:rPr>
                <w:rFonts w:cs="Times New Roman"/>
                <w:color w:val="262626"/>
                <w:szCs w:val="24"/>
              </w:rPr>
              <w:t>The student is unable to access any learning activities through visual means. The student is dependent on alternative means to access and produce written work.</w:t>
            </w:r>
          </w:p>
        </w:tc>
      </w:tr>
    </w:tbl>
    <w:p w14:paraId="2D9A433F" w14:textId="77777777" w:rsidR="00B86606" w:rsidRDefault="00B86606" w:rsidP="00B86606"/>
    <w:tbl>
      <w:tblPr>
        <w:tblStyle w:val="TableGrid2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self care"/>
      </w:tblPr>
      <w:tblGrid>
        <w:gridCol w:w="2115"/>
        <w:gridCol w:w="304"/>
        <w:gridCol w:w="681"/>
        <w:gridCol w:w="271"/>
        <w:gridCol w:w="273"/>
        <w:gridCol w:w="273"/>
        <w:gridCol w:w="5170"/>
        <w:gridCol w:w="269"/>
      </w:tblGrid>
      <w:tr w:rsidR="00B86606" w:rsidRPr="006C1111" w14:paraId="7E7D1C90" w14:textId="77777777" w:rsidTr="003E580A">
        <w:trPr>
          <w:trHeight w:val="71"/>
          <w:tblHeader/>
        </w:trPr>
        <w:tc>
          <w:tcPr>
            <w:tcW w:w="1130" w:type="pct"/>
            <w:vMerge w:val="restart"/>
          </w:tcPr>
          <w:p w14:paraId="121285B5" w14:textId="77777777" w:rsidR="00B86606" w:rsidRPr="00506358" w:rsidRDefault="00B86606" w:rsidP="003E580A">
            <w:pPr>
              <w:tabs>
                <w:tab w:val="num" w:pos="-426"/>
              </w:tabs>
              <w:spacing w:after="90" w:line="220" w:lineRule="atLeast"/>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Self-care (toileting, eating, dressing)</w:t>
            </w:r>
          </w:p>
        </w:tc>
        <w:tc>
          <w:tcPr>
            <w:tcW w:w="162" w:type="pct"/>
            <w:shd w:val="clear" w:color="auto" w:fill="D9D9D9"/>
          </w:tcPr>
          <w:p w14:paraId="6BA01E9C" w14:textId="77777777" w:rsidR="00B86606" w:rsidRPr="006C1111" w:rsidRDefault="00B86606" w:rsidP="003E580A">
            <w:pPr>
              <w:tabs>
                <w:tab w:val="num" w:pos="-426"/>
              </w:tabs>
              <w:spacing w:after="90" w:line="220" w:lineRule="atLeast"/>
              <w:rPr>
                <w:b/>
                <w:bCs/>
                <w:color w:val="0070C0"/>
                <w:szCs w:val="24"/>
              </w:rPr>
            </w:pPr>
          </w:p>
        </w:tc>
        <w:tc>
          <w:tcPr>
            <w:tcW w:w="364" w:type="pct"/>
            <w:shd w:val="clear" w:color="auto" w:fill="D9D9D9"/>
          </w:tcPr>
          <w:p w14:paraId="78C326CD" w14:textId="77777777" w:rsidR="00B86606" w:rsidRPr="006C1111" w:rsidRDefault="00B86606" w:rsidP="003E580A">
            <w:pPr>
              <w:tabs>
                <w:tab w:val="num" w:pos="-426"/>
              </w:tabs>
              <w:spacing w:after="90" w:line="220" w:lineRule="atLeast"/>
              <w:rPr>
                <w:b/>
                <w:bCs/>
                <w:color w:val="0070C0"/>
                <w:szCs w:val="24"/>
              </w:rPr>
            </w:pPr>
          </w:p>
        </w:tc>
        <w:tc>
          <w:tcPr>
            <w:tcW w:w="145" w:type="pct"/>
            <w:shd w:val="clear" w:color="auto" w:fill="D9D9D9"/>
          </w:tcPr>
          <w:p w14:paraId="71B48878" w14:textId="77777777" w:rsidR="00B86606" w:rsidRPr="006C1111" w:rsidRDefault="00B86606" w:rsidP="003E580A">
            <w:pPr>
              <w:tabs>
                <w:tab w:val="num" w:pos="-426"/>
              </w:tabs>
              <w:spacing w:after="90" w:line="220" w:lineRule="atLeast"/>
              <w:rPr>
                <w:b/>
                <w:bCs/>
                <w:color w:val="0070C0"/>
                <w:szCs w:val="24"/>
              </w:rPr>
            </w:pPr>
          </w:p>
        </w:tc>
        <w:tc>
          <w:tcPr>
            <w:tcW w:w="146" w:type="pct"/>
            <w:tcBorders>
              <w:bottom w:val="single" w:sz="8" w:space="0" w:color="454551"/>
            </w:tcBorders>
            <w:shd w:val="clear" w:color="auto" w:fill="D9D9D9"/>
          </w:tcPr>
          <w:p w14:paraId="35E4697E" w14:textId="77777777" w:rsidR="00B86606" w:rsidRPr="006C1111" w:rsidRDefault="00B86606" w:rsidP="003E580A">
            <w:pPr>
              <w:tabs>
                <w:tab w:val="num" w:pos="-426"/>
              </w:tabs>
              <w:spacing w:after="90" w:line="220" w:lineRule="atLeast"/>
              <w:rPr>
                <w:b/>
                <w:bCs/>
                <w:color w:val="0070C0"/>
                <w:szCs w:val="24"/>
              </w:rPr>
            </w:pPr>
          </w:p>
        </w:tc>
        <w:tc>
          <w:tcPr>
            <w:tcW w:w="146" w:type="pct"/>
            <w:shd w:val="clear" w:color="auto" w:fill="D9D9D9"/>
          </w:tcPr>
          <w:p w14:paraId="16AFD108" w14:textId="77777777" w:rsidR="00B86606" w:rsidRPr="006C1111" w:rsidRDefault="00B86606" w:rsidP="003E580A">
            <w:pPr>
              <w:tabs>
                <w:tab w:val="num" w:pos="-426"/>
              </w:tabs>
              <w:spacing w:after="90" w:line="220" w:lineRule="atLeast"/>
              <w:rPr>
                <w:b/>
                <w:bCs/>
                <w:color w:val="0070C0"/>
                <w:szCs w:val="24"/>
              </w:rPr>
            </w:pPr>
          </w:p>
        </w:tc>
        <w:tc>
          <w:tcPr>
            <w:tcW w:w="2763" w:type="pct"/>
            <w:tcBorders>
              <w:bottom w:val="single" w:sz="8" w:space="0" w:color="454551"/>
            </w:tcBorders>
            <w:shd w:val="clear" w:color="auto" w:fill="D9D9D9"/>
          </w:tcPr>
          <w:p w14:paraId="71F2D39B" w14:textId="77777777" w:rsidR="00B86606" w:rsidRPr="006C1111" w:rsidRDefault="00B86606" w:rsidP="003E580A">
            <w:pPr>
              <w:tabs>
                <w:tab w:val="num" w:pos="-426"/>
              </w:tabs>
              <w:spacing w:after="90" w:line="220" w:lineRule="atLeast"/>
              <w:rPr>
                <w:b/>
                <w:bCs/>
                <w:color w:val="0070C0"/>
                <w:szCs w:val="24"/>
              </w:rPr>
            </w:pPr>
          </w:p>
        </w:tc>
        <w:tc>
          <w:tcPr>
            <w:tcW w:w="144" w:type="pct"/>
            <w:shd w:val="clear" w:color="auto" w:fill="D9D9D9"/>
          </w:tcPr>
          <w:p w14:paraId="0BACC7E4" w14:textId="77777777" w:rsidR="00B86606" w:rsidRPr="006C1111" w:rsidRDefault="00B86606" w:rsidP="003E580A">
            <w:pPr>
              <w:tabs>
                <w:tab w:val="num" w:pos="-426"/>
              </w:tabs>
              <w:spacing w:after="90" w:line="220" w:lineRule="atLeast"/>
              <w:rPr>
                <w:b/>
                <w:bCs/>
                <w:color w:val="0070C0"/>
                <w:szCs w:val="24"/>
              </w:rPr>
            </w:pPr>
          </w:p>
        </w:tc>
      </w:tr>
      <w:tr w:rsidR="00B86606" w:rsidRPr="006C1111" w14:paraId="483FA527" w14:textId="77777777" w:rsidTr="003E580A">
        <w:trPr>
          <w:trHeight w:val="582"/>
          <w:tblHeader/>
        </w:trPr>
        <w:tc>
          <w:tcPr>
            <w:tcW w:w="1130" w:type="pct"/>
            <w:vMerge/>
          </w:tcPr>
          <w:p w14:paraId="20BDBCFF"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62" w:type="pct"/>
            <w:shd w:val="clear" w:color="auto" w:fill="D9D9D9"/>
          </w:tcPr>
          <w:p w14:paraId="2A083FB4" w14:textId="77777777" w:rsidR="00B86606" w:rsidRPr="006C1111" w:rsidRDefault="00B86606" w:rsidP="003E580A">
            <w:pPr>
              <w:tabs>
                <w:tab w:val="num" w:pos="-426"/>
              </w:tabs>
              <w:spacing w:after="90" w:line="220" w:lineRule="atLeast"/>
              <w:rPr>
                <w:b/>
                <w:bCs/>
                <w:color w:val="262626"/>
                <w:szCs w:val="24"/>
              </w:rPr>
            </w:pPr>
          </w:p>
        </w:tc>
        <w:tc>
          <w:tcPr>
            <w:tcW w:w="364" w:type="pct"/>
            <w:tcBorders>
              <w:bottom w:val="single" w:sz="8" w:space="0" w:color="454551"/>
            </w:tcBorders>
            <w:shd w:val="clear" w:color="auto" w:fill="D9D9D9"/>
          </w:tcPr>
          <w:p w14:paraId="1980B7A8"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7A1264A5" w14:textId="77777777" w:rsidR="00B86606" w:rsidRPr="006C1111" w:rsidRDefault="00B86606" w:rsidP="003E580A">
            <w:pPr>
              <w:tabs>
                <w:tab w:val="num" w:pos="-426"/>
              </w:tabs>
              <w:spacing w:after="90" w:line="220" w:lineRule="atLeast"/>
              <w:rPr>
                <w:b/>
                <w:bCs/>
                <w:color w:val="262626"/>
                <w:szCs w:val="24"/>
              </w:rPr>
            </w:pPr>
          </w:p>
        </w:tc>
        <w:tc>
          <w:tcPr>
            <w:tcW w:w="146" w:type="pct"/>
            <w:tcBorders>
              <w:top w:val="single" w:sz="8" w:space="0" w:color="454551"/>
              <w:left w:val="single" w:sz="8" w:space="0" w:color="454551"/>
            </w:tcBorders>
            <w:shd w:val="clear" w:color="auto" w:fill="D9D9D9"/>
          </w:tcPr>
          <w:p w14:paraId="2EAC0C1F" w14:textId="77777777" w:rsidR="00B86606" w:rsidRPr="006C1111" w:rsidRDefault="00B86606" w:rsidP="003E580A">
            <w:pPr>
              <w:tabs>
                <w:tab w:val="num" w:pos="-426"/>
              </w:tabs>
              <w:spacing w:after="90" w:line="220" w:lineRule="atLeast"/>
              <w:rPr>
                <w:b/>
                <w:bCs/>
                <w:color w:val="262626"/>
                <w:szCs w:val="24"/>
              </w:rPr>
            </w:pPr>
          </w:p>
        </w:tc>
        <w:tc>
          <w:tcPr>
            <w:tcW w:w="146" w:type="pct"/>
            <w:tcBorders>
              <w:right w:val="single" w:sz="8" w:space="0" w:color="454551"/>
            </w:tcBorders>
            <w:shd w:val="clear" w:color="auto" w:fill="D9D9D9"/>
          </w:tcPr>
          <w:p w14:paraId="1959D69C" w14:textId="77777777" w:rsidR="00B86606" w:rsidRPr="006C1111" w:rsidRDefault="00B86606" w:rsidP="003E580A">
            <w:pPr>
              <w:spacing w:before="90" w:after="90" w:line="220" w:lineRule="atLeast"/>
              <w:rPr>
                <w:b/>
                <w:bCs/>
                <w:color w:val="454551"/>
                <w:szCs w:val="24"/>
              </w:rPr>
            </w:pPr>
          </w:p>
        </w:tc>
        <w:tc>
          <w:tcPr>
            <w:tcW w:w="2763"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268ACDE1" w14:textId="77777777" w:rsidR="00B86606" w:rsidRPr="006C1111" w:rsidRDefault="00B86606" w:rsidP="007A5498">
            <w:pPr>
              <w:numPr>
                <w:ilvl w:val="0"/>
                <w:numId w:val="44"/>
              </w:numPr>
              <w:spacing w:before="90" w:after="90" w:line="220" w:lineRule="atLeast"/>
              <w:rPr>
                <w:b/>
                <w:bCs/>
                <w:color w:val="454551"/>
                <w:szCs w:val="24"/>
              </w:rPr>
            </w:pPr>
            <w:r w:rsidRPr="006C1111">
              <w:rPr>
                <w:b/>
                <w:bCs/>
                <w:color w:val="454551"/>
                <w:szCs w:val="24"/>
              </w:rPr>
              <w:t>Independent</w:t>
            </w:r>
          </w:p>
          <w:p w14:paraId="3608F4D9" w14:textId="77777777" w:rsidR="00B86606" w:rsidRPr="006C1111" w:rsidRDefault="00B86606" w:rsidP="007A5498">
            <w:pPr>
              <w:numPr>
                <w:ilvl w:val="0"/>
                <w:numId w:val="44"/>
              </w:numPr>
              <w:spacing w:before="90" w:after="90" w:line="220" w:lineRule="atLeast"/>
              <w:rPr>
                <w:b/>
                <w:bCs/>
                <w:color w:val="454551"/>
                <w:szCs w:val="24"/>
              </w:rPr>
            </w:pPr>
            <w:r w:rsidRPr="006C1111">
              <w:rPr>
                <w:b/>
                <w:bCs/>
                <w:color w:val="454551"/>
                <w:szCs w:val="24"/>
              </w:rPr>
              <w:t>Minimal supervision (formal program not needed)</w:t>
            </w:r>
          </w:p>
          <w:p w14:paraId="10A606F2" w14:textId="77777777" w:rsidR="00B86606" w:rsidRPr="006C1111" w:rsidRDefault="00B86606" w:rsidP="007A5498">
            <w:pPr>
              <w:numPr>
                <w:ilvl w:val="0"/>
                <w:numId w:val="44"/>
              </w:numPr>
              <w:spacing w:before="90" w:after="90" w:line="220" w:lineRule="atLeast"/>
              <w:rPr>
                <w:b/>
                <w:bCs/>
                <w:color w:val="454551"/>
                <w:szCs w:val="24"/>
              </w:rPr>
            </w:pPr>
            <w:r w:rsidRPr="006C1111">
              <w:rPr>
                <w:b/>
                <w:bCs/>
                <w:color w:val="454551"/>
                <w:szCs w:val="24"/>
              </w:rPr>
              <w:t>Instruction required with expected outcome of increased independence</w:t>
            </w:r>
          </w:p>
          <w:p w14:paraId="4C652AC9" w14:textId="77777777" w:rsidR="00B86606" w:rsidRPr="006C1111" w:rsidRDefault="00B86606" w:rsidP="007A5498">
            <w:pPr>
              <w:numPr>
                <w:ilvl w:val="0"/>
                <w:numId w:val="44"/>
              </w:numPr>
              <w:spacing w:before="90" w:after="90" w:line="220" w:lineRule="atLeast"/>
              <w:rPr>
                <w:b/>
                <w:bCs/>
                <w:color w:val="454551"/>
                <w:szCs w:val="24"/>
              </w:rPr>
            </w:pPr>
            <w:r w:rsidRPr="006C1111">
              <w:rPr>
                <w:b/>
                <w:bCs/>
                <w:color w:val="454551"/>
                <w:szCs w:val="24"/>
              </w:rPr>
              <w:t>Assistance required for portions of an activity</w:t>
            </w:r>
          </w:p>
          <w:p w14:paraId="602735B0" w14:textId="77777777" w:rsidR="00B86606" w:rsidRPr="006C1111" w:rsidRDefault="00B86606" w:rsidP="007A5498">
            <w:pPr>
              <w:numPr>
                <w:ilvl w:val="0"/>
                <w:numId w:val="44"/>
              </w:numPr>
              <w:spacing w:before="90" w:after="90" w:line="220" w:lineRule="atLeast"/>
              <w:rPr>
                <w:rFonts w:cs="Times New Roman"/>
                <w:color w:val="33333C"/>
              </w:rPr>
            </w:pPr>
            <w:r w:rsidRPr="006C1111">
              <w:rPr>
                <w:b/>
                <w:bCs/>
                <w:color w:val="454551"/>
                <w:szCs w:val="24"/>
              </w:rPr>
              <w:t>Full assistance required throughout all activities</w:t>
            </w:r>
          </w:p>
        </w:tc>
        <w:tc>
          <w:tcPr>
            <w:tcW w:w="144" w:type="pct"/>
            <w:tcBorders>
              <w:left w:val="single" w:sz="8" w:space="0" w:color="454551"/>
            </w:tcBorders>
            <w:shd w:val="clear" w:color="auto" w:fill="D9D9D9"/>
          </w:tcPr>
          <w:p w14:paraId="5B438484"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6816BE41" w14:textId="77777777" w:rsidTr="003E580A">
        <w:trPr>
          <w:trHeight w:val="340"/>
          <w:tblHeader/>
        </w:trPr>
        <w:tc>
          <w:tcPr>
            <w:tcW w:w="1130" w:type="pct"/>
          </w:tcPr>
          <w:p w14:paraId="4CAFA3E8"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62" w:type="pct"/>
            <w:tcBorders>
              <w:right w:val="single" w:sz="8" w:space="0" w:color="454551"/>
            </w:tcBorders>
            <w:shd w:val="clear" w:color="auto" w:fill="D9D9D9"/>
          </w:tcPr>
          <w:p w14:paraId="092FD3DA" w14:textId="77777777" w:rsidR="00B86606" w:rsidRPr="006C1111" w:rsidRDefault="00B86606" w:rsidP="003E580A">
            <w:pPr>
              <w:tabs>
                <w:tab w:val="num" w:pos="-426"/>
              </w:tabs>
              <w:spacing w:after="90" w:line="220" w:lineRule="atLeast"/>
              <w:rPr>
                <w:b/>
                <w:bCs/>
                <w:color w:val="262626"/>
                <w:szCs w:val="24"/>
              </w:rPr>
            </w:pPr>
          </w:p>
        </w:tc>
        <w:tc>
          <w:tcPr>
            <w:tcW w:w="364" w:type="pct"/>
            <w:tcBorders>
              <w:top w:val="single" w:sz="8" w:space="0" w:color="454551"/>
              <w:left w:val="single" w:sz="8" w:space="0" w:color="454551"/>
              <w:right w:val="single" w:sz="8" w:space="0" w:color="454551"/>
            </w:tcBorders>
            <w:shd w:val="clear" w:color="auto" w:fill="FFFFFF"/>
          </w:tcPr>
          <w:p w14:paraId="0ADEFA23" w14:textId="77777777" w:rsidR="00B86606" w:rsidRPr="006C1111" w:rsidRDefault="00B86606" w:rsidP="003E580A">
            <w:pPr>
              <w:tabs>
                <w:tab w:val="num" w:pos="-426"/>
              </w:tabs>
              <w:spacing w:after="90" w:line="220" w:lineRule="atLeast"/>
              <w:ind w:left="284" w:hanging="284"/>
              <w:rPr>
                <w:b/>
                <w:bCs/>
                <w:color w:val="262626"/>
                <w:szCs w:val="24"/>
              </w:rPr>
            </w:pPr>
          </w:p>
        </w:tc>
        <w:tc>
          <w:tcPr>
            <w:tcW w:w="145" w:type="pct"/>
            <w:tcBorders>
              <w:left w:val="single" w:sz="8" w:space="0" w:color="454551"/>
              <w:bottom w:val="single" w:sz="8" w:space="0" w:color="454551"/>
              <w:right w:val="single" w:sz="8" w:space="0" w:color="454551"/>
            </w:tcBorders>
            <w:shd w:val="clear" w:color="auto" w:fill="D9D9D9"/>
          </w:tcPr>
          <w:p w14:paraId="272EBD13" w14:textId="77777777" w:rsidR="00B86606" w:rsidRPr="006C1111"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9D9D9"/>
          </w:tcPr>
          <w:p w14:paraId="471849C2" w14:textId="77777777" w:rsidR="00B86606" w:rsidRPr="006C1111" w:rsidRDefault="00B86606" w:rsidP="003E580A">
            <w:pPr>
              <w:tabs>
                <w:tab w:val="num" w:pos="-426"/>
              </w:tabs>
              <w:spacing w:after="90" w:line="220" w:lineRule="atLeast"/>
              <w:rPr>
                <w:b/>
                <w:bCs/>
                <w:color w:val="262626"/>
                <w:szCs w:val="24"/>
              </w:rPr>
            </w:pPr>
          </w:p>
        </w:tc>
        <w:tc>
          <w:tcPr>
            <w:tcW w:w="146" w:type="pct"/>
            <w:tcBorders>
              <w:right w:val="single" w:sz="8" w:space="0" w:color="454551"/>
            </w:tcBorders>
            <w:shd w:val="clear" w:color="auto" w:fill="D9D9D9"/>
          </w:tcPr>
          <w:p w14:paraId="09D278BD" w14:textId="77777777" w:rsidR="00B86606" w:rsidRPr="006C1111" w:rsidRDefault="00B86606" w:rsidP="003E580A">
            <w:pPr>
              <w:tabs>
                <w:tab w:val="num" w:pos="-426"/>
              </w:tabs>
              <w:spacing w:after="90" w:line="220" w:lineRule="atLeast"/>
              <w:rPr>
                <w:b/>
                <w:bCs/>
                <w:color w:val="262626"/>
                <w:szCs w:val="24"/>
              </w:rPr>
            </w:pPr>
          </w:p>
        </w:tc>
        <w:tc>
          <w:tcPr>
            <w:tcW w:w="2763" w:type="pct"/>
            <w:vMerge/>
            <w:tcBorders>
              <w:top w:val="single" w:sz="4" w:space="0" w:color="auto"/>
              <w:left w:val="single" w:sz="8" w:space="0" w:color="454551"/>
              <w:bottom w:val="single" w:sz="8" w:space="0" w:color="454551"/>
              <w:right w:val="single" w:sz="8" w:space="0" w:color="454551"/>
            </w:tcBorders>
            <w:shd w:val="clear" w:color="auto" w:fill="FFFFFF"/>
          </w:tcPr>
          <w:p w14:paraId="6A6E954B" w14:textId="77777777" w:rsidR="00B86606" w:rsidRPr="006C111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2F6245A6"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45871C0C" w14:textId="77777777" w:rsidTr="003E580A">
        <w:trPr>
          <w:trHeight w:val="340"/>
          <w:tblHeader/>
        </w:trPr>
        <w:tc>
          <w:tcPr>
            <w:tcW w:w="1130" w:type="pct"/>
          </w:tcPr>
          <w:p w14:paraId="4B8DB25B"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62" w:type="pct"/>
            <w:tcBorders>
              <w:right w:val="single" w:sz="8" w:space="0" w:color="454551"/>
            </w:tcBorders>
            <w:shd w:val="clear" w:color="auto" w:fill="D9D9D9"/>
          </w:tcPr>
          <w:p w14:paraId="160038BC" w14:textId="77777777" w:rsidR="00B86606" w:rsidRPr="006C1111" w:rsidRDefault="00B86606" w:rsidP="003E580A">
            <w:pPr>
              <w:tabs>
                <w:tab w:val="num" w:pos="-426"/>
              </w:tabs>
              <w:spacing w:after="90" w:line="220" w:lineRule="atLeast"/>
              <w:rPr>
                <w:b/>
                <w:bCs/>
                <w:color w:val="262626"/>
                <w:szCs w:val="24"/>
              </w:rPr>
            </w:pPr>
          </w:p>
        </w:tc>
        <w:tc>
          <w:tcPr>
            <w:tcW w:w="364" w:type="pct"/>
            <w:tcBorders>
              <w:left w:val="single" w:sz="8" w:space="0" w:color="454551"/>
              <w:bottom w:val="single" w:sz="8" w:space="0" w:color="454551"/>
              <w:right w:val="single" w:sz="8" w:space="0" w:color="454551"/>
            </w:tcBorders>
            <w:shd w:val="clear" w:color="auto" w:fill="FFFFFF"/>
          </w:tcPr>
          <w:p w14:paraId="218D3873" w14:textId="77777777" w:rsidR="00B86606" w:rsidRPr="006C1111" w:rsidRDefault="00B86606" w:rsidP="003E580A">
            <w:pPr>
              <w:tabs>
                <w:tab w:val="num" w:pos="-426"/>
              </w:tabs>
              <w:spacing w:after="90" w:line="220" w:lineRule="atLeast"/>
              <w:ind w:left="284" w:hanging="284"/>
              <w:rPr>
                <w:b/>
                <w:bCs/>
                <w:color w:val="262626"/>
                <w:szCs w:val="24"/>
              </w:rPr>
            </w:pPr>
          </w:p>
        </w:tc>
        <w:tc>
          <w:tcPr>
            <w:tcW w:w="145" w:type="pct"/>
            <w:tcBorders>
              <w:top w:val="single" w:sz="8" w:space="0" w:color="454551"/>
              <w:left w:val="single" w:sz="8" w:space="0" w:color="454551"/>
              <w:right w:val="single" w:sz="8" w:space="0" w:color="454551"/>
            </w:tcBorders>
            <w:shd w:val="clear" w:color="auto" w:fill="D9D9D9"/>
          </w:tcPr>
          <w:p w14:paraId="41BB5770" w14:textId="77777777" w:rsidR="00B86606" w:rsidRPr="006C1111" w:rsidRDefault="00B86606" w:rsidP="003E580A">
            <w:pPr>
              <w:tabs>
                <w:tab w:val="num" w:pos="-426"/>
              </w:tabs>
              <w:spacing w:after="90" w:line="220" w:lineRule="atLeast"/>
              <w:rPr>
                <w:b/>
                <w:bCs/>
                <w:color w:val="262626"/>
                <w:szCs w:val="24"/>
              </w:rPr>
            </w:pPr>
          </w:p>
        </w:tc>
        <w:tc>
          <w:tcPr>
            <w:tcW w:w="146" w:type="pct"/>
            <w:tcBorders>
              <w:left w:val="single" w:sz="8" w:space="0" w:color="454551"/>
            </w:tcBorders>
            <w:shd w:val="clear" w:color="auto" w:fill="D9D9D9"/>
          </w:tcPr>
          <w:p w14:paraId="4B163E5A" w14:textId="77777777" w:rsidR="00B86606" w:rsidRPr="006C1111" w:rsidRDefault="00B86606" w:rsidP="003E580A">
            <w:pPr>
              <w:tabs>
                <w:tab w:val="num" w:pos="-426"/>
              </w:tabs>
              <w:spacing w:after="90" w:line="220" w:lineRule="atLeast"/>
              <w:rPr>
                <w:b/>
                <w:bCs/>
                <w:color w:val="262626"/>
                <w:szCs w:val="24"/>
              </w:rPr>
            </w:pPr>
          </w:p>
        </w:tc>
        <w:tc>
          <w:tcPr>
            <w:tcW w:w="146" w:type="pct"/>
            <w:tcBorders>
              <w:right w:val="single" w:sz="8" w:space="0" w:color="454551"/>
            </w:tcBorders>
            <w:shd w:val="clear" w:color="auto" w:fill="D9D9D9"/>
          </w:tcPr>
          <w:p w14:paraId="2F62D44B" w14:textId="77777777" w:rsidR="00B86606" w:rsidRPr="006C1111" w:rsidRDefault="00B86606" w:rsidP="003E580A">
            <w:pPr>
              <w:tabs>
                <w:tab w:val="num" w:pos="-426"/>
              </w:tabs>
              <w:spacing w:after="90" w:line="220" w:lineRule="atLeast"/>
              <w:rPr>
                <w:b/>
                <w:bCs/>
                <w:color w:val="262626"/>
                <w:szCs w:val="24"/>
              </w:rPr>
            </w:pPr>
          </w:p>
        </w:tc>
        <w:tc>
          <w:tcPr>
            <w:tcW w:w="2763" w:type="pct"/>
            <w:vMerge/>
            <w:tcBorders>
              <w:top w:val="single" w:sz="4" w:space="0" w:color="auto"/>
              <w:left w:val="single" w:sz="8" w:space="0" w:color="454551"/>
              <w:bottom w:val="single" w:sz="8" w:space="0" w:color="454551"/>
              <w:right w:val="single" w:sz="8" w:space="0" w:color="454551"/>
            </w:tcBorders>
            <w:shd w:val="clear" w:color="auto" w:fill="FFFFFF"/>
          </w:tcPr>
          <w:p w14:paraId="7D7713AA" w14:textId="77777777" w:rsidR="00B86606" w:rsidRPr="006C111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5C3A5977"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559339B2" w14:textId="77777777" w:rsidTr="003E580A">
        <w:trPr>
          <w:trHeight w:val="583"/>
          <w:tblHeader/>
        </w:trPr>
        <w:tc>
          <w:tcPr>
            <w:tcW w:w="1130" w:type="pct"/>
          </w:tcPr>
          <w:p w14:paraId="6B4BCED3"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62" w:type="pct"/>
            <w:shd w:val="clear" w:color="auto" w:fill="D9D9D9"/>
          </w:tcPr>
          <w:p w14:paraId="564A6605" w14:textId="77777777" w:rsidR="00B86606" w:rsidRPr="006C1111" w:rsidRDefault="00B86606" w:rsidP="003E580A">
            <w:pPr>
              <w:tabs>
                <w:tab w:val="num" w:pos="-426"/>
              </w:tabs>
              <w:spacing w:after="90" w:line="220" w:lineRule="atLeast"/>
              <w:rPr>
                <w:b/>
                <w:bCs/>
                <w:color w:val="262626"/>
                <w:szCs w:val="24"/>
              </w:rPr>
            </w:pPr>
          </w:p>
        </w:tc>
        <w:tc>
          <w:tcPr>
            <w:tcW w:w="364" w:type="pct"/>
            <w:tcBorders>
              <w:top w:val="single" w:sz="8" w:space="0" w:color="454551"/>
            </w:tcBorders>
            <w:shd w:val="clear" w:color="auto" w:fill="D9D9D9"/>
          </w:tcPr>
          <w:p w14:paraId="7F38A0E9" w14:textId="77777777" w:rsidR="00B86606" w:rsidRPr="006C1111" w:rsidRDefault="00B86606" w:rsidP="003E580A">
            <w:pPr>
              <w:tabs>
                <w:tab w:val="num" w:pos="-426"/>
              </w:tabs>
              <w:spacing w:after="90" w:line="220" w:lineRule="atLeast"/>
              <w:rPr>
                <w:b/>
                <w:bCs/>
                <w:color w:val="262626"/>
                <w:szCs w:val="24"/>
              </w:rPr>
            </w:pPr>
          </w:p>
        </w:tc>
        <w:tc>
          <w:tcPr>
            <w:tcW w:w="145" w:type="pct"/>
            <w:tcBorders>
              <w:right w:val="single" w:sz="8" w:space="0" w:color="454551"/>
            </w:tcBorders>
            <w:shd w:val="clear" w:color="auto" w:fill="D9D9D9"/>
          </w:tcPr>
          <w:p w14:paraId="3A81F558" w14:textId="77777777" w:rsidR="00B86606" w:rsidRPr="006C1111" w:rsidRDefault="00B86606" w:rsidP="003E580A">
            <w:pPr>
              <w:tabs>
                <w:tab w:val="num" w:pos="-426"/>
              </w:tabs>
              <w:spacing w:after="90" w:line="220" w:lineRule="atLeast"/>
              <w:rPr>
                <w:b/>
                <w:bCs/>
                <w:color w:val="262626"/>
                <w:szCs w:val="24"/>
              </w:rPr>
            </w:pPr>
          </w:p>
        </w:tc>
        <w:tc>
          <w:tcPr>
            <w:tcW w:w="146" w:type="pct"/>
            <w:tcBorders>
              <w:left w:val="single" w:sz="8" w:space="0" w:color="454551"/>
              <w:bottom w:val="single" w:sz="8" w:space="0" w:color="454551"/>
            </w:tcBorders>
            <w:shd w:val="clear" w:color="auto" w:fill="D9D9D9"/>
          </w:tcPr>
          <w:p w14:paraId="26ADFD9F" w14:textId="77777777" w:rsidR="00B86606" w:rsidRPr="006C1111" w:rsidRDefault="00B86606" w:rsidP="003E580A">
            <w:pPr>
              <w:tabs>
                <w:tab w:val="num" w:pos="-426"/>
              </w:tabs>
              <w:spacing w:after="90" w:line="220" w:lineRule="atLeast"/>
              <w:rPr>
                <w:b/>
                <w:bCs/>
                <w:color w:val="262626"/>
                <w:szCs w:val="24"/>
              </w:rPr>
            </w:pPr>
          </w:p>
        </w:tc>
        <w:tc>
          <w:tcPr>
            <w:tcW w:w="146" w:type="pct"/>
            <w:tcBorders>
              <w:right w:val="single" w:sz="8" w:space="0" w:color="454551"/>
            </w:tcBorders>
            <w:shd w:val="clear" w:color="auto" w:fill="D9D9D9"/>
          </w:tcPr>
          <w:p w14:paraId="7BE78FA1" w14:textId="77777777" w:rsidR="00B86606" w:rsidRPr="006C1111" w:rsidRDefault="00B86606" w:rsidP="003E580A">
            <w:pPr>
              <w:tabs>
                <w:tab w:val="num" w:pos="-426"/>
              </w:tabs>
              <w:spacing w:after="90" w:line="220" w:lineRule="atLeast"/>
              <w:rPr>
                <w:b/>
                <w:bCs/>
                <w:color w:val="262626"/>
                <w:szCs w:val="24"/>
              </w:rPr>
            </w:pPr>
          </w:p>
        </w:tc>
        <w:tc>
          <w:tcPr>
            <w:tcW w:w="2763" w:type="pct"/>
            <w:vMerge/>
            <w:tcBorders>
              <w:top w:val="single" w:sz="4" w:space="0" w:color="auto"/>
              <w:left w:val="single" w:sz="8" w:space="0" w:color="454551"/>
              <w:bottom w:val="single" w:sz="8" w:space="0" w:color="454551"/>
              <w:right w:val="single" w:sz="8" w:space="0" w:color="454551"/>
            </w:tcBorders>
            <w:shd w:val="clear" w:color="auto" w:fill="FFFFFF"/>
          </w:tcPr>
          <w:p w14:paraId="7D7E0FA4" w14:textId="77777777" w:rsidR="00B86606" w:rsidRPr="006C111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682B0607" w14:textId="77777777" w:rsidR="00B86606" w:rsidRPr="006C1111" w:rsidRDefault="00B86606" w:rsidP="003E580A">
            <w:pPr>
              <w:tabs>
                <w:tab w:val="num" w:pos="-426"/>
              </w:tabs>
              <w:spacing w:after="90" w:line="220" w:lineRule="atLeast"/>
              <w:rPr>
                <w:b/>
                <w:bCs/>
                <w:color w:val="262626"/>
                <w:szCs w:val="24"/>
              </w:rPr>
            </w:pPr>
          </w:p>
        </w:tc>
      </w:tr>
      <w:tr w:rsidR="00B86606" w:rsidRPr="006C1111" w14:paraId="31864D61" w14:textId="77777777" w:rsidTr="003E580A">
        <w:tc>
          <w:tcPr>
            <w:tcW w:w="1130" w:type="pct"/>
          </w:tcPr>
          <w:p w14:paraId="0C1944DF"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70" w:type="pct"/>
            <w:gridSpan w:val="7"/>
            <w:shd w:val="clear" w:color="auto" w:fill="D9D9D9"/>
          </w:tcPr>
          <w:p w14:paraId="4073E55F" w14:textId="77777777" w:rsidR="00B86606" w:rsidRPr="006C1111" w:rsidRDefault="00B86606" w:rsidP="003E580A">
            <w:pPr>
              <w:spacing w:before="120" w:after="90" w:line="220" w:lineRule="atLeast"/>
              <w:rPr>
                <w:rFonts w:cs="Times New Roman"/>
                <w:color w:val="262626"/>
                <w:szCs w:val="24"/>
              </w:rPr>
            </w:pPr>
            <w:r w:rsidRPr="006C1111">
              <w:rPr>
                <w:rFonts w:cs="Times New Roman"/>
                <w:color w:val="262626"/>
                <w:szCs w:val="24"/>
              </w:rPr>
              <w:t>Self-care: The ability of the student to look after his/her personal needs within reasonable age-related expectations.</w:t>
            </w:r>
          </w:p>
          <w:p w14:paraId="3933367E" w14:textId="77777777" w:rsidR="00B86606" w:rsidRPr="00506358" w:rsidRDefault="00B86606" w:rsidP="003E580A">
            <w:pPr>
              <w:spacing w:after="90" w:line="220" w:lineRule="atLeast"/>
              <w:jc w:val="both"/>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Examples</w:t>
            </w:r>
          </w:p>
          <w:p w14:paraId="7CBE5676" w14:textId="77777777" w:rsidR="00B86606" w:rsidRPr="006C1111" w:rsidRDefault="00B86606" w:rsidP="007A5498">
            <w:pPr>
              <w:numPr>
                <w:ilvl w:val="0"/>
                <w:numId w:val="31"/>
              </w:numPr>
              <w:spacing w:before="90" w:after="90" w:line="220" w:lineRule="atLeast"/>
              <w:rPr>
                <w:rFonts w:cs="Times New Roman"/>
                <w:color w:val="262626"/>
                <w:szCs w:val="24"/>
              </w:rPr>
            </w:pPr>
            <w:r w:rsidRPr="006C1111">
              <w:rPr>
                <w:rFonts w:cs="Times New Roman"/>
                <w:color w:val="262626"/>
                <w:szCs w:val="24"/>
              </w:rPr>
              <w:t>Minimal supervision. The student may occasionally need to be reminded to complete an activity such as going to the toilet or tying shoelaces. No need for any formal program.</w:t>
            </w:r>
          </w:p>
          <w:p w14:paraId="2D07F324" w14:textId="77777777" w:rsidR="00B86606" w:rsidRPr="006C1111" w:rsidRDefault="00B86606" w:rsidP="007A5498">
            <w:pPr>
              <w:numPr>
                <w:ilvl w:val="0"/>
                <w:numId w:val="31"/>
              </w:numPr>
              <w:spacing w:before="90" w:after="90" w:line="220" w:lineRule="atLeast"/>
              <w:rPr>
                <w:rFonts w:cs="Times New Roman"/>
                <w:color w:val="262626"/>
                <w:szCs w:val="24"/>
              </w:rPr>
            </w:pPr>
            <w:r w:rsidRPr="006C1111">
              <w:rPr>
                <w:rFonts w:cs="Times New Roman"/>
                <w:color w:val="262626"/>
                <w:szCs w:val="24"/>
              </w:rPr>
              <w:t>The student requires an instruction to complete an activity most of the time. However, there are indications that given time and training the student will be able to complete activities independently.</w:t>
            </w:r>
          </w:p>
          <w:p w14:paraId="250772BD" w14:textId="77777777" w:rsidR="00B86606" w:rsidRPr="006C1111" w:rsidRDefault="00B86606" w:rsidP="007A5498">
            <w:pPr>
              <w:numPr>
                <w:ilvl w:val="0"/>
                <w:numId w:val="31"/>
              </w:numPr>
              <w:spacing w:before="90" w:after="90" w:line="220" w:lineRule="atLeast"/>
              <w:rPr>
                <w:rFonts w:cs="Times New Roman"/>
                <w:color w:val="262626"/>
                <w:szCs w:val="24"/>
              </w:rPr>
            </w:pPr>
            <w:r w:rsidRPr="006C1111">
              <w:rPr>
                <w:rFonts w:cs="Times New Roman"/>
                <w:color w:val="262626"/>
                <w:szCs w:val="24"/>
              </w:rPr>
              <w:t>The student requires assistance for portions of an activity but is able to complete the task, e.g. can complete putting on a T-shirt after it is placed over the head, can wash own hands after the tap is turned on.</w:t>
            </w:r>
          </w:p>
          <w:p w14:paraId="29C97B27" w14:textId="77777777" w:rsidR="00B86606" w:rsidRPr="006C1111" w:rsidRDefault="00B86606" w:rsidP="007A5498">
            <w:pPr>
              <w:numPr>
                <w:ilvl w:val="0"/>
                <w:numId w:val="31"/>
              </w:numPr>
              <w:spacing w:before="90" w:after="90" w:line="220" w:lineRule="atLeast"/>
              <w:rPr>
                <w:rFonts w:cs="Times New Roman"/>
                <w:color w:val="262626"/>
                <w:szCs w:val="24"/>
              </w:rPr>
            </w:pPr>
            <w:r w:rsidRPr="006C1111">
              <w:rPr>
                <w:rFonts w:cs="Times New Roman"/>
                <w:color w:val="262626"/>
                <w:szCs w:val="24"/>
              </w:rPr>
              <w:t>The student is unable to dress, feed and toilet themselves without the full assistance of another person.</w:t>
            </w:r>
          </w:p>
        </w:tc>
      </w:tr>
    </w:tbl>
    <w:p w14:paraId="08533D49" w14:textId="77777777" w:rsidR="00B86606" w:rsidRDefault="00B86606" w:rsidP="00B86606"/>
    <w:p w14:paraId="7C62D216" w14:textId="77777777" w:rsidR="00B86606" w:rsidRPr="006C1111" w:rsidRDefault="00B86606" w:rsidP="00B86606">
      <w:pPr>
        <w:tabs>
          <w:tab w:val="num" w:pos="-426"/>
        </w:tabs>
        <w:spacing w:before="120" w:after="90" w:line="220" w:lineRule="atLeast"/>
        <w:jc w:val="right"/>
        <w:rPr>
          <w:rFonts w:eastAsia="Times New Roman" w:cs="Times New Roman"/>
          <w:color w:val="262626"/>
          <w:szCs w:val="24"/>
          <w:lang w:val="en-AU"/>
        </w:rPr>
      </w:pPr>
      <w:r>
        <w:tab/>
      </w:r>
      <w:r>
        <w:tab/>
      </w:r>
      <w:r w:rsidRPr="006C1111">
        <w:rPr>
          <w:rFonts w:eastAsia="Times New Roman" w:cs="Times New Roman"/>
          <w:color w:val="262626"/>
          <w:szCs w:val="24"/>
          <w:lang w:val="en-AU"/>
        </w:rPr>
        <w:t xml:space="preserve">For Student Support Group use only. </w:t>
      </w:r>
      <w:r w:rsidRPr="006C1111">
        <w:rPr>
          <w:rFonts w:eastAsia="Times New Roman" w:cs="Times New Roman"/>
          <w:b/>
          <w:color w:val="262626"/>
          <w:szCs w:val="24"/>
          <w:lang w:val="en-AU"/>
        </w:rPr>
        <w:t>Do not attach this questionnaire to the application</w:t>
      </w:r>
      <w:r w:rsidRPr="006C1111">
        <w:rPr>
          <w:rFonts w:eastAsia="Times New Roman" w:cs="Times New Roman"/>
          <w:color w:val="262626"/>
          <w:szCs w:val="24"/>
          <w:lang w:val="en-AU"/>
        </w:rPr>
        <w:t>.</w:t>
      </w:r>
    </w:p>
    <w:p w14:paraId="76229B83" w14:textId="77777777" w:rsidR="00B86606" w:rsidRDefault="00B86606" w:rsidP="00B86606"/>
    <w:p w14:paraId="28B4E4CE" w14:textId="77777777" w:rsidR="00B86606" w:rsidRDefault="00B86606" w:rsidP="00B86606">
      <w:r>
        <w:br w:type="page"/>
      </w:r>
    </w:p>
    <w:tbl>
      <w:tblPr>
        <w:tblStyle w:val="TableGrid2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medical"/>
      </w:tblPr>
      <w:tblGrid>
        <w:gridCol w:w="2245"/>
        <w:gridCol w:w="268"/>
        <w:gridCol w:w="672"/>
        <w:gridCol w:w="268"/>
        <w:gridCol w:w="269"/>
        <w:gridCol w:w="268"/>
        <w:gridCol w:w="5097"/>
        <w:gridCol w:w="269"/>
      </w:tblGrid>
      <w:tr w:rsidR="00B86606" w:rsidRPr="001B66E1" w14:paraId="50668988" w14:textId="77777777" w:rsidTr="003E580A">
        <w:trPr>
          <w:trHeight w:val="71"/>
          <w:tblHeader/>
        </w:trPr>
        <w:tc>
          <w:tcPr>
            <w:tcW w:w="1200" w:type="pct"/>
          </w:tcPr>
          <w:p w14:paraId="3EBA822F" w14:textId="77777777" w:rsidR="00B86606" w:rsidRPr="00506358" w:rsidRDefault="00B86606" w:rsidP="003E580A">
            <w:pPr>
              <w:tabs>
                <w:tab w:val="num" w:pos="-426"/>
              </w:tabs>
              <w:spacing w:after="90" w:line="220" w:lineRule="atLeast"/>
              <w:rPr>
                <w:rFonts w:cs="Times New Roman"/>
                <w:b/>
                <w:color w:val="A52631" w:themeColor="text1"/>
                <w:szCs w:val="24"/>
                <w:u w:color="A52631" w:themeColor="text1"/>
              </w:rPr>
            </w:pPr>
            <w:r w:rsidRPr="00506358">
              <w:rPr>
                <w:rFonts w:cs="Times New Roman"/>
                <w:b/>
                <w:color w:val="A52631" w:themeColor="text1"/>
                <w:spacing w:val="20"/>
                <w:sz w:val="20"/>
                <w:szCs w:val="20"/>
                <w:u w:color="A52631" w:themeColor="text1"/>
              </w:rPr>
              <w:lastRenderedPageBreak/>
              <w:t>Medical</w:t>
            </w:r>
          </w:p>
        </w:tc>
        <w:tc>
          <w:tcPr>
            <w:tcW w:w="143" w:type="pct"/>
            <w:shd w:val="clear" w:color="auto" w:fill="D9D9D9"/>
          </w:tcPr>
          <w:p w14:paraId="14212CA1" w14:textId="77777777" w:rsidR="00B86606" w:rsidRPr="001B66E1" w:rsidRDefault="00B86606" w:rsidP="003E580A">
            <w:pPr>
              <w:tabs>
                <w:tab w:val="num" w:pos="-426"/>
              </w:tabs>
              <w:spacing w:after="90" w:line="220" w:lineRule="atLeast"/>
              <w:rPr>
                <w:b/>
                <w:bCs/>
                <w:color w:val="262626"/>
                <w:szCs w:val="24"/>
              </w:rPr>
            </w:pPr>
          </w:p>
        </w:tc>
        <w:tc>
          <w:tcPr>
            <w:tcW w:w="359" w:type="pct"/>
            <w:shd w:val="clear" w:color="auto" w:fill="D9D9D9"/>
          </w:tcPr>
          <w:p w14:paraId="57B9D103" w14:textId="77777777" w:rsidR="00B86606" w:rsidRPr="001B66E1" w:rsidRDefault="00B86606" w:rsidP="003E580A">
            <w:pPr>
              <w:tabs>
                <w:tab w:val="num" w:pos="-426"/>
              </w:tabs>
              <w:spacing w:after="90" w:line="220" w:lineRule="atLeast"/>
              <w:rPr>
                <w:b/>
                <w:bCs/>
                <w:color w:val="262626"/>
                <w:szCs w:val="24"/>
              </w:rPr>
            </w:pPr>
          </w:p>
        </w:tc>
        <w:tc>
          <w:tcPr>
            <w:tcW w:w="143" w:type="pct"/>
            <w:shd w:val="clear" w:color="auto" w:fill="D9D9D9"/>
          </w:tcPr>
          <w:p w14:paraId="0E944698" w14:textId="77777777" w:rsidR="00B86606" w:rsidRPr="001B66E1" w:rsidRDefault="00B86606" w:rsidP="003E580A">
            <w:pPr>
              <w:tabs>
                <w:tab w:val="num" w:pos="-426"/>
              </w:tabs>
              <w:spacing w:after="90" w:line="220" w:lineRule="atLeast"/>
              <w:rPr>
                <w:b/>
                <w:bCs/>
                <w:color w:val="262626"/>
                <w:szCs w:val="24"/>
              </w:rPr>
            </w:pPr>
          </w:p>
        </w:tc>
        <w:tc>
          <w:tcPr>
            <w:tcW w:w="144" w:type="pct"/>
            <w:tcBorders>
              <w:bottom w:val="single" w:sz="8" w:space="0" w:color="454551"/>
            </w:tcBorders>
            <w:shd w:val="clear" w:color="auto" w:fill="D9D9D9"/>
          </w:tcPr>
          <w:p w14:paraId="6964FB46" w14:textId="77777777" w:rsidR="00B86606" w:rsidRPr="001B66E1" w:rsidRDefault="00B86606" w:rsidP="003E580A">
            <w:pPr>
              <w:tabs>
                <w:tab w:val="num" w:pos="-426"/>
              </w:tabs>
              <w:spacing w:after="90" w:line="220" w:lineRule="atLeast"/>
              <w:rPr>
                <w:b/>
                <w:bCs/>
                <w:color w:val="262626"/>
                <w:szCs w:val="24"/>
              </w:rPr>
            </w:pPr>
          </w:p>
        </w:tc>
        <w:tc>
          <w:tcPr>
            <w:tcW w:w="143" w:type="pct"/>
            <w:shd w:val="clear" w:color="auto" w:fill="D9D9D9"/>
          </w:tcPr>
          <w:p w14:paraId="6208A643" w14:textId="77777777" w:rsidR="00B86606" w:rsidRPr="001B66E1" w:rsidRDefault="00B86606" w:rsidP="003E580A">
            <w:pPr>
              <w:tabs>
                <w:tab w:val="num" w:pos="-426"/>
              </w:tabs>
              <w:spacing w:after="90" w:line="220" w:lineRule="atLeast"/>
              <w:rPr>
                <w:b/>
                <w:bCs/>
                <w:color w:val="262626"/>
                <w:szCs w:val="24"/>
              </w:rPr>
            </w:pPr>
          </w:p>
        </w:tc>
        <w:tc>
          <w:tcPr>
            <w:tcW w:w="2724" w:type="pct"/>
            <w:tcBorders>
              <w:bottom w:val="single" w:sz="8" w:space="0" w:color="454551"/>
            </w:tcBorders>
            <w:shd w:val="clear" w:color="auto" w:fill="D9D9D9"/>
          </w:tcPr>
          <w:p w14:paraId="00DF3F85" w14:textId="77777777" w:rsidR="00B86606" w:rsidRPr="001B66E1" w:rsidRDefault="00B86606" w:rsidP="003E580A">
            <w:pPr>
              <w:tabs>
                <w:tab w:val="num" w:pos="-426"/>
              </w:tabs>
              <w:spacing w:after="90" w:line="220" w:lineRule="atLeast"/>
              <w:rPr>
                <w:b/>
                <w:bCs/>
                <w:color w:val="262626"/>
                <w:szCs w:val="24"/>
              </w:rPr>
            </w:pPr>
          </w:p>
        </w:tc>
        <w:tc>
          <w:tcPr>
            <w:tcW w:w="144" w:type="pct"/>
            <w:shd w:val="clear" w:color="auto" w:fill="D9D9D9"/>
          </w:tcPr>
          <w:p w14:paraId="0F94895E"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4062E892" w14:textId="77777777" w:rsidTr="003E580A">
        <w:trPr>
          <w:trHeight w:val="796"/>
        </w:trPr>
        <w:tc>
          <w:tcPr>
            <w:tcW w:w="1200" w:type="pct"/>
          </w:tcPr>
          <w:p w14:paraId="08B6F619"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shd w:val="clear" w:color="auto" w:fill="D9D9D9"/>
          </w:tcPr>
          <w:p w14:paraId="6E0BC40B" w14:textId="77777777" w:rsidR="00B86606" w:rsidRPr="001B66E1" w:rsidRDefault="00B86606" w:rsidP="003E580A">
            <w:pPr>
              <w:tabs>
                <w:tab w:val="num" w:pos="-426"/>
              </w:tabs>
              <w:spacing w:after="90" w:line="220" w:lineRule="atLeast"/>
              <w:rPr>
                <w:b/>
                <w:bCs/>
                <w:color w:val="262626"/>
                <w:szCs w:val="24"/>
              </w:rPr>
            </w:pPr>
          </w:p>
        </w:tc>
        <w:tc>
          <w:tcPr>
            <w:tcW w:w="359" w:type="pct"/>
            <w:tcBorders>
              <w:bottom w:val="single" w:sz="8" w:space="0" w:color="454551"/>
            </w:tcBorders>
            <w:shd w:val="clear" w:color="auto" w:fill="D9D9D9"/>
          </w:tcPr>
          <w:p w14:paraId="546CC538"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6BD6CC7C" w14:textId="77777777" w:rsidR="00B86606" w:rsidRPr="001B66E1" w:rsidRDefault="00B86606" w:rsidP="003E580A">
            <w:pPr>
              <w:tabs>
                <w:tab w:val="num" w:pos="-426"/>
              </w:tabs>
              <w:spacing w:after="90" w:line="220" w:lineRule="atLeast"/>
              <w:rPr>
                <w:b/>
                <w:bCs/>
                <w:color w:val="262626"/>
                <w:szCs w:val="24"/>
              </w:rPr>
            </w:pPr>
          </w:p>
        </w:tc>
        <w:tc>
          <w:tcPr>
            <w:tcW w:w="144" w:type="pct"/>
            <w:tcBorders>
              <w:top w:val="single" w:sz="8" w:space="0" w:color="454551"/>
              <w:left w:val="single" w:sz="8" w:space="0" w:color="454551"/>
            </w:tcBorders>
            <w:shd w:val="clear" w:color="auto" w:fill="D9D9D9"/>
          </w:tcPr>
          <w:p w14:paraId="2A6F9467"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159D07DD" w14:textId="77777777" w:rsidR="00B86606" w:rsidRPr="001B66E1" w:rsidRDefault="00B86606" w:rsidP="003E580A">
            <w:pPr>
              <w:spacing w:before="90" w:after="90" w:line="220" w:lineRule="atLeast"/>
              <w:rPr>
                <w:b/>
                <w:bCs/>
                <w:color w:val="454551"/>
                <w:szCs w:val="24"/>
              </w:rPr>
            </w:pPr>
          </w:p>
        </w:tc>
        <w:tc>
          <w:tcPr>
            <w:tcW w:w="2724"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444377F6" w14:textId="77777777" w:rsidR="00B86606" w:rsidRPr="001B66E1" w:rsidRDefault="00B86606" w:rsidP="007A5498">
            <w:pPr>
              <w:numPr>
                <w:ilvl w:val="0"/>
                <w:numId w:val="45"/>
              </w:numPr>
              <w:spacing w:before="90" w:after="90" w:line="220" w:lineRule="atLeast"/>
              <w:rPr>
                <w:b/>
                <w:bCs/>
                <w:color w:val="454551"/>
                <w:szCs w:val="24"/>
              </w:rPr>
            </w:pPr>
            <w:r w:rsidRPr="001B66E1">
              <w:rPr>
                <w:b/>
                <w:bCs/>
                <w:color w:val="454551"/>
                <w:szCs w:val="24"/>
              </w:rPr>
              <w:t>No specialised medical needs at school</w:t>
            </w:r>
          </w:p>
          <w:p w14:paraId="6B5DE790" w14:textId="77777777" w:rsidR="00B86606" w:rsidRPr="001B66E1" w:rsidRDefault="00B86606" w:rsidP="007A5498">
            <w:pPr>
              <w:numPr>
                <w:ilvl w:val="0"/>
                <w:numId w:val="45"/>
              </w:numPr>
              <w:spacing w:before="90" w:after="90" w:line="220" w:lineRule="atLeast"/>
              <w:rPr>
                <w:b/>
                <w:bCs/>
                <w:color w:val="454551"/>
                <w:szCs w:val="24"/>
              </w:rPr>
            </w:pPr>
            <w:r w:rsidRPr="001B66E1">
              <w:rPr>
                <w:b/>
                <w:bCs/>
                <w:color w:val="454551"/>
                <w:szCs w:val="24"/>
              </w:rPr>
              <w:t>Requires on-call medical attention for an infrequent but predictable medical condition at school, e.g. severe seizure that requires medical intervention</w:t>
            </w:r>
          </w:p>
          <w:p w14:paraId="0C897F4B" w14:textId="77777777" w:rsidR="00B86606" w:rsidRPr="001B66E1" w:rsidRDefault="00B86606" w:rsidP="007A5498">
            <w:pPr>
              <w:numPr>
                <w:ilvl w:val="0"/>
                <w:numId w:val="45"/>
              </w:numPr>
              <w:spacing w:before="90" w:after="90" w:line="220" w:lineRule="atLeast"/>
              <w:rPr>
                <w:b/>
                <w:bCs/>
                <w:color w:val="454551"/>
                <w:szCs w:val="24"/>
              </w:rPr>
            </w:pPr>
            <w:r w:rsidRPr="001B66E1">
              <w:rPr>
                <w:b/>
                <w:bCs/>
                <w:color w:val="454551"/>
                <w:szCs w:val="24"/>
              </w:rPr>
              <w:t>Needs specialised or frequent support for ongoing medical procedures at school, e.g. catheterisation, daily injections, respirators</w:t>
            </w:r>
          </w:p>
          <w:p w14:paraId="11E51D04" w14:textId="77777777" w:rsidR="00B86606" w:rsidRPr="001B66E1" w:rsidRDefault="00B86606" w:rsidP="007A5498">
            <w:pPr>
              <w:numPr>
                <w:ilvl w:val="0"/>
                <w:numId w:val="45"/>
              </w:numPr>
              <w:spacing w:before="90" w:after="90" w:line="220" w:lineRule="atLeast"/>
              <w:rPr>
                <w:b/>
                <w:bCs/>
                <w:color w:val="454551"/>
                <w:szCs w:val="24"/>
              </w:rPr>
            </w:pPr>
            <w:r w:rsidRPr="001B66E1">
              <w:rPr>
                <w:b/>
                <w:bCs/>
                <w:color w:val="454551"/>
                <w:szCs w:val="24"/>
              </w:rPr>
              <w:t>Requires full-time medical attention throughout every school day</w:t>
            </w:r>
          </w:p>
        </w:tc>
        <w:tc>
          <w:tcPr>
            <w:tcW w:w="144" w:type="pct"/>
            <w:tcBorders>
              <w:left w:val="single" w:sz="8" w:space="0" w:color="454551"/>
            </w:tcBorders>
            <w:shd w:val="clear" w:color="auto" w:fill="D9D9D9"/>
          </w:tcPr>
          <w:p w14:paraId="1D96E1D8"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2CC63B6F" w14:textId="77777777" w:rsidTr="003E580A">
        <w:trPr>
          <w:trHeight w:val="340"/>
        </w:trPr>
        <w:tc>
          <w:tcPr>
            <w:tcW w:w="1200" w:type="pct"/>
          </w:tcPr>
          <w:p w14:paraId="2D80FF5C"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tcBorders>
              <w:right w:val="single" w:sz="8" w:space="0" w:color="454551"/>
            </w:tcBorders>
            <w:shd w:val="clear" w:color="auto" w:fill="D9D9D9"/>
          </w:tcPr>
          <w:p w14:paraId="48D1297D" w14:textId="77777777" w:rsidR="00B86606" w:rsidRPr="001B66E1" w:rsidRDefault="00B86606" w:rsidP="003E580A">
            <w:pPr>
              <w:tabs>
                <w:tab w:val="num" w:pos="-426"/>
              </w:tabs>
              <w:spacing w:after="90" w:line="220" w:lineRule="atLeast"/>
              <w:rPr>
                <w:b/>
                <w:bCs/>
                <w:color w:val="262626"/>
                <w:szCs w:val="24"/>
              </w:rPr>
            </w:pPr>
          </w:p>
        </w:tc>
        <w:tc>
          <w:tcPr>
            <w:tcW w:w="359" w:type="pct"/>
            <w:tcBorders>
              <w:top w:val="single" w:sz="8" w:space="0" w:color="454551"/>
              <w:left w:val="single" w:sz="8" w:space="0" w:color="454551"/>
              <w:right w:val="single" w:sz="8" w:space="0" w:color="454551"/>
            </w:tcBorders>
            <w:shd w:val="clear" w:color="auto" w:fill="FFFFFF"/>
          </w:tcPr>
          <w:p w14:paraId="1B317BAD" w14:textId="77777777" w:rsidR="00B86606" w:rsidRPr="001B66E1" w:rsidRDefault="00B86606" w:rsidP="003E580A">
            <w:pPr>
              <w:tabs>
                <w:tab w:val="num" w:pos="-426"/>
              </w:tabs>
              <w:spacing w:after="90" w:line="220" w:lineRule="atLeast"/>
              <w:rPr>
                <w:b/>
                <w:bCs/>
                <w:color w:val="262626"/>
                <w:szCs w:val="24"/>
              </w:rPr>
            </w:pPr>
          </w:p>
        </w:tc>
        <w:tc>
          <w:tcPr>
            <w:tcW w:w="143" w:type="pct"/>
            <w:tcBorders>
              <w:left w:val="single" w:sz="8" w:space="0" w:color="454551"/>
              <w:bottom w:val="single" w:sz="8" w:space="0" w:color="454551"/>
              <w:right w:val="single" w:sz="8" w:space="0" w:color="454551"/>
            </w:tcBorders>
            <w:shd w:val="clear" w:color="auto" w:fill="D9D9D9"/>
          </w:tcPr>
          <w:p w14:paraId="54625877"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5BE8A50C"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071092B5"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21D8D8F6"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1708197B"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161B22CC" w14:textId="77777777" w:rsidTr="003E580A">
        <w:trPr>
          <w:trHeight w:val="340"/>
        </w:trPr>
        <w:tc>
          <w:tcPr>
            <w:tcW w:w="1200" w:type="pct"/>
          </w:tcPr>
          <w:p w14:paraId="4BE2CA32"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tcBorders>
              <w:right w:val="single" w:sz="8" w:space="0" w:color="454551"/>
            </w:tcBorders>
            <w:shd w:val="clear" w:color="auto" w:fill="D9D9D9"/>
          </w:tcPr>
          <w:p w14:paraId="5673B4D5" w14:textId="77777777" w:rsidR="00B86606" w:rsidRPr="001B66E1" w:rsidRDefault="00B86606" w:rsidP="003E580A">
            <w:pPr>
              <w:tabs>
                <w:tab w:val="num" w:pos="-426"/>
              </w:tabs>
              <w:spacing w:after="90" w:line="220" w:lineRule="atLeast"/>
              <w:rPr>
                <w:b/>
                <w:bCs/>
                <w:color w:val="262626"/>
                <w:szCs w:val="24"/>
              </w:rPr>
            </w:pPr>
          </w:p>
        </w:tc>
        <w:tc>
          <w:tcPr>
            <w:tcW w:w="359" w:type="pct"/>
            <w:tcBorders>
              <w:left w:val="single" w:sz="8" w:space="0" w:color="454551"/>
              <w:bottom w:val="single" w:sz="8" w:space="0" w:color="454551"/>
              <w:right w:val="single" w:sz="8" w:space="0" w:color="454551"/>
            </w:tcBorders>
            <w:shd w:val="clear" w:color="auto" w:fill="FFFFFF"/>
          </w:tcPr>
          <w:p w14:paraId="2FED32F6" w14:textId="77777777" w:rsidR="00B86606" w:rsidRPr="001B66E1" w:rsidRDefault="00B86606" w:rsidP="003E580A">
            <w:pPr>
              <w:tabs>
                <w:tab w:val="num" w:pos="-426"/>
              </w:tabs>
              <w:spacing w:after="90" w:line="220" w:lineRule="atLeast"/>
              <w:rPr>
                <w:b/>
                <w:bCs/>
                <w:color w:val="262626"/>
                <w:szCs w:val="24"/>
              </w:rPr>
            </w:pPr>
          </w:p>
        </w:tc>
        <w:tc>
          <w:tcPr>
            <w:tcW w:w="143" w:type="pct"/>
            <w:tcBorders>
              <w:top w:val="single" w:sz="8" w:space="0" w:color="454551"/>
              <w:left w:val="single" w:sz="8" w:space="0" w:color="454551"/>
              <w:right w:val="single" w:sz="8" w:space="0" w:color="454551"/>
            </w:tcBorders>
            <w:shd w:val="clear" w:color="auto" w:fill="D9D9D9"/>
          </w:tcPr>
          <w:p w14:paraId="39C8CA34"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670207A0"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53EB840D"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0D35DB64"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662E37AF"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2B7A8FD2" w14:textId="77777777" w:rsidTr="003E580A">
        <w:trPr>
          <w:trHeight w:val="966"/>
        </w:trPr>
        <w:tc>
          <w:tcPr>
            <w:tcW w:w="1200" w:type="pct"/>
          </w:tcPr>
          <w:p w14:paraId="2A12A701"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shd w:val="clear" w:color="auto" w:fill="D9D9D9"/>
          </w:tcPr>
          <w:p w14:paraId="289DA25D" w14:textId="77777777" w:rsidR="00B86606" w:rsidRPr="001B66E1" w:rsidRDefault="00B86606" w:rsidP="003E580A">
            <w:pPr>
              <w:tabs>
                <w:tab w:val="num" w:pos="-426"/>
              </w:tabs>
              <w:spacing w:after="90" w:line="220" w:lineRule="atLeast"/>
              <w:rPr>
                <w:b/>
                <w:bCs/>
                <w:color w:val="262626"/>
                <w:szCs w:val="24"/>
              </w:rPr>
            </w:pPr>
          </w:p>
        </w:tc>
        <w:tc>
          <w:tcPr>
            <w:tcW w:w="359" w:type="pct"/>
            <w:tcBorders>
              <w:top w:val="single" w:sz="8" w:space="0" w:color="454551"/>
            </w:tcBorders>
            <w:shd w:val="clear" w:color="auto" w:fill="D9D9D9"/>
          </w:tcPr>
          <w:p w14:paraId="426A8AD3"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0C5C8D9B"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bottom w:val="single" w:sz="8" w:space="0" w:color="454551"/>
            </w:tcBorders>
            <w:shd w:val="clear" w:color="auto" w:fill="D9D9D9"/>
          </w:tcPr>
          <w:p w14:paraId="55B13BB0"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0B4BBA9D"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7342CD2F"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64C66E19"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721B3FBB" w14:textId="77777777" w:rsidTr="003E580A">
        <w:tc>
          <w:tcPr>
            <w:tcW w:w="1200" w:type="pct"/>
          </w:tcPr>
          <w:p w14:paraId="17EC43DB"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00" w:type="pct"/>
            <w:gridSpan w:val="7"/>
            <w:shd w:val="clear" w:color="auto" w:fill="D9D9D9"/>
          </w:tcPr>
          <w:p w14:paraId="5DF3F6DB" w14:textId="77777777" w:rsidR="00B86606" w:rsidRPr="001B66E1" w:rsidRDefault="00B86606" w:rsidP="003E580A">
            <w:pPr>
              <w:spacing w:before="120" w:after="90" w:line="220" w:lineRule="atLeast"/>
              <w:rPr>
                <w:rFonts w:cs="Times New Roman"/>
                <w:color w:val="262626"/>
                <w:szCs w:val="24"/>
              </w:rPr>
            </w:pPr>
            <w:r w:rsidRPr="001B66E1">
              <w:rPr>
                <w:rFonts w:cs="Times New Roman"/>
                <w:color w:val="262626"/>
                <w:szCs w:val="24"/>
              </w:rPr>
              <w:t>Medical: The requirement for support for highly-specialised medical procedures that need to be undertaken during school hours</w:t>
            </w:r>
          </w:p>
          <w:p w14:paraId="735228A4" w14:textId="77777777" w:rsidR="00B86606" w:rsidRPr="00506358" w:rsidRDefault="00B86606" w:rsidP="003E580A">
            <w:pPr>
              <w:spacing w:after="90" w:line="220" w:lineRule="atLeast"/>
              <w:jc w:val="both"/>
              <w:rPr>
                <w:rFonts w:cs="Times New Roman"/>
                <w:b/>
                <w:color w:val="A52631" w:themeColor="text1"/>
                <w:szCs w:val="24"/>
                <w:u w:color="A52631" w:themeColor="text1"/>
              </w:rPr>
            </w:pPr>
            <w:r w:rsidRPr="00506358">
              <w:rPr>
                <w:rFonts w:cs="Times New Roman"/>
                <w:b/>
                <w:color w:val="A52631" w:themeColor="text1"/>
                <w:spacing w:val="20"/>
                <w:sz w:val="20"/>
                <w:szCs w:val="20"/>
                <w:u w:color="A52631" w:themeColor="text1"/>
              </w:rPr>
              <w:t>Examples</w:t>
            </w:r>
          </w:p>
          <w:p w14:paraId="31EE09CD" w14:textId="77777777" w:rsidR="00B86606" w:rsidRPr="001B66E1" w:rsidRDefault="00B86606" w:rsidP="007A5498">
            <w:pPr>
              <w:numPr>
                <w:ilvl w:val="0"/>
                <w:numId w:val="32"/>
              </w:numPr>
              <w:spacing w:before="90" w:after="90" w:line="220" w:lineRule="atLeast"/>
              <w:rPr>
                <w:rFonts w:cs="Times New Roman"/>
                <w:color w:val="262626"/>
                <w:szCs w:val="24"/>
              </w:rPr>
            </w:pPr>
            <w:r w:rsidRPr="001B66E1">
              <w:rPr>
                <w:rFonts w:cs="Times New Roman"/>
                <w:color w:val="262626"/>
                <w:szCs w:val="24"/>
              </w:rPr>
              <w:t>Requires on-call medical attention for an infrequent but predictable medical condition during school hours, e.g. the student regularly has epileptic seizures at school that are managed within the school but may infrequently (twice a year) require an ambulance or local doctor to be called.</w:t>
            </w:r>
          </w:p>
          <w:p w14:paraId="13FAB872" w14:textId="77777777" w:rsidR="00B86606" w:rsidRPr="001B66E1" w:rsidRDefault="00B86606" w:rsidP="007A5498">
            <w:pPr>
              <w:numPr>
                <w:ilvl w:val="0"/>
                <w:numId w:val="32"/>
              </w:numPr>
              <w:spacing w:before="90" w:after="90" w:line="220" w:lineRule="atLeast"/>
              <w:rPr>
                <w:rFonts w:cs="Times New Roman"/>
                <w:color w:val="262626"/>
                <w:szCs w:val="24"/>
              </w:rPr>
            </w:pPr>
            <w:r w:rsidRPr="001B66E1">
              <w:rPr>
                <w:rFonts w:cs="Times New Roman"/>
                <w:color w:val="262626"/>
                <w:szCs w:val="24"/>
              </w:rPr>
              <w:t>Needs specialised or frequent support for ongoing medical procedures during school hours, e.g. daily medical procedures that require specialised training such as catheterisation (at school), daily injections that the student cannot self- administer (at school), or access and use of a full respirator (not an inhaler).</w:t>
            </w:r>
          </w:p>
          <w:p w14:paraId="14829F05" w14:textId="77777777" w:rsidR="00B86606" w:rsidRPr="001B66E1" w:rsidRDefault="00B86606" w:rsidP="007A5498">
            <w:pPr>
              <w:numPr>
                <w:ilvl w:val="0"/>
                <w:numId w:val="32"/>
              </w:numPr>
              <w:spacing w:before="90" w:after="90" w:line="220" w:lineRule="atLeast"/>
              <w:rPr>
                <w:rFonts w:cs="Times New Roman"/>
                <w:color w:val="262626"/>
                <w:szCs w:val="24"/>
              </w:rPr>
            </w:pPr>
            <w:r w:rsidRPr="001B66E1">
              <w:rPr>
                <w:rFonts w:cs="Times New Roman"/>
                <w:color w:val="262626"/>
                <w:szCs w:val="24"/>
              </w:rPr>
              <w:t>The student requires full-time medical attention throughout the school day. This indicator is for students attending school whose medical condition requires constant monitoring by a designated person during the school day, e.g. a student on life-support equipment.</w:t>
            </w:r>
          </w:p>
        </w:tc>
      </w:tr>
    </w:tbl>
    <w:p w14:paraId="1A68DCA0" w14:textId="77777777" w:rsidR="00B86606" w:rsidRDefault="00B86606" w:rsidP="00B86606"/>
    <w:tbl>
      <w:tblPr>
        <w:tblStyle w:val="TableGrid2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uidance on determining the appropriate ENQ score for domain: cognitive skills"/>
      </w:tblPr>
      <w:tblGrid>
        <w:gridCol w:w="2245"/>
        <w:gridCol w:w="268"/>
        <w:gridCol w:w="672"/>
        <w:gridCol w:w="268"/>
        <w:gridCol w:w="269"/>
        <w:gridCol w:w="268"/>
        <w:gridCol w:w="5097"/>
        <w:gridCol w:w="269"/>
      </w:tblGrid>
      <w:tr w:rsidR="00B86606" w:rsidRPr="001B66E1" w14:paraId="7FB06326" w14:textId="77777777" w:rsidTr="003E580A">
        <w:trPr>
          <w:trHeight w:val="118"/>
          <w:tblHeader/>
        </w:trPr>
        <w:tc>
          <w:tcPr>
            <w:tcW w:w="1200" w:type="pct"/>
            <w:vMerge w:val="restart"/>
          </w:tcPr>
          <w:p w14:paraId="43E4AAFC" w14:textId="77777777" w:rsidR="00B86606" w:rsidRPr="00506358" w:rsidRDefault="00B86606" w:rsidP="003E580A">
            <w:pPr>
              <w:tabs>
                <w:tab w:val="num" w:pos="-426"/>
              </w:tabs>
              <w:spacing w:after="90" w:line="220" w:lineRule="atLeast"/>
              <w:rPr>
                <w:rFonts w:cs="Times New Roman"/>
                <w:b/>
                <w:color w:val="A52631" w:themeColor="text1"/>
                <w:spacing w:val="20"/>
                <w:sz w:val="20"/>
                <w:szCs w:val="20"/>
                <w:u w:color="A52631" w:themeColor="text1"/>
              </w:rPr>
            </w:pPr>
            <w:r w:rsidRPr="00506358">
              <w:rPr>
                <w:rFonts w:cs="Times New Roman"/>
                <w:b/>
                <w:color w:val="A52631" w:themeColor="text1"/>
                <w:spacing w:val="20"/>
                <w:sz w:val="20"/>
                <w:szCs w:val="20"/>
                <w:u w:color="A52631" w:themeColor="text1"/>
              </w:rPr>
              <w:t>Cognitive skills</w:t>
            </w:r>
          </w:p>
        </w:tc>
        <w:tc>
          <w:tcPr>
            <w:tcW w:w="143" w:type="pct"/>
            <w:shd w:val="clear" w:color="auto" w:fill="D9D9D9"/>
          </w:tcPr>
          <w:p w14:paraId="36805C9D" w14:textId="77777777" w:rsidR="00B86606" w:rsidRPr="001B66E1" w:rsidRDefault="00B86606" w:rsidP="003E580A">
            <w:pPr>
              <w:tabs>
                <w:tab w:val="num" w:pos="-426"/>
              </w:tabs>
              <w:spacing w:after="90" w:line="220" w:lineRule="atLeast"/>
              <w:rPr>
                <w:b/>
                <w:bCs/>
                <w:color w:val="262626"/>
                <w:szCs w:val="24"/>
              </w:rPr>
            </w:pPr>
          </w:p>
        </w:tc>
        <w:tc>
          <w:tcPr>
            <w:tcW w:w="359" w:type="pct"/>
            <w:shd w:val="clear" w:color="auto" w:fill="D9D9D9"/>
          </w:tcPr>
          <w:p w14:paraId="756DCF6B" w14:textId="77777777" w:rsidR="00B86606" w:rsidRPr="001B66E1" w:rsidRDefault="00B86606" w:rsidP="003E580A">
            <w:pPr>
              <w:tabs>
                <w:tab w:val="num" w:pos="-426"/>
              </w:tabs>
              <w:spacing w:after="90" w:line="220" w:lineRule="atLeast"/>
              <w:rPr>
                <w:b/>
                <w:bCs/>
                <w:color w:val="262626"/>
                <w:szCs w:val="24"/>
              </w:rPr>
            </w:pPr>
          </w:p>
        </w:tc>
        <w:tc>
          <w:tcPr>
            <w:tcW w:w="143" w:type="pct"/>
            <w:shd w:val="clear" w:color="auto" w:fill="D9D9D9"/>
          </w:tcPr>
          <w:p w14:paraId="10BB3AA7" w14:textId="77777777" w:rsidR="00B86606" w:rsidRPr="001B66E1" w:rsidRDefault="00B86606" w:rsidP="003E580A">
            <w:pPr>
              <w:tabs>
                <w:tab w:val="num" w:pos="-426"/>
              </w:tabs>
              <w:spacing w:after="90" w:line="220" w:lineRule="atLeast"/>
              <w:rPr>
                <w:b/>
                <w:bCs/>
                <w:color w:val="262626"/>
                <w:szCs w:val="24"/>
              </w:rPr>
            </w:pPr>
          </w:p>
        </w:tc>
        <w:tc>
          <w:tcPr>
            <w:tcW w:w="144" w:type="pct"/>
            <w:tcBorders>
              <w:bottom w:val="single" w:sz="8" w:space="0" w:color="454551"/>
            </w:tcBorders>
            <w:shd w:val="clear" w:color="auto" w:fill="D9D9D9"/>
          </w:tcPr>
          <w:p w14:paraId="79C5D907" w14:textId="77777777" w:rsidR="00B86606" w:rsidRPr="001B66E1" w:rsidRDefault="00B86606" w:rsidP="003E580A">
            <w:pPr>
              <w:tabs>
                <w:tab w:val="num" w:pos="-426"/>
              </w:tabs>
              <w:spacing w:after="90" w:line="220" w:lineRule="atLeast"/>
              <w:rPr>
                <w:b/>
                <w:bCs/>
                <w:color w:val="262626"/>
                <w:szCs w:val="24"/>
              </w:rPr>
            </w:pPr>
          </w:p>
        </w:tc>
        <w:tc>
          <w:tcPr>
            <w:tcW w:w="143" w:type="pct"/>
            <w:shd w:val="clear" w:color="auto" w:fill="D9D9D9"/>
          </w:tcPr>
          <w:p w14:paraId="3623E2DF" w14:textId="77777777" w:rsidR="00B86606" w:rsidRPr="001B66E1" w:rsidRDefault="00B86606" w:rsidP="003E580A">
            <w:pPr>
              <w:tabs>
                <w:tab w:val="num" w:pos="-426"/>
              </w:tabs>
              <w:spacing w:after="90" w:line="220" w:lineRule="atLeast"/>
              <w:rPr>
                <w:b/>
                <w:bCs/>
                <w:color w:val="262626"/>
                <w:szCs w:val="24"/>
              </w:rPr>
            </w:pPr>
          </w:p>
        </w:tc>
        <w:tc>
          <w:tcPr>
            <w:tcW w:w="2724" w:type="pct"/>
            <w:tcBorders>
              <w:bottom w:val="single" w:sz="8" w:space="0" w:color="454551"/>
            </w:tcBorders>
            <w:shd w:val="clear" w:color="auto" w:fill="D9D9D9"/>
          </w:tcPr>
          <w:p w14:paraId="19C34C45" w14:textId="77777777" w:rsidR="00B86606" w:rsidRPr="001B66E1" w:rsidRDefault="00B86606" w:rsidP="003E580A">
            <w:pPr>
              <w:tabs>
                <w:tab w:val="num" w:pos="-426"/>
              </w:tabs>
              <w:spacing w:after="90" w:line="220" w:lineRule="atLeast"/>
              <w:rPr>
                <w:b/>
                <w:bCs/>
                <w:color w:val="262626"/>
                <w:szCs w:val="24"/>
              </w:rPr>
            </w:pPr>
          </w:p>
        </w:tc>
        <w:tc>
          <w:tcPr>
            <w:tcW w:w="144" w:type="pct"/>
            <w:shd w:val="clear" w:color="auto" w:fill="D9D9D9"/>
          </w:tcPr>
          <w:p w14:paraId="7451C2F0"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46AA7D9B" w14:textId="77777777" w:rsidTr="003E580A">
        <w:trPr>
          <w:trHeight w:val="624"/>
          <w:tblHeader/>
        </w:trPr>
        <w:tc>
          <w:tcPr>
            <w:tcW w:w="1200" w:type="pct"/>
            <w:vMerge/>
          </w:tcPr>
          <w:p w14:paraId="2CD8B3A6"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shd w:val="clear" w:color="auto" w:fill="D9D9D9"/>
          </w:tcPr>
          <w:p w14:paraId="1070B11D" w14:textId="77777777" w:rsidR="00B86606" w:rsidRPr="001B66E1" w:rsidRDefault="00B86606" w:rsidP="003E580A">
            <w:pPr>
              <w:tabs>
                <w:tab w:val="num" w:pos="-426"/>
              </w:tabs>
              <w:spacing w:after="90" w:line="220" w:lineRule="atLeast"/>
              <w:rPr>
                <w:b/>
                <w:bCs/>
                <w:color w:val="262626"/>
                <w:szCs w:val="24"/>
              </w:rPr>
            </w:pPr>
          </w:p>
        </w:tc>
        <w:tc>
          <w:tcPr>
            <w:tcW w:w="359" w:type="pct"/>
            <w:tcBorders>
              <w:bottom w:val="single" w:sz="8" w:space="0" w:color="454551"/>
            </w:tcBorders>
            <w:shd w:val="clear" w:color="auto" w:fill="D9D9D9"/>
          </w:tcPr>
          <w:p w14:paraId="4E4755CA"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21B2FF53" w14:textId="77777777" w:rsidR="00B86606" w:rsidRPr="001B66E1" w:rsidRDefault="00B86606" w:rsidP="003E580A">
            <w:pPr>
              <w:tabs>
                <w:tab w:val="num" w:pos="-426"/>
              </w:tabs>
              <w:spacing w:after="90" w:line="220" w:lineRule="atLeast"/>
              <w:rPr>
                <w:b/>
                <w:bCs/>
                <w:color w:val="262626"/>
                <w:szCs w:val="24"/>
              </w:rPr>
            </w:pPr>
          </w:p>
        </w:tc>
        <w:tc>
          <w:tcPr>
            <w:tcW w:w="144" w:type="pct"/>
            <w:tcBorders>
              <w:top w:val="single" w:sz="8" w:space="0" w:color="454551"/>
              <w:left w:val="single" w:sz="8" w:space="0" w:color="454551"/>
            </w:tcBorders>
            <w:shd w:val="clear" w:color="auto" w:fill="D9D9D9"/>
          </w:tcPr>
          <w:p w14:paraId="6AF9DDEE"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0EC3D7F1" w14:textId="77777777" w:rsidR="00B86606" w:rsidRPr="001B66E1" w:rsidRDefault="00B86606" w:rsidP="003E580A">
            <w:pPr>
              <w:spacing w:before="90" w:after="90" w:line="220" w:lineRule="atLeast"/>
              <w:rPr>
                <w:b/>
                <w:bCs/>
                <w:color w:val="454551"/>
                <w:szCs w:val="24"/>
              </w:rPr>
            </w:pPr>
          </w:p>
        </w:tc>
        <w:tc>
          <w:tcPr>
            <w:tcW w:w="2724" w:type="pct"/>
            <w:vMerge w:val="restart"/>
            <w:tcBorders>
              <w:top w:val="single" w:sz="8" w:space="0" w:color="454551"/>
              <w:left w:val="single" w:sz="8" w:space="0" w:color="454551"/>
              <w:bottom w:val="single" w:sz="8" w:space="0" w:color="454551"/>
              <w:right w:val="single" w:sz="8" w:space="0" w:color="454551"/>
            </w:tcBorders>
            <w:shd w:val="clear" w:color="auto" w:fill="FFFFFF"/>
          </w:tcPr>
          <w:p w14:paraId="0A40025C" w14:textId="77777777" w:rsidR="00B86606" w:rsidRPr="001B66E1" w:rsidRDefault="00B86606" w:rsidP="007A5498">
            <w:pPr>
              <w:numPr>
                <w:ilvl w:val="0"/>
                <w:numId w:val="46"/>
              </w:numPr>
              <w:spacing w:before="90" w:after="90" w:line="220" w:lineRule="atLeast"/>
              <w:rPr>
                <w:b/>
                <w:bCs/>
                <w:color w:val="454551"/>
                <w:szCs w:val="24"/>
              </w:rPr>
            </w:pPr>
            <w:r w:rsidRPr="001B66E1">
              <w:rPr>
                <w:b/>
                <w:bCs/>
                <w:color w:val="454551"/>
                <w:szCs w:val="24"/>
              </w:rPr>
              <w:t>Able to access education programs provided within the year level</w:t>
            </w:r>
          </w:p>
          <w:p w14:paraId="54A733AD" w14:textId="77777777" w:rsidR="00B86606" w:rsidRPr="001B66E1" w:rsidRDefault="00B86606" w:rsidP="007A5498">
            <w:pPr>
              <w:numPr>
                <w:ilvl w:val="0"/>
                <w:numId w:val="46"/>
              </w:numPr>
              <w:spacing w:before="90" w:after="90" w:line="220" w:lineRule="atLeast"/>
              <w:rPr>
                <w:b/>
                <w:bCs/>
                <w:color w:val="454551"/>
                <w:szCs w:val="24"/>
              </w:rPr>
            </w:pPr>
            <w:r w:rsidRPr="001B66E1">
              <w:rPr>
                <w:b/>
                <w:bCs/>
                <w:color w:val="454551"/>
                <w:szCs w:val="24"/>
              </w:rPr>
              <w:t>Impairment, requires occasional assistance in skill acquisition</w:t>
            </w:r>
          </w:p>
          <w:p w14:paraId="2D764CCA" w14:textId="77777777" w:rsidR="00B86606" w:rsidRPr="001B66E1" w:rsidRDefault="00B86606" w:rsidP="007A5498">
            <w:pPr>
              <w:numPr>
                <w:ilvl w:val="0"/>
                <w:numId w:val="46"/>
              </w:numPr>
              <w:spacing w:before="90" w:after="90" w:line="220" w:lineRule="atLeast"/>
              <w:rPr>
                <w:b/>
                <w:bCs/>
                <w:color w:val="454551"/>
                <w:szCs w:val="24"/>
              </w:rPr>
            </w:pPr>
            <w:r w:rsidRPr="001B66E1">
              <w:rPr>
                <w:b/>
                <w:bCs/>
                <w:color w:val="454551"/>
                <w:szCs w:val="24"/>
              </w:rPr>
              <w:t>Impairment, requires frequent assistance/adaptations in skill acquisition</w:t>
            </w:r>
          </w:p>
          <w:p w14:paraId="2E6CAC2A" w14:textId="77777777" w:rsidR="00B86606" w:rsidRPr="001B66E1" w:rsidRDefault="00B86606" w:rsidP="007A5498">
            <w:pPr>
              <w:numPr>
                <w:ilvl w:val="0"/>
                <w:numId w:val="46"/>
              </w:numPr>
              <w:spacing w:before="90" w:after="90" w:line="220" w:lineRule="atLeast"/>
              <w:rPr>
                <w:b/>
                <w:bCs/>
                <w:color w:val="454551"/>
                <w:szCs w:val="24"/>
              </w:rPr>
            </w:pPr>
            <w:r w:rsidRPr="001B66E1">
              <w:rPr>
                <w:b/>
                <w:bCs/>
                <w:color w:val="454551"/>
                <w:szCs w:val="24"/>
              </w:rPr>
              <w:t>Impairment, requires substantial assistance/adaptations in skill acquisition</w:t>
            </w:r>
          </w:p>
        </w:tc>
        <w:tc>
          <w:tcPr>
            <w:tcW w:w="144" w:type="pct"/>
            <w:tcBorders>
              <w:left w:val="single" w:sz="8" w:space="0" w:color="454551"/>
            </w:tcBorders>
            <w:shd w:val="clear" w:color="auto" w:fill="D9D9D9"/>
          </w:tcPr>
          <w:p w14:paraId="1A158560"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3D74B7CD" w14:textId="77777777" w:rsidTr="003E580A">
        <w:trPr>
          <w:trHeight w:val="340"/>
          <w:tblHeader/>
        </w:trPr>
        <w:tc>
          <w:tcPr>
            <w:tcW w:w="1200" w:type="pct"/>
          </w:tcPr>
          <w:p w14:paraId="15A172F6"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tcBorders>
              <w:right w:val="single" w:sz="8" w:space="0" w:color="454551"/>
            </w:tcBorders>
            <w:shd w:val="clear" w:color="auto" w:fill="D9D9D9"/>
          </w:tcPr>
          <w:p w14:paraId="6DC3FE10" w14:textId="77777777" w:rsidR="00B86606" w:rsidRPr="001B66E1" w:rsidRDefault="00B86606" w:rsidP="003E580A">
            <w:pPr>
              <w:tabs>
                <w:tab w:val="num" w:pos="-426"/>
              </w:tabs>
              <w:spacing w:after="90" w:line="220" w:lineRule="atLeast"/>
              <w:rPr>
                <w:b/>
                <w:bCs/>
                <w:color w:val="262626"/>
                <w:szCs w:val="24"/>
              </w:rPr>
            </w:pPr>
          </w:p>
        </w:tc>
        <w:tc>
          <w:tcPr>
            <w:tcW w:w="359" w:type="pct"/>
            <w:tcBorders>
              <w:top w:val="single" w:sz="8" w:space="0" w:color="454551"/>
              <w:left w:val="single" w:sz="8" w:space="0" w:color="454551"/>
              <w:right w:val="single" w:sz="8" w:space="0" w:color="454551"/>
            </w:tcBorders>
            <w:shd w:val="clear" w:color="auto" w:fill="FFFFFF"/>
          </w:tcPr>
          <w:p w14:paraId="12F69C95" w14:textId="77777777" w:rsidR="00B86606" w:rsidRPr="001B66E1" w:rsidRDefault="00B86606" w:rsidP="003E580A">
            <w:pPr>
              <w:tabs>
                <w:tab w:val="num" w:pos="-426"/>
              </w:tabs>
              <w:spacing w:after="90" w:line="220" w:lineRule="atLeast"/>
              <w:rPr>
                <w:b/>
                <w:bCs/>
                <w:color w:val="262626"/>
                <w:szCs w:val="24"/>
              </w:rPr>
            </w:pPr>
          </w:p>
        </w:tc>
        <w:tc>
          <w:tcPr>
            <w:tcW w:w="143" w:type="pct"/>
            <w:tcBorders>
              <w:left w:val="single" w:sz="8" w:space="0" w:color="454551"/>
              <w:bottom w:val="single" w:sz="8" w:space="0" w:color="454551"/>
              <w:right w:val="single" w:sz="8" w:space="0" w:color="454551"/>
            </w:tcBorders>
            <w:shd w:val="clear" w:color="auto" w:fill="D9D9D9"/>
          </w:tcPr>
          <w:p w14:paraId="19E1C1D8"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04D63A6A"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298B97CD"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6B4B5C27"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451B255A"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5D96160C" w14:textId="77777777" w:rsidTr="003E580A">
        <w:trPr>
          <w:trHeight w:val="340"/>
          <w:tblHeader/>
        </w:trPr>
        <w:tc>
          <w:tcPr>
            <w:tcW w:w="1200" w:type="pct"/>
          </w:tcPr>
          <w:p w14:paraId="41BBFF9A"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tcBorders>
              <w:right w:val="single" w:sz="8" w:space="0" w:color="454551"/>
            </w:tcBorders>
            <w:shd w:val="clear" w:color="auto" w:fill="D9D9D9"/>
          </w:tcPr>
          <w:p w14:paraId="64497F66" w14:textId="77777777" w:rsidR="00B86606" w:rsidRPr="001B66E1" w:rsidRDefault="00B86606" w:rsidP="003E580A">
            <w:pPr>
              <w:tabs>
                <w:tab w:val="num" w:pos="-426"/>
              </w:tabs>
              <w:spacing w:after="90" w:line="220" w:lineRule="atLeast"/>
              <w:rPr>
                <w:b/>
                <w:bCs/>
                <w:color w:val="262626"/>
                <w:szCs w:val="24"/>
              </w:rPr>
            </w:pPr>
          </w:p>
        </w:tc>
        <w:tc>
          <w:tcPr>
            <w:tcW w:w="359" w:type="pct"/>
            <w:tcBorders>
              <w:left w:val="single" w:sz="8" w:space="0" w:color="454551"/>
              <w:bottom w:val="single" w:sz="8" w:space="0" w:color="454551"/>
              <w:right w:val="single" w:sz="8" w:space="0" w:color="454551"/>
            </w:tcBorders>
            <w:shd w:val="clear" w:color="auto" w:fill="FFFFFF"/>
          </w:tcPr>
          <w:p w14:paraId="72A95EB1" w14:textId="77777777" w:rsidR="00B86606" w:rsidRPr="001B66E1" w:rsidRDefault="00B86606" w:rsidP="003E580A">
            <w:pPr>
              <w:tabs>
                <w:tab w:val="num" w:pos="-426"/>
              </w:tabs>
              <w:spacing w:after="90" w:line="220" w:lineRule="atLeast"/>
              <w:rPr>
                <w:b/>
                <w:bCs/>
                <w:color w:val="262626"/>
                <w:szCs w:val="24"/>
              </w:rPr>
            </w:pPr>
          </w:p>
        </w:tc>
        <w:tc>
          <w:tcPr>
            <w:tcW w:w="143" w:type="pct"/>
            <w:tcBorders>
              <w:top w:val="single" w:sz="8" w:space="0" w:color="454551"/>
              <w:left w:val="single" w:sz="8" w:space="0" w:color="454551"/>
              <w:right w:val="single" w:sz="8" w:space="0" w:color="454551"/>
            </w:tcBorders>
            <w:shd w:val="clear" w:color="auto" w:fill="D9D9D9"/>
          </w:tcPr>
          <w:p w14:paraId="66A2A90E"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093C6890"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6D84140F"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7F0262AE"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1990A852"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24BE315F" w14:textId="77777777" w:rsidTr="003E580A">
        <w:trPr>
          <w:trHeight w:val="583"/>
          <w:tblHeader/>
        </w:trPr>
        <w:tc>
          <w:tcPr>
            <w:tcW w:w="1200" w:type="pct"/>
          </w:tcPr>
          <w:p w14:paraId="61D8B667"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143" w:type="pct"/>
            <w:shd w:val="clear" w:color="auto" w:fill="D9D9D9"/>
          </w:tcPr>
          <w:p w14:paraId="51DA8AC6" w14:textId="77777777" w:rsidR="00B86606" w:rsidRPr="001B66E1" w:rsidRDefault="00B86606" w:rsidP="003E580A">
            <w:pPr>
              <w:tabs>
                <w:tab w:val="num" w:pos="-426"/>
              </w:tabs>
              <w:spacing w:after="90" w:line="220" w:lineRule="atLeast"/>
              <w:rPr>
                <w:b/>
                <w:bCs/>
                <w:color w:val="262626"/>
                <w:szCs w:val="24"/>
              </w:rPr>
            </w:pPr>
          </w:p>
        </w:tc>
        <w:tc>
          <w:tcPr>
            <w:tcW w:w="359" w:type="pct"/>
            <w:tcBorders>
              <w:top w:val="single" w:sz="8" w:space="0" w:color="454551"/>
            </w:tcBorders>
            <w:shd w:val="clear" w:color="auto" w:fill="D9D9D9"/>
          </w:tcPr>
          <w:p w14:paraId="480AA359"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5B2969DE"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bottom w:val="single" w:sz="8" w:space="0" w:color="454551"/>
            </w:tcBorders>
            <w:shd w:val="clear" w:color="auto" w:fill="D9D9D9"/>
          </w:tcPr>
          <w:p w14:paraId="5ECF5000" w14:textId="77777777" w:rsidR="00B86606" w:rsidRPr="001B66E1" w:rsidRDefault="00B86606" w:rsidP="003E580A">
            <w:pPr>
              <w:tabs>
                <w:tab w:val="num" w:pos="-426"/>
              </w:tabs>
              <w:spacing w:after="90" w:line="220" w:lineRule="atLeast"/>
              <w:rPr>
                <w:b/>
                <w:bCs/>
                <w:color w:val="262626"/>
                <w:szCs w:val="24"/>
              </w:rPr>
            </w:pPr>
          </w:p>
        </w:tc>
        <w:tc>
          <w:tcPr>
            <w:tcW w:w="143" w:type="pct"/>
            <w:tcBorders>
              <w:right w:val="single" w:sz="8" w:space="0" w:color="454551"/>
            </w:tcBorders>
            <w:shd w:val="clear" w:color="auto" w:fill="D9D9D9"/>
          </w:tcPr>
          <w:p w14:paraId="523CEE7C" w14:textId="77777777" w:rsidR="00B86606" w:rsidRPr="001B66E1" w:rsidRDefault="00B86606" w:rsidP="003E580A">
            <w:pPr>
              <w:tabs>
                <w:tab w:val="num" w:pos="-426"/>
              </w:tabs>
              <w:spacing w:after="90" w:line="220" w:lineRule="atLeast"/>
              <w:rPr>
                <w:b/>
                <w:bCs/>
                <w:color w:val="262626"/>
                <w:szCs w:val="24"/>
              </w:rPr>
            </w:pPr>
          </w:p>
        </w:tc>
        <w:tc>
          <w:tcPr>
            <w:tcW w:w="2724" w:type="pct"/>
            <w:vMerge/>
            <w:tcBorders>
              <w:top w:val="single" w:sz="4" w:space="0" w:color="auto"/>
              <w:left w:val="single" w:sz="8" w:space="0" w:color="454551"/>
              <w:bottom w:val="single" w:sz="8" w:space="0" w:color="454551"/>
              <w:right w:val="single" w:sz="8" w:space="0" w:color="454551"/>
            </w:tcBorders>
            <w:shd w:val="clear" w:color="auto" w:fill="FFFFFF"/>
          </w:tcPr>
          <w:p w14:paraId="0695E6C3" w14:textId="77777777" w:rsidR="00B86606" w:rsidRPr="001B66E1" w:rsidRDefault="00B86606" w:rsidP="003E580A">
            <w:pPr>
              <w:tabs>
                <w:tab w:val="num" w:pos="-426"/>
              </w:tabs>
              <w:spacing w:after="90" w:line="220" w:lineRule="atLeast"/>
              <w:rPr>
                <w:b/>
                <w:bCs/>
                <w:color w:val="262626"/>
                <w:szCs w:val="24"/>
              </w:rPr>
            </w:pPr>
          </w:p>
        </w:tc>
        <w:tc>
          <w:tcPr>
            <w:tcW w:w="144" w:type="pct"/>
            <w:tcBorders>
              <w:left w:val="single" w:sz="8" w:space="0" w:color="454551"/>
            </w:tcBorders>
            <w:shd w:val="clear" w:color="auto" w:fill="D9D9D9"/>
          </w:tcPr>
          <w:p w14:paraId="3FC286E7" w14:textId="77777777" w:rsidR="00B86606" w:rsidRPr="001B66E1" w:rsidRDefault="00B86606" w:rsidP="003E580A">
            <w:pPr>
              <w:tabs>
                <w:tab w:val="num" w:pos="-426"/>
              </w:tabs>
              <w:spacing w:after="90" w:line="220" w:lineRule="atLeast"/>
              <w:rPr>
                <w:b/>
                <w:bCs/>
                <w:color w:val="262626"/>
                <w:szCs w:val="24"/>
              </w:rPr>
            </w:pPr>
          </w:p>
        </w:tc>
      </w:tr>
      <w:tr w:rsidR="00B86606" w:rsidRPr="001B66E1" w14:paraId="70B0B745" w14:textId="77777777" w:rsidTr="003E580A">
        <w:tc>
          <w:tcPr>
            <w:tcW w:w="1200" w:type="pct"/>
          </w:tcPr>
          <w:p w14:paraId="2F78E11B" w14:textId="77777777" w:rsidR="00B86606" w:rsidRPr="00506358" w:rsidRDefault="00B86606" w:rsidP="003E580A">
            <w:pPr>
              <w:tabs>
                <w:tab w:val="num" w:pos="-426"/>
              </w:tabs>
              <w:spacing w:after="90" w:line="220" w:lineRule="atLeast"/>
              <w:rPr>
                <w:b/>
                <w:bCs/>
                <w:color w:val="A52631" w:themeColor="text1"/>
                <w:szCs w:val="24"/>
                <w:u w:color="A52631" w:themeColor="text1"/>
              </w:rPr>
            </w:pPr>
          </w:p>
        </w:tc>
        <w:tc>
          <w:tcPr>
            <w:tcW w:w="3800" w:type="pct"/>
            <w:gridSpan w:val="7"/>
            <w:shd w:val="clear" w:color="auto" w:fill="D9D9D9"/>
          </w:tcPr>
          <w:p w14:paraId="4B60893F" w14:textId="77777777" w:rsidR="00B86606" w:rsidRPr="001B66E1" w:rsidRDefault="00B86606" w:rsidP="003E580A">
            <w:pPr>
              <w:spacing w:before="120" w:after="90" w:line="220" w:lineRule="atLeast"/>
              <w:rPr>
                <w:rFonts w:cs="Times New Roman"/>
                <w:color w:val="262626"/>
                <w:szCs w:val="24"/>
              </w:rPr>
            </w:pPr>
            <w:r w:rsidRPr="001B66E1">
              <w:rPr>
                <w:rFonts w:cs="Times New Roman"/>
                <w:color w:val="262626"/>
                <w:szCs w:val="24"/>
              </w:rPr>
              <w:t>Cognitive skills: The ability to acquire knowledge. Knowledge includes perception, intuition and reasoning.</w:t>
            </w:r>
          </w:p>
          <w:p w14:paraId="517E17D1" w14:textId="77777777" w:rsidR="00B86606" w:rsidRPr="00285D17" w:rsidRDefault="00B86606" w:rsidP="003E580A">
            <w:pPr>
              <w:spacing w:after="90" w:line="220" w:lineRule="atLeast"/>
              <w:jc w:val="both"/>
              <w:rPr>
                <w:rFonts w:cs="Times New Roman"/>
                <w:b/>
                <w:color w:val="A52631" w:themeColor="text1"/>
                <w:spacing w:val="20"/>
                <w:sz w:val="20"/>
                <w:szCs w:val="20"/>
                <w:u w:color="A52631" w:themeColor="text1"/>
              </w:rPr>
            </w:pPr>
            <w:r w:rsidRPr="00285D17">
              <w:rPr>
                <w:rFonts w:cs="Times New Roman"/>
                <w:b/>
                <w:color w:val="A52631" w:themeColor="text1"/>
                <w:spacing w:val="20"/>
                <w:sz w:val="20"/>
                <w:szCs w:val="20"/>
                <w:u w:color="A52631" w:themeColor="text1"/>
              </w:rPr>
              <w:t>Examples</w:t>
            </w:r>
          </w:p>
          <w:p w14:paraId="6D649646" w14:textId="77777777" w:rsidR="00B86606" w:rsidRPr="001B66E1" w:rsidRDefault="00B86606" w:rsidP="007A5498">
            <w:pPr>
              <w:numPr>
                <w:ilvl w:val="0"/>
                <w:numId w:val="33"/>
              </w:numPr>
              <w:spacing w:before="90" w:after="90" w:line="220" w:lineRule="atLeast"/>
              <w:rPr>
                <w:rFonts w:cs="Times New Roman"/>
                <w:color w:val="262626"/>
                <w:szCs w:val="24"/>
              </w:rPr>
            </w:pPr>
            <w:r w:rsidRPr="001B66E1">
              <w:rPr>
                <w:rFonts w:cs="Times New Roman"/>
                <w:color w:val="262626"/>
                <w:szCs w:val="24"/>
              </w:rPr>
              <w:t>Occasional modifications to the curriculum could involve the student learning the same mathematics skills as all other students but the student needs a longer time to master the skills.</w:t>
            </w:r>
          </w:p>
          <w:p w14:paraId="46E5E41B" w14:textId="77777777" w:rsidR="00B86606" w:rsidRPr="001B66E1" w:rsidRDefault="00B86606" w:rsidP="007A5498">
            <w:pPr>
              <w:numPr>
                <w:ilvl w:val="0"/>
                <w:numId w:val="33"/>
              </w:numPr>
              <w:spacing w:before="90" w:after="90" w:line="220" w:lineRule="atLeast"/>
              <w:rPr>
                <w:rFonts w:cs="Times New Roman"/>
                <w:color w:val="262626"/>
                <w:szCs w:val="24"/>
              </w:rPr>
            </w:pPr>
            <w:r w:rsidRPr="001B66E1">
              <w:rPr>
                <w:rFonts w:cs="Times New Roman"/>
                <w:color w:val="262626"/>
                <w:szCs w:val="24"/>
              </w:rPr>
              <w:t>Frequent modifications to the curriculum could involve the teacher having to break down the skill to be taught into small achievable skills.</w:t>
            </w:r>
          </w:p>
          <w:p w14:paraId="7C6CB034" w14:textId="77777777" w:rsidR="00B86606" w:rsidRPr="001B66E1" w:rsidRDefault="00B86606" w:rsidP="007A5498">
            <w:pPr>
              <w:numPr>
                <w:ilvl w:val="0"/>
                <w:numId w:val="33"/>
              </w:numPr>
              <w:spacing w:before="90" w:after="90" w:line="220" w:lineRule="atLeast"/>
              <w:rPr>
                <w:rFonts w:cs="Times New Roman"/>
                <w:color w:val="262626"/>
                <w:szCs w:val="24"/>
              </w:rPr>
            </w:pPr>
            <w:r w:rsidRPr="001B66E1">
              <w:rPr>
                <w:rFonts w:cs="Times New Roman"/>
                <w:color w:val="262626"/>
                <w:szCs w:val="24"/>
              </w:rPr>
              <w:t>Substantial modifications to the curriculum could involve the teacher having to address the student’s individual needs and prioritise the important skills to be taught within the curriculum.</w:t>
            </w:r>
          </w:p>
        </w:tc>
      </w:tr>
    </w:tbl>
    <w:p w14:paraId="4673BFFC" w14:textId="77777777" w:rsidR="00B86606" w:rsidRDefault="00B86606" w:rsidP="00B86606">
      <w:pPr>
        <w:spacing w:before="120" w:after="90" w:line="180" w:lineRule="atLeast"/>
        <w:ind w:left="1440"/>
        <w:rPr>
          <w:rFonts w:eastAsia="Times New Roman" w:cs="Times New Roman"/>
          <w:color w:val="262626"/>
          <w:szCs w:val="24"/>
          <w:lang w:val="en-AU"/>
        </w:rPr>
      </w:pPr>
      <w:r>
        <w:rPr>
          <w:rFonts w:eastAsia="Times New Roman" w:cs="Times New Roman"/>
          <w:color w:val="262626"/>
          <w:szCs w:val="24"/>
          <w:lang w:val="en-AU"/>
        </w:rPr>
        <w:t xml:space="preserve">            </w:t>
      </w:r>
      <w:r w:rsidRPr="00433FE7">
        <w:rPr>
          <w:rFonts w:eastAsia="Times New Roman" w:cs="Times New Roman"/>
          <w:color w:val="262626"/>
          <w:szCs w:val="24"/>
          <w:lang w:val="en-AU"/>
        </w:rPr>
        <w:t xml:space="preserve">For Student Support Group use only. </w:t>
      </w:r>
      <w:r w:rsidRPr="00433FE7">
        <w:rPr>
          <w:rFonts w:eastAsia="Times New Roman" w:cs="Times New Roman"/>
          <w:b/>
          <w:color w:val="262626"/>
          <w:szCs w:val="24"/>
          <w:lang w:val="en-AU"/>
        </w:rPr>
        <w:t>Do not attach this questionnaire to the application</w:t>
      </w:r>
    </w:p>
    <w:p w14:paraId="6199125E" w14:textId="279D6627" w:rsidR="00B86606" w:rsidRPr="001B66E1" w:rsidRDefault="00B86606" w:rsidP="00B86606">
      <w:pPr>
        <w:spacing w:before="120" w:after="90" w:line="180" w:lineRule="atLeast"/>
        <w:rPr>
          <w:rFonts w:eastAsia="Times New Roman" w:cs="Times New Roman"/>
          <w:color w:val="262626"/>
          <w:szCs w:val="24"/>
          <w:lang w:val="en-AU"/>
        </w:rPr>
      </w:pPr>
      <w:r w:rsidRPr="001B66E1">
        <w:rPr>
          <w:rFonts w:eastAsia="Times New Roman" w:cs="Times New Roman"/>
          <w:color w:val="262626"/>
          <w:szCs w:val="24"/>
          <w:lang w:val="en-AU"/>
        </w:rPr>
        <w:t xml:space="preserve">Transfer the number for each indicator to the </w:t>
      </w:r>
      <w:r w:rsidRPr="001B66E1">
        <w:rPr>
          <w:rFonts w:eastAsia="Times New Roman" w:cs="Times New Roman"/>
          <w:b/>
          <w:color w:val="262626"/>
          <w:szCs w:val="24"/>
          <w:lang w:val="en-AU"/>
        </w:rPr>
        <w:t>Application Summary Form – Education Needs Questionnaire</w:t>
      </w:r>
      <w:r w:rsidRPr="001B66E1">
        <w:rPr>
          <w:rFonts w:eastAsia="Times New Roman" w:cs="Times New Roman"/>
          <w:color w:val="262626"/>
          <w:szCs w:val="24"/>
          <w:lang w:val="en-AU"/>
        </w:rPr>
        <w:t xml:space="preserve"> available at: </w:t>
      </w:r>
      <w:hyperlink r:id="rId71" w:history="1">
        <w:r w:rsidR="008F10FB">
          <w:rPr>
            <w:rStyle w:val="Hyperlink"/>
            <w:color w:val="A52631" w:themeColor="text1"/>
          </w:rPr>
          <w:t>Program for Students with Disabilities guidelines</w:t>
        </w:r>
      </w:hyperlink>
      <w:r w:rsidR="000C150E" w:rsidRPr="000C150E">
        <w:rPr>
          <w:color w:val="A52631" w:themeColor="text1"/>
        </w:rPr>
        <w:t>.</w:t>
      </w:r>
    </w:p>
    <w:p w14:paraId="48628899" w14:textId="77777777" w:rsidR="00B86606" w:rsidRPr="008C3E30" w:rsidRDefault="00B86606" w:rsidP="00B86606">
      <w:pPr>
        <w:tabs>
          <w:tab w:val="num" w:pos="-426"/>
        </w:tabs>
        <w:spacing w:after="90" w:line="180" w:lineRule="atLeast"/>
        <w:rPr>
          <w:rFonts w:eastAsia="Times New Roman" w:cs="Times New Roman"/>
          <w:color w:val="262626"/>
          <w:szCs w:val="24"/>
        </w:rPr>
      </w:pPr>
      <w:r w:rsidRPr="001B66E1">
        <w:rPr>
          <w:rFonts w:eastAsia="Times New Roman" w:cs="Times New Roman"/>
          <w:color w:val="262626"/>
          <w:szCs w:val="24"/>
          <w:lang w:val="en-AU"/>
        </w:rPr>
        <w:t xml:space="preserve">Enter the numbers online at: </w:t>
      </w:r>
      <w:hyperlink r:id="rId72" w:history="1">
        <w:r w:rsidRPr="00162178">
          <w:rPr>
            <w:rFonts w:cs="Times New Roman"/>
            <w:color w:val="A52631" w:themeColor="text1"/>
            <w:sz w:val="19"/>
            <w:u w:val="single"/>
            <w:lang w:val="en-AU"/>
          </w:rPr>
          <w:t>PSDMS</w:t>
        </w:r>
      </w:hyperlink>
      <w:r>
        <w:rPr>
          <w:rFonts w:eastAsia="Times New Roman" w:cs="Times New Roman"/>
          <w:b/>
          <w:color w:val="59B8D8" w:themeColor="accent4" w:themeShade="BF"/>
          <w:spacing w:val="-6"/>
          <w:szCs w:val="24"/>
          <w:u w:color="F2F2F2"/>
          <w:lang w:val="en-AU"/>
        </w:rPr>
        <w:t xml:space="preserve"> </w:t>
      </w:r>
      <w:r w:rsidRPr="00162178">
        <w:rPr>
          <w:rFonts w:eastAsia="Times New Roman" w:cs="Times New Roman"/>
          <w:b/>
          <w:color w:val="262626"/>
          <w:szCs w:val="24"/>
          <w:lang w:val="en-AU"/>
        </w:rPr>
        <w:t>Do not attach this questionnaire to the application</w:t>
      </w:r>
      <w:r w:rsidRPr="001B66E1">
        <w:rPr>
          <w:rFonts w:eastAsia="Times New Roman" w:cs="Times New Roman"/>
          <w:color w:val="262626"/>
          <w:szCs w:val="24"/>
          <w:lang w:val="en-AU"/>
        </w:rPr>
        <w:t>.</w:t>
      </w:r>
    </w:p>
    <w:p w14:paraId="071F375E" w14:textId="77777777" w:rsidR="00B86606" w:rsidRPr="001B66E1" w:rsidRDefault="00B86606" w:rsidP="00B86606">
      <w:pPr>
        <w:pStyle w:val="ESHeading1"/>
      </w:pPr>
      <w:bookmarkStart w:id="506" w:name="_Toc69988518"/>
      <w:bookmarkStart w:id="507" w:name="_Toc95410558"/>
      <w:bookmarkStart w:id="508" w:name="Appendix_C"/>
      <w:bookmarkStart w:id="509" w:name="_Ref415754673"/>
      <w:bookmarkStart w:id="510" w:name="_Toc448489704"/>
      <w:bookmarkStart w:id="511" w:name="_Toc505178752"/>
      <w:r w:rsidRPr="00736441">
        <w:lastRenderedPageBreak/>
        <w:t>Appendix C</w:t>
      </w:r>
      <w:bookmarkEnd w:id="506"/>
      <w:bookmarkEnd w:id="507"/>
    </w:p>
    <w:p w14:paraId="539BC632" w14:textId="77777777" w:rsidR="00B86606" w:rsidRPr="00736441" w:rsidRDefault="00B86606" w:rsidP="00B86606">
      <w:pPr>
        <w:pStyle w:val="ESHeading2"/>
      </w:pPr>
      <w:bookmarkStart w:id="512" w:name="_Toc6381658"/>
      <w:bookmarkStart w:id="513" w:name="_Toc36380165"/>
      <w:bookmarkStart w:id="514" w:name="_Toc69988519"/>
      <w:bookmarkStart w:id="515" w:name="_Toc69988599"/>
      <w:bookmarkStart w:id="516" w:name="_Toc95410559"/>
      <w:bookmarkEnd w:id="508"/>
      <w:r w:rsidRPr="00736441">
        <w:t>STUDENT LEARNING AND SUPPORT STATEMENT (GOALS AND STRATEGIES)</w:t>
      </w:r>
      <w:bookmarkEnd w:id="512"/>
      <w:bookmarkEnd w:id="513"/>
      <w:bookmarkEnd w:id="514"/>
      <w:bookmarkEnd w:id="515"/>
      <w:bookmarkEnd w:id="516"/>
    </w:p>
    <w:p w14:paraId="1A0F5D15" w14:textId="77777777" w:rsidR="00B86606" w:rsidRPr="00670D04" w:rsidRDefault="00B86606" w:rsidP="00B86606">
      <w:pPr>
        <w:spacing w:after="90" w:line="220" w:lineRule="atLeast"/>
        <w:rPr>
          <w:rFonts w:eastAsia="Times New Roman" w:cs="Times New Roman"/>
          <w:color w:val="262626"/>
          <w:szCs w:val="24"/>
        </w:rPr>
      </w:pPr>
      <w:r w:rsidRPr="00670D04">
        <w:rPr>
          <w:rFonts w:eastAsia="Times New Roman" w:cs="Times New Roman"/>
          <w:color w:val="262626"/>
          <w:szCs w:val="24"/>
        </w:rPr>
        <w:t xml:space="preserve">Effective planning for personalised learning and support begins with a sound understanding of a student’s individual needs. This is gained through thorough assessment, such as those undertaken in preparation for an application under the Program for Students with Disabilities, including discussions and consultations with a range of key people. The Student Learning and Support Statement draws on this information, and comprises a set of goals and strategies that form the basis for ongoing planning, implementation, monitoring and review of a </w:t>
      </w:r>
      <w:r w:rsidRPr="00771FC8">
        <w:rPr>
          <w:rFonts w:eastAsia="Times New Roman" w:cs="Times New Roman"/>
          <w:color w:val="262626"/>
          <w:szCs w:val="24"/>
        </w:rPr>
        <w:t>student’s personalised learning and support.</w:t>
      </w:r>
    </w:p>
    <w:p w14:paraId="5A72BE34" w14:textId="77777777" w:rsidR="00B86606" w:rsidRPr="00670D04" w:rsidRDefault="00B86606" w:rsidP="00B86606">
      <w:pPr>
        <w:spacing w:after="90" w:line="220" w:lineRule="atLeast"/>
        <w:rPr>
          <w:rFonts w:eastAsia="Times New Roman" w:cs="Times New Roman"/>
          <w:color w:val="262626"/>
          <w:szCs w:val="24"/>
        </w:rPr>
      </w:pPr>
      <w:r w:rsidRPr="00670D04">
        <w:rPr>
          <w:rFonts w:eastAsia="Times New Roman" w:cs="Times New Roman"/>
          <w:color w:val="262626"/>
          <w:szCs w:val="24"/>
        </w:rPr>
        <w:t>Provide a summary of the key educational goals for the student’s knowledge, skills and behaviours that the Student Support Group considers to be achievable and high priority for the student to acquire or maintain over the next year. Indicate how the additional resources from the Program for Students with Disabilities would be used to support the student’s learning.</w:t>
      </w:r>
    </w:p>
    <w:p w14:paraId="7EF7A6FB" w14:textId="4E471998" w:rsidR="00B86606" w:rsidRPr="00670D04" w:rsidRDefault="00B86606" w:rsidP="00B86606">
      <w:pPr>
        <w:spacing w:after="90" w:line="220" w:lineRule="atLeast"/>
      </w:pPr>
      <w:r w:rsidRPr="00670D04">
        <w:rPr>
          <w:rFonts w:eastAsia="Times New Roman" w:cs="Times New Roman"/>
          <w:color w:val="262626"/>
          <w:szCs w:val="24"/>
        </w:rPr>
        <w:t xml:space="preserve">For more information on the </w:t>
      </w:r>
      <w:r w:rsidRPr="00670D04">
        <w:rPr>
          <w:rFonts w:eastAsia="Times New Roman" w:cs="Times New Roman"/>
          <w:b/>
          <w:color w:val="454551"/>
          <w:szCs w:val="24"/>
        </w:rPr>
        <w:t>Student Support Group</w:t>
      </w:r>
      <w:r w:rsidRPr="00670D04">
        <w:rPr>
          <w:rFonts w:eastAsia="Times New Roman" w:cs="Times New Roman"/>
          <w:color w:val="454551"/>
          <w:szCs w:val="24"/>
        </w:rPr>
        <w:t xml:space="preserve"> </w:t>
      </w:r>
      <w:r w:rsidRPr="00670D04">
        <w:rPr>
          <w:rFonts w:eastAsia="Times New Roman" w:cs="Times New Roman"/>
          <w:color w:val="262626"/>
          <w:szCs w:val="24"/>
        </w:rPr>
        <w:t xml:space="preserve">process, see: </w:t>
      </w:r>
      <w:hyperlink r:id="rId73" w:history="1">
        <w:r w:rsidR="00162178" w:rsidRPr="00435DC3">
          <w:rPr>
            <w:rStyle w:val="Hyperlink"/>
            <w:rFonts w:eastAsia="Times New Roman" w:cs="Times New Roman"/>
            <w:color w:val="A52631" w:themeColor="text1"/>
          </w:rPr>
          <w:t>Student Support Groups.</w:t>
        </w:r>
      </w:hyperlink>
    </w:p>
    <w:p w14:paraId="7DCDE011" w14:textId="77777777" w:rsidR="00B86606" w:rsidRPr="00670D04" w:rsidRDefault="00B86606" w:rsidP="00B86606">
      <w:pPr>
        <w:rPr>
          <w:rFonts w:cs="Times New Roman"/>
          <w:color w:val="262626"/>
          <w:szCs w:val="24"/>
        </w:rPr>
      </w:pPr>
      <w:r w:rsidRPr="00670D04">
        <w:rPr>
          <w:rFonts w:eastAsia="Times New Roman" w:cs="Times New Roman"/>
          <w:color w:val="262626"/>
          <w:szCs w:val="24"/>
        </w:rPr>
        <w:t xml:space="preserve">A </w:t>
      </w:r>
      <w:r w:rsidRPr="00670D04">
        <w:rPr>
          <w:rFonts w:eastAsia="Times New Roman" w:cs="Times New Roman"/>
          <w:b/>
          <w:color w:val="454551"/>
          <w:szCs w:val="24"/>
          <w:lang w:val="en-AU"/>
        </w:rPr>
        <w:t>current Student Learning and Support Statement</w:t>
      </w:r>
      <w:r w:rsidRPr="00670D04">
        <w:rPr>
          <w:rFonts w:eastAsia="Times New Roman" w:cs="Times New Roman"/>
          <w:color w:val="454551"/>
          <w:szCs w:val="24"/>
        </w:rPr>
        <w:t xml:space="preserve"> </w:t>
      </w:r>
      <w:r w:rsidRPr="00670D04">
        <w:rPr>
          <w:rFonts w:eastAsia="Times New Roman" w:cs="Times New Roman"/>
          <w:color w:val="262626"/>
          <w:szCs w:val="24"/>
        </w:rPr>
        <w:t xml:space="preserve">must be attached to the hard copy of the Application Summary Form for every Application submitted, and entered online at: </w:t>
      </w:r>
      <w:hyperlink r:id="rId74" w:history="1">
        <w:r w:rsidRPr="00435DC3">
          <w:rPr>
            <w:rFonts w:cs="Times New Roman"/>
            <w:color w:val="A52631" w:themeColor="text1"/>
            <w:u w:val="single"/>
            <w:lang w:val="en-AU"/>
          </w:rPr>
          <w:t>PSDMS.</w:t>
        </w:r>
      </w:hyperlink>
      <w:r w:rsidRPr="00162178">
        <w:rPr>
          <w:rFonts w:cs="Times New Roman"/>
          <w:color w:val="A52631" w:themeColor="text1"/>
          <w:szCs w:val="24"/>
        </w:rPr>
        <w:t xml:space="preserve"> </w:t>
      </w:r>
    </w:p>
    <w:p w14:paraId="5E19FA2A" w14:textId="77777777" w:rsidR="00B86606" w:rsidRPr="00670D04" w:rsidRDefault="00B86606" w:rsidP="00B86606">
      <w:pPr>
        <w:spacing w:before="120" w:after="90" w:line="220" w:lineRule="atLeast"/>
        <w:rPr>
          <w:rFonts w:eastAsia="Times New Roman" w:cs="Times New Roman"/>
          <w:color w:val="262626"/>
          <w:szCs w:val="24"/>
        </w:rPr>
      </w:pPr>
      <w:r w:rsidRPr="00670D04">
        <w:rPr>
          <w:rFonts w:eastAsia="Times New Roman" w:cs="Times New Roman"/>
          <w:color w:val="262626"/>
          <w:szCs w:val="24"/>
        </w:rPr>
        <w:t>Abilities Based Learning and Education Support (ABLES) can inform the Student Learning and Support Statement by assisting the school to undertake individual learning planning to meet the needs of students who are working below Towards Foundation Level Victorian Curriculum.</w:t>
      </w:r>
    </w:p>
    <w:p w14:paraId="259EFF31" w14:textId="77777777" w:rsidR="00B86606" w:rsidRPr="00670D04" w:rsidRDefault="00B86606" w:rsidP="00B86606">
      <w:pPr>
        <w:spacing w:after="90" w:line="220" w:lineRule="atLeast"/>
        <w:rPr>
          <w:rFonts w:cs="Times New Roman"/>
          <w:color w:val="2581BA"/>
          <w:sz w:val="19"/>
          <w:u w:val="single"/>
          <w:lang w:val="en-AU"/>
        </w:rPr>
      </w:pPr>
      <w:r w:rsidRPr="00670D04">
        <w:rPr>
          <w:rFonts w:eastAsia="Times New Roman" w:cs="Times New Roman"/>
          <w:color w:val="262626"/>
          <w:szCs w:val="24"/>
        </w:rPr>
        <w:t xml:space="preserve">For more information about ABLES, see: </w:t>
      </w:r>
      <w:hyperlink r:id="rId75" w:history="1">
        <w:r w:rsidRPr="00435DC3">
          <w:rPr>
            <w:rFonts w:cs="Times New Roman"/>
            <w:color w:val="A52631" w:themeColor="text1"/>
            <w:u w:val="single"/>
            <w:lang w:val="en-AU"/>
          </w:rPr>
          <w:t>Abilities Based Learning and Education Support.</w:t>
        </w:r>
      </w:hyperlink>
    </w:p>
    <w:p w14:paraId="5FB0BDC9" w14:textId="77777777" w:rsidR="00B86606" w:rsidRPr="00670D04" w:rsidRDefault="00B86606" w:rsidP="00B86606">
      <w:pPr>
        <w:keepNext/>
        <w:spacing w:before="240" w:after="80" w:line="220" w:lineRule="atLeast"/>
        <w:ind w:left="567" w:hanging="567"/>
        <w:outlineLvl w:val="2"/>
        <w:rPr>
          <w:rFonts w:eastAsia="Times New Roman"/>
          <w:b/>
          <w:bCs/>
          <w:color w:val="000000"/>
          <w:sz w:val="20"/>
          <w:szCs w:val="19"/>
        </w:rPr>
      </w:pPr>
      <w:r w:rsidRPr="00670D04">
        <w:rPr>
          <w:rFonts w:eastAsia="Times New Roman"/>
          <w:b/>
          <w:bCs/>
          <w:color w:val="000000"/>
          <w:sz w:val="20"/>
          <w:szCs w:val="19"/>
        </w:rPr>
        <w:t>Student Learning and Support Statement (Goals and Strategies)</w:t>
      </w:r>
    </w:p>
    <w:tbl>
      <w:tblPr>
        <w:tblStyle w:val="TableGrid21"/>
        <w:tblW w:w="0" w:type="auto"/>
        <w:tblBorders>
          <w:top w:val="none" w:sz="0" w:space="0" w:color="auto"/>
          <w:left w:val="none" w:sz="0" w:space="0" w:color="auto"/>
          <w:bottom w:val="none" w:sz="0" w:space="0" w:color="auto"/>
          <w:right w:val="none" w:sz="0" w:space="0" w:color="auto"/>
          <w:insideH w:val="single" w:sz="8" w:space="0" w:color="454551"/>
          <w:insideV w:val="single" w:sz="8" w:space="0" w:color="454551"/>
        </w:tblBorders>
        <w:tblLook w:val="04A0" w:firstRow="1" w:lastRow="0" w:firstColumn="1" w:lastColumn="0" w:noHBand="0" w:noVBand="1"/>
        <w:tblDescription w:val="Student Learning and Support Statement (Goals and Strategies) template"/>
      </w:tblPr>
      <w:tblGrid>
        <w:gridCol w:w="4668"/>
        <w:gridCol w:w="4688"/>
      </w:tblGrid>
      <w:tr w:rsidR="00B86606" w:rsidRPr="00670D04" w14:paraId="6001F4F5" w14:textId="77777777" w:rsidTr="003E580A">
        <w:trPr>
          <w:tblHeader/>
        </w:trPr>
        <w:tc>
          <w:tcPr>
            <w:tcW w:w="4785" w:type="dxa"/>
            <w:shd w:val="clear" w:color="auto" w:fill="000000"/>
          </w:tcPr>
          <w:p w14:paraId="1A6DB0B2" w14:textId="77777777" w:rsidR="00B86606" w:rsidRPr="00670D04" w:rsidRDefault="00B86606" w:rsidP="003E580A">
            <w:pPr>
              <w:tabs>
                <w:tab w:val="num" w:pos="-426"/>
              </w:tabs>
              <w:spacing w:before="120" w:after="90" w:line="220" w:lineRule="atLeast"/>
              <w:rPr>
                <w:b/>
                <w:bCs/>
                <w:color w:val="FFFFFF"/>
                <w:spacing w:val="20"/>
              </w:rPr>
            </w:pPr>
            <w:r w:rsidRPr="00670D04">
              <w:rPr>
                <w:b/>
                <w:bCs/>
                <w:color w:val="FFFFFF"/>
                <w:spacing w:val="20"/>
              </w:rPr>
              <w:t>GOALS</w:t>
            </w:r>
          </w:p>
        </w:tc>
        <w:tc>
          <w:tcPr>
            <w:tcW w:w="4786" w:type="dxa"/>
            <w:shd w:val="clear" w:color="auto" w:fill="000000"/>
          </w:tcPr>
          <w:p w14:paraId="7D206CFC" w14:textId="77777777" w:rsidR="00B86606" w:rsidRPr="00670D04" w:rsidRDefault="00B86606" w:rsidP="003E580A">
            <w:pPr>
              <w:tabs>
                <w:tab w:val="num" w:pos="-426"/>
              </w:tabs>
              <w:spacing w:before="120" w:after="90" w:line="220" w:lineRule="atLeast"/>
              <w:rPr>
                <w:b/>
                <w:bCs/>
                <w:color w:val="FFFFFF"/>
                <w:spacing w:val="20"/>
              </w:rPr>
            </w:pPr>
            <w:r w:rsidRPr="00670D04">
              <w:rPr>
                <w:b/>
                <w:bCs/>
                <w:color w:val="FFFFFF"/>
                <w:spacing w:val="20"/>
              </w:rPr>
              <w:t>STRATEGIES</w:t>
            </w:r>
          </w:p>
        </w:tc>
      </w:tr>
      <w:tr w:rsidR="00B86606" w:rsidRPr="00670D04" w14:paraId="249E870B" w14:textId="77777777" w:rsidTr="003E580A">
        <w:trPr>
          <w:trHeight w:val="921"/>
        </w:trPr>
        <w:tc>
          <w:tcPr>
            <w:tcW w:w="4785" w:type="dxa"/>
          </w:tcPr>
          <w:p w14:paraId="461F4D1F"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Pr>
          <w:p w14:paraId="39DE6A3D" w14:textId="77777777" w:rsidR="00B86606" w:rsidRPr="00670D04" w:rsidRDefault="00B86606" w:rsidP="003E580A">
            <w:pPr>
              <w:spacing w:after="90" w:line="220" w:lineRule="atLeast"/>
              <w:rPr>
                <w:rFonts w:cs="Times New Roman"/>
                <w:color w:val="262626"/>
                <w:szCs w:val="24"/>
              </w:rPr>
            </w:pPr>
          </w:p>
        </w:tc>
      </w:tr>
      <w:tr w:rsidR="00B86606" w:rsidRPr="00670D04" w14:paraId="174B2EBD" w14:textId="77777777" w:rsidTr="003E580A">
        <w:trPr>
          <w:trHeight w:val="921"/>
        </w:trPr>
        <w:tc>
          <w:tcPr>
            <w:tcW w:w="4785" w:type="dxa"/>
          </w:tcPr>
          <w:p w14:paraId="70AF8583"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Pr>
          <w:p w14:paraId="18A1EE99" w14:textId="77777777" w:rsidR="00B86606" w:rsidRPr="00670D04" w:rsidRDefault="00B86606" w:rsidP="003E580A">
            <w:pPr>
              <w:spacing w:after="90" w:line="220" w:lineRule="atLeast"/>
              <w:rPr>
                <w:rFonts w:cs="Times New Roman"/>
                <w:color w:val="262626"/>
                <w:szCs w:val="24"/>
              </w:rPr>
            </w:pPr>
          </w:p>
        </w:tc>
      </w:tr>
      <w:tr w:rsidR="00B86606" w:rsidRPr="00670D04" w14:paraId="3C3866F8" w14:textId="77777777" w:rsidTr="003E580A">
        <w:trPr>
          <w:trHeight w:val="921"/>
        </w:trPr>
        <w:tc>
          <w:tcPr>
            <w:tcW w:w="4785" w:type="dxa"/>
          </w:tcPr>
          <w:p w14:paraId="3A4CC341"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Pr>
          <w:p w14:paraId="2DEB701A" w14:textId="77777777" w:rsidR="00B86606" w:rsidRPr="00670D04" w:rsidRDefault="00B86606" w:rsidP="003E580A">
            <w:pPr>
              <w:spacing w:after="90" w:line="220" w:lineRule="atLeast"/>
              <w:rPr>
                <w:rFonts w:cs="Times New Roman"/>
                <w:color w:val="262626"/>
                <w:szCs w:val="24"/>
              </w:rPr>
            </w:pPr>
          </w:p>
        </w:tc>
      </w:tr>
      <w:tr w:rsidR="00B86606" w:rsidRPr="00670D04" w14:paraId="514CA985" w14:textId="77777777" w:rsidTr="003E580A">
        <w:trPr>
          <w:trHeight w:val="921"/>
        </w:trPr>
        <w:tc>
          <w:tcPr>
            <w:tcW w:w="4785" w:type="dxa"/>
          </w:tcPr>
          <w:p w14:paraId="5AD3038C"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Pr>
          <w:p w14:paraId="6C3BE853" w14:textId="77777777" w:rsidR="00B86606" w:rsidRPr="00670D04" w:rsidRDefault="00B86606" w:rsidP="003E580A">
            <w:pPr>
              <w:spacing w:after="90" w:line="220" w:lineRule="atLeast"/>
              <w:rPr>
                <w:rFonts w:cs="Times New Roman"/>
                <w:color w:val="262626"/>
                <w:szCs w:val="24"/>
              </w:rPr>
            </w:pPr>
          </w:p>
        </w:tc>
      </w:tr>
      <w:tr w:rsidR="00B86606" w:rsidRPr="00670D04" w14:paraId="74F54F1E" w14:textId="77777777" w:rsidTr="003E580A">
        <w:trPr>
          <w:trHeight w:val="921"/>
        </w:trPr>
        <w:tc>
          <w:tcPr>
            <w:tcW w:w="4785" w:type="dxa"/>
            <w:tcBorders>
              <w:bottom w:val="single" w:sz="8" w:space="0" w:color="454551"/>
            </w:tcBorders>
          </w:tcPr>
          <w:p w14:paraId="0510266A"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Borders>
              <w:bottom w:val="single" w:sz="8" w:space="0" w:color="454551"/>
            </w:tcBorders>
          </w:tcPr>
          <w:p w14:paraId="579E74D7" w14:textId="77777777" w:rsidR="00B86606" w:rsidRPr="00670D04" w:rsidRDefault="00B86606" w:rsidP="003E580A">
            <w:pPr>
              <w:spacing w:after="90" w:line="220" w:lineRule="atLeast"/>
              <w:ind w:firstLine="284"/>
              <w:rPr>
                <w:rFonts w:cs="Times New Roman"/>
                <w:color w:val="262626"/>
                <w:szCs w:val="24"/>
              </w:rPr>
            </w:pPr>
          </w:p>
        </w:tc>
      </w:tr>
      <w:tr w:rsidR="00B86606" w:rsidRPr="00670D04" w14:paraId="53C15D33" w14:textId="77777777" w:rsidTr="003E580A">
        <w:trPr>
          <w:trHeight w:val="921"/>
        </w:trPr>
        <w:tc>
          <w:tcPr>
            <w:tcW w:w="4785" w:type="dxa"/>
            <w:tcBorders>
              <w:top w:val="single" w:sz="8" w:space="0" w:color="454551"/>
              <w:bottom w:val="single" w:sz="8" w:space="0" w:color="454551"/>
            </w:tcBorders>
          </w:tcPr>
          <w:p w14:paraId="01E92B23" w14:textId="77777777" w:rsidR="00B86606" w:rsidRPr="00670D04" w:rsidRDefault="00B86606" w:rsidP="007A5498">
            <w:pPr>
              <w:widowControl w:val="0"/>
              <w:numPr>
                <w:ilvl w:val="0"/>
                <w:numId w:val="47"/>
              </w:numPr>
              <w:autoSpaceDE w:val="0"/>
              <w:autoSpaceDN w:val="0"/>
              <w:adjustRightInd w:val="0"/>
              <w:spacing w:before="35" w:after="90" w:line="220" w:lineRule="atLeast"/>
              <w:contextualSpacing/>
              <w:rPr>
                <w:rFonts w:cs="Times New Roman"/>
                <w:color w:val="1F497D"/>
                <w:sz w:val="24"/>
                <w:szCs w:val="24"/>
              </w:rPr>
            </w:pPr>
          </w:p>
        </w:tc>
        <w:tc>
          <w:tcPr>
            <w:tcW w:w="4786" w:type="dxa"/>
            <w:tcBorders>
              <w:top w:val="single" w:sz="8" w:space="0" w:color="454551"/>
              <w:bottom w:val="single" w:sz="8" w:space="0" w:color="454551"/>
            </w:tcBorders>
          </w:tcPr>
          <w:p w14:paraId="69288D4B" w14:textId="77777777" w:rsidR="00B86606" w:rsidRPr="00670D04" w:rsidRDefault="00B86606" w:rsidP="003E580A">
            <w:pPr>
              <w:spacing w:after="90" w:line="220" w:lineRule="atLeast"/>
              <w:rPr>
                <w:rFonts w:cs="Times New Roman"/>
                <w:color w:val="262626"/>
                <w:szCs w:val="24"/>
              </w:rPr>
            </w:pPr>
          </w:p>
        </w:tc>
      </w:tr>
    </w:tbl>
    <w:p w14:paraId="3C214E09" w14:textId="77777777" w:rsidR="00B86606" w:rsidRPr="00670D04" w:rsidRDefault="00B86606" w:rsidP="00B86606">
      <w:pPr>
        <w:spacing w:after="90" w:line="220" w:lineRule="atLeast"/>
        <w:rPr>
          <w:rFonts w:eastAsia="Times New Roman" w:cs="Times New Roman"/>
          <w:color w:val="262626"/>
          <w:szCs w:val="24"/>
        </w:rPr>
      </w:pPr>
    </w:p>
    <w:p w14:paraId="64BB874F" w14:textId="77777777" w:rsidR="00B86606" w:rsidRPr="007C1060" w:rsidRDefault="00B86606" w:rsidP="00B86606">
      <w:pPr>
        <w:rPr>
          <w:rFonts w:eastAsia="Times New Roman" w:cs="Times New Roman"/>
          <w:color w:val="262626"/>
          <w:szCs w:val="24"/>
        </w:rPr>
      </w:pPr>
    </w:p>
    <w:p w14:paraId="0942CBF4" w14:textId="77777777" w:rsidR="00B86606" w:rsidRPr="00506358" w:rsidRDefault="00B86606" w:rsidP="00B86606">
      <w:pPr>
        <w:spacing w:after="0" w:line="240" w:lineRule="auto"/>
        <w:rPr>
          <w:rFonts w:eastAsiaTheme="majorEastAsia" w:cstheme="majorBidi"/>
          <w:b/>
          <w:color w:val="A52631" w:themeColor="text1"/>
          <w:spacing w:val="5"/>
          <w:kern w:val="28"/>
          <w:sz w:val="44"/>
          <w:szCs w:val="52"/>
        </w:rPr>
      </w:pPr>
    </w:p>
    <w:p w14:paraId="6296F27B" w14:textId="77777777" w:rsidR="00B86606" w:rsidRPr="00506358" w:rsidRDefault="00B86606" w:rsidP="00B86606">
      <w:pPr>
        <w:spacing w:after="0" w:line="240" w:lineRule="auto"/>
        <w:rPr>
          <w:rFonts w:eastAsiaTheme="majorEastAsia" w:cstheme="majorBidi"/>
          <w:b/>
          <w:color w:val="A52631" w:themeColor="text1"/>
          <w:spacing w:val="5"/>
          <w:kern w:val="28"/>
          <w:sz w:val="44"/>
          <w:szCs w:val="52"/>
        </w:rPr>
      </w:pPr>
      <w:r>
        <w:br w:type="page"/>
      </w:r>
    </w:p>
    <w:p w14:paraId="53E14448" w14:textId="77777777" w:rsidR="00B86606" w:rsidRPr="00433FE7" w:rsidRDefault="00B86606" w:rsidP="00B86606">
      <w:pPr>
        <w:pStyle w:val="ESHeading1"/>
      </w:pPr>
      <w:bookmarkStart w:id="517" w:name="_Toc448489706"/>
      <w:bookmarkStart w:id="518" w:name="_Toc505178754"/>
      <w:bookmarkStart w:id="519" w:name="_Toc69988520"/>
      <w:bookmarkStart w:id="520" w:name="_Toc95410560"/>
      <w:bookmarkStart w:id="521" w:name="Appendix_D"/>
      <w:bookmarkStart w:id="522" w:name="_Ref415749921"/>
      <w:bookmarkEnd w:id="509"/>
      <w:bookmarkEnd w:id="510"/>
      <w:bookmarkEnd w:id="511"/>
      <w:r w:rsidRPr="00C66531">
        <w:lastRenderedPageBreak/>
        <w:t xml:space="preserve">Appendix </w:t>
      </w:r>
      <w:bookmarkEnd w:id="517"/>
      <w:bookmarkEnd w:id="518"/>
      <w:r w:rsidRPr="00C66531">
        <w:t>D</w:t>
      </w:r>
      <w:bookmarkEnd w:id="519"/>
      <w:bookmarkEnd w:id="520"/>
    </w:p>
    <w:p w14:paraId="76E14F48" w14:textId="5C88F8C9" w:rsidR="001A3838" w:rsidRPr="001A3838" w:rsidRDefault="00B86606" w:rsidP="00B86606">
      <w:pPr>
        <w:pStyle w:val="ESHeading2"/>
      </w:pPr>
      <w:bookmarkStart w:id="523" w:name="_Program_for_Students"/>
      <w:bookmarkStart w:id="524" w:name="_Toc448489707"/>
      <w:bookmarkStart w:id="525" w:name="_Toc535497569"/>
      <w:bookmarkStart w:id="526" w:name="_Toc6381660"/>
      <w:bookmarkStart w:id="527" w:name="_Toc36380167"/>
      <w:bookmarkStart w:id="528" w:name="_Toc69988521"/>
      <w:bookmarkStart w:id="529" w:name="_Toc69988601"/>
      <w:bookmarkStart w:id="530" w:name="_Toc95410561"/>
      <w:bookmarkEnd w:id="521"/>
      <w:bookmarkEnd w:id="523"/>
      <w:r w:rsidRPr="00433FE7">
        <w:t>Program for Students with Disabilities Application Summary Form</w:t>
      </w:r>
      <w:bookmarkStart w:id="531" w:name="_Toc6381661"/>
      <w:bookmarkEnd w:id="524"/>
      <w:bookmarkEnd w:id="525"/>
      <w:bookmarkEnd w:id="526"/>
      <w:bookmarkEnd w:id="527"/>
      <w:bookmarkEnd w:id="528"/>
      <w:bookmarkEnd w:id="529"/>
      <w:bookmarkEnd w:id="530"/>
    </w:p>
    <w:p w14:paraId="5B1C2E2C" w14:textId="10F9D224" w:rsidR="00B86606" w:rsidRPr="000C150E" w:rsidRDefault="00B86606" w:rsidP="001A3838">
      <w:pPr>
        <w:spacing w:after="90" w:line="220" w:lineRule="atLeast"/>
        <w:rPr>
          <w:rStyle w:val="Hyperlink"/>
          <w:rFonts w:eastAsia="Times New Roman" w:cs="Times New Roman"/>
          <w:color w:val="A52631" w:themeColor="text1"/>
          <w:szCs w:val="24"/>
        </w:rPr>
      </w:pPr>
      <w:r w:rsidRPr="00EB384C">
        <w:rPr>
          <w:rFonts w:eastAsia="Times New Roman" w:cs="Times New Roman"/>
          <w:color w:val="262626"/>
          <w:szCs w:val="24"/>
        </w:rPr>
        <w:t>Available at</w:t>
      </w:r>
      <w:r>
        <w:rPr>
          <w:rFonts w:eastAsia="Times New Roman" w:cs="Times New Roman"/>
          <w:color w:val="262626"/>
          <w:szCs w:val="24"/>
        </w:rPr>
        <w:t xml:space="preserve">: </w:t>
      </w:r>
      <w:r w:rsidR="00CB2281">
        <w:rPr>
          <w:rStyle w:val="HyperlinkBChar"/>
          <w:rFonts w:eastAsiaTheme="minorEastAsia"/>
        </w:rPr>
        <w:fldChar w:fldCharType="begin"/>
      </w:r>
      <w:r w:rsidR="00CB2281">
        <w:rPr>
          <w:rStyle w:val="HyperlinkBChar"/>
          <w:rFonts w:eastAsiaTheme="minorEastAsia"/>
        </w:rPr>
        <w:instrText xml:space="preserve"> HYPERLINK "https://www.education.vic.gov.au/school/teachers/learningneeds/Pages/psdhandbook.aspx" </w:instrText>
      </w:r>
      <w:r w:rsidR="00CB2281">
        <w:rPr>
          <w:rStyle w:val="HyperlinkBChar"/>
          <w:rFonts w:eastAsiaTheme="minorEastAsia"/>
        </w:rPr>
        <w:fldChar w:fldCharType="separate"/>
      </w:r>
      <w:bookmarkEnd w:id="531"/>
      <w:r w:rsidR="000C150E" w:rsidRPr="000C150E">
        <w:t xml:space="preserve"> </w:t>
      </w:r>
      <w:hyperlink r:id="rId76" w:history="1">
        <w:r w:rsidR="006739C0">
          <w:rPr>
            <w:color w:val="A52631" w:themeColor="text1"/>
            <w:u w:val="single"/>
          </w:rPr>
          <w:t>Program for Students with Disabilities guidelines</w:t>
        </w:r>
      </w:hyperlink>
    </w:p>
    <w:p w14:paraId="63242845" w14:textId="243FE5CB" w:rsidR="00B86606" w:rsidRPr="00433FE7" w:rsidRDefault="00CB2281" w:rsidP="00B86606">
      <w:pPr>
        <w:spacing w:before="80" w:after="80" w:line="240" w:lineRule="auto"/>
        <w:rPr>
          <w:rFonts w:eastAsia="Times New Roman"/>
          <w:b/>
          <w:color w:val="404040"/>
          <w:spacing w:val="40"/>
          <w:sz w:val="16"/>
          <w:szCs w:val="24"/>
          <w:lang w:val="en-AU"/>
        </w:rPr>
      </w:pPr>
      <w:r>
        <w:rPr>
          <w:rStyle w:val="HyperlinkBChar"/>
          <w:rFonts w:eastAsiaTheme="minorEastAsia"/>
        </w:rPr>
        <w:fldChar w:fldCharType="end"/>
      </w:r>
      <w:r w:rsidR="00B86606" w:rsidRPr="00433FE7">
        <w:rPr>
          <w:rFonts w:eastAsia="Times New Roman"/>
          <w:b/>
          <w:color w:val="404040"/>
          <w:spacing w:val="40"/>
          <w:sz w:val="16"/>
          <w:szCs w:val="24"/>
          <w:lang w:val="en-AU"/>
        </w:rPr>
        <w:t>CONFIDENTIAL</w:t>
      </w:r>
    </w:p>
    <w:tbl>
      <w:tblPr>
        <w:tblStyle w:val="TableGrid2"/>
        <w:tblW w:w="0" w:type="auto"/>
        <w:tblLook w:val="04A0" w:firstRow="1" w:lastRow="0" w:firstColumn="1" w:lastColumn="0" w:noHBand="0" w:noVBand="1"/>
        <w:tblDescription w:val="reference copy of the PSD application cover sheet"/>
      </w:tblPr>
      <w:tblGrid>
        <w:gridCol w:w="3758"/>
        <w:gridCol w:w="2380"/>
        <w:gridCol w:w="1671"/>
        <w:gridCol w:w="398"/>
        <w:gridCol w:w="1139"/>
      </w:tblGrid>
      <w:tr w:rsidR="00B86606" w:rsidRPr="00433FE7" w14:paraId="4FB1BC03" w14:textId="77777777" w:rsidTr="003E580A">
        <w:trPr>
          <w:tblHeader/>
        </w:trPr>
        <w:tc>
          <w:tcPr>
            <w:tcW w:w="8287" w:type="dxa"/>
            <w:gridSpan w:val="4"/>
            <w:shd w:val="clear" w:color="auto" w:fill="000000"/>
          </w:tcPr>
          <w:p w14:paraId="7D29DA8B" w14:textId="77777777" w:rsidR="00B86606" w:rsidRPr="00433FE7" w:rsidRDefault="00B86606" w:rsidP="003E580A">
            <w:pPr>
              <w:spacing w:after="90" w:line="220" w:lineRule="atLeast"/>
              <w:rPr>
                <w:b/>
                <w:color w:val="FFFFFF"/>
                <w:spacing w:val="20"/>
                <w:sz w:val="14"/>
                <w:szCs w:val="24"/>
              </w:rPr>
            </w:pPr>
            <w:r w:rsidRPr="00433FE7">
              <w:rPr>
                <w:b/>
                <w:color w:val="FFFFFF"/>
                <w:spacing w:val="20"/>
                <w:sz w:val="14"/>
                <w:szCs w:val="24"/>
              </w:rPr>
              <w:t>PSD Identification Number</w:t>
            </w:r>
          </w:p>
        </w:tc>
        <w:tc>
          <w:tcPr>
            <w:tcW w:w="1143" w:type="dxa"/>
            <w:shd w:val="clear" w:color="auto" w:fill="FFFFFF"/>
          </w:tcPr>
          <w:p w14:paraId="49B213E3" w14:textId="77777777" w:rsidR="00B86606" w:rsidRPr="00433FE7" w:rsidRDefault="00B86606" w:rsidP="003E580A">
            <w:pPr>
              <w:spacing w:after="90" w:line="220" w:lineRule="atLeast"/>
              <w:rPr>
                <w:b/>
                <w:color w:val="FFFFFF"/>
                <w:sz w:val="14"/>
                <w:szCs w:val="24"/>
              </w:rPr>
            </w:pPr>
          </w:p>
        </w:tc>
      </w:tr>
      <w:tr w:rsidR="00B86606" w:rsidRPr="00433FE7" w14:paraId="751E2D0D" w14:textId="77777777" w:rsidTr="003E580A">
        <w:trPr>
          <w:trHeight w:val="206"/>
        </w:trPr>
        <w:tc>
          <w:tcPr>
            <w:tcW w:w="3797" w:type="dxa"/>
            <w:tcBorders>
              <w:bottom w:val="nil"/>
            </w:tcBorders>
            <w:shd w:val="clear" w:color="auto" w:fill="FFFFFF"/>
            <w:vAlign w:val="center"/>
          </w:tcPr>
          <w:p w14:paraId="7086A30B" w14:textId="77777777" w:rsidR="00B86606" w:rsidRPr="00433FE7" w:rsidRDefault="00B86606" w:rsidP="003E580A">
            <w:pPr>
              <w:spacing w:after="40" w:line="220" w:lineRule="atLeast"/>
              <w:rPr>
                <w:color w:val="404040"/>
                <w:sz w:val="14"/>
                <w:szCs w:val="24"/>
              </w:rPr>
            </w:pPr>
            <w:r w:rsidRPr="00433FE7">
              <w:rPr>
                <w:color w:val="404040"/>
                <w:sz w:val="14"/>
                <w:szCs w:val="24"/>
              </w:rPr>
              <w:t>Surname (as per CASES21)</w:t>
            </w:r>
          </w:p>
        </w:tc>
        <w:tc>
          <w:tcPr>
            <w:tcW w:w="5633" w:type="dxa"/>
            <w:gridSpan w:val="4"/>
            <w:shd w:val="clear" w:color="auto" w:fill="FFFFFF"/>
            <w:vAlign w:val="center"/>
          </w:tcPr>
          <w:p w14:paraId="7829C2AC" w14:textId="77777777" w:rsidR="00B86606" w:rsidRPr="00433FE7" w:rsidRDefault="00B86606" w:rsidP="003E580A">
            <w:pPr>
              <w:spacing w:after="40" w:line="220" w:lineRule="atLeast"/>
              <w:rPr>
                <w:color w:val="404040"/>
                <w:sz w:val="14"/>
                <w:szCs w:val="24"/>
              </w:rPr>
            </w:pPr>
          </w:p>
        </w:tc>
      </w:tr>
      <w:tr w:rsidR="00B86606" w:rsidRPr="00433FE7" w14:paraId="618D33AC" w14:textId="77777777" w:rsidTr="003E580A">
        <w:trPr>
          <w:trHeight w:val="70"/>
        </w:trPr>
        <w:tc>
          <w:tcPr>
            <w:tcW w:w="3797" w:type="dxa"/>
            <w:tcBorders>
              <w:top w:val="nil"/>
              <w:bottom w:val="nil"/>
            </w:tcBorders>
            <w:shd w:val="clear" w:color="auto" w:fill="FFFFFF"/>
            <w:vAlign w:val="center"/>
          </w:tcPr>
          <w:p w14:paraId="21B35392" w14:textId="77777777" w:rsidR="00B86606" w:rsidRPr="00433FE7" w:rsidRDefault="00B86606" w:rsidP="003E580A">
            <w:pPr>
              <w:spacing w:after="40" w:line="220" w:lineRule="atLeast"/>
              <w:rPr>
                <w:color w:val="404040"/>
                <w:sz w:val="14"/>
                <w:szCs w:val="24"/>
              </w:rPr>
            </w:pPr>
            <w:r w:rsidRPr="00433FE7">
              <w:rPr>
                <w:color w:val="404040"/>
                <w:sz w:val="14"/>
                <w:szCs w:val="24"/>
              </w:rPr>
              <w:t>First name (as per CASES21)</w:t>
            </w:r>
          </w:p>
        </w:tc>
        <w:tc>
          <w:tcPr>
            <w:tcW w:w="5633" w:type="dxa"/>
            <w:gridSpan w:val="4"/>
            <w:tcBorders>
              <w:bottom w:val="single" w:sz="4" w:space="0" w:color="auto"/>
            </w:tcBorders>
            <w:shd w:val="clear" w:color="auto" w:fill="FFFFFF"/>
            <w:vAlign w:val="center"/>
          </w:tcPr>
          <w:p w14:paraId="7799C7A6" w14:textId="77777777" w:rsidR="00B86606" w:rsidRPr="00433FE7" w:rsidRDefault="00B86606" w:rsidP="003E580A">
            <w:pPr>
              <w:spacing w:after="40" w:line="220" w:lineRule="atLeast"/>
              <w:rPr>
                <w:color w:val="404040"/>
                <w:sz w:val="14"/>
                <w:szCs w:val="24"/>
              </w:rPr>
            </w:pPr>
          </w:p>
        </w:tc>
      </w:tr>
      <w:tr w:rsidR="00B86606" w:rsidRPr="00433FE7" w14:paraId="42A06D45" w14:textId="77777777" w:rsidTr="003E580A">
        <w:trPr>
          <w:trHeight w:val="70"/>
        </w:trPr>
        <w:tc>
          <w:tcPr>
            <w:tcW w:w="3797" w:type="dxa"/>
            <w:tcBorders>
              <w:top w:val="nil"/>
              <w:bottom w:val="nil"/>
            </w:tcBorders>
            <w:shd w:val="clear" w:color="auto" w:fill="FFFFFF"/>
            <w:vAlign w:val="center"/>
          </w:tcPr>
          <w:p w14:paraId="01043DCE" w14:textId="77777777" w:rsidR="00B86606" w:rsidRPr="00433FE7" w:rsidRDefault="00B86606" w:rsidP="003E580A">
            <w:pPr>
              <w:spacing w:after="40" w:line="220" w:lineRule="atLeast"/>
              <w:rPr>
                <w:color w:val="404040"/>
                <w:sz w:val="14"/>
                <w:szCs w:val="24"/>
              </w:rPr>
            </w:pPr>
            <w:r w:rsidRPr="00433FE7">
              <w:rPr>
                <w:color w:val="404040"/>
                <w:sz w:val="14"/>
                <w:szCs w:val="24"/>
              </w:rPr>
              <w:t>Date of birth</w:t>
            </w:r>
          </w:p>
        </w:tc>
        <w:tc>
          <w:tcPr>
            <w:tcW w:w="2409" w:type="dxa"/>
            <w:tcBorders>
              <w:bottom w:val="single" w:sz="4" w:space="0" w:color="auto"/>
              <w:right w:val="nil"/>
            </w:tcBorders>
            <w:shd w:val="clear" w:color="auto" w:fill="FFFFFF"/>
            <w:vAlign w:val="center"/>
          </w:tcPr>
          <w:p w14:paraId="1AC3C607" w14:textId="77777777" w:rsidR="00B86606" w:rsidRPr="00433FE7" w:rsidRDefault="00B86606" w:rsidP="003E580A">
            <w:pPr>
              <w:spacing w:after="40" w:line="220" w:lineRule="atLeast"/>
              <w:rPr>
                <w:color w:val="404040"/>
                <w:sz w:val="14"/>
                <w:szCs w:val="24"/>
              </w:rPr>
            </w:pPr>
          </w:p>
        </w:tc>
        <w:tc>
          <w:tcPr>
            <w:tcW w:w="1682" w:type="dxa"/>
            <w:tcBorders>
              <w:left w:val="nil"/>
              <w:bottom w:val="single" w:sz="4" w:space="0" w:color="auto"/>
              <w:right w:val="nil"/>
            </w:tcBorders>
            <w:shd w:val="clear" w:color="auto" w:fill="FFFFFF"/>
            <w:vAlign w:val="center"/>
          </w:tcPr>
          <w:p w14:paraId="6390CB3D" w14:textId="77777777" w:rsidR="00B86606" w:rsidRPr="00433FE7" w:rsidRDefault="00B86606" w:rsidP="003E580A">
            <w:pPr>
              <w:spacing w:after="40" w:line="220" w:lineRule="atLeast"/>
              <w:rPr>
                <w:color w:val="404040"/>
                <w:sz w:val="14"/>
                <w:szCs w:val="24"/>
              </w:rPr>
            </w:pPr>
            <w:r w:rsidRPr="00433FE7">
              <w:rPr>
                <w:color w:val="404040"/>
                <w:sz w:val="14"/>
                <w:szCs w:val="24"/>
              </w:rPr>
              <w:t xml:space="preserve">Male </w:t>
            </w:r>
            <w:r w:rsidRPr="00433FE7">
              <w:rPr>
                <w:color w:val="404040"/>
                <w:sz w:val="14"/>
                <w:szCs w:val="24"/>
              </w:rPr>
              <w:fldChar w:fldCharType="begin">
                <w:ffData>
                  <w:name w:val="Check2"/>
                  <w:enabled/>
                  <w:calcOnExit w:val="0"/>
                  <w:checkBox>
                    <w:sizeAuto/>
                    <w:default w:val="0"/>
                  </w:checkBox>
                </w:ffData>
              </w:fldChar>
            </w:r>
            <w:r w:rsidRPr="00433FE7">
              <w:rPr>
                <w:color w:val="404040"/>
                <w:sz w:val="14"/>
                <w:szCs w:val="24"/>
              </w:rPr>
              <w:instrText xml:space="preserve"> FORMCHECKBOX </w:instrText>
            </w:r>
            <w:r w:rsidR="00F26B8F">
              <w:rPr>
                <w:color w:val="404040"/>
                <w:sz w:val="14"/>
                <w:szCs w:val="24"/>
              </w:rPr>
            </w:r>
            <w:r w:rsidR="00F26B8F">
              <w:rPr>
                <w:color w:val="404040"/>
                <w:sz w:val="14"/>
                <w:szCs w:val="24"/>
              </w:rPr>
              <w:fldChar w:fldCharType="separate"/>
            </w:r>
            <w:r w:rsidRPr="00433FE7">
              <w:rPr>
                <w:color w:val="404040"/>
                <w:sz w:val="14"/>
                <w:szCs w:val="24"/>
              </w:rPr>
              <w:fldChar w:fldCharType="end"/>
            </w:r>
          </w:p>
        </w:tc>
        <w:tc>
          <w:tcPr>
            <w:tcW w:w="1542" w:type="dxa"/>
            <w:gridSpan w:val="2"/>
            <w:tcBorders>
              <w:left w:val="nil"/>
              <w:bottom w:val="single" w:sz="4" w:space="0" w:color="auto"/>
            </w:tcBorders>
            <w:shd w:val="clear" w:color="auto" w:fill="FFFFFF"/>
            <w:vAlign w:val="center"/>
          </w:tcPr>
          <w:p w14:paraId="44D1E08D" w14:textId="77777777" w:rsidR="00B86606" w:rsidRPr="00433FE7" w:rsidRDefault="00B86606" w:rsidP="003E580A">
            <w:pPr>
              <w:spacing w:after="40" w:line="220" w:lineRule="atLeast"/>
              <w:rPr>
                <w:color w:val="404040"/>
                <w:sz w:val="14"/>
                <w:szCs w:val="24"/>
              </w:rPr>
            </w:pPr>
            <w:r w:rsidRPr="00433FE7">
              <w:rPr>
                <w:color w:val="404040"/>
                <w:sz w:val="14"/>
                <w:szCs w:val="24"/>
              </w:rPr>
              <w:t xml:space="preserve">Female </w:t>
            </w:r>
            <w:r w:rsidRPr="00433FE7">
              <w:rPr>
                <w:color w:val="404040"/>
                <w:sz w:val="14"/>
                <w:szCs w:val="24"/>
              </w:rPr>
              <w:fldChar w:fldCharType="begin">
                <w:ffData>
                  <w:name w:val="Check3"/>
                  <w:enabled/>
                  <w:calcOnExit w:val="0"/>
                  <w:checkBox>
                    <w:sizeAuto/>
                    <w:default w:val="0"/>
                  </w:checkBox>
                </w:ffData>
              </w:fldChar>
            </w:r>
            <w:r w:rsidRPr="00433FE7">
              <w:rPr>
                <w:color w:val="404040"/>
                <w:sz w:val="14"/>
                <w:szCs w:val="24"/>
              </w:rPr>
              <w:instrText xml:space="preserve"> FORMCHECKBOX </w:instrText>
            </w:r>
            <w:r w:rsidR="00F26B8F">
              <w:rPr>
                <w:color w:val="404040"/>
                <w:sz w:val="14"/>
                <w:szCs w:val="24"/>
              </w:rPr>
            </w:r>
            <w:r w:rsidR="00F26B8F">
              <w:rPr>
                <w:color w:val="404040"/>
                <w:sz w:val="14"/>
                <w:szCs w:val="24"/>
              </w:rPr>
              <w:fldChar w:fldCharType="separate"/>
            </w:r>
            <w:r w:rsidRPr="00433FE7">
              <w:rPr>
                <w:color w:val="404040"/>
                <w:sz w:val="14"/>
                <w:szCs w:val="24"/>
              </w:rPr>
              <w:fldChar w:fldCharType="end"/>
            </w:r>
          </w:p>
        </w:tc>
      </w:tr>
      <w:tr w:rsidR="00B86606" w:rsidRPr="00433FE7" w14:paraId="7CA464F3" w14:textId="77777777" w:rsidTr="003E580A">
        <w:trPr>
          <w:trHeight w:val="70"/>
        </w:trPr>
        <w:tc>
          <w:tcPr>
            <w:tcW w:w="3797" w:type="dxa"/>
            <w:tcBorders>
              <w:top w:val="nil"/>
              <w:bottom w:val="nil"/>
            </w:tcBorders>
            <w:shd w:val="clear" w:color="auto" w:fill="FFFFFF"/>
            <w:vAlign w:val="center"/>
          </w:tcPr>
          <w:p w14:paraId="1F8CC70F" w14:textId="77777777" w:rsidR="00B86606" w:rsidRPr="00433FE7" w:rsidRDefault="00B86606" w:rsidP="003E580A">
            <w:pPr>
              <w:spacing w:after="40" w:line="220" w:lineRule="atLeast"/>
              <w:rPr>
                <w:color w:val="404040"/>
                <w:sz w:val="14"/>
                <w:szCs w:val="24"/>
              </w:rPr>
            </w:pPr>
            <w:r w:rsidRPr="00433FE7">
              <w:rPr>
                <w:color w:val="404040"/>
                <w:sz w:val="14"/>
                <w:szCs w:val="24"/>
              </w:rPr>
              <w:t>Year level</w:t>
            </w:r>
          </w:p>
        </w:tc>
        <w:tc>
          <w:tcPr>
            <w:tcW w:w="2409" w:type="dxa"/>
            <w:tcBorders>
              <w:bottom w:val="single" w:sz="4" w:space="0" w:color="auto"/>
              <w:right w:val="nil"/>
            </w:tcBorders>
            <w:shd w:val="clear" w:color="auto" w:fill="FFFFFF"/>
            <w:vAlign w:val="center"/>
          </w:tcPr>
          <w:p w14:paraId="76BD5FDD" w14:textId="77777777" w:rsidR="00B86606" w:rsidRPr="00433FE7" w:rsidRDefault="00B86606" w:rsidP="003E580A">
            <w:pPr>
              <w:spacing w:after="40" w:line="220" w:lineRule="atLeast"/>
              <w:rPr>
                <w:color w:val="404040"/>
                <w:sz w:val="14"/>
                <w:szCs w:val="24"/>
              </w:rPr>
            </w:pPr>
          </w:p>
        </w:tc>
        <w:tc>
          <w:tcPr>
            <w:tcW w:w="1682" w:type="dxa"/>
            <w:tcBorders>
              <w:left w:val="nil"/>
              <w:bottom w:val="single" w:sz="4" w:space="0" w:color="auto"/>
              <w:right w:val="nil"/>
            </w:tcBorders>
            <w:shd w:val="clear" w:color="auto" w:fill="FFFFFF"/>
            <w:vAlign w:val="center"/>
          </w:tcPr>
          <w:p w14:paraId="5A13A42F" w14:textId="77777777" w:rsidR="00B86606" w:rsidRPr="00433FE7" w:rsidRDefault="00B86606" w:rsidP="003E580A">
            <w:pPr>
              <w:spacing w:after="40" w:line="220" w:lineRule="atLeast"/>
              <w:rPr>
                <w:color w:val="404040"/>
                <w:sz w:val="14"/>
                <w:szCs w:val="24"/>
              </w:rPr>
            </w:pPr>
            <w:r w:rsidRPr="00433FE7">
              <w:rPr>
                <w:color w:val="404040"/>
                <w:sz w:val="14"/>
                <w:szCs w:val="24"/>
              </w:rPr>
              <w:t>Enrolment status</w:t>
            </w:r>
          </w:p>
        </w:tc>
        <w:tc>
          <w:tcPr>
            <w:tcW w:w="1542" w:type="dxa"/>
            <w:gridSpan w:val="2"/>
            <w:tcBorders>
              <w:left w:val="nil"/>
              <w:bottom w:val="single" w:sz="4" w:space="0" w:color="auto"/>
            </w:tcBorders>
            <w:shd w:val="clear" w:color="auto" w:fill="FFFFFF"/>
            <w:vAlign w:val="center"/>
          </w:tcPr>
          <w:p w14:paraId="3E8E8580" w14:textId="77777777" w:rsidR="00B86606" w:rsidRPr="00433FE7" w:rsidRDefault="00B86606" w:rsidP="003E580A">
            <w:pPr>
              <w:spacing w:after="40" w:line="220" w:lineRule="atLeast"/>
              <w:rPr>
                <w:color w:val="404040"/>
                <w:sz w:val="14"/>
                <w:szCs w:val="24"/>
              </w:rPr>
            </w:pPr>
          </w:p>
        </w:tc>
      </w:tr>
      <w:tr w:rsidR="00B86606" w:rsidRPr="00433FE7" w14:paraId="1C776140" w14:textId="77777777" w:rsidTr="003E580A">
        <w:trPr>
          <w:trHeight w:val="70"/>
        </w:trPr>
        <w:tc>
          <w:tcPr>
            <w:tcW w:w="3797" w:type="dxa"/>
            <w:tcBorders>
              <w:top w:val="nil"/>
              <w:bottom w:val="nil"/>
            </w:tcBorders>
            <w:shd w:val="clear" w:color="auto" w:fill="FFFFFF"/>
            <w:vAlign w:val="center"/>
          </w:tcPr>
          <w:p w14:paraId="49C1BC3B" w14:textId="77777777" w:rsidR="00B86606" w:rsidRPr="00433FE7" w:rsidRDefault="00B86606" w:rsidP="003E580A">
            <w:pPr>
              <w:spacing w:after="40" w:line="220" w:lineRule="atLeast"/>
              <w:rPr>
                <w:color w:val="404040"/>
                <w:sz w:val="14"/>
                <w:szCs w:val="24"/>
              </w:rPr>
            </w:pPr>
            <w:r w:rsidRPr="00433FE7">
              <w:rPr>
                <w:color w:val="404040"/>
                <w:sz w:val="14"/>
                <w:szCs w:val="24"/>
              </w:rPr>
              <w:t>Time fraction</w:t>
            </w:r>
          </w:p>
        </w:tc>
        <w:tc>
          <w:tcPr>
            <w:tcW w:w="2409" w:type="dxa"/>
            <w:tcBorders>
              <w:right w:val="nil"/>
            </w:tcBorders>
            <w:shd w:val="clear" w:color="auto" w:fill="FFFFFF"/>
            <w:vAlign w:val="center"/>
          </w:tcPr>
          <w:p w14:paraId="285F0A50" w14:textId="77777777" w:rsidR="00B86606" w:rsidRPr="00433FE7" w:rsidRDefault="00B86606" w:rsidP="003E580A">
            <w:pPr>
              <w:spacing w:after="40" w:line="220" w:lineRule="atLeast"/>
              <w:rPr>
                <w:color w:val="404040"/>
                <w:sz w:val="14"/>
                <w:szCs w:val="24"/>
              </w:rPr>
            </w:pPr>
          </w:p>
        </w:tc>
        <w:tc>
          <w:tcPr>
            <w:tcW w:w="1682" w:type="dxa"/>
            <w:tcBorders>
              <w:left w:val="nil"/>
              <w:right w:val="nil"/>
            </w:tcBorders>
            <w:shd w:val="clear" w:color="auto" w:fill="FFFFFF"/>
            <w:vAlign w:val="center"/>
          </w:tcPr>
          <w:p w14:paraId="611B6199" w14:textId="77777777" w:rsidR="00B86606" w:rsidRPr="00433FE7" w:rsidRDefault="00B86606" w:rsidP="003E580A">
            <w:pPr>
              <w:spacing w:after="40" w:line="220" w:lineRule="atLeast"/>
              <w:rPr>
                <w:color w:val="404040"/>
                <w:sz w:val="14"/>
                <w:szCs w:val="24"/>
              </w:rPr>
            </w:pPr>
            <w:r w:rsidRPr="00433FE7">
              <w:rPr>
                <w:color w:val="404040"/>
                <w:sz w:val="14"/>
                <w:szCs w:val="24"/>
              </w:rPr>
              <w:t>Entry Date</w:t>
            </w:r>
          </w:p>
        </w:tc>
        <w:tc>
          <w:tcPr>
            <w:tcW w:w="1542" w:type="dxa"/>
            <w:gridSpan w:val="2"/>
            <w:tcBorders>
              <w:left w:val="nil"/>
            </w:tcBorders>
            <w:shd w:val="clear" w:color="auto" w:fill="FFFFFF"/>
            <w:vAlign w:val="center"/>
          </w:tcPr>
          <w:p w14:paraId="727C0FCF" w14:textId="77777777" w:rsidR="00B86606" w:rsidRPr="00433FE7" w:rsidRDefault="00B86606" w:rsidP="003E580A">
            <w:pPr>
              <w:spacing w:after="40" w:line="220" w:lineRule="atLeast"/>
              <w:rPr>
                <w:color w:val="404040"/>
                <w:sz w:val="14"/>
                <w:szCs w:val="24"/>
              </w:rPr>
            </w:pPr>
            <w:r w:rsidRPr="00433FE7">
              <w:rPr>
                <w:color w:val="404040"/>
                <w:sz w:val="16"/>
                <w:szCs w:val="24"/>
              </w:rPr>
              <w:fldChar w:fldCharType="begin">
                <w:ffData>
                  <w:name w:val=""/>
                  <w:enabled/>
                  <w:calcOnExit w:val="0"/>
                  <w:textInput>
                    <w:maxLength w:val="2"/>
                  </w:textInput>
                </w:ffData>
              </w:fldChar>
            </w:r>
            <w:r w:rsidRPr="00433FE7">
              <w:rPr>
                <w:color w:val="404040"/>
                <w:sz w:val="16"/>
                <w:szCs w:val="24"/>
              </w:rPr>
              <w:instrText xml:space="preserve"> FORMTEXT </w:instrText>
            </w:r>
            <w:r w:rsidRPr="00433FE7">
              <w:rPr>
                <w:color w:val="404040"/>
                <w:sz w:val="16"/>
                <w:szCs w:val="24"/>
              </w:rPr>
            </w:r>
            <w:r w:rsidRPr="00433FE7">
              <w:rPr>
                <w:color w:val="404040"/>
                <w:sz w:val="16"/>
                <w:szCs w:val="24"/>
              </w:rPr>
              <w:fldChar w:fldCharType="separate"/>
            </w:r>
            <w:r w:rsidRPr="00433FE7">
              <w:rPr>
                <w:noProof/>
                <w:color w:val="404040"/>
                <w:sz w:val="16"/>
                <w:szCs w:val="24"/>
              </w:rPr>
              <w:t> </w:t>
            </w:r>
            <w:r w:rsidRPr="00433FE7">
              <w:rPr>
                <w:noProof/>
                <w:color w:val="404040"/>
                <w:sz w:val="16"/>
                <w:szCs w:val="24"/>
              </w:rPr>
              <w:t> </w:t>
            </w:r>
            <w:r w:rsidRPr="00433FE7">
              <w:rPr>
                <w:color w:val="404040"/>
                <w:sz w:val="16"/>
                <w:szCs w:val="24"/>
              </w:rPr>
              <w:fldChar w:fldCharType="end"/>
            </w:r>
            <w:r w:rsidRPr="00433FE7">
              <w:rPr>
                <w:color w:val="404040"/>
                <w:sz w:val="16"/>
                <w:szCs w:val="24"/>
              </w:rPr>
              <w:t>/</w:t>
            </w:r>
            <w:r w:rsidRPr="00433FE7">
              <w:rPr>
                <w:color w:val="404040"/>
                <w:sz w:val="16"/>
                <w:szCs w:val="24"/>
              </w:rPr>
              <w:fldChar w:fldCharType="begin">
                <w:ffData>
                  <w:name w:val=""/>
                  <w:enabled/>
                  <w:calcOnExit w:val="0"/>
                  <w:textInput>
                    <w:maxLength w:val="2"/>
                  </w:textInput>
                </w:ffData>
              </w:fldChar>
            </w:r>
            <w:r w:rsidRPr="00433FE7">
              <w:rPr>
                <w:color w:val="404040"/>
                <w:sz w:val="16"/>
                <w:szCs w:val="24"/>
              </w:rPr>
              <w:instrText xml:space="preserve"> FORMTEXT </w:instrText>
            </w:r>
            <w:r w:rsidRPr="00433FE7">
              <w:rPr>
                <w:color w:val="404040"/>
                <w:sz w:val="16"/>
                <w:szCs w:val="24"/>
              </w:rPr>
            </w:r>
            <w:r w:rsidRPr="00433FE7">
              <w:rPr>
                <w:color w:val="404040"/>
                <w:sz w:val="16"/>
                <w:szCs w:val="24"/>
              </w:rPr>
              <w:fldChar w:fldCharType="separate"/>
            </w:r>
            <w:r w:rsidRPr="00433FE7">
              <w:rPr>
                <w:noProof/>
                <w:color w:val="404040"/>
                <w:sz w:val="16"/>
                <w:szCs w:val="24"/>
              </w:rPr>
              <w:t> </w:t>
            </w:r>
            <w:r w:rsidRPr="00433FE7">
              <w:rPr>
                <w:noProof/>
                <w:color w:val="404040"/>
                <w:sz w:val="16"/>
                <w:szCs w:val="24"/>
              </w:rPr>
              <w:t> </w:t>
            </w:r>
            <w:r w:rsidRPr="00433FE7">
              <w:rPr>
                <w:color w:val="404040"/>
                <w:sz w:val="16"/>
                <w:szCs w:val="24"/>
              </w:rPr>
              <w:fldChar w:fldCharType="end"/>
            </w:r>
            <w:r w:rsidRPr="00433FE7">
              <w:rPr>
                <w:color w:val="404040"/>
                <w:sz w:val="16"/>
                <w:szCs w:val="24"/>
              </w:rPr>
              <w:t>/</w:t>
            </w:r>
            <w:r w:rsidRPr="00433FE7">
              <w:rPr>
                <w:color w:val="404040"/>
                <w:sz w:val="16"/>
                <w:szCs w:val="24"/>
              </w:rPr>
              <w:fldChar w:fldCharType="begin">
                <w:ffData>
                  <w:name w:val="Text5"/>
                  <w:enabled/>
                  <w:calcOnExit w:val="0"/>
                  <w:textInput/>
                </w:ffData>
              </w:fldChar>
            </w:r>
            <w:r w:rsidRPr="00433FE7">
              <w:rPr>
                <w:color w:val="404040"/>
                <w:sz w:val="16"/>
                <w:szCs w:val="24"/>
              </w:rPr>
              <w:instrText xml:space="preserve"> FORMTEXT </w:instrText>
            </w:r>
            <w:r w:rsidRPr="00433FE7">
              <w:rPr>
                <w:color w:val="404040"/>
                <w:sz w:val="16"/>
                <w:szCs w:val="24"/>
              </w:rPr>
            </w:r>
            <w:r w:rsidRPr="00433FE7">
              <w:rPr>
                <w:color w:val="404040"/>
                <w:sz w:val="16"/>
                <w:szCs w:val="24"/>
              </w:rPr>
              <w:fldChar w:fldCharType="separate"/>
            </w:r>
            <w:r w:rsidRPr="00433FE7">
              <w:rPr>
                <w:color w:val="404040"/>
                <w:sz w:val="16"/>
                <w:szCs w:val="24"/>
              </w:rPr>
              <w:t> </w:t>
            </w:r>
            <w:r w:rsidRPr="00433FE7">
              <w:rPr>
                <w:color w:val="404040"/>
                <w:sz w:val="16"/>
                <w:szCs w:val="24"/>
              </w:rPr>
              <w:t> </w:t>
            </w:r>
            <w:r w:rsidRPr="00433FE7">
              <w:rPr>
                <w:color w:val="404040"/>
                <w:sz w:val="16"/>
                <w:szCs w:val="24"/>
              </w:rPr>
              <w:t> </w:t>
            </w:r>
            <w:r w:rsidRPr="00433FE7">
              <w:rPr>
                <w:color w:val="404040"/>
                <w:sz w:val="16"/>
                <w:szCs w:val="24"/>
              </w:rPr>
              <w:t> </w:t>
            </w:r>
            <w:r w:rsidRPr="00433FE7">
              <w:rPr>
                <w:color w:val="404040"/>
                <w:sz w:val="16"/>
                <w:szCs w:val="24"/>
              </w:rPr>
              <w:t> </w:t>
            </w:r>
            <w:r w:rsidRPr="00433FE7">
              <w:rPr>
                <w:color w:val="404040"/>
                <w:sz w:val="16"/>
                <w:szCs w:val="24"/>
              </w:rPr>
              <w:fldChar w:fldCharType="end"/>
            </w:r>
          </w:p>
        </w:tc>
      </w:tr>
      <w:tr w:rsidR="00B86606" w:rsidRPr="00433FE7" w14:paraId="2CE812BD" w14:textId="77777777" w:rsidTr="003E580A">
        <w:trPr>
          <w:trHeight w:val="70"/>
        </w:trPr>
        <w:tc>
          <w:tcPr>
            <w:tcW w:w="3797" w:type="dxa"/>
            <w:tcBorders>
              <w:top w:val="nil"/>
              <w:bottom w:val="nil"/>
            </w:tcBorders>
            <w:shd w:val="clear" w:color="auto" w:fill="FFFFFF"/>
            <w:vAlign w:val="center"/>
          </w:tcPr>
          <w:p w14:paraId="2ADAA134" w14:textId="77777777" w:rsidR="00B86606" w:rsidRPr="00433FE7" w:rsidRDefault="00B86606" w:rsidP="003E580A">
            <w:pPr>
              <w:spacing w:after="40" w:line="220" w:lineRule="atLeast"/>
              <w:rPr>
                <w:color w:val="404040"/>
                <w:sz w:val="14"/>
                <w:szCs w:val="24"/>
              </w:rPr>
            </w:pPr>
            <w:r w:rsidRPr="00433FE7">
              <w:rPr>
                <w:color w:val="404040"/>
                <w:sz w:val="14"/>
                <w:szCs w:val="24"/>
              </w:rPr>
              <w:t>Name of school submitting the application</w:t>
            </w:r>
          </w:p>
        </w:tc>
        <w:tc>
          <w:tcPr>
            <w:tcW w:w="5633" w:type="dxa"/>
            <w:gridSpan w:val="4"/>
            <w:shd w:val="clear" w:color="auto" w:fill="FFFFFF"/>
            <w:vAlign w:val="center"/>
          </w:tcPr>
          <w:p w14:paraId="20671046" w14:textId="77777777" w:rsidR="00B86606" w:rsidRPr="00433FE7" w:rsidRDefault="00B86606" w:rsidP="003E580A">
            <w:pPr>
              <w:spacing w:after="40" w:line="220" w:lineRule="atLeast"/>
              <w:rPr>
                <w:color w:val="404040"/>
                <w:sz w:val="14"/>
                <w:szCs w:val="24"/>
              </w:rPr>
            </w:pPr>
          </w:p>
        </w:tc>
      </w:tr>
      <w:tr w:rsidR="00B86606" w:rsidRPr="00433FE7" w14:paraId="27951064" w14:textId="77777777" w:rsidTr="003E580A">
        <w:trPr>
          <w:trHeight w:val="70"/>
        </w:trPr>
        <w:tc>
          <w:tcPr>
            <w:tcW w:w="3797" w:type="dxa"/>
            <w:tcBorders>
              <w:top w:val="nil"/>
              <w:bottom w:val="nil"/>
            </w:tcBorders>
            <w:shd w:val="clear" w:color="auto" w:fill="FFFFFF"/>
            <w:vAlign w:val="center"/>
          </w:tcPr>
          <w:p w14:paraId="5E23B72C" w14:textId="77777777" w:rsidR="00B86606" w:rsidRPr="00433FE7" w:rsidRDefault="00B86606" w:rsidP="003E580A">
            <w:pPr>
              <w:spacing w:after="40" w:line="220" w:lineRule="atLeast"/>
              <w:rPr>
                <w:color w:val="404040"/>
                <w:sz w:val="14"/>
                <w:szCs w:val="24"/>
              </w:rPr>
            </w:pPr>
            <w:r w:rsidRPr="00433FE7">
              <w:rPr>
                <w:color w:val="404040"/>
                <w:sz w:val="14"/>
                <w:szCs w:val="24"/>
              </w:rPr>
              <w:t xml:space="preserve">Number of school </w:t>
            </w:r>
            <w:r w:rsidRPr="00433FE7">
              <w:rPr>
                <w:color w:val="262626"/>
                <w:sz w:val="14"/>
                <w:szCs w:val="24"/>
              </w:rPr>
              <w:t>submitting</w:t>
            </w:r>
            <w:r w:rsidRPr="00433FE7">
              <w:rPr>
                <w:color w:val="404040"/>
                <w:sz w:val="14"/>
                <w:szCs w:val="24"/>
              </w:rPr>
              <w:t xml:space="preserve"> the application</w:t>
            </w:r>
          </w:p>
        </w:tc>
        <w:tc>
          <w:tcPr>
            <w:tcW w:w="5633" w:type="dxa"/>
            <w:gridSpan w:val="4"/>
            <w:shd w:val="clear" w:color="auto" w:fill="FFFFFF"/>
            <w:vAlign w:val="center"/>
          </w:tcPr>
          <w:p w14:paraId="1B36FD03" w14:textId="77777777" w:rsidR="00B86606" w:rsidRPr="00433FE7" w:rsidRDefault="00B86606" w:rsidP="003E580A">
            <w:pPr>
              <w:spacing w:after="40" w:line="220" w:lineRule="atLeast"/>
              <w:rPr>
                <w:color w:val="404040"/>
                <w:sz w:val="14"/>
                <w:szCs w:val="24"/>
              </w:rPr>
            </w:pPr>
          </w:p>
        </w:tc>
      </w:tr>
      <w:tr w:rsidR="00B86606" w:rsidRPr="00433FE7" w14:paraId="550A43A9" w14:textId="77777777" w:rsidTr="003E580A">
        <w:trPr>
          <w:trHeight w:val="70"/>
        </w:trPr>
        <w:tc>
          <w:tcPr>
            <w:tcW w:w="3797" w:type="dxa"/>
            <w:tcBorders>
              <w:top w:val="nil"/>
            </w:tcBorders>
            <w:shd w:val="clear" w:color="auto" w:fill="FFFFFF"/>
            <w:vAlign w:val="center"/>
          </w:tcPr>
          <w:p w14:paraId="1CA29DED" w14:textId="77777777" w:rsidR="00B86606" w:rsidRPr="00433FE7" w:rsidRDefault="00B86606" w:rsidP="003E580A">
            <w:pPr>
              <w:spacing w:after="40" w:line="220" w:lineRule="atLeast"/>
              <w:rPr>
                <w:color w:val="404040"/>
                <w:sz w:val="14"/>
                <w:szCs w:val="24"/>
              </w:rPr>
            </w:pPr>
            <w:r w:rsidRPr="00433FE7">
              <w:rPr>
                <w:color w:val="404040"/>
                <w:sz w:val="14"/>
                <w:szCs w:val="24"/>
              </w:rPr>
              <w:t>Region</w:t>
            </w:r>
          </w:p>
        </w:tc>
        <w:tc>
          <w:tcPr>
            <w:tcW w:w="5633" w:type="dxa"/>
            <w:gridSpan w:val="4"/>
            <w:shd w:val="clear" w:color="auto" w:fill="FFFFFF"/>
            <w:vAlign w:val="center"/>
          </w:tcPr>
          <w:p w14:paraId="25915F85" w14:textId="77777777" w:rsidR="00B86606" w:rsidRPr="00433FE7" w:rsidRDefault="00B86606" w:rsidP="003E580A">
            <w:pPr>
              <w:spacing w:after="40" w:line="220" w:lineRule="atLeast"/>
              <w:rPr>
                <w:color w:val="404040"/>
                <w:sz w:val="14"/>
                <w:szCs w:val="24"/>
              </w:rPr>
            </w:pPr>
          </w:p>
        </w:tc>
      </w:tr>
    </w:tbl>
    <w:p w14:paraId="05D29C24" w14:textId="77777777" w:rsidR="00B86606" w:rsidRPr="00433FE7" w:rsidRDefault="00B86606" w:rsidP="00B86606">
      <w:pPr>
        <w:spacing w:after="0" w:line="240" w:lineRule="auto"/>
        <w:rPr>
          <w:rFonts w:eastAsia="Times New Roman"/>
          <w:color w:val="404040"/>
          <w:sz w:val="12"/>
          <w:szCs w:val="24"/>
          <w:lang w:val="en-AU"/>
        </w:rPr>
      </w:pPr>
    </w:p>
    <w:tbl>
      <w:tblPr>
        <w:tblStyle w:val="TableGrid2"/>
        <w:tblW w:w="0" w:type="auto"/>
        <w:tblLook w:val="04A0" w:firstRow="1" w:lastRow="0" w:firstColumn="1" w:lastColumn="0" w:noHBand="0" w:noVBand="1"/>
        <w:tblDescription w:val="reference copy of the PSD application cover sheet"/>
      </w:tblPr>
      <w:tblGrid>
        <w:gridCol w:w="406"/>
        <w:gridCol w:w="3035"/>
        <w:gridCol w:w="410"/>
        <w:gridCol w:w="2385"/>
        <w:gridCol w:w="3110"/>
      </w:tblGrid>
      <w:tr w:rsidR="00B86606" w:rsidRPr="00433FE7" w14:paraId="0D8C04CD" w14:textId="77777777" w:rsidTr="003E580A">
        <w:trPr>
          <w:trHeight w:val="326"/>
          <w:tblHeader/>
        </w:trPr>
        <w:tc>
          <w:tcPr>
            <w:tcW w:w="6299" w:type="dxa"/>
            <w:gridSpan w:val="4"/>
            <w:tcBorders>
              <w:bottom w:val="single" w:sz="4" w:space="0" w:color="auto"/>
            </w:tcBorders>
            <w:shd w:val="clear" w:color="auto" w:fill="000000"/>
          </w:tcPr>
          <w:p w14:paraId="7BBCBA36" w14:textId="77777777" w:rsidR="00B86606" w:rsidRPr="00433FE7" w:rsidRDefault="00B86606" w:rsidP="003E580A">
            <w:pPr>
              <w:spacing w:after="90" w:line="220" w:lineRule="atLeast"/>
              <w:rPr>
                <w:b/>
                <w:color w:val="404040"/>
                <w:spacing w:val="20"/>
                <w:sz w:val="14"/>
                <w:szCs w:val="24"/>
              </w:rPr>
            </w:pPr>
            <w:r w:rsidRPr="00433FE7">
              <w:rPr>
                <w:b/>
                <w:color w:val="FFFFFF"/>
                <w:spacing w:val="20"/>
                <w:sz w:val="14"/>
                <w:szCs w:val="24"/>
              </w:rPr>
              <w:t>Educational Needs Questionnaire</w:t>
            </w:r>
          </w:p>
        </w:tc>
        <w:tc>
          <w:tcPr>
            <w:tcW w:w="3131" w:type="dxa"/>
            <w:vMerge w:val="restart"/>
            <w:shd w:val="clear" w:color="auto" w:fill="FFFFFF"/>
            <w:vAlign w:val="center"/>
          </w:tcPr>
          <w:p w14:paraId="12409F1C" w14:textId="77777777" w:rsidR="00B86606" w:rsidRPr="00433FE7" w:rsidRDefault="00B86606" w:rsidP="003E580A">
            <w:pPr>
              <w:spacing w:after="90" w:line="220" w:lineRule="atLeast"/>
              <w:rPr>
                <w:color w:val="262626"/>
                <w:sz w:val="16"/>
                <w:szCs w:val="20"/>
              </w:rPr>
            </w:pPr>
            <w:r w:rsidRPr="00433FE7">
              <w:rPr>
                <w:color w:val="262626"/>
                <w:sz w:val="16"/>
                <w:szCs w:val="24"/>
              </w:rPr>
              <w:t xml:space="preserve">Is the </w:t>
            </w:r>
            <w:r w:rsidRPr="00433FE7">
              <w:rPr>
                <w:color w:val="262626"/>
                <w:sz w:val="16"/>
                <w:szCs w:val="20"/>
              </w:rPr>
              <w:t xml:space="preserve">application for </w:t>
            </w:r>
            <w:r w:rsidRPr="00433FE7">
              <w:rPr>
                <w:color w:val="262626"/>
                <w:sz w:val="16"/>
                <w:szCs w:val="20"/>
                <w:u w:val="single"/>
              </w:rPr>
              <w:t>Intellectual Disability</w:t>
            </w:r>
            <w:r w:rsidRPr="00433FE7">
              <w:rPr>
                <w:color w:val="262626"/>
                <w:sz w:val="16"/>
                <w:szCs w:val="20"/>
              </w:rPr>
              <w:t xml:space="preserve"> or </w:t>
            </w:r>
            <w:r w:rsidRPr="00433FE7">
              <w:rPr>
                <w:color w:val="262626"/>
                <w:sz w:val="16"/>
                <w:szCs w:val="20"/>
                <w:u w:val="single"/>
              </w:rPr>
              <w:t>Severe Language Disorder with Critical Educational Needs</w:t>
            </w:r>
            <w:r w:rsidRPr="00433FE7">
              <w:rPr>
                <w:color w:val="262626"/>
                <w:sz w:val="16"/>
                <w:szCs w:val="20"/>
              </w:rPr>
              <w:t>?</w:t>
            </w:r>
          </w:p>
          <w:p w14:paraId="5424A174" w14:textId="77777777" w:rsidR="00B86606" w:rsidRPr="00433FE7" w:rsidRDefault="00B86606" w:rsidP="003E580A">
            <w:pPr>
              <w:spacing w:line="220" w:lineRule="atLeast"/>
              <w:rPr>
                <w:color w:val="262626"/>
                <w:sz w:val="16"/>
                <w:szCs w:val="20"/>
              </w:rPr>
            </w:pPr>
            <w:r w:rsidRPr="00433FE7">
              <w:rPr>
                <w:color w:val="262626"/>
                <w:sz w:val="16"/>
                <w:szCs w:val="20"/>
              </w:rPr>
              <w:fldChar w:fldCharType="begin">
                <w:ffData>
                  <w:name w:val=""/>
                  <w:enabled/>
                  <w:calcOnExit w:val="0"/>
                  <w:checkBox>
                    <w:size w:val="20"/>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r w:rsidRPr="00433FE7">
              <w:rPr>
                <w:color w:val="262626"/>
                <w:sz w:val="16"/>
                <w:szCs w:val="20"/>
              </w:rPr>
              <w:t xml:space="preserve"> YES   </w:t>
            </w:r>
            <w:r w:rsidRPr="00433FE7">
              <w:rPr>
                <w:color w:val="262626"/>
                <w:sz w:val="16"/>
                <w:szCs w:val="20"/>
              </w:rPr>
              <w:fldChar w:fldCharType="begin">
                <w:ffData>
                  <w:name w:val=""/>
                  <w:enabled/>
                  <w:calcOnExit w:val="0"/>
                  <w:checkBox>
                    <w:size w:val="20"/>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r w:rsidRPr="00433FE7">
              <w:rPr>
                <w:color w:val="262626"/>
                <w:sz w:val="16"/>
                <w:szCs w:val="20"/>
              </w:rPr>
              <w:t xml:space="preserve"> NO</w:t>
            </w:r>
          </w:p>
          <w:p w14:paraId="1C52C665" w14:textId="77777777" w:rsidR="00B86606" w:rsidRPr="00433FE7" w:rsidRDefault="00B86606" w:rsidP="003E580A">
            <w:pPr>
              <w:spacing w:after="90" w:line="220" w:lineRule="atLeast"/>
              <w:rPr>
                <w:color w:val="262626"/>
                <w:sz w:val="16"/>
                <w:szCs w:val="20"/>
              </w:rPr>
            </w:pPr>
            <w:r w:rsidRPr="00433FE7">
              <w:rPr>
                <w:color w:val="262626"/>
                <w:sz w:val="16"/>
                <w:szCs w:val="20"/>
              </w:rPr>
              <w:t>If YES, assessment completed by:</w:t>
            </w:r>
          </w:p>
          <w:p w14:paraId="2E91CFB5" w14:textId="77777777" w:rsidR="00B86606" w:rsidRPr="00433FE7" w:rsidRDefault="00B86606" w:rsidP="003E580A">
            <w:pPr>
              <w:tabs>
                <w:tab w:val="left" w:pos="1758"/>
                <w:tab w:val="right" w:pos="2915"/>
              </w:tabs>
              <w:spacing w:after="0" w:line="220" w:lineRule="atLeast"/>
              <w:rPr>
                <w:color w:val="262626"/>
                <w:sz w:val="16"/>
                <w:szCs w:val="20"/>
                <w:u w:val="single"/>
              </w:rPr>
            </w:pPr>
            <w:r w:rsidRPr="00433FE7">
              <w:rPr>
                <w:color w:val="262626"/>
                <w:sz w:val="16"/>
                <w:szCs w:val="20"/>
              </w:rPr>
              <w:fldChar w:fldCharType="begin">
                <w:ffData>
                  <w:name w:val=""/>
                  <w:enabled/>
                  <w:calcOnExit w:val="0"/>
                  <w:checkBox>
                    <w:size w:val="20"/>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r w:rsidRPr="00433FE7">
              <w:rPr>
                <w:color w:val="262626"/>
                <w:sz w:val="16"/>
                <w:szCs w:val="20"/>
              </w:rPr>
              <w:t xml:space="preserve"> Assessments Australia</w:t>
            </w:r>
            <w:r w:rsidRPr="00433FE7">
              <w:rPr>
                <w:color w:val="262626"/>
                <w:sz w:val="16"/>
                <w:szCs w:val="20"/>
              </w:rPr>
              <w:br/>
            </w:r>
            <w:r w:rsidRPr="00433FE7">
              <w:rPr>
                <w:color w:val="262626"/>
                <w:sz w:val="16"/>
                <w:szCs w:val="20"/>
              </w:rPr>
              <w:fldChar w:fldCharType="begin">
                <w:ffData>
                  <w:name w:val=""/>
                  <w:enabled/>
                  <w:calcOnExit w:val="0"/>
                  <w:checkBox>
                    <w:size w:val="20"/>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r w:rsidRPr="00433FE7">
              <w:rPr>
                <w:color w:val="262626"/>
                <w:sz w:val="16"/>
                <w:szCs w:val="20"/>
              </w:rPr>
              <w:t xml:space="preserve"> Other (specify)</w:t>
            </w:r>
            <w:r w:rsidRPr="00433FE7">
              <w:rPr>
                <w:color w:val="262626"/>
                <w:sz w:val="16"/>
                <w:szCs w:val="20"/>
              </w:rPr>
              <w:tab/>
            </w:r>
            <w:r w:rsidRPr="00433FE7">
              <w:rPr>
                <w:color w:val="262626"/>
                <w:sz w:val="16"/>
                <w:szCs w:val="20"/>
                <w:u w:val="single"/>
              </w:rPr>
              <w:tab/>
            </w:r>
          </w:p>
          <w:p w14:paraId="2ADA2361" w14:textId="77777777" w:rsidR="00B86606" w:rsidRPr="00433FE7" w:rsidRDefault="00B86606" w:rsidP="003E580A">
            <w:pPr>
              <w:tabs>
                <w:tab w:val="left" w:pos="1758"/>
                <w:tab w:val="right" w:pos="2915"/>
              </w:tabs>
              <w:spacing w:after="0" w:line="220" w:lineRule="atLeast"/>
              <w:rPr>
                <w:color w:val="404040"/>
                <w:sz w:val="16"/>
                <w:szCs w:val="20"/>
                <w:u w:val="single"/>
              </w:rPr>
            </w:pPr>
            <w:r w:rsidRPr="00433FE7">
              <w:rPr>
                <w:color w:val="262626"/>
                <w:sz w:val="16"/>
                <w:szCs w:val="20"/>
                <w:u w:val="single"/>
              </w:rPr>
              <w:tab/>
            </w:r>
            <w:r w:rsidRPr="00433FE7">
              <w:rPr>
                <w:color w:val="262626"/>
                <w:sz w:val="16"/>
                <w:szCs w:val="20"/>
                <w:u w:val="single"/>
              </w:rPr>
              <w:tab/>
            </w:r>
          </w:p>
        </w:tc>
      </w:tr>
      <w:tr w:rsidR="00B86606" w:rsidRPr="00433FE7" w14:paraId="4510A855" w14:textId="77777777" w:rsidTr="003E580A">
        <w:trPr>
          <w:trHeight w:val="326"/>
          <w:tblHeader/>
        </w:trPr>
        <w:tc>
          <w:tcPr>
            <w:tcW w:w="410" w:type="dxa"/>
            <w:tcBorders>
              <w:bottom w:val="single" w:sz="4" w:space="0" w:color="auto"/>
              <w:right w:val="single" w:sz="4" w:space="0" w:color="auto"/>
            </w:tcBorders>
            <w:shd w:val="clear" w:color="auto" w:fill="FFFFFF"/>
            <w:vAlign w:val="center"/>
          </w:tcPr>
          <w:p w14:paraId="4FA0E7AA" w14:textId="77777777" w:rsidR="00B86606" w:rsidRPr="00433FE7" w:rsidRDefault="00B86606" w:rsidP="003E580A">
            <w:pPr>
              <w:spacing w:after="90" w:line="220" w:lineRule="atLeast"/>
              <w:rPr>
                <w:color w:val="262626"/>
                <w:sz w:val="14"/>
                <w:szCs w:val="24"/>
              </w:rPr>
            </w:pPr>
          </w:p>
        </w:tc>
        <w:tc>
          <w:tcPr>
            <w:tcW w:w="3065" w:type="dxa"/>
            <w:tcBorders>
              <w:left w:val="single" w:sz="4" w:space="0" w:color="auto"/>
              <w:bottom w:val="nil"/>
              <w:right w:val="single" w:sz="4" w:space="0" w:color="auto"/>
            </w:tcBorders>
            <w:shd w:val="clear" w:color="auto" w:fill="FFFFFF"/>
            <w:vAlign w:val="center"/>
          </w:tcPr>
          <w:p w14:paraId="6AE451A0" w14:textId="77777777" w:rsidR="00B86606" w:rsidRPr="00433FE7" w:rsidRDefault="00B86606" w:rsidP="003E580A">
            <w:pPr>
              <w:spacing w:after="90" w:line="220" w:lineRule="atLeast"/>
              <w:rPr>
                <w:color w:val="262626"/>
                <w:sz w:val="14"/>
                <w:szCs w:val="24"/>
              </w:rPr>
            </w:pPr>
            <w:r w:rsidRPr="00433FE7">
              <w:rPr>
                <w:color w:val="262626"/>
                <w:sz w:val="14"/>
                <w:szCs w:val="24"/>
              </w:rPr>
              <w:t>MOBILITY</w:t>
            </w:r>
          </w:p>
        </w:tc>
        <w:tc>
          <w:tcPr>
            <w:tcW w:w="413" w:type="dxa"/>
            <w:tcBorders>
              <w:left w:val="single" w:sz="4" w:space="0" w:color="auto"/>
              <w:bottom w:val="single" w:sz="4" w:space="0" w:color="auto"/>
              <w:right w:val="single" w:sz="4" w:space="0" w:color="auto"/>
            </w:tcBorders>
            <w:shd w:val="clear" w:color="auto" w:fill="FFFFFF"/>
            <w:vAlign w:val="center"/>
          </w:tcPr>
          <w:p w14:paraId="541C6467" w14:textId="77777777" w:rsidR="00B86606" w:rsidRPr="00433FE7" w:rsidRDefault="00B86606" w:rsidP="003E580A">
            <w:pPr>
              <w:spacing w:after="90" w:line="220" w:lineRule="atLeast"/>
              <w:rPr>
                <w:color w:val="262626"/>
                <w:sz w:val="14"/>
                <w:szCs w:val="24"/>
              </w:rPr>
            </w:pPr>
          </w:p>
        </w:tc>
        <w:tc>
          <w:tcPr>
            <w:tcW w:w="2411" w:type="dxa"/>
            <w:tcBorders>
              <w:left w:val="single" w:sz="4" w:space="0" w:color="auto"/>
              <w:bottom w:val="nil"/>
            </w:tcBorders>
            <w:shd w:val="clear" w:color="auto" w:fill="FFFFFF"/>
            <w:vAlign w:val="center"/>
          </w:tcPr>
          <w:p w14:paraId="6044B83B" w14:textId="77777777" w:rsidR="00B86606" w:rsidRPr="00433FE7" w:rsidRDefault="00B86606" w:rsidP="003E580A">
            <w:pPr>
              <w:spacing w:after="0" w:line="240" w:lineRule="auto"/>
              <w:rPr>
                <w:caps/>
                <w:color w:val="262626"/>
                <w:sz w:val="14"/>
                <w:szCs w:val="22"/>
              </w:rPr>
            </w:pPr>
            <w:r w:rsidRPr="00433FE7">
              <w:rPr>
                <w:caps/>
                <w:color w:val="262626"/>
                <w:sz w:val="14"/>
                <w:szCs w:val="22"/>
              </w:rPr>
              <w:t>Safety</w:t>
            </w:r>
          </w:p>
        </w:tc>
        <w:tc>
          <w:tcPr>
            <w:tcW w:w="3131" w:type="dxa"/>
            <w:vMerge/>
            <w:shd w:val="clear" w:color="auto" w:fill="FFFFFF"/>
            <w:vAlign w:val="center"/>
          </w:tcPr>
          <w:p w14:paraId="475C9017" w14:textId="77777777" w:rsidR="00B86606" w:rsidRPr="00433FE7" w:rsidRDefault="00B86606" w:rsidP="003E580A">
            <w:pPr>
              <w:spacing w:after="90" w:line="220" w:lineRule="atLeast"/>
              <w:rPr>
                <w:color w:val="404040"/>
                <w:sz w:val="14"/>
                <w:szCs w:val="24"/>
              </w:rPr>
            </w:pPr>
          </w:p>
        </w:tc>
      </w:tr>
      <w:tr w:rsidR="00B86606" w:rsidRPr="00433FE7" w14:paraId="4A768226" w14:textId="77777777" w:rsidTr="003E580A">
        <w:trPr>
          <w:trHeight w:val="326"/>
          <w:tblHeader/>
        </w:trPr>
        <w:tc>
          <w:tcPr>
            <w:tcW w:w="410" w:type="dxa"/>
            <w:tcBorders>
              <w:top w:val="single" w:sz="4" w:space="0" w:color="auto"/>
              <w:bottom w:val="single" w:sz="4" w:space="0" w:color="auto"/>
              <w:right w:val="single" w:sz="4" w:space="0" w:color="auto"/>
            </w:tcBorders>
            <w:shd w:val="clear" w:color="auto" w:fill="FFFFFF"/>
            <w:vAlign w:val="center"/>
          </w:tcPr>
          <w:p w14:paraId="2B16A6E3" w14:textId="77777777" w:rsidR="00B86606" w:rsidRPr="00433FE7" w:rsidRDefault="00B86606" w:rsidP="003E580A">
            <w:pPr>
              <w:spacing w:after="90" w:line="220" w:lineRule="atLeast"/>
              <w:rPr>
                <w:color w:val="262626"/>
                <w:sz w:val="14"/>
                <w:szCs w:val="24"/>
              </w:rPr>
            </w:pPr>
          </w:p>
        </w:tc>
        <w:tc>
          <w:tcPr>
            <w:tcW w:w="3065" w:type="dxa"/>
            <w:tcBorders>
              <w:top w:val="nil"/>
              <w:left w:val="single" w:sz="4" w:space="0" w:color="auto"/>
              <w:bottom w:val="nil"/>
              <w:right w:val="single" w:sz="4" w:space="0" w:color="auto"/>
            </w:tcBorders>
            <w:shd w:val="clear" w:color="auto" w:fill="FFFFFF"/>
            <w:vAlign w:val="center"/>
          </w:tcPr>
          <w:p w14:paraId="1F0D1C6C" w14:textId="77777777" w:rsidR="00B86606" w:rsidRPr="00433FE7" w:rsidRDefault="00B86606" w:rsidP="003E580A">
            <w:pPr>
              <w:spacing w:after="0" w:line="240" w:lineRule="auto"/>
              <w:rPr>
                <w:caps/>
                <w:color w:val="262626"/>
                <w:sz w:val="14"/>
                <w:szCs w:val="22"/>
              </w:rPr>
            </w:pPr>
            <w:r w:rsidRPr="00433FE7">
              <w:rPr>
                <w:caps/>
                <w:color w:val="262626"/>
                <w:sz w:val="14"/>
                <w:szCs w:val="22"/>
              </w:rPr>
              <w:t>Fine motor skills</w:t>
            </w:r>
          </w:p>
        </w:tc>
        <w:tc>
          <w:tcPr>
            <w:tcW w:w="413" w:type="dxa"/>
            <w:tcBorders>
              <w:top w:val="single" w:sz="4" w:space="0" w:color="auto"/>
              <w:left w:val="single" w:sz="4" w:space="0" w:color="auto"/>
              <w:bottom w:val="single" w:sz="4" w:space="0" w:color="auto"/>
              <w:right w:val="single" w:sz="4" w:space="0" w:color="auto"/>
            </w:tcBorders>
            <w:shd w:val="clear" w:color="auto" w:fill="FFFFFF"/>
            <w:vAlign w:val="center"/>
          </w:tcPr>
          <w:p w14:paraId="5508196D" w14:textId="77777777" w:rsidR="00B86606" w:rsidRPr="00433FE7" w:rsidRDefault="00B86606" w:rsidP="003E580A">
            <w:pPr>
              <w:spacing w:after="90" w:line="220" w:lineRule="atLeast"/>
              <w:rPr>
                <w:color w:val="262626"/>
                <w:sz w:val="14"/>
                <w:szCs w:val="24"/>
              </w:rPr>
            </w:pPr>
          </w:p>
        </w:tc>
        <w:tc>
          <w:tcPr>
            <w:tcW w:w="2411" w:type="dxa"/>
            <w:tcBorders>
              <w:top w:val="nil"/>
              <w:left w:val="single" w:sz="4" w:space="0" w:color="auto"/>
              <w:bottom w:val="nil"/>
            </w:tcBorders>
            <w:shd w:val="clear" w:color="auto" w:fill="FFFFFF"/>
            <w:vAlign w:val="center"/>
          </w:tcPr>
          <w:p w14:paraId="32C43B4C" w14:textId="77777777" w:rsidR="00B86606" w:rsidRPr="00433FE7" w:rsidRDefault="00B86606" w:rsidP="003E580A">
            <w:pPr>
              <w:spacing w:after="0" w:line="240" w:lineRule="auto"/>
              <w:rPr>
                <w:caps/>
                <w:color w:val="262626"/>
                <w:sz w:val="14"/>
                <w:szCs w:val="22"/>
              </w:rPr>
            </w:pPr>
            <w:r w:rsidRPr="00433FE7">
              <w:rPr>
                <w:caps/>
                <w:color w:val="262626"/>
                <w:sz w:val="14"/>
                <w:szCs w:val="22"/>
              </w:rPr>
              <w:t>Hearing</w:t>
            </w:r>
          </w:p>
        </w:tc>
        <w:tc>
          <w:tcPr>
            <w:tcW w:w="3131" w:type="dxa"/>
            <w:vMerge/>
            <w:shd w:val="clear" w:color="auto" w:fill="FFFFFF"/>
            <w:vAlign w:val="center"/>
          </w:tcPr>
          <w:p w14:paraId="2D239E23" w14:textId="77777777" w:rsidR="00B86606" w:rsidRPr="00433FE7" w:rsidRDefault="00B86606" w:rsidP="003E580A">
            <w:pPr>
              <w:spacing w:after="90" w:line="220" w:lineRule="atLeast"/>
              <w:rPr>
                <w:color w:val="404040"/>
                <w:sz w:val="14"/>
                <w:szCs w:val="24"/>
              </w:rPr>
            </w:pPr>
          </w:p>
        </w:tc>
      </w:tr>
      <w:tr w:rsidR="00B86606" w:rsidRPr="00433FE7" w14:paraId="33E5AB66" w14:textId="77777777" w:rsidTr="003E580A">
        <w:trPr>
          <w:trHeight w:val="326"/>
          <w:tblHeader/>
        </w:trPr>
        <w:tc>
          <w:tcPr>
            <w:tcW w:w="410" w:type="dxa"/>
            <w:tcBorders>
              <w:top w:val="single" w:sz="4" w:space="0" w:color="auto"/>
              <w:bottom w:val="single" w:sz="4" w:space="0" w:color="auto"/>
              <w:right w:val="single" w:sz="4" w:space="0" w:color="auto"/>
            </w:tcBorders>
            <w:shd w:val="clear" w:color="auto" w:fill="FFFFFF"/>
            <w:vAlign w:val="center"/>
          </w:tcPr>
          <w:p w14:paraId="3F6BD90D" w14:textId="77777777" w:rsidR="00B86606" w:rsidRPr="00433FE7" w:rsidRDefault="00B86606" w:rsidP="003E580A">
            <w:pPr>
              <w:spacing w:after="90" w:line="220" w:lineRule="atLeast"/>
              <w:rPr>
                <w:color w:val="262626"/>
                <w:sz w:val="14"/>
                <w:szCs w:val="24"/>
              </w:rPr>
            </w:pPr>
          </w:p>
        </w:tc>
        <w:tc>
          <w:tcPr>
            <w:tcW w:w="3065" w:type="dxa"/>
            <w:tcBorders>
              <w:top w:val="nil"/>
              <w:left w:val="single" w:sz="4" w:space="0" w:color="auto"/>
              <w:bottom w:val="nil"/>
              <w:right w:val="single" w:sz="4" w:space="0" w:color="auto"/>
            </w:tcBorders>
            <w:shd w:val="clear" w:color="auto" w:fill="FFFFFF"/>
            <w:vAlign w:val="center"/>
          </w:tcPr>
          <w:p w14:paraId="27729B1F" w14:textId="77777777" w:rsidR="00B86606" w:rsidRPr="00433FE7" w:rsidRDefault="00B86606" w:rsidP="003E580A">
            <w:pPr>
              <w:spacing w:after="0" w:line="240" w:lineRule="auto"/>
              <w:rPr>
                <w:caps/>
                <w:color w:val="262626"/>
                <w:sz w:val="14"/>
                <w:szCs w:val="22"/>
              </w:rPr>
            </w:pPr>
            <w:r w:rsidRPr="00433FE7">
              <w:rPr>
                <w:caps/>
                <w:color w:val="262626"/>
                <w:sz w:val="14"/>
                <w:szCs w:val="22"/>
              </w:rPr>
              <w:t>Receptive communication</w:t>
            </w:r>
          </w:p>
        </w:tc>
        <w:tc>
          <w:tcPr>
            <w:tcW w:w="413" w:type="dxa"/>
            <w:tcBorders>
              <w:top w:val="single" w:sz="4" w:space="0" w:color="auto"/>
              <w:left w:val="single" w:sz="4" w:space="0" w:color="auto"/>
              <w:bottom w:val="single" w:sz="4" w:space="0" w:color="auto"/>
              <w:right w:val="single" w:sz="4" w:space="0" w:color="auto"/>
            </w:tcBorders>
            <w:shd w:val="clear" w:color="auto" w:fill="FFFFFF"/>
            <w:vAlign w:val="center"/>
          </w:tcPr>
          <w:p w14:paraId="72B5AE1B" w14:textId="77777777" w:rsidR="00B86606" w:rsidRPr="00433FE7" w:rsidRDefault="00B86606" w:rsidP="003E580A">
            <w:pPr>
              <w:spacing w:after="90" w:line="220" w:lineRule="atLeast"/>
              <w:rPr>
                <w:color w:val="262626"/>
                <w:sz w:val="14"/>
                <w:szCs w:val="24"/>
              </w:rPr>
            </w:pPr>
          </w:p>
        </w:tc>
        <w:tc>
          <w:tcPr>
            <w:tcW w:w="2411" w:type="dxa"/>
            <w:tcBorders>
              <w:top w:val="nil"/>
              <w:left w:val="single" w:sz="4" w:space="0" w:color="auto"/>
              <w:bottom w:val="nil"/>
            </w:tcBorders>
            <w:shd w:val="clear" w:color="auto" w:fill="FFFFFF"/>
            <w:vAlign w:val="center"/>
          </w:tcPr>
          <w:p w14:paraId="3EE52457" w14:textId="77777777" w:rsidR="00B86606" w:rsidRPr="00433FE7" w:rsidRDefault="00B86606" w:rsidP="003E580A">
            <w:pPr>
              <w:spacing w:after="0" w:line="240" w:lineRule="auto"/>
              <w:rPr>
                <w:caps/>
                <w:color w:val="262626"/>
                <w:sz w:val="14"/>
                <w:szCs w:val="22"/>
              </w:rPr>
            </w:pPr>
            <w:r w:rsidRPr="00433FE7">
              <w:rPr>
                <w:caps/>
                <w:color w:val="262626"/>
                <w:sz w:val="14"/>
                <w:szCs w:val="22"/>
              </w:rPr>
              <w:t>Vision</w:t>
            </w:r>
          </w:p>
        </w:tc>
        <w:tc>
          <w:tcPr>
            <w:tcW w:w="3131" w:type="dxa"/>
            <w:vMerge/>
            <w:shd w:val="clear" w:color="auto" w:fill="FFFFFF"/>
            <w:vAlign w:val="center"/>
          </w:tcPr>
          <w:p w14:paraId="77AFF20C" w14:textId="77777777" w:rsidR="00B86606" w:rsidRPr="00433FE7" w:rsidRDefault="00B86606" w:rsidP="003E580A">
            <w:pPr>
              <w:spacing w:after="90" w:line="220" w:lineRule="atLeast"/>
              <w:rPr>
                <w:color w:val="404040"/>
                <w:sz w:val="14"/>
                <w:szCs w:val="24"/>
              </w:rPr>
            </w:pPr>
          </w:p>
        </w:tc>
      </w:tr>
      <w:tr w:rsidR="00B86606" w:rsidRPr="00433FE7" w14:paraId="681F8B1B" w14:textId="77777777" w:rsidTr="003E580A">
        <w:trPr>
          <w:trHeight w:val="326"/>
          <w:tblHeader/>
        </w:trPr>
        <w:tc>
          <w:tcPr>
            <w:tcW w:w="410" w:type="dxa"/>
            <w:tcBorders>
              <w:top w:val="single" w:sz="4" w:space="0" w:color="auto"/>
              <w:bottom w:val="single" w:sz="4" w:space="0" w:color="auto"/>
              <w:right w:val="single" w:sz="4" w:space="0" w:color="auto"/>
            </w:tcBorders>
            <w:shd w:val="clear" w:color="auto" w:fill="FFFFFF"/>
            <w:vAlign w:val="center"/>
          </w:tcPr>
          <w:p w14:paraId="0CED3768" w14:textId="77777777" w:rsidR="00B86606" w:rsidRPr="00433FE7" w:rsidRDefault="00B86606" w:rsidP="003E580A">
            <w:pPr>
              <w:spacing w:after="90" w:line="220" w:lineRule="atLeast"/>
              <w:rPr>
                <w:color w:val="262626"/>
                <w:sz w:val="14"/>
                <w:szCs w:val="24"/>
              </w:rPr>
            </w:pPr>
          </w:p>
        </w:tc>
        <w:tc>
          <w:tcPr>
            <w:tcW w:w="3065" w:type="dxa"/>
            <w:tcBorders>
              <w:top w:val="nil"/>
              <w:left w:val="single" w:sz="4" w:space="0" w:color="auto"/>
              <w:bottom w:val="nil"/>
              <w:right w:val="single" w:sz="4" w:space="0" w:color="auto"/>
            </w:tcBorders>
            <w:shd w:val="clear" w:color="auto" w:fill="FFFFFF"/>
            <w:vAlign w:val="center"/>
          </w:tcPr>
          <w:p w14:paraId="037351F9" w14:textId="77777777" w:rsidR="00B86606" w:rsidRPr="00433FE7" w:rsidRDefault="00B86606" w:rsidP="003E580A">
            <w:pPr>
              <w:spacing w:after="0" w:line="240" w:lineRule="auto"/>
              <w:rPr>
                <w:caps/>
                <w:color w:val="262626"/>
                <w:sz w:val="14"/>
                <w:szCs w:val="22"/>
              </w:rPr>
            </w:pPr>
            <w:r w:rsidRPr="00433FE7">
              <w:rPr>
                <w:caps/>
                <w:color w:val="262626"/>
                <w:sz w:val="14"/>
                <w:szCs w:val="22"/>
              </w:rPr>
              <w:t>Expressive communication</w:t>
            </w:r>
          </w:p>
        </w:tc>
        <w:tc>
          <w:tcPr>
            <w:tcW w:w="413" w:type="dxa"/>
            <w:tcBorders>
              <w:top w:val="single" w:sz="4" w:space="0" w:color="auto"/>
              <w:left w:val="single" w:sz="4" w:space="0" w:color="auto"/>
              <w:bottom w:val="single" w:sz="4" w:space="0" w:color="auto"/>
              <w:right w:val="single" w:sz="4" w:space="0" w:color="auto"/>
            </w:tcBorders>
            <w:shd w:val="clear" w:color="auto" w:fill="FFFFFF"/>
            <w:vAlign w:val="center"/>
          </w:tcPr>
          <w:p w14:paraId="7A1C71FB" w14:textId="77777777" w:rsidR="00B86606" w:rsidRPr="00433FE7" w:rsidRDefault="00B86606" w:rsidP="003E580A">
            <w:pPr>
              <w:spacing w:after="90" w:line="220" w:lineRule="atLeast"/>
              <w:rPr>
                <w:color w:val="262626"/>
                <w:sz w:val="14"/>
                <w:szCs w:val="24"/>
              </w:rPr>
            </w:pPr>
          </w:p>
        </w:tc>
        <w:tc>
          <w:tcPr>
            <w:tcW w:w="2411" w:type="dxa"/>
            <w:tcBorders>
              <w:top w:val="nil"/>
              <w:left w:val="single" w:sz="4" w:space="0" w:color="auto"/>
              <w:bottom w:val="nil"/>
            </w:tcBorders>
            <w:shd w:val="clear" w:color="auto" w:fill="FFFFFF"/>
            <w:vAlign w:val="center"/>
          </w:tcPr>
          <w:p w14:paraId="304D90B0" w14:textId="77777777" w:rsidR="00B86606" w:rsidRPr="00433FE7" w:rsidRDefault="00B86606" w:rsidP="003E580A">
            <w:pPr>
              <w:spacing w:after="0" w:line="240" w:lineRule="auto"/>
              <w:rPr>
                <w:caps/>
                <w:color w:val="262626"/>
                <w:sz w:val="14"/>
                <w:szCs w:val="22"/>
              </w:rPr>
            </w:pPr>
            <w:r w:rsidRPr="00433FE7">
              <w:rPr>
                <w:caps/>
                <w:color w:val="262626"/>
                <w:sz w:val="14"/>
                <w:szCs w:val="22"/>
              </w:rPr>
              <w:t>Self-care</w:t>
            </w:r>
          </w:p>
        </w:tc>
        <w:tc>
          <w:tcPr>
            <w:tcW w:w="3131" w:type="dxa"/>
            <w:vMerge/>
            <w:shd w:val="clear" w:color="auto" w:fill="FFFFFF"/>
            <w:vAlign w:val="center"/>
          </w:tcPr>
          <w:p w14:paraId="2AB475FF" w14:textId="77777777" w:rsidR="00B86606" w:rsidRPr="00433FE7" w:rsidRDefault="00B86606" w:rsidP="003E580A">
            <w:pPr>
              <w:spacing w:after="90" w:line="220" w:lineRule="atLeast"/>
              <w:rPr>
                <w:color w:val="404040"/>
                <w:sz w:val="14"/>
                <w:szCs w:val="24"/>
              </w:rPr>
            </w:pPr>
          </w:p>
        </w:tc>
      </w:tr>
      <w:tr w:rsidR="00B86606" w:rsidRPr="00433FE7" w14:paraId="6B99901A" w14:textId="77777777" w:rsidTr="003E580A">
        <w:trPr>
          <w:trHeight w:val="326"/>
          <w:tblHeader/>
        </w:trPr>
        <w:tc>
          <w:tcPr>
            <w:tcW w:w="410" w:type="dxa"/>
            <w:tcBorders>
              <w:top w:val="single" w:sz="4" w:space="0" w:color="auto"/>
              <w:bottom w:val="single" w:sz="4" w:space="0" w:color="auto"/>
              <w:right w:val="single" w:sz="4" w:space="0" w:color="auto"/>
            </w:tcBorders>
            <w:shd w:val="clear" w:color="auto" w:fill="FFFFFF"/>
            <w:vAlign w:val="center"/>
          </w:tcPr>
          <w:p w14:paraId="1D2871FD" w14:textId="77777777" w:rsidR="00B86606" w:rsidRPr="00433FE7" w:rsidRDefault="00B86606" w:rsidP="003E580A">
            <w:pPr>
              <w:spacing w:after="90" w:line="220" w:lineRule="atLeast"/>
              <w:rPr>
                <w:color w:val="262626"/>
                <w:sz w:val="14"/>
                <w:szCs w:val="24"/>
              </w:rPr>
            </w:pPr>
          </w:p>
        </w:tc>
        <w:tc>
          <w:tcPr>
            <w:tcW w:w="3065" w:type="dxa"/>
            <w:tcBorders>
              <w:top w:val="nil"/>
              <w:left w:val="single" w:sz="4" w:space="0" w:color="auto"/>
              <w:bottom w:val="nil"/>
              <w:right w:val="single" w:sz="4" w:space="0" w:color="auto"/>
            </w:tcBorders>
            <w:shd w:val="clear" w:color="auto" w:fill="FFFFFF"/>
            <w:vAlign w:val="center"/>
          </w:tcPr>
          <w:p w14:paraId="33A9AEF5" w14:textId="77777777" w:rsidR="00B86606" w:rsidRPr="00433FE7" w:rsidRDefault="00B86606" w:rsidP="003E580A">
            <w:pPr>
              <w:spacing w:after="0" w:line="240" w:lineRule="auto"/>
              <w:rPr>
                <w:caps/>
                <w:color w:val="262626"/>
                <w:sz w:val="14"/>
                <w:szCs w:val="22"/>
              </w:rPr>
            </w:pPr>
            <w:r w:rsidRPr="00433FE7">
              <w:rPr>
                <w:caps/>
                <w:color w:val="262626"/>
                <w:sz w:val="14"/>
                <w:szCs w:val="22"/>
              </w:rPr>
              <w:t>Challenging (excess) behaviour</w:t>
            </w:r>
          </w:p>
        </w:tc>
        <w:tc>
          <w:tcPr>
            <w:tcW w:w="413" w:type="dxa"/>
            <w:tcBorders>
              <w:top w:val="single" w:sz="4" w:space="0" w:color="auto"/>
              <w:left w:val="single" w:sz="4" w:space="0" w:color="auto"/>
              <w:bottom w:val="single" w:sz="4" w:space="0" w:color="auto"/>
              <w:right w:val="single" w:sz="4" w:space="0" w:color="auto"/>
            </w:tcBorders>
            <w:shd w:val="clear" w:color="auto" w:fill="FFFFFF"/>
            <w:vAlign w:val="center"/>
          </w:tcPr>
          <w:p w14:paraId="0FA9C1C0" w14:textId="77777777" w:rsidR="00B86606" w:rsidRPr="00433FE7" w:rsidRDefault="00B86606" w:rsidP="003E580A">
            <w:pPr>
              <w:spacing w:after="90" w:line="220" w:lineRule="atLeast"/>
              <w:rPr>
                <w:color w:val="262626"/>
                <w:sz w:val="14"/>
                <w:szCs w:val="24"/>
              </w:rPr>
            </w:pPr>
          </w:p>
        </w:tc>
        <w:tc>
          <w:tcPr>
            <w:tcW w:w="2411" w:type="dxa"/>
            <w:tcBorders>
              <w:top w:val="nil"/>
              <w:left w:val="single" w:sz="4" w:space="0" w:color="auto"/>
              <w:bottom w:val="nil"/>
            </w:tcBorders>
            <w:shd w:val="clear" w:color="auto" w:fill="FFFFFF"/>
            <w:vAlign w:val="center"/>
          </w:tcPr>
          <w:p w14:paraId="7E7AA6EE" w14:textId="77777777" w:rsidR="00B86606" w:rsidRPr="00433FE7" w:rsidRDefault="00B86606" w:rsidP="003E580A">
            <w:pPr>
              <w:spacing w:after="0" w:line="240" w:lineRule="auto"/>
              <w:rPr>
                <w:caps/>
                <w:color w:val="262626"/>
                <w:sz w:val="14"/>
                <w:szCs w:val="22"/>
              </w:rPr>
            </w:pPr>
            <w:r w:rsidRPr="00433FE7">
              <w:rPr>
                <w:caps/>
                <w:color w:val="262626"/>
                <w:sz w:val="14"/>
                <w:szCs w:val="22"/>
              </w:rPr>
              <w:t>Medical</w:t>
            </w:r>
          </w:p>
        </w:tc>
        <w:tc>
          <w:tcPr>
            <w:tcW w:w="3131" w:type="dxa"/>
            <w:vMerge/>
            <w:shd w:val="clear" w:color="auto" w:fill="FFFFFF"/>
            <w:vAlign w:val="center"/>
          </w:tcPr>
          <w:p w14:paraId="426303E7" w14:textId="77777777" w:rsidR="00B86606" w:rsidRPr="00433FE7" w:rsidRDefault="00B86606" w:rsidP="003E580A">
            <w:pPr>
              <w:spacing w:after="90" w:line="220" w:lineRule="atLeast"/>
              <w:rPr>
                <w:color w:val="404040"/>
                <w:sz w:val="14"/>
                <w:szCs w:val="24"/>
              </w:rPr>
            </w:pPr>
          </w:p>
        </w:tc>
      </w:tr>
      <w:tr w:rsidR="00B86606" w:rsidRPr="00433FE7" w14:paraId="5F5B6C2C" w14:textId="77777777" w:rsidTr="003E580A">
        <w:trPr>
          <w:trHeight w:val="326"/>
          <w:tblHeader/>
        </w:trPr>
        <w:tc>
          <w:tcPr>
            <w:tcW w:w="410" w:type="dxa"/>
            <w:tcBorders>
              <w:top w:val="single" w:sz="4" w:space="0" w:color="auto"/>
              <w:right w:val="single" w:sz="4" w:space="0" w:color="auto"/>
            </w:tcBorders>
            <w:shd w:val="clear" w:color="auto" w:fill="FFFFFF"/>
            <w:vAlign w:val="center"/>
          </w:tcPr>
          <w:p w14:paraId="7D3A37D1" w14:textId="77777777" w:rsidR="00B86606" w:rsidRPr="00433FE7" w:rsidRDefault="00B86606" w:rsidP="003E580A">
            <w:pPr>
              <w:spacing w:after="90" w:line="220" w:lineRule="atLeast"/>
              <w:rPr>
                <w:color w:val="262626"/>
                <w:sz w:val="14"/>
                <w:szCs w:val="24"/>
              </w:rPr>
            </w:pPr>
            <w:r w:rsidRPr="00433FE7">
              <w:rPr>
                <w:noProof/>
                <w:color w:val="262626"/>
                <w:sz w:val="14"/>
                <w:szCs w:val="24"/>
              </w:rPr>
              <mc:AlternateContent>
                <mc:Choice Requires="wps">
                  <w:drawing>
                    <wp:anchor distT="0" distB="0" distL="114300" distR="114300" simplePos="0" relativeHeight="251658240" behindDoc="0" locked="0" layoutInCell="1" allowOverlap="1" wp14:anchorId="53097235" wp14:editId="1DCFDD0F">
                      <wp:simplePos x="0" y="0"/>
                      <wp:positionH relativeFrom="column">
                        <wp:posOffset>-387350</wp:posOffset>
                      </wp:positionH>
                      <wp:positionV relativeFrom="paragraph">
                        <wp:posOffset>179705</wp:posOffset>
                      </wp:positionV>
                      <wp:extent cx="6245225" cy="972820"/>
                      <wp:effectExtent l="0" t="1962150" r="0" b="1969770"/>
                      <wp:wrapNone/>
                      <wp:docPr id="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15842">
                                <a:off x="0" y="0"/>
                                <a:ext cx="6245225" cy="972820"/>
                              </a:xfrm>
                              <a:prstGeom prst="rect">
                                <a:avLst/>
                              </a:prstGeom>
                              <a:noFill/>
                              <a:ln w="9525">
                                <a:noFill/>
                                <a:miter lim="800000"/>
                                <a:headEnd/>
                                <a:tailEnd/>
                              </a:ln>
                            </wps:spPr>
                            <wps:txbx>
                              <w:txbxContent>
                                <w:p w14:paraId="36E1F5D6" w14:textId="77777777" w:rsidR="002D237B" w:rsidRPr="004E5A01" w:rsidRDefault="002D237B" w:rsidP="00B86606">
                                  <w:pPr>
                                    <w:jc w:val="center"/>
                                    <w:rPr>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E5A01">
                                    <w:rPr>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SAMPLE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3097235" id="_x0000_t202" coordsize="21600,21600" o:spt="202" path="m,l,21600r21600,l21600,xe">
                      <v:stroke joinstyle="miter"/>
                      <v:path gradientshapeok="t" o:connecttype="rect"/>
                    </v:shapetype>
                    <v:shape id="Text Box 2" o:spid="_x0000_s1026" type="#_x0000_t202" alt="&quot;&quot;" style="position:absolute;margin-left:-30.5pt;margin-top:14.15pt;width:491.75pt;height:76.6pt;rotation:-2713363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" filled="f" stroked="f">
                      <v:textbox style="mso-fit-shape-to-text:t">
                        <w:txbxContent>
                          <w:p w14:paraId="36E1F5D6" w14:textId="77777777" w:rsidR="002D237B" w:rsidRPr="004E5A01" w:rsidRDefault="002D237B" w:rsidP="00B86606">
                            <w:pPr>
                              <w:jc w:val="center"/>
                              <w:rPr>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4E5A01">
                              <w:rPr>
                                <w:sz w:val="9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SAMPLE ONLY</w:t>
                            </w:r>
                          </w:p>
                        </w:txbxContent>
                      </v:textbox>
                    </v:shape>
                  </w:pict>
                </mc:Fallback>
              </mc:AlternateContent>
            </w:r>
          </w:p>
        </w:tc>
        <w:tc>
          <w:tcPr>
            <w:tcW w:w="3065" w:type="dxa"/>
            <w:tcBorders>
              <w:top w:val="nil"/>
              <w:left w:val="single" w:sz="4" w:space="0" w:color="auto"/>
              <w:right w:val="single" w:sz="4" w:space="0" w:color="auto"/>
            </w:tcBorders>
            <w:shd w:val="clear" w:color="auto" w:fill="FFFFFF"/>
            <w:vAlign w:val="center"/>
          </w:tcPr>
          <w:p w14:paraId="3D7C4F3A" w14:textId="77777777" w:rsidR="00B86606" w:rsidRPr="00433FE7" w:rsidRDefault="00B86606" w:rsidP="003E580A">
            <w:pPr>
              <w:spacing w:after="0" w:line="240" w:lineRule="auto"/>
              <w:rPr>
                <w:caps/>
                <w:color w:val="262626"/>
                <w:sz w:val="14"/>
                <w:szCs w:val="22"/>
              </w:rPr>
            </w:pPr>
            <w:r w:rsidRPr="00433FE7">
              <w:rPr>
                <w:caps/>
                <w:color w:val="262626"/>
                <w:sz w:val="14"/>
                <w:szCs w:val="22"/>
              </w:rPr>
              <w:t>Frequency</w:t>
            </w:r>
          </w:p>
        </w:tc>
        <w:tc>
          <w:tcPr>
            <w:tcW w:w="413" w:type="dxa"/>
            <w:tcBorders>
              <w:top w:val="single" w:sz="4" w:space="0" w:color="auto"/>
              <w:left w:val="single" w:sz="4" w:space="0" w:color="auto"/>
              <w:right w:val="single" w:sz="4" w:space="0" w:color="auto"/>
            </w:tcBorders>
            <w:shd w:val="clear" w:color="auto" w:fill="FFFFFF"/>
            <w:vAlign w:val="center"/>
          </w:tcPr>
          <w:p w14:paraId="64F8391D" w14:textId="77777777" w:rsidR="00B86606" w:rsidRPr="00433FE7" w:rsidRDefault="00B86606" w:rsidP="003E580A">
            <w:pPr>
              <w:spacing w:after="90" w:line="220" w:lineRule="atLeast"/>
              <w:rPr>
                <w:color w:val="262626"/>
                <w:sz w:val="14"/>
                <w:szCs w:val="24"/>
              </w:rPr>
            </w:pPr>
          </w:p>
        </w:tc>
        <w:tc>
          <w:tcPr>
            <w:tcW w:w="2411" w:type="dxa"/>
            <w:tcBorders>
              <w:top w:val="nil"/>
              <w:left w:val="single" w:sz="4" w:space="0" w:color="auto"/>
            </w:tcBorders>
            <w:shd w:val="clear" w:color="auto" w:fill="FFFFFF"/>
            <w:vAlign w:val="center"/>
          </w:tcPr>
          <w:p w14:paraId="21B3ED98" w14:textId="77777777" w:rsidR="00B86606" w:rsidRPr="00433FE7" w:rsidRDefault="00B86606" w:rsidP="003E580A">
            <w:pPr>
              <w:spacing w:after="0" w:line="240" w:lineRule="auto"/>
              <w:rPr>
                <w:caps/>
                <w:color w:val="262626"/>
                <w:sz w:val="14"/>
                <w:szCs w:val="22"/>
              </w:rPr>
            </w:pPr>
            <w:r w:rsidRPr="00433FE7">
              <w:rPr>
                <w:caps/>
                <w:color w:val="262626"/>
                <w:sz w:val="14"/>
                <w:szCs w:val="22"/>
              </w:rPr>
              <w:t>Cognitive skills</w:t>
            </w:r>
          </w:p>
        </w:tc>
        <w:tc>
          <w:tcPr>
            <w:tcW w:w="3131" w:type="dxa"/>
            <w:vMerge/>
            <w:shd w:val="clear" w:color="auto" w:fill="FFFFFF"/>
            <w:vAlign w:val="center"/>
          </w:tcPr>
          <w:p w14:paraId="0EAEB4D1" w14:textId="77777777" w:rsidR="00B86606" w:rsidRPr="00433FE7" w:rsidRDefault="00B86606" w:rsidP="003E580A">
            <w:pPr>
              <w:spacing w:after="90" w:line="220" w:lineRule="atLeast"/>
              <w:rPr>
                <w:color w:val="404040"/>
                <w:sz w:val="14"/>
                <w:szCs w:val="24"/>
              </w:rPr>
            </w:pPr>
          </w:p>
        </w:tc>
      </w:tr>
    </w:tbl>
    <w:p w14:paraId="5151C14E" w14:textId="77777777" w:rsidR="00B86606" w:rsidRPr="00433FE7" w:rsidRDefault="00B86606" w:rsidP="00B86606">
      <w:pPr>
        <w:spacing w:after="0" w:line="240" w:lineRule="auto"/>
        <w:rPr>
          <w:rFonts w:eastAsia="Times New Roman"/>
          <w:color w:val="404040"/>
          <w:sz w:val="12"/>
          <w:szCs w:val="24"/>
          <w:lang w:val="en-AU"/>
        </w:rPr>
      </w:pPr>
    </w:p>
    <w:tbl>
      <w:tblPr>
        <w:tblStyle w:val="TableGrid2"/>
        <w:tblW w:w="9351" w:type="dxa"/>
        <w:shd w:val="clear" w:color="auto" w:fill="FFFFFF"/>
        <w:tblLook w:val="04A0" w:firstRow="1" w:lastRow="0" w:firstColumn="1" w:lastColumn="0" w:noHBand="0" w:noVBand="1"/>
        <w:tblDescription w:val="reference copy of the PSD application cover sheet"/>
      </w:tblPr>
      <w:tblGrid>
        <w:gridCol w:w="9351"/>
      </w:tblGrid>
      <w:tr w:rsidR="00B86606" w:rsidRPr="00433FE7" w14:paraId="4B3B5A1D" w14:textId="77777777" w:rsidTr="003E580A">
        <w:trPr>
          <w:trHeight w:val="227"/>
          <w:tblHeader/>
        </w:trPr>
        <w:tc>
          <w:tcPr>
            <w:tcW w:w="9351" w:type="dxa"/>
            <w:tcBorders>
              <w:bottom w:val="single" w:sz="4" w:space="0" w:color="auto"/>
            </w:tcBorders>
            <w:shd w:val="clear" w:color="auto" w:fill="000000"/>
          </w:tcPr>
          <w:p w14:paraId="4871A7B3" w14:textId="77777777" w:rsidR="00B86606" w:rsidRPr="00433FE7" w:rsidRDefault="00B86606" w:rsidP="003E580A">
            <w:pPr>
              <w:spacing w:after="90" w:line="220" w:lineRule="atLeast"/>
              <w:rPr>
                <w:color w:val="FFFFFF"/>
                <w:sz w:val="14"/>
                <w:szCs w:val="24"/>
              </w:rPr>
            </w:pPr>
            <w:r w:rsidRPr="00433FE7">
              <w:rPr>
                <w:b/>
                <w:color w:val="FFFFFF"/>
                <w:spacing w:val="20"/>
                <w:sz w:val="14"/>
                <w:szCs w:val="24"/>
              </w:rPr>
              <w:t>Application Checklist</w:t>
            </w:r>
          </w:p>
        </w:tc>
      </w:tr>
      <w:tr w:rsidR="00B86606" w:rsidRPr="00433FE7" w14:paraId="082DD8E7" w14:textId="77777777" w:rsidTr="003E580A">
        <w:trPr>
          <w:trHeight w:val="274"/>
        </w:trPr>
        <w:tc>
          <w:tcPr>
            <w:tcW w:w="9351" w:type="dxa"/>
            <w:tcBorders>
              <w:bottom w:val="nil"/>
            </w:tcBorders>
            <w:shd w:val="clear" w:color="auto" w:fill="FFFFFF"/>
            <w:vAlign w:val="center"/>
          </w:tcPr>
          <w:p w14:paraId="3EFCED71" w14:textId="77777777" w:rsidR="00B86606" w:rsidRPr="00433FE7" w:rsidRDefault="00B86606" w:rsidP="003E580A">
            <w:pPr>
              <w:tabs>
                <w:tab w:val="right" w:pos="9248"/>
              </w:tabs>
              <w:spacing w:after="90" w:line="240" w:lineRule="auto"/>
              <w:rPr>
                <w:color w:val="262626"/>
                <w:sz w:val="14"/>
                <w:szCs w:val="24"/>
              </w:rPr>
            </w:pPr>
            <w:r w:rsidRPr="00433FE7">
              <w:rPr>
                <w:color w:val="262626"/>
                <w:sz w:val="14"/>
                <w:szCs w:val="24"/>
              </w:rPr>
              <w:t xml:space="preserve">The application is signed by all parties as complete and accurate              </w:t>
            </w:r>
            <w:r w:rsidRPr="00433FE7">
              <w:rPr>
                <w:color w:val="262626"/>
                <w:sz w:val="14"/>
                <w:szCs w:val="24"/>
              </w:rPr>
              <w:tab/>
            </w:r>
            <w:r w:rsidRPr="00433FE7">
              <w:rPr>
                <w:color w:val="262626"/>
                <w:sz w:val="16"/>
                <w:szCs w:val="20"/>
              </w:rPr>
              <w:fldChar w:fldCharType="begin">
                <w:ffData>
                  <w:name w:val=""/>
                  <w:enabled/>
                  <w:calcOnExit w:val="0"/>
                  <w:checkBox>
                    <w:sizeAuto/>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p>
        </w:tc>
      </w:tr>
      <w:tr w:rsidR="00B86606" w:rsidRPr="00433FE7" w14:paraId="6DBA9A02" w14:textId="77777777" w:rsidTr="003E580A">
        <w:trPr>
          <w:trHeight w:val="274"/>
        </w:trPr>
        <w:tc>
          <w:tcPr>
            <w:tcW w:w="9351" w:type="dxa"/>
            <w:tcBorders>
              <w:top w:val="nil"/>
              <w:bottom w:val="nil"/>
            </w:tcBorders>
            <w:shd w:val="clear" w:color="auto" w:fill="FFFFFF"/>
            <w:vAlign w:val="center"/>
          </w:tcPr>
          <w:p w14:paraId="61E6C904" w14:textId="77777777" w:rsidR="00B86606" w:rsidRPr="00433FE7" w:rsidRDefault="00B86606" w:rsidP="003E580A">
            <w:pPr>
              <w:tabs>
                <w:tab w:val="right" w:pos="9248"/>
              </w:tabs>
              <w:spacing w:after="90" w:line="240" w:lineRule="auto"/>
              <w:rPr>
                <w:color w:val="262626"/>
                <w:sz w:val="14"/>
                <w:szCs w:val="24"/>
              </w:rPr>
            </w:pPr>
            <w:r w:rsidRPr="00433FE7">
              <w:rPr>
                <w:color w:val="262626"/>
                <w:sz w:val="14"/>
                <w:szCs w:val="24"/>
              </w:rPr>
              <w:t>All evidence to establish eligibility and support of ENQ indicators is attached</w:t>
            </w:r>
            <w:r w:rsidRPr="00433FE7">
              <w:rPr>
                <w:color w:val="262626"/>
                <w:sz w:val="14"/>
                <w:szCs w:val="24"/>
              </w:rPr>
              <w:tab/>
            </w:r>
            <w:r w:rsidRPr="00433FE7">
              <w:rPr>
                <w:color w:val="262626"/>
                <w:sz w:val="16"/>
                <w:szCs w:val="20"/>
              </w:rPr>
              <w:fldChar w:fldCharType="begin">
                <w:ffData>
                  <w:name w:val=""/>
                  <w:enabled/>
                  <w:calcOnExit w:val="0"/>
                  <w:checkBox>
                    <w:sizeAuto/>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p>
        </w:tc>
      </w:tr>
      <w:tr w:rsidR="00B86606" w:rsidRPr="00433FE7" w14:paraId="36C7818F" w14:textId="77777777" w:rsidTr="003E580A">
        <w:trPr>
          <w:trHeight w:val="274"/>
        </w:trPr>
        <w:tc>
          <w:tcPr>
            <w:tcW w:w="9351" w:type="dxa"/>
            <w:tcBorders>
              <w:top w:val="nil"/>
              <w:bottom w:val="nil"/>
            </w:tcBorders>
            <w:shd w:val="clear" w:color="auto" w:fill="FFFFFF"/>
            <w:vAlign w:val="center"/>
          </w:tcPr>
          <w:p w14:paraId="2AB32CB9" w14:textId="77777777" w:rsidR="00B86606" w:rsidRPr="00433FE7" w:rsidRDefault="00B86606" w:rsidP="003E580A">
            <w:pPr>
              <w:tabs>
                <w:tab w:val="right" w:pos="9248"/>
              </w:tabs>
              <w:spacing w:after="90" w:line="240" w:lineRule="auto"/>
              <w:rPr>
                <w:color w:val="262626"/>
                <w:sz w:val="14"/>
                <w:szCs w:val="24"/>
              </w:rPr>
            </w:pPr>
            <w:r w:rsidRPr="00433FE7">
              <w:rPr>
                <w:color w:val="262626"/>
                <w:sz w:val="14"/>
                <w:szCs w:val="24"/>
              </w:rPr>
              <w:t xml:space="preserve">The completed </w:t>
            </w:r>
            <w:r w:rsidRPr="00433FE7">
              <w:rPr>
                <w:color w:val="262626"/>
                <w:sz w:val="14"/>
                <w:szCs w:val="24"/>
                <w:u w:val="single"/>
              </w:rPr>
              <w:t>‘Student Learning and Support Statement (Goals and Strategies)</w:t>
            </w:r>
            <w:r w:rsidRPr="00433FE7">
              <w:rPr>
                <w:color w:val="262626"/>
                <w:sz w:val="14"/>
                <w:szCs w:val="24"/>
              </w:rPr>
              <w:t xml:space="preserve">’ is attached </w:t>
            </w:r>
            <w:r w:rsidRPr="00433FE7">
              <w:rPr>
                <w:color w:val="262626"/>
                <w:sz w:val="14"/>
                <w:szCs w:val="24"/>
              </w:rPr>
              <w:tab/>
            </w:r>
            <w:r w:rsidRPr="00433FE7">
              <w:rPr>
                <w:color w:val="262626"/>
                <w:sz w:val="16"/>
                <w:szCs w:val="20"/>
              </w:rPr>
              <w:fldChar w:fldCharType="begin">
                <w:ffData>
                  <w:name w:val=""/>
                  <w:enabled/>
                  <w:calcOnExit w:val="0"/>
                  <w:checkBox>
                    <w:sizeAuto/>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p>
        </w:tc>
      </w:tr>
      <w:tr w:rsidR="00B86606" w:rsidRPr="00433FE7" w14:paraId="199144FB" w14:textId="77777777" w:rsidTr="003E580A">
        <w:trPr>
          <w:trHeight w:val="274"/>
        </w:trPr>
        <w:tc>
          <w:tcPr>
            <w:tcW w:w="9351" w:type="dxa"/>
            <w:tcBorders>
              <w:top w:val="nil"/>
            </w:tcBorders>
            <w:shd w:val="clear" w:color="auto" w:fill="FFFFFF"/>
            <w:vAlign w:val="center"/>
          </w:tcPr>
          <w:p w14:paraId="1EC22850" w14:textId="77777777" w:rsidR="00B86606" w:rsidRPr="00433FE7" w:rsidRDefault="00B86606" w:rsidP="003E580A">
            <w:pPr>
              <w:tabs>
                <w:tab w:val="right" w:pos="9248"/>
              </w:tabs>
              <w:spacing w:after="90" w:line="240" w:lineRule="auto"/>
              <w:rPr>
                <w:color w:val="262626"/>
                <w:sz w:val="14"/>
                <w:szCs w:val="24"/>
              </w:rPr>
            </w:pPr>
            <w:r w:rsidRPr="00433FE7">
              <w:rPr>
                <w:color w:val="262626"/>
                <w:sz w:val="14"/>
                <w:szCs w:val="24"/>
              </w:rPr>
              <w:t xml:space="preserve">The application has been entered in PSDMS and the information is identical in online and paper copies </w:t>
            </w:r>
            <w:r w:rsidRPr="00433FE7">
              <w:rPr>
                <w:color w:val="262626"/>
                <w:sz w:val="14"/>
                <w:szCs w:val="24"/>
              </w:rPr>
              <w:tab/>
            </w:r>
            <w:r w:rsidRPr="00433FE7">
              <w:rPr>
                <w:color w:val="262626"/>
                <w:sz w:val="16"/>
                <w:szCs w:val="20"/>
              </w:rPr>
              <w:fldChar w:fldCharType="begin">
                <w:ffData>
                  <w:name w:val=""/>
                  <w:enabled/>
                  <w:calcOnExit w:val="0"/>
                  <w:checkBox>
                    <w:sizeAuto/>
                    <w:default w:val="0"/>
                  </w:checkBox>
                </w:ffData>
              </w:fldChar>
            </w:r>
            <w:r w:rsidRPr="00433FE7">
              <w:rPr>
                <w:color w:val="262626"/>
                <w:sz w:val="16"/>
                <w:szCs w:val="20"/>
              </w:rPr>
              <w:instrText xml:space="preserve"> FORMCHECKBOX </w:instrText>
            </w:r>
            <w:r w:rsidR="00F26B8F">
              <w:rPr>
                <w:color w:val="262626"/>
                <w:sz w:val="16"/>
                <w:szCs w:val="20"/>
              </w:rPr>
            </w:r>
            <w:r w:rsidR="00F26B8F">
              <w:rPr>
                <w:color w:val="262626"/>
                <w:sz w:val="16"/>
                <w:szCs w:val="20"/>
              </w:rPr>
              <w:fldChar w:fldCharType="separate"/>
            </w:r>
            <w:r w:rsidRPr="00433FE7">
              <w:rPr>
                <w:color w:val="262626"/>
                <w:sz w:val="16"/>
                <w:szCs w:val="20"/>
              </w:rPr>
              <w:fldChar w:fldCharType="end"/>
            </w:r>
          </w:p>
        </w:tc>
      </w:tr>
    </w:tbl>
    <w:p w14:paraId="75100255" w14:textId="77777777" w:rsidR="00B86606" w:rsidRPr="00433FE7" w:rsidRDefault="00B86606" w:rsidP="00B86606">
      <w:pPr>
        <w:spacing w:after="0" w:line="240" w:lineRule="auto"/>
        <w:rPr>
          <w:rFonts w:eastAsia="Times New Roman"/>
          <w:color w:val="262626"/>
          <w:sz w:val="12"/>
          <w:szCs w:val="24"/>
          <w:lang w:val="en-AU"/>
        </w:rPr>
      </w:pPr>
    </w:p>
    <w:tbl>
      <w:tblPr>
        <w:tblStyle w:val="TableGrid2"/>
        <w:tblW w:w="9351" w:type="dxa"/>
        <w:shd w:val="clear" w:color="auto" w:fill="FFFFFF"/>
        <w:tblLook w:val="04A0" w:firstRow="1" w:lastRow="0" w:firstColumn="1" w:lastColumn="0" w:noHBand="0" w:noVBand="1"/>
        <w:tblDescription w:val="reference copy of the PSD application cover sheet"/>
      </w:tblPr>
      <w:tblGrid>
        <w:gridCol w:w="9351"/>
      </w:tblGrid>
      <w:tr w:rsidR="00B86606" w:rsidRPr="00433FE7" w14:paraId="7F692807" w14:textId="77777777" w:rsidTr="003E580A">
        <w:trPr>
          <w:trHeight w:val="70"/>
          <w:tblHeader/>
        </w:trPr>
        <w:tc>
          <w:tcPr>
            <w:tcW w:w="9351" w:type="dxa"/>
            <w:tcBorders>
              <w:bottom w:val="single" w:sz="4" w:space="0" w:color="auto"/>
            </w:tcBorders>
            <w:shd w:val="clear" w:color="auto" w:fill="000000"/>
          </w:tcPr>
          <w:p w14:paraId="02367D14" w14:textId="77777777" w:rsidR="00B86606" w:rsidRPr="00433FE7" w:rsidRDefault="00B86606" w:rsidP="003E580A">
            <w:pPr>
              <w:spacing w:after="90" w:line="220" w:lineRule="atLeast"/>
              <w:rPr>
                <w:color w:val="FFFFFF"/>
                <w:sz w:val="14"/>
                <w:szCs w:val="24"/>
              </w:rPr>
            </w:pPr>
            <w:r w:rsidRPr="00433FE7">
              <w:rPr>
                <w:b/>
                <w:color w:val="FFFFFF"/>
                <w:spacing w:val="20"/>
                <w:sz w:val="14"/>
                <w:szCs w:val="24"/>
              </w:rPr>
              <w:t>Student Support Group Declaration</w:t>
            </w:r>
          </w:p>
        </w:tc>
      </w:tr>
      <w:tr w:rsidR="00DC3042" w:rsidRPr="00433FE7" w14:paraId="2CEE7AD2" w14:textId="77777777" w:rsidTr="003E580A">
        <w:trPr>
          <w:trHeight w:val="70"/>
          <w:tblHeader/>
        </w:trPr>
        <w:tc>
          <w:tcPr>
            <w:tcW w:w="9351" w:type="dxa"/>
            <w:tcBorders>
              <w:bottom w:val="single" w:sz="4" w:space="0" w:color="auto"/>
            </w:tcBorders>
            <w:shd w:val="clear" w:color="auto" w:fill="000000"/>
          </w:tcPr>
          <w:p w14:paraId="060946D1" w14:textId="77777777" w:rsidR="00DC3042" w:rsidRPr="00433FE7" w:rsidRDefault="00DC3042" w:rsidP="003E580A">
            <w:pPr>
              <w:spacing w:after="90" w:line="220" w:lineRule="atLeast"/>
              <w:rPr>
                <w:b/>
                <w:color w:val="FFFFFF"/>
                <w:spacing w:val="20"/>
                <w:sz w:val="14"/>
                <w:szCs w:val="24"/>
              </w:rPr>
            </w:pPr>
          </w:p>
        </w:tc>
      </w:tr>
      <w:tr w:rsidR="00B86606" w:rsidRPr="00433FE7" w14:paraId="06B48834" w14:textId="77777777" w:rsidTr="003E580A">
        <w:trPr>
          <w:trHeight w:val="474"/>
        </w:trPr>
        <w:tc>
          <w:tcPr>
            <w:tcW w:w="9351" w:type="dxa"/>
            <w:tcBorders>
              <w:bottom w:val="nil"/>
            </w:tcBorders>
            <w:shd w:val="clear" w:color="auto" w:fill="FFFFFF"/>
            <w:vAlign w:val="center"/>
          </w:tcPr>
          <w:p w14:paraId="0031847E" w14:textId="77777777" w:rsidR="00B86606" w:rsidRPr="00433FE7" w:rsidRDefault="00B86606" w:rsidP="003E580A">
            <w:pPr>
              <w:tabs>
                <w:tab w:val="right" w:pos="10466"/>
              </w:tabs>
              <w:spacing w:after="90" w:line="220" w:lineRule="atLeast"/>
              <w:rPr>
                <w:color w:val="262626"/>
                <w:sz w:val="14"/>
                <w:szCs w:val="24"/>
              </w:rPr>
            </w:pPr>
            <w:r w:rsidRPr="00433FE7">
              <w:rPr>
                <w:color w:val="262626"/>
                <w:sz w:val="14"/>
                <w:szCs w:val="24"/>
              </w:rPr>
              <w:t xml:space="preserve">We declare that this application is complete and addresses all relevant aspects of the PSD Guidelines.  The appropriate procedures have been followed and this form has been completed to the best of our ability to accurately represent the circumstances of the student.  We have read and accepted the privacy statement attached to this form, available at </w:t>
            </w:r>
            <w:hyperlink r:id="rId77" w:history="1">
              <w:r w:rsidRPr="00433FE7">
                <w:rPr>
                  <w:sz w:val="12"/>
                  <w:szCs w:val="24"/>
                  <w:u w:val="single"/>
                </w:rPr>
                <w:t>www.education.vic.gov.au/school/teachers/learningneeds/Pages/psdhandbook.aspx</w:t>
              </w:r>
            </w:hyperlink>
            <w:r w:rsidRPr="00433FE7">
              <w:rPr>
                <w:color w:val="262626"/>
                <w:sz w:val="14"/>
                <w:szCs w:val="24"/>
              </w:rPr>
              <w:t xml:space="preserve">.  </w:t>
            </w:r>
          </w:p>
        </w:tc>
      </w:tr>
      <w:tr w:rsidR="00B86606" w:rsidRPr="00433FE7" w14:paraId="01CED409" w14:textId="77777777" w:rsidTr="003E580A">
        <w:trPr>
          <w:trHeight w:val="82"/>
        </w:trPr>
        <w:tc>
          <w:tcPr>
            <w:tcW w:w="9351" w:type="dxa"/>
            <w:tcBorders>
              <w:top w:val="nil"/>
              <w:bottom w:val="nil"/>
            </w:tcBorders>
            <w:shd w:val="clear" w:color="auto" w:fill="FFFFFF"/>
            <w:vAlign w:val="center"/>
          </w:tcPr>
          <w:p w14:paraId="56D9EFBC" w14:textId="77777777" w:rsidR="00B86606" w:rsidRPr="00433FE7" w:rsidRDefault="00B86606" w:rsidP="003E580A">
            <w:pPr>
              <w:tabs>
                <w:tab w:val="left" w:pos="2410"/>
                <w:tab w:val="left" w:pos="2694"/>
                <w:tab w:val="left" w:pos="7230"/>
                <w:tab w:val="right" w:pos="10466"/>
              </w:tabs>
              <w:spacing w:after="0" w:line="240" w:lineRule="auto"/>
              <w:rPr>
                <w:color w:val="262626"/>
                <w:sz w:val="14"/>
                <w:szCs w:val="24"/>
              </w:rPr>
            </w:pPr>
            <w:r w:rsidRPr="00433FE7">
              <w:rPr>
                <w:color w:val="262626"/>
                <w:sz w:val="14"/>
                <w:szCs w:val="24"/>
              </w:rPr>
              <w:tab/>
            </w:r>
            <w:r w:rsidRPr="00433FE7">
              <w:rPr>
                <w:color w:val="262626"/>
                <w:sz w:val="14"/>
                <w:szCs w:val="24"/>
              </w:rPr>
              <w:tab/>
            </w:r>
            <w:r w:rsidRPr="00433FE7">
              <w:rPr>
                <w:color w:val="262626"/>
                <w:sz w:val="14"/>
                <w:szCs w:val="24"/>
              </w:rPr>
              <w:tab/>
              <w:t>Date:</w:t>
            </w:r>
            <w:r w:rsidRPr="00433FE7">
              <w:rPr>
                <w:color w:val="262626"/>
                <w:sz w:val="16"/>
                <w:szCs w:val="24"/>
              </w:rPr>
              <w:t xml:space="preserve"> </w:t>
            </w:r>
            <w:r w:rsidRPr="00433FE7">
              <w:rPr>
                <w:color w:val="262626"/>
                <w:sz w:val="16"/>
                <w:szCs w:val="24"/>
              </w:rPr>
              <w:fldChar w:fldCharType="begin">
                <w:ffData>
                  <w:name w:val=""/>
                  <w:enabled/>
                  <w:calcOnExit w:val="0"/>
                  <w:textInput>
                    <w:maxLength w:val="2"/>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noProof/>
                <w:color w:val="262626"/>
                <w:sz w:val="16"/>
                <w:szCs w:val="24"/>
              </w:rPr>
              <w:t> </w:t>
            </w:r>
            <w:r w:rsidRPr="00433FE7">
              <w:rPr>
                <w:color w:val="262626"/>
                <w:sz w:val="16"/>
                <w:szCs w:val="24"/>
              </w:rPr>
              <w:fldChar w:fldCharType="end"/>
            </w:r>
            <w:r w:rsidRPr="00433FE7">
              <w:rPr>
                <w:color w:val="262626"/>
                <w:sz w:val="16"/>
                <w:szCs w:val="24"/>
              </w:rPr>
              <w:t>/</w:t>
            </w:r>
            <w:r w:rsidRPr="00433FE7">
              <w:rPr>
                <w:color w:val="262626"/>
                <w:sz w:val="16"/>
                <w:szCs w:val="24"/>
              </w:rPr>
              <w:fldChar w:fldCharType="begin">
                <w:ffData>
                  <w:name w:val=""/>
                  <w:enabled/>
                  <w:calcOnExit w:val="0"/>
                  <w:textInput>
                    <w:maxLength w:val="2"/>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noProof/>
                <w:color w:val="262626"/>
                <w:sz w:val="16"/>
                <w:szCs w:val="24"/>
              </w:rPr>
              <w:t> </w:t>
            </w:r>
            <w:r w:rsidRPr="00433FE7">
              <w:rPr>
                <w:color w:val="262626"/>
                <w:sz w:val="16"/>
                <w:szCs w:val="24"/>
              </w:rPr>
              <w:fldChar w:fldCharType="end"/>
            </w:r>
            <w:r w:rsidRPr="00433FE7">
              <w:rPr>
                <w:color w:val="262626"/>
                <w:sz w:val="16"/>
                <w:szCs w:val="24"/>
              </w:rPr>
              <w:t>/</w:t>
            </w:r>
            <w:r w:rsidRPr="00433FE7">
              <w:rPr>
                <w:color w:val="262626"/>
                <w:sz w:val="16"/>
                <w:szCs w:val="24"/>
              </w:rPr>
              <w:fldChar w:fldCharType="begin">
                <w:ffData>
                  <w:name w:val="Text5"/>
                  <w:enabled/>
                  <w:calcOnExit w:val="0"/>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color w:val="262626"/>
                <w:sz w:val="16"/>
                <w:szCs w:val="24"/>
              </w:rPr>
              <w:t> </w:t>
            </w:r>
            <w:r w:rsidRPr="00433FE7">
              <w:rPr>
                <w:color w:val="262626"/>
                <w:sz w:val="16"/>
                <w:szCs w:val="24"/>
              </w:rPr>
              <w:t> </w:t>
            </w:r>
            <w:r w:rsidRPr="00433FE7">
              <w:rPr>
                <w:color w:val="262626"/>
                <w:sz w:val="16"/>
                <w:szCs w:val="24"/>
              </w:rPr>
              <w:t> </w:t>
            </w:r>
            <w:r w:rsidRPr="00433FE7">
              <w:rPr>
                <w:color w:val="262626"/>
                <w:sz w:val="16"/>
                <w:szCs w:val="24"/>
              </w:rPr>
              <w:t> </w:t>
            </w:r>
            <w:r w:rsidRPr="00433FE7">
              <w:rPr>
                <w:color w:val="262626"/>
                <w:sz w:val="16"/>
                <w:szCs w:val="24"/>
              </w:rPr>
              <w:t> </w:t>
            </w:r>
            <w:r w:rsidRPr="00433FE7">
              <w:rPr>
                <w:color w:val="262626"/>
                <w:sz w:val="16"/>
                <w:szCs w:val="24"/>
              </w:rPr>
              <w:fldChar w:fldCharType="end"/>
            </w:r>
            <w:r w:rsidRPr="00433FE7">
              <w:rPr>
                <w:color w:val="262626"/>
                <w:sz w:val="14"/>
                <w:szCs w:val="24"/>
              </w:rPr>
              <w:tab/>
            </w:r>
            <w:r w:rsidRPr="00433FE7">
              <w:rPr>
                <w:color w:val="262626"/>
                <w:sz w:val="14"/>
                <w:szCs w:val="24"/>
              </w:rPr>
              <w:tab/>
            </w:r>
            <w:r w:rsidRPr="00433FE7">
              <w:rPr>
                <w:color w:val="262626"/>
                <w:sz w:val="14"/>
                <w:szCs w:val="24"/>
              </w:rPr>
              <w:tab/>
            </w:r>
          </w:p>
        </w:tc>
      </w:tr>
      <w:tr w:rsidR="00B86606" w:rsidRPr="00433FE7" w14:paraId="4F2ADE9A" w14:textId="77777777" w:rsidTr="003E580A">
        <w:trPr>
          <w:trHeight w:val="260"/>
        </w:trPr>
        <w:tc>
          <w:tcPr>
            <w:tcW w:w="9351" w:type="dxa"/>
            <w:tcBorders>
              <w:top w:val="nil"/>
              <w:bottom w:val="nil"/>
            </w:tcBorders>
            <w:shd w:val="clear" w:color="auto" w:fill="FFFFFF"/>
            <w:vAlign w:val="center"/>
          </w:tcPr>
          <w:p w14:paraId="76A9122A" w14:textId="3A30F3A1" w:rsidR="00B86606" w:rsidRPr="00433FE7" w:rsidRDefault="00B86606" w:rsidP="00286827">
            <w:pPr>
              <w:tabs>
                <w:tab w:val="left" w:pos="2410"/>
                <w:tab w:val="left" w:pos="2694"/>
                <w:tab w:val="left" w:pos="7095"/>
                <w:tab w:val="left" w:pos="7230"/>
                <w:tab w:val="right" w:pos="10466"/>
              </w:tabs>
              <w:spacing w:after="0" w:line="240" w:lineRule="auto"/>
              <w:rPr>
                <w:color w:val="262626"/>
                <w:sz w:val="14"/>
                <w:szCs w:val="24"/>
                <w:u w:val="single"/>
              </w:rPr>
            </w:pPr>
            <w:r w:rsidRPr="00433FE7">
              <w:rPr>
                <w:color w:val="262626"/>
                <w:sz w:val="14"/>
                <w:szCs w:val="24"/>
                <w:u w:val="single"/>
              </w:rPr>
              <w:t>Parent/</w:t>
            </w:r>
            <w:r w:rsidR="00286827">
              <w:rPr>
                <w:color w:val="262626"/>
                <w:sz w:val="14"/>
                <w:szCs w:val="24"/>
                <w:u w:val="single"/>
              </w:rPr>
              <w:t>Carer Name</w:t>
            </w:r>
            <w:r w:rsidR="00286827">
              <w:rPr>
                <w:color w:val="262626"/>
                <w:sz w:val="14"/>
                <w:szCs w:val="24"/>
                <w:u w:val="single"/>
              </w:rPr>
              <w:tab/>
              <w:t xml:space="preserve">                                                                                                                            </w:t>
            </w:r>
            <w:r w:rsidRPr="00433FE7">
              <w:rPr>
                <w:color w:val="262626"/>
                <w:sz w:val="14"/>
                <w:szCs w:val="24"/>
                <w:u w:val="single"/>
              </w:rPr>
              <w:t>Signature:</w:t>
            </w:r>
            <w:r w:rsidRPr="00433FE7">
              <w:rPr>
                <w:color w:val="262626"/>
                <w:sz w:val="14"/>
                <w:szCs w:val="24"/>
                <w:u w:val="single"/>
              </w:rPr>
              <w:tab/>
            </w:r>
          </w:p>
        </w:tc>
      </w:tr>
      <w:tr w:rsidR="00B86606" w:rsidRPr="00433FE7" w14:paraId="4019337B" w14:textId="77777777" w:rsidTr="003E580A">
        <w:trPr>
          <w:trHeight w:val="260"/>
        </w:trPr>
        <w:tc>
          <w:tcPr>
            <w:tcW w:w="9351" w:type="dxa"/>
            <w:tcBorders>
              <w:top w:val="nil"/>
              <w:bottom w:val="nil"/>
            </w:tcBorders>
            <w:shd w:val="clear" w:color="auto" w:fill="FFFFFF"/>
            <w:vAlign w:val="center"/>
          </w:tcPr>
          <w:p w14:paraId="3AAAA8C4" w14:textId="77777777" w:rsidR="00B86606" w:rsidRPr="00433FE7" w:rsidRDefault="00B86606" w:rsidP="003E580A">
            <w:pPr>
              <w:tabs>
                <w:tab w:val="left" w:pos="2410"/>
                <w:tab w:val="left" w:pos="2694"/>
                <w:tab w:val="left" w:pos="7230"/>
                <w:tab w:val="right" w:pos="10466"/>
              </w:tabs>
              <w:spacing w:after="0" w:line="240" w:lineRule="auto"/>
              <w:rPr>
                <w:color w:val="262626"/>
                <w:sz w:val="14"/>
                <w:szCs w:val="24"/>
                <w:u w:val="single"/>
              </w:rPr>
            </w:pPr>
            <w:r w:rsidRPr="00433FE7">
              <w:rPr>
                <w:color w:val="262626"/>
                <w:sz w:val="14"/>
                <w:szCs w:val="24"/>
                <w:u w:val="single"/>
              </w:rPr>
              <w:t>Principal Names:</w:t>
            </w:r>
            <w:r w:rsidRPr="00433FE7">
              <w:rPr>
                <w:color w:val="262626"/>
                <w:sz w:val="14"/>
                <w:szCs w:val="24"/>
                <w:u w:val="single"/>
              </w:rPr>
              <w:tab/>
              <w:t xml:space="preserve">1 </w:t>
            </w:r>
            <w:r w:rsidRPr="00433FE7">
              <w:rPr>
                <w:color w:val="262626"/>
                <w:sz w:val="14"/>
                <w:szCs w:val="24"/>
                <w:u w:val="single"/>
              </w:rPr>
              <w:tab/>
            </w:r>
            <w:r w:rsidRPr="00433FE7">
              <w:rPr>
                <w:color w:val="262626"/>
                <w:sz w:val="14"/>
                <w:szCs w:val="24"/>
                <w:u w:val="single"/>
              </w:rPr>
              <w:fldChar w:fldCharType="begin">
                <w:ffData>
                  <w:name w:val="Text12"/>
                  <w:enabled/>
                  <w:calcOnExit w:val="0"/>
                  <w:textInput/>
                </w:ffData>
              </w:fldChar>
            </w:r>
            <w:r w:rsidRPr="00433FE7">
              <w:rPr>
                <w:color w:val="262626"/>
                <w:sz w:val="14"/>
                <w:szCs w:val="24"/>
                <w:u w:val="single"/>
              </w:rPr>
              <w:instrText xml:space="preserve"> FORMTEXT </w:instrText>
            </w:r>
            <w:r w:rsidRPr="00433FE7">
              <w:rPr>
                <w:color w:val="262626"/>
                <w:sz w:val="14"/>
                <w:szCs w:val="24"/>
                <w:u w:val="single"/>
              </w:rPr>
            </w:r>
            <w:r w:rsidRPr="00433FE7">
              <w:rPr>
                <w:color w:val="262626"/>
                <w:sz w:val="14"/>
                <w:szCs w:val="24"/>
                <w:u w:val="single"/>
              </w:rPr>
              <w:fldChar w:fldCharType="separate"/>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fldChar w:fldCharType="end"/>
            </w:r>
            <w:r w:rsidRPr="00433FE7">
              <w:rPr>
                <w:color w:val="262626"/>
                <w:sz w:val="14"/>
                <w:szCs w:val="24"/>
                <w:u w:val="single"/>
              </w:rPr>
              <w:tab/>
              <w:t>Signature:</w:t>
            </w:r>
            <w:r w:rsidRPr="00433FE7">
              <w:rPr>
                <w:color w:val="262626"/>
                <w:sz w:val="14"/>
                <w:szCs w:val="24"/>
                <w:u w:val="single"/>
              </w:rPr>
              <w:tab/>
            </w:r>
          </w:p>
        </w:tc>
      </w:tr>
      <w:tr w:rsidR="00B86606" w:rsidRPr="00433FE7" w14:paraId="1519DF4E" w14:textId="77777777" w:rsidTr="003E580A">
        <w:trPr>
          <w:trHeight w:val="260"/>
        </w:trPr>
        <w:tc>
          <w:tcPr>
            <w:tcW w:w="9351" w:type="dxa"/>
            <w:tcBorders>
              <w:top w:val="nil"/>
              <w:bottom w:val="nil"/>
            </w:tcBorders>
            <w:shd w:val="clear" w:color="auto" w:fill="FFFFFF"/>
            <w:vAlign w:val="center"/>
          </w:tcPr>
          <w:p w14:paraId="21D8CC14" w14:textId="77777777" w:rsidR="00B86606" w:rsidRPr="00433FE7" w:rsidRDefault="00B86606" w:rsidP="003E580A">
            <w:pPr>
              <w:tabs>
                <w:tab w:val="left" w:pos="2410"/>
                <w:tab w:val="left" w:pos="2694"/>
                <w:tab w:val="left" w:pos="7230"/>
                <w:tab w:val="right" w:pos="10466"/>
              </w:tabs>
              <w:spacing w:after="0" w:line="240" w:lineRule="auto"/>
              <w:rPr>
                <w:color w:val="262626"/>
                <w:sz w:val="14"/>
                <w:szCs w:val="24"/>
                <w:u w:val="single"/>
              </w:rPr>
            </w:pPr>
            <w:r w:rsidRPr="00433FE7">
              <w:rPr>
                <w:color w:val="262626"/>
                <w:sz w:val="14"/>
                <w:szCs w:val="24"/>
                <w:u w:val="single"/>
              </w:rPr>
              <w:tab/>
              <w:t xml:space="preserve">2 </w:t>
            </w:r>
            <w:r w:rsidRPr="00433FE7">
              <w:rPr>
                <w:color w:val="262626"/>
                <w:sz w:val="14"/>
                <w:szCs w:val="24"/>
                <w:u w:val="single"/>
              </w:rPr>
              <w:tab/>
            </w:r>
            <w:r w:rsidRPr="00433FE7">
              <w:rPr>
                <w:color w:val="262626"/>
                <w:sz w:val="14"/>
                <w:szCs w:val="24"/>
                <w:u w:val="single"/>
              </w:rPr>
              <w:fldChar w:fldCharType="begin">
                <w:ffData>
                  <w:name w:val="Text12"/>
                  <w:enabled/>
                  <w:calcOnExit w:val="0"/>
                  <w:textInput/>
                </w:ffData>
              </w:fldChar>
            </w:r>
            <w:r w:rsidRPr="00433FE7">
              <w:rPr>
                <w:color w:val="262626"/>
                <w:sz w:val="14"/>
                <w:szCs w:val="24"/>
                <w:u w:val="single"/>
              </w:rPr>
              <w:instrText xml:space="preserve"> FORMTEXT </w:instrText>
            </w:r>
            <w:r w:rsidRPr="00433FE7">
              <w:rPr>
                <w:color w:val="262626"/>
                <w:sz w:val="14"/>
                <w:szCs w:val="24"/>
                <w:u w:val="single"/>
              </w:rPr>
            </w:r>
            <w:r w:rsidRPr="00433FE7">
              <w:rPr>
                <w:color w:val="262626"/>
                <w:sz w:val="14"/>
                <w:szCs w:val="24"/>
                <w:u w:val="single"/>
              </w:rPr>
              <w:fldChar w:fldCharType="separate"/>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fldChar w:fldCharType="end"/>
            </w:r>
            <w:r w:rsidRPr="00433FE7">
              <w:rPr>
                <w:color w:val="262626"/>
                <w:sz w:val="14"/>
                <w:szCs w:val="24"/>
                <w:u w:val="single"/>
              </w:rPr>
              <w:tab/>
              <w:t>Signature:</w:t>
            </w:r>
            <w:r w:rsidRPr="00433FE7">
              <w:rPr>
                <w:color w:val="262626"/>
                <w:sz w:val="14"/>
                <w:szCs w:val="24"/>
                <w:u w:val="single"/>
              </w:rPr>
              <w:tab/>
            </w:r>
          </w:p>
        </w:tc>
      </w:tr>
      <w:tr w:rsidR="00B86606" w:rsidRPr="00433FE7" w14:paraId="1D458FE4" w14:textId="77777777" w:rsidTr="003E580A">
        <w:trPr>
          <w:trHeight w:val="260"/>
        </w:trPr>
        <w:tc>
          <w:tcPr>
            <w:tcW w:w="9351" w:type="dxa"/>
            <w:tcBorders>
              <w:top w:val="nil"/>
            </w:tcBorders>
            <w:shd w:val="clear" w:color="auto" w:fill="FFFFFF"/>
            <w:vAlign w:val="center"/>
          </w:tcPr>
          <w:p w14:paraId="1C98641E" w14:textId="77777777" w:rsidR="00B86606" w:rsidRPr="00433FE7" w:rsidRDefault="00B86606" w:rsidP="003E580A">
            <w:pPr>
              <w:tabs>
                <w:tab w:val="left" w:pos="2410"/>
                <w:tab w:val="left" w:pos="2694"/>
                <w:tab w:val="left" w:pos="7230"/>
                <w:tab w:val="right" w:pos="10466"/>
              </w:tabs>
              <w:spacing w:after="0" w:line="240" w:lineRule="auto"/>
              <w:rPr>
                <w:color w:val="262626"/>
                <w:sz w:val="14"/>
                <w:szCs w:val="24"/>
                <w:u w:val="single"/>
              </w:rPr>
            </w:pPr>
            <w:r w:rsidRPr="00433FE7">
              <w:rPr>
                <w:color w:val="262626"/>
                <w:sz w:val="14"/>
                <w:szCs w:val="24"/>
                <w:u w:val="single"/>
              </w:rPr>
              <w:t xml:space="preserve">Department Nominee Name: </w:t>
            </w:r>
            <w:r w:rsidRPr="00433FE7">
              <w:rPr>
                <w:color w:val="262626"/>
                <w:sz w:val="14"/>
                <w:szCs w:val="24"/>
                <w:u w:val="single"/>
              </w:rPr>
              <w:tab/>
            </w:r>
            <w:r w:rsidRPr="00433FE7">
              <w:rPr>
                <w:color w:val="262626"/>
                <w:sz w:val="14"/>
                <w:szCs w:val="24"/>
                <w:u w:val="single"/>
              </w:rPr>
              <w:fldChar w:fldCharType="begin">
                <w:ffData>
                  <w:name w:val="Text13"/>
                  <w:enabled/>
                  <w:calcOnExit w:val="0"/>
                  <w:textInput/>
                </w:ffData>
              </w:fldChar>
            </w:r>
            <w:r w:rsidRPr="00433FE7">
              <w:rPr>
                <w:color w:val="262626"/>
                <w:sz w:val="14"/>
                <w:szCs w:val="24"/>
                <w:u w:val="single"/>
              </w:rPr>
              <w:instrText xml:space="preserve"> FORMTEXT </w:instrText>
            </w:r>
            <w:r w:rsidRPr="00433FE7">
              <w:rPr>
                <w:color w:val="262626"/>
                <w:sz w:val="14"/>
                <w:szCs w:val="24"/>
                <w:u w:val="single"/>
              </w:rPr>
            </w:r>
            <w:r w:rsidRPr="00433FE7">
              <w:rPr>
                <w:color w:val="262626"/>
                <w:sz w:val="14"/>
                <w:szCs w:val="24"/>
                <w:u w:val="single"/>
              </w:rPr>
              <w:fldChar w:fldCharType="separate"/>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t> </w:t>
            </w:r>
            <w:r w:rsidRPr="00433FE7">
              <w:rPr>
                <w:color w:val="262626"/>
                <w:sz w:val="14"/>
                <w:szCs w:val="24"/>
                <w:u w:val="single"/>
              </w:rPr>
              <w:fldChar w:fldCharType="end"/>
            </w:r>
            <w:r w:rsidRPr="00433FE7">
              <w:rPr>
                <w:color w:val="262626"/>
                <w:sz w:val="14"/>
                <w:szCs w:val="24"/>
                <w:u w:val="single"/>
              </w:rPr>
              <w:tab/>
              <w:t>Signature:</w:t>
            </w:r>
            <w:r w:rsidRPr="00433FE7">
              <w:rPr>
                <w:color w:val="262626"/>
                <w:sz w:val="14"/>
                <w:szCs w:val="24"/>
                <w:u w:val="single"/>
              </w:rPr>
              <w:tab/>
            </w:r>
          </w:p>
        </w:tc>
      </w:tr>
    </w:tbl>
    <w:p w14:paraId="10ADF220" w14:textId="77777777" w:rsidR="00B86606" w:rsidRPr="00433FE7" w:rsidRDefault="00B86606" w:rsidP="00B86606">
      <w:pPr>
        <w:spacing w:after="0" w:line="240" w:lineRule="auto"/>
        <w:rPr>
          <w:rFonts w:eastAsia="Times New Roman"/>
          <w:color w:val="404040"/>
          <w:sz w:val="12"/>
          <w:szCs w:val="24"/>
          <w:lang w:val="en-AU"/>
        </w:rPr>
      </w:pPr>
    </w:p>
    <w:tbl>
      <w:tblPr>
        <w:tblStyle w:val="TableGrid2"/>
        <w:tblW w:w="0" w:type="auto"/>
        <w:tblLook w:val="04A0" w:firstRow="1" w:lastRow="0" w:firstColumn="1" w:lastColumn="0" w:noHBand="0" w:noVBand="1"/>
        <w:tblDescription w:val="reference copy of the PSD application cover sheet"/>
      </w:tblPr>
      <w:tblGrid>
        <w:gridCol w:w="2498"/>
        <w:gridCol w:w="4865"/>
        <w:gridCol w:w="1983"/>
      </w:tblGrid>
      <w:tr w:rsidR="00B86606" w:rsidRPr="00433FE7" w14:paraId="2565ECDF" w14:textId="77777777" w:rsidTr="003E580A">
        <w:trPr>
          <w:trHeight w:val="134"/>
          <w:tblHeader/>
        </w:trPr>
        <w:tc>
          <w:tcPr>
            <w:tcW w:w="2518" w:type="dxa"/>
            <w:tcBorders>
              <w:bottom w:val="single" w:sz="4" w:space="0" w:color="auto"/>
            </w:tcBorders>
            <w:shd w:val="clear" w:color="auto" w:fill="000000"/>
          </w:tcPr>
          <w:p w14:paraId="7C2E765C" w14:textId="77777777" w:rsidR="00B86606" w:rsidRPr="00433FE7" w:rsidRDefault="00B86606" w:rsidP="003E580A">
            <w:pPr>
              <w:spacing w:after="90" w:line="220" w:lineRule="atLeast"/>
              <w:rPr>
                <w:color w:val="FFFFFF"/>
                <w:sz w:val="14"/>
                <w:szCs w:val="24"/>
              </w:rPr>
            </w:pPr>
            <w:r w:rsidRPr="00433FE7">
              <w:rPr>
                <w:b/>
                <w:color w:val="FFFFFF"/>
                <w:spacing w:val="20"/>
                <w:sz w:val="14"/>
                <w:szCs w:val="24"/>
              </w:rPr>
              <w:t>For office use only</w:t>
            </w:r>
          </w:p>
        </w:tc>
        <w:tc>
          <w:tcPr>
            <w:tcW w:w="4915" w:type="dxa"/>
            <w:tcBorders>
              <w:bottom w:val="single" w:sz="4" w:space="0" w:color="auto"/>
            </w:tcBorders>
            <w:shd w:val="clear" w:color="auto" w:fill="000000"/>
          </w:tcPr>
          <w:p w14:paraId="1D7FA53B" w14:textId="77777777" w:rsidR="00B86606" w:rsidRPr="00433FE7" w:rsidRDefault="00B86606" w:rsidP="003E580A">
            <w:pPr>
              <w:spacing w:after="90" w:line="220" w:lineRule="atLeast"/>
              <w:rPr>
                <w:color w:val="FFFFFF"/>
                <w:sz w:val="14"/>
                <w:szCs w:val="24"/>
              </w:rPr>
            </w:pPr>
          </w:p>
        </w:tc>
        <w:tc>
          <w:tcPr>
            <w:tcW w:w="1997" w:type="dxa"/>
            <w:tcBorders>
              <w:bottom w:val="single" w:sz="4" w:space="0" w:color="auto"/>
            </w:tcBorders>
            <w:shd w:val="clear" w:color="auto" w:fill="000000"/>
          </w:tcPr>
          <w:p w14:paraId="44F27B03" w14:textId="77777777" w:rsidR="00B86606" w:rsidRPr="00433FE7" w:rsidRDefault="00B86606" w:rsidP="003E580A">
            <w:pPr>
              <w:spacing w:after="90" w:line="220" w:lineRule="atLeast"/>
              <w:rPr>
                <w:color w:val="FFFFFF"/>
                <w:sz w:val="14"/>
                <w:szCs w:val="24"/>
              </w:rPr>
            </w:pPr>
          </w:p>
        </w:tc>
      </w:tr>
      <w:tr w:rsidR="00B86606" w:rsidRPr="00433FE7" w14:paraId="4D253825" w14:textId="77777777" w:rsidTr="003E580A">
        <w:tc>
          <w:tcPr>
            <w:tcW w:w="2518" w:type="dxa"/>
            <w:tcBorders>
              <w:bottom w:val="single" w:sz="4" w:space="0" w:color="auto"/>
              <w:right w:val="single" w:sz="4" w:space="0" w:color="auto"/>
            </w:tcBorders>
            <w:shd w:val="clear" w:color="auto" w:fill="FFFFFF"/>
          </w:tcPr>
          <w:p w14:paraId="523CE520" w14:textId="77777777" w:rsidR="00B86606" w:rsidRPr="00433FE7" w:rsidRDefault="00B86606" w:rsidP="003E580A">
            <w:pPr>
              <w:spacing w:before="40" w:after="40" w:line="240" w:lineRule="auto"/>
              <w:rPr>
                <w:color w:val="262626"/>
                <w:sz w:val="14"/>
                <w:szCs w:val="24"/>
              </w:rPr>
            </w:pPr>
            <w:r w:rsidRPr="00433FE7">
              <w:rPr>
                <w:color w:val="262626"/>
                <w:sz w:val="14"/>
                <w:szCs w:val="24"/>
              </w:rPr>
              <w:t>Date received:</w:t>
            </w:r>
            <w:r w:rsidRPr="00433FE7">
              <w:rPr>
                <w:color w:val="262626"/>
                <w:sz w:val="16"/>
                <w:szCs w:val="24"/>
                <w:u w:val="single"/>
              </w:rPr>
              <w:tab/>
            </w:r>
            <w:r w:rsidRPr="00433FE7">
              <w:rPr>
                <w:color w:val="262626"/>
                <w:sz w:val="16"/>
                <w:szCs w:val="24"/>
                <w:u w:val="single"/>
              </w:rPr>
              <w:tab/>
            </w:r>
          </w:p>
          <w:p w14:paraId="052EECB9" w14:textId="77777777" w:rsidR="00B86606" w:rsidRPr="00433FE7" w:rsidRDefault="00B86606" w:rsidP="003E580A">
            <w:pPr>
              <w:spacing w:before="40" w:after="40" w:line="240" w:lineRule="auto"/>
              <w:rPr>
                <w:color w:val="262626"/>
                <w:sz w:val="14"/>
                <w:szCs w:val="24"/>
              </w:rPr>
            </w:pPr>
            <w:r w:rsidRPr="00433FE7">
              <w:rPr>
                <w:color w:val="262626"/>
                <w:sz w:val="14"/>
                <w:szCs w:val="24"/>
              </w:rPr>
              <w:t>RCG date:</w:t>
            </w:r>
            <w:r w:rsidRPr="00433FE7">
              <w:rPr>
                <w:color w:val="262626"/>
                <w:sz w:val="14"/>
                <w:szCs w:val="24"/>
              </w:rPr>
              <w:tab/>
            </w:r>
            <w:r w:rsidRPr="00433FE7">
              <w:rPr>
                <w:color w:val="262626"/>
                <w:sz w:val="16"/>
                <w:szCs w:val="24"/>
                <w:u w:val="single"/>
              </w:rPr>
              <w:tab/>
            </w:r>
            <w:r w:rsidRPr="00433FE7">
              <w:rPr>
                <w:color w:val="262626"/>
                <w:sz w:val="16"/>
                <w:szCs w:val="24"/>
                <w:u w:val="single"/>
              </w:rPr>
              <w:tab/>
            </w:r>
          </w:p>
          <w:p w14:paraId="743C1E7D" w14:textId="77777777" w:rsidR="00B86606" w:rsidRPr="00433FE7" w:rsidRDefault="00B86606" w:rsidP="003E580A">
            <w:pPr>
              <w:spacing w:before="40" w:after="40" w:line="240" w:lineRule="auto"/>
              <w:rPr>
                <w:color w:val="262626"/>
                <w:sz w:val="14"/>
                <w:szCs w:val="24"/>
              </w:rPr>
            </w:pPr>
            <w:r w:rsidRPr="00433FE7">
              <w:rPr>
                <w:color w:val="262626"/>
                <w:sz w:val="14"/>
                <w:szCs w:val="24"/>
              </w:rPr>
              <w:t>Status:</w:t>
            </w:r>
            <w:r w:rsidRPr="00433FE7">
              <w:rPr>
                <w:color w:val="262626"/>
                <w:sz w:val="14"/>
                <w:szCs w:val="24"/>
              </w:rPr>
              <w:tab/>
            </w:r>
            <w:r w:rsidRPr="00433FE7">
              <w:rPr>
                <w:color w:val="262626"/>
                <w:sz w:val="14"/>
                <w:szCs w:val="24"/>
                <w:u w:val="single"/>
              </w:rPr>
              <w:tab/>
            </w:r>
            <w:r w:rsidRPr="00433FE7">
              <w:rPr>
                <w:color w:val="262626"/>
                <w:sz w:val="14"/>
                <w:szCs w:val="24"/>
                <w:u w:val="single"/>
              </w:rPr>
              <w:tab/>
            </w:r>
          </w:p>
        </w:tc>
        <w:tc>
          <w:tcPr>
            <w:tcW w:w="4915" w:type="dxa"/>
            <w:tcBorders>
              <w:left w:val="single" w:sz="4" w:space="0" w:color="auto"/>
              <w:bottom w:val="single" w:sz="4" w:space="0" w:color="auto"/>
              <w:right w:val="single" w:sz="4" w:space="0" w:color="auto"/>
            </w:tcBorders>
            <w:shd w:val="clear" w:color="auto" w:fill="FFFFFF"/>
          </w:tcPr>
          <w:p w14:paraId="416AA4D6" w14:textId="77777777" w:rsidR="00B86606" w:rsidRPr="00433FE7" w:rsidRDefault="00B86606" w:rsidP="003E580A">
            <w:pPr>
              <w:spacing w:before="40" w:after="0" w:line="240" w:lineRule="auto"/>
              <w:rPr>
                <w:color w:val="262626"/>
                <w:sz w:val="14"/>
                <w:szCs w:val="24"/>
              </w:rPr>
            </w:pPr>
            <w:r w:rsidRPr="00433FE7">
              <w:rPr>
                <w:color w:val="262626"/>
                <w:sz w:val="14"/>
                <w:szCs w:val="24"/>
              </w:rPr>
              <w:t>Comments:</w:t>
            </w:r>
          </w:p>
        </w:tc>
        <w:tc>
          <w:tcPr>
            <w:tcW w:w="1997" w:type="dxa"/>
            <w:tcBorders>
              <w:left w:val="single" w:sz="4" w:space="0" w:color="auto"/>
              <w:bottom w:val="single" w:sz="4" w:space="0" w:color="auto"/>
            </w:tcBorders>
            <w:shd w:val="clear" w:color="auto" w:fill="FFFFFF"/>
          </w:tcPr>
          <w:p w14:paraId="3342704C" w14:textId="77777777" w:rsidR="00B86606" w:rsidRPr="00433FE7" w:rsidRDefault="00B86606" w:rsidP="003E580A">
            <w:pPr>
              <w:tabs>
                <w:tab w:val="left" w:pos="1026"/>
              </w:tabs>
              <w:spacing w:before="40" w:after="40" w:line="240" w:lineRule="auto"/>
              <w:rPr>
                <w:color w:val="262626"/>
                <w:sz w:val="16"/>
                <w:szCs w:val="24"/>
              </w:rPr>
            </w:pPr>
            <w:r w:rsidRPr="00433FE7">
              <w:rPr>
                <w:color w:val="262626"/>
                <w:sz w:val="14"/>
                <w:szCs w:val="24"/>
              </w:rPr>
              <w:t>Start date:</w:t>
            </w:r>
            <w:r w:rsidRPr="00433FE7">
              <w:rPr>
                <w:color w:val="262626"/>
                <w:sz w:val="14"/>
                <w:szCs w:val="24"/>
              </w:rPr>
              <w:tab/>
              <w:t xml:space="preserve">T </w:t>
            </w:r>
            <w:r w:rsidRPr="00433FE7">
              <w:rPr>
                <w:color w:val="262626"/>
                <w:sz w:val="16"/>
                <w:szCs w:val="24"/>
              </w:rPr>
              <w:fldChar w:fldCharType="begin">
                <w:ffData>
                  <w:name w:val=""/>
                  <w:enabled/>
                  <w:calcOnExit w:val="0"/>
                  <w:textInput>
                    <w:type w:val="number"/>
                    <w:maxLength w:val="1"/>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color w:val="262626"/>
                <w:sz w:val="16"/>
                <w:szCs w:val="24"/>
              </w:rPr>
              <w:fldChar w:fldCharType="end"/>
            </w:r>
            <w:r w:rsidRPr="00433FE7">
              <w:rPr>
                <w:color w:val="262626"/>
                <w:sz w:val="16"/>
                <w:szCs w:val="24"/>
              </w:rPr>
              <w:t xml:space="preserve"> </w:t>
            </w:r>
            <w:r w:rsidRPr="00433FE7">
              <w:rPr>
                <w:color w:val="262626"/>
                <w:sz w:val="14"/>
                <w:szCs w:val="24"/>
              </w:rPr>
              <w:t>/ 20</w:t>
            </w:r>
            <w:r w:rsidRPr="00433FE7">
              <w:rPr>
                <w:color w:val="262626"/>
                <w:sz w:val="16"/>
                <w:szCs w:val="24"/>
              </w:rPr>
              <w:fldChar w:fldCharType="begin">
                <w:ffData>
                  <w:name w:val=""/>
                  <w:enabled/>
                  <w:calcOnExit w:val="0"/>
                  <w:textInput>
                    <w:maxLength w:val="2"/>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noProof/>
                <w:color w:val="262626"/>
                <w:sz w:val="16"/>
                <w:szCs w:val="24"/>
              </w:rPr>
              <w:t> </w:t>
            </w:r>
            <w:r w:rsidRPr="00433FE7">
              <w:rPr>
                <w:color w:val="262626"/>
                <w:sz w:val="16"/>
                <w:szCs w:val="24"/>
              </w:rPr>
              <w:fldChar w:fldCharType="end"/>
            </w:r>
          </w:p>
          <w:p w14:paraId="16DAE330" w14:textId="77777777" w:rsidR="00B86606" w:rsidRPr="00433FE7" w:rsidRDefault="00B86606" w:rsidP="003E580A">
            <w:pPr>
              <w:tabs>
                <w:tab w:val="left" w:pos="1026"/>
              </w:tabs>
              <w:spacing w:before="40" w:after="40" w:line="240" w:lineRule="auto"/>
              <w:rPr>
                <w:color w:val="262626"/>
                <w:sz w:val="16"/>
                <w:szCs w:val="24"/>
              </w:rPr>
            </w:pPr>
            <w:r w:rsidRPr="00433FE7">
              <w:rPr>
                <w:color w:val="262626"/>
                <w:sz w:val="14"/>
                <w:szCs w:val="24"/>
              </w:rPr>
              <w:t xml:space="preserve">End date: </w:t>
            </w:r>
            <w:r w:rsidRPr="00433FE7">
              <w:rPr>
                <w:color w:val="262626"/>
                <w:sz w:val="14"/>
                <w:szCs w:val="24"/>
              </w:rPr>
              <w:tab/>
              <w:t xml:space="preserve">T </w:t>
            </w:r>
            <w:r w:rsidRPr="00433FE7">
              <w:rPr>
                <w:color w:val="262626"/>
                <w:sz w:val="16"/>
                <w:szCs w:val="24"/>
              </w:rPr>
              <w:fldChar w:fldCharType="begin">
                <w:ffData>
                  <w:name w:val=""/>
                  <w:enabled/>
                  <w:calcOnExit w:val="0"/>
                  <w:textInput>
                    <w:type w:val="number"/>
                    <w:maxLength w:val="1"/>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color w:val="262626"/>
                <w:sz w:val="16"/>
                <w:szCs w:val="24"/>
              </w:rPr>
              <w:fldChar w:fldCharType="end"/>
            </w:r>
            <w:r w:rsidRPr="00433FE7">
              <w:rPr>
                <w:color w:val="262626"/>
                <w:sz w:val="16"/>
                <w:szCs w:val="24"/>
              </w:rPr>
              <w:t xml:space="preserve"> </w:t>
            </w:r>
            <w:r w:rsidRPr="00433FE7">
              <w:rPr>
                <w:color w:val="262626"/>
                <w:sz w:val="14"/>
                <w:szCs w:val="24"/>
              </w:rPr>
              <w:t>/ 20</w:t>
            </w:r>
            <w:r w:rsidRPr="00433FE7">
              <w:rPr>
                <w:color w:val="262626"/>
                <w:sz w:val="16"/>
                <w:szCs w:val="24"/>
              </w:rPr>
              <w:fldChar w:fldCharType="begin">
                <w:ffData>
                  <w:name w:val=""/>
                  <w:enabled/>
                  <w:calcOnExit w:val="0"/>
                  <w:textInput>
                    <w:maxLength w:val="2"/>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noProof/>
                <w:color w:val="262626"/>
                <w:sz w:val="16"/>
                <w:szCs w:val="24"/>
              </w:rPr>
              <w:t> </w:t>
            </w:r>
            <w:r w:rsidRPr="00433FE7">
              <w:rPr>
                <w:color w:val="262626"/>
                <w:sz w:val="16"/>
                <w:szCs w:val="24"/>
              </w:rPr>
              <w:fldChar w:fldCharType="end"/>
            </w:r>
          </w:p>
          <w:p w14:paraId="664A582A" w14:textId="77777777" w:rsidR="00B86606" w:rsidRPr="00433FE7" w:rsidRDefault="00B86606" w:rsidP="003E580A">
            <w:pPr>
              <w:tabs>
                <w:tab w:val="left" w:pos="1026"/>
              </w:tabs>
              <w:spacing w:before="40" w:after="40" w:line="240" w:lineRule="auto"/>
              <w:rPr>
                <w:color w:val="262626"/>
                <w:sz w:val="14"/>
                <w:szCs w:val="24"/>
              </w:rPr>
            </w:pPr>
            <w:r w:rsidRPr="00433FE7">
              <w:rPr>
                <w:color w:val="262626"/>
                <w:sz w:val="14"/>
                <w:szCs w:val="24"/>
              </w:rPr>
              <w:t>SL&amp;SS:</w:t>
            </w:r>
            <w:r w:rsidRPr="00433FE7">
              <w:rPr>
                <w:color w:val="262626"/>
                <w:sz w:val="14"/>
                <w:szCs w:val="24"/>
              </w:rPr>
              <w:tab/>
            </w:r>
            <w:r w:rsidRPr="00433FE7">
              <w:rPr>
                <w:color w:val="262626"/>
                <w:sz w:val="16"/>
                <w:szCs w:val="24"/>
              </w:rPr>
              <w:fldChar w:fldCharType="begin">
                <w:ffData>
                  <w:name w:val=""/>
                  <w:enabled/>
                  <w:calcOnExit w:val="0"/>
                  <w:textInput>
                    <w:type w:val="number"/>
                    <w:maxLength w:val="1"/>
                  </w:textInput>
                </w:ffData>
              </w:fldChar>
            </w:r>
            <w:r w:rsidRPr="00433FE7">
              <w:rPr>
                <w:color w:val="262626"/>
                <w:sz w:val="16"/>
                <w:szCs w:val="24"/>
              </w:rPr>
              <w:instrText xml:space="preserve"> FORMTEXT </w:instrText>
            </w:r>
            <w:r w:rsidRPr="00433FE7">
              <w:rPr>
                <w:color w:val="262626"/>
                <w:sz w:val="16"/>
                <w:szCs w:val="24"/>
              </w:rPr>
            </w:r>
            <w:r w:rsidRPr="00433FE7">
              <w:rPr>
                <w:color w:val="262626"/>
                <w:sz w:val="16"/>
                <w:szCs w:val="24"/>
              </w:rPr>
              <w:fldChar w:fldCharType="separate"/>
            </w:r>
            <w:r w:rsidRPr="00433FE7">
              <w:rPr>
                <w:noProof/>
                <w:color w:val="262626"/>
                <w:sz w:val="16"/>
                <w:szCs w:val="24"/>
              </w:rPr>
              <w:t> </w:t>
            </w:r>
            <w:r w:rsidRPr="00433FE7">
              <w:rPr>
                <w:color w:val="262626"/>
                <w:sz w:val="16"/>
                <w:szCs w:val="24"/>
              </w:rPr>
              <w:fldChar w:fldCharType="end"/>
            </w:r>
          </w:p>
        </w:tc>
      </w:tr>
      <w:tr w:rsidR="00B86606" w:rsidRPr="00433FE7" w14:paraId="4248B161" w14:textId="77777777" w:rsidTr="003E580A">
        <w:trPr>
          <w:trHeight w:val="296"/>
        </w:trPr>
        <w:tc>
          <w:tcPr>
            <w:tcW w:w="7433" w:type="dxa"/>
            <w:gridSpan w:val="2"/>
            <w:tcBorders>
              <w:top w:val="single" w:sz="4" w:space="0" w:color="auto"/>
              <w:right w:val="single" w:sz="4" w:space="0" w:color="auto"/>
            </w:tcBorders>
            <w:shd w:val="clear" w:color="auto" w:fill="FFFFFF"/>
            <w:vAlign w:val="center"/>
          </w:tcPr>
          <w:p w14:paraId="27E7CB12" w14:textId="77777777" w:rsidR="00B86606" w:rsidRPr="00433FE7" w:rsidRDefault="00B86606" w:rsidP="003E580A">
            <w:pPr>
              <w:spacing w:after="0" w:line="240" w:lineRule="auto"/>
              <w:rPr>
                <w:color w:val="262626"/>
                <w:sz w:val="14"/>
                <w:szCs w:val="24"/>
              </w:rPr>
            </w:pPr>
            <w:r w:rsidRPr="00433FE7">
              <w:rPr>
                <w:color w:val="262626"/>
                <w:sz w:val="14"/>
                <w:szCs w:val="24"/>
              </w:rPr>
              <w:t>Application considered for category</w:t>
            </w:r>
          </w:p>
        </w:tc>
        <w:tc>
          <w:tcPr>
            <w:tcW w:w="1997" w:type="dxa"/>
            <w:tcBorders>
              <w:top w:val="single" w:sz="4" w:space="0" w:color="auto"/>
              <w:left w:val="single" w:sz="4" w:space="0" w:color="auto"/>
            </w:tcBorders>
            <w:shd w:val="clear" w:color="auto" w:fill="FFFFFF"/>
          </w:tcPr>
          <w:p w14:paraId="02662D09" w14:textId="77777777" w:rsidR="00B86606" w:rsidRPr="00433FE7" w:rsidRDefault="00B86606" w:rsidP="003E580A">
            <w:pPr>
              <w:spacing w:after="0" w:line="240" w:lineRule="auto"/>
              <w:rPr>
                <w:color w:val="262626"/>
                <w:sz w:val="12"/>
                <w:szCs w:val="16"/>
              </w:rPr>
            </w:pPr>
            <w:r w:rsidRPr="00433FE7">
              <w:rPr>
                <w:color w:val="262626"/>
                <w:sz w:val="12"/>
                <w:szCs w:val="16"/>
              </w:rPr>
              <w:sym w:font="Wingdings" w:char="F06F"/>
            </w:r>
            <w:r w:rsidRPr="00433FE7">
              <w:rPr>
                <w:color w:val="262626"/>
                <w:sz w:val="12"/>
                <w:szCs w:val="16"/>
              </w:rPr>
              <w:t xml:space="preserve"> New</w:t>
            </w:r>
          </w:p>
          <w:p w14:paraId="24DA6E4A" w14:textId="77777777" w:rsidR="00B86606" w:rsidRPr="00433FE7" w:rsidRDefault="00B86606" w:rsidP="003E580A">
            <w:pPr>
              <w:spacing w:after="0" w:line="240" w:lineRule="auto"/>
              <w:rPr>
                <w:color w:val="262626"/>
                <w:sz w:val="12"/>
                <w:szCs w:val="16"/>
              </w:rPr>
            </w:pPr>
            <w:r w:rsidRPr="00433FE7">
              <w:rPr>
                <w:color w:val="262626"/>
                <w:sz w:val="12"/>
                <w:szCs w:val="16"/>
              </w:rPr>
              <w:sym w:font="Wingdings" w:char="F06F"/>
            </w:r>
            <w:r w:rsidRPr="00433FE7">
              <w:rPr>
                <w:color w:val="262626"/>
                <w:sz w:val="12"/>
                <w:szCs w:val="16"/>
              </w:rPr>
              <w:t xml:space="preserve"> Reappraisal</w:t>
            </w:r>
          </w:p>
          <w:p w14:paraId="6AC5D351" w14:textId="77777777" w:rsidR="00B86606" w:rsidRPr="00433FE7" w:rsidRDefault="00B86606" w:rsidP="003E580A">
            <w:pPr>
              <w:spacing w:after="0" w:line="240" w:lineRule="auto"/>
              <w:rPr>
                <w:color w:val="262626"/>
                <w:sz w:val="14"/>
                <w:szCs w:val="24"/>
              </w:rPr>
            </w:pPr>
            <w:r w:rsidRPr="00433FE7">
              <w:rPr>
                <w:color w:val="262626"/>
                <w:sz w:val="12"/>
                <w:szCs w:val="16"/>
              </w:rPr>
              <w:sym w:font="Wingdings" w:char="F06F"/>
            </w:r>
            <w:r w:rsidRPr="00433FE7">
              <w:rPr>
                <w:color w:val="262626"/>
                <w:sz w:val="12"/>
                <w:szCs w:val="16"/>
              </w:rPr>
              <w:t xml:space="preserve"> 6 - 7 Review</w:t>
            </w:r>
          </w:p>
        </w:tc>
      </w:tr>
    </w:tbl>
    <w:p w14:paraId="79C99FE4" w14:textId="77777777" w:rsidR="00B86606" w:rsidRPr="00433FE7" w:rsidRDefault="00B86606" w:rsidP="00B86606">
      <w:pPr>
        <w:spacing w:after="0" w:line="240" w:lineRule="auto"/>
        <w:rPr>
          <w:rFonts w:eastAsia="Times New Roman"/>
          <w:color w:val="262626"/>
          <w:sz w:val="14"/>
          <w:lang w:val="en-AU"/>
        </w:rPr>
      </w:pPr>
    </w:p>
    <w:p w14:paraId="22859CA1" w14:textId="77777777" w:rsidR="008E3ED0" w:rsidRDefault="008E3ED0" w:rsidP="00B86606">
      <w:pPr>
        <w:spacing w:after="0" w:line="240" w:lineRule="auto"/>
        <w:rPr>
          <w:rFonts w:eastAsia="Times New Roman"/>
          <w:color w:val="262626"/>
          <w:sz w:val="14"/>
          <w:lang w:val="en-AU"/>
        </w:rPr>
      </w:pPr>
    </w:p>
    <w:p w14:paraId="4707DCDF" w14:textId="62EFBF2A" w:rsidR="00B86606" w:rsidRPr="00433FE7" w:rsidRDefault="00B86606" w:rsidP="00B86606">
      <w:pPr>
        <w:spacing w:after="0" w:line="240" w:lineRule="auto"/>
        <w:rPr>
          <w:rFonts w:eastAsia="Times New Roman"/>
          <w:color w:val="262626"/>
          <w:sz w:val="14"/>
          <w:lang w:val="en-AU"/>
        </w:rPr>
      </w:pPr>
      <w:r w:rsidRPr="00433FE7">
        <w:rPr>
          <w:rFonts w:eastAsia="Times New Roman"/>
          <w:color w:val="262626"/>
          <w:sz w:val="14"/>
          <w:lang w:val="en-AU"/>
        </w:rPr>
        <w:t xml:space="preserve">Fasten the completed application with </w:t>
      </w:r>
      <w:r w:rsidRPr="00433FE7">
        <w:rPr>
          <w:rFonts w:eastAsia="Times New Roman"/>
          <w:b/>
          <w:color w:val="262626"/>
          <w:spacing w:val="10"/>
          <w:sz w:val="14"/>
          <w:lang w:val="en-AU"/>
        </w:rPr>
        <w:t>one staple or clip only</w:t>
      </w:r>
      <w:r w:rsidRPr="00433FE7">
        <w:rPr>
          <w:rFonts w:eastAsia="Times New Roman"/>
          <w:color w:val="262626"/>
          <w:sz w:val="14"/>
          <w:lang w:val="en-AU"/>
        </w:rPr>
        <w:t>. Do not bind or place in plastic pockets. Do not courier or deliver.</w:t>
      </w:r>
    </w:p>
    <w:p w14:paraId="10CB5FF0" w14:textId="7B557B1D" w:rsidR="00B86606" w:rsidRPr="00BF7F15" w:rsidRDefault="00B86606" w:rsidP="00BF7F15">
      <w:pPr>
        <w:spacing w:after="0" w:line="240" w:lineRule="auto"/>
        <w:ind w:left="2127" w:hanging="2127"/>
        <w:rPr>
          <w:rFonts w:ascii="Arial Narrow" w:eastAsia="Times New Roman" w:hAnsi="Arial Narrow"/>
          <w:color w:val="262626"/>
          <w:sz w:val="14"/>
          <w:lang w:val="en-AU"/>
        </w:rPr>
      </w:pPr>
      <w:r w:rsidRPr="00433FE7">
        <w:rPr>
          <w:rFonts w:eastAsia="Times New Roman"/>
          <w:b/>
          <w:color w:val="262626"/>
          <w:spacing w:val="20"/>
          <w:sz w:val="14"/>
          <w:lang w:val="en-AU"/>
        </w:rPr>
        <w:t>POST</w:t>
      </w:r>
      <w:r w:rsidRPr="00433FE7">
        <w:rPr>
          <w:rFonts w:eastAsia="Times New Roman"/>
          <w:color w:val="262626"/>
          <w:sz w:val="14"/>
          <w:lang w:val="en-AU"/>
        </w:rPr>
        <w:t xml:space="preserve"> the application to: </w:t>
      </w:r>
      <w:r w:rsidRPr="00433FE7">
        <w:rPr>
          <w:rFonts w:eastAsia="Times New Roman"/>
          <w:color w:val="262626"/>
          <w:sz w:val="14"/>
          <w:lang w:val="en-AU"/>
        </w:rPr>
        <w:tab/>
        <w:t xml:space="preserve">Resources Coordination Group, </w:t>
      </w:r>
      <w:r w:rsidRPr="00433FE7">
        <w:rPr>
          <w:rFonts w:ascii="Arial Narrow" w:eastAsia="Times New Roman" w:hAnsi="Arial Narrow"/>
          <w:color w:val="262626"/>
          <w:sz w:val="14"/>
          <w:lang w:val="en-AU"/>
        </w:rPr>
        <w:t>Program for Students with Disabilities</w:t>
      </w:r>
      <w:r w:rsidRPr="00433FE7">
        <w:rPr>
          <w:rFonts w:ascii="Arial Narrow" w:eastAsia="Times New Roman" w:hAnsi="Arial Narrow"/>
          <w:color w:val="262626"/>
          <w:sz w:val="14"/>
          <w:lang w:val="en-AU"/>
        </w:rPr>
        <w:br/>
        <w:t>Locked bag 32005</w:t>
      </w:r>
      <w:r w:rsidRPr="00433FE7">
        <w:rPr>
          <w:rFonts w:ascii="Arial Narrow" w:eastAsia="Times New Roman" w:hAnsi="Arial Narrow"/>
          <w:color w:val="262626"/>
          <w:sz w:val="14"/>
          <w:lang w:val="en-AU"/>
        </w:rPr>
        <w:br/>
        <w:t>Collins Street East, VIC 8003</w:t>
      </w:r>
      <w:bookmarkStart w:id="532" w:name="_Appendix_E"/>
      <w:bookmarkStart w:id="533" w:name="_Appendix_G"/>
      <w:bookmarkStart w:id="534" w:name="_Appendix_H"/>
      <w:bookmarkStart w:id="535" w:name="_Toc448489708"/>
      <w:bookmarkStart w:id="536" w:name="_Toc505178756"/>
      <w:bookmarkStart w:id="537" w:name="_Toc415900331"/>
      <w:bookmarkStart w:id="538" w:name="_Toc415900320"/>
      <w:bookmarkStart w:id="539" w:name="_Ref415745479"/>
      <w:bookmarkStart w:id="540" w:name="_Ref415747198"/>
      <w:bookmarkStart w:id="541" w:name="_Ref416255487"/>
      <w:bookmarkStart w:id="542" w:name="_Ref416255489"/>
      <w:bookmarkEnd w:id="522"/>
      <w:bookmarkEnd w:id="532"/>
      <w:bookmarkEnd w:id="533"/>
      <w:bookmarkEnd w:id="534"/>
    </w:p>
    <w:p w14:paraId="652C371A" w14:textId="77777777" w:rsidR="00B86606" w:rsidRPr="00433FE7" w:rsidRDefault="00B86606" w:rsidP="00B86606">
      <w:pPr>
        <w:pStyle w:val="ESHeading1"/>
      </w:pPr>
      <w:bookmarkStart w:id="543" w:name="_Appendix_F"/>
      <w:bookmarkStart w:id="544" w:name="_Toc535497570"/>
      <w:bookmarkStart w:id="545" w:name="_Toc69988522"/>
      <w:bookmarkStart w:id="546" w:name="_Toc95410562"/>
      <w:bookmarkStart w:id="547" w:name="_Toc448489710"/>
      <w:bookmarkStart w:id="548" w:name="_Ref415745943"/>
      <w:bookmarkEnd w:id="535"/>
      <w:bookmarkEnd w:id="536"/>
      <w:bookmarkEnd w:id="537"/>
      <w:bookmarkEnd w:id="543"/>
      <w:r w:rsidRPr="00C66531">
        <w:lastRenderedPageBreak/>
        <w:t xml:space="preserve">Appendix </w:t>
      </w:r>
      <w:bookmarkEnd w:id="544"/>
      <w:r w:rsidRPr="00C66531">
        <w:t>E</w:t>
      </w:r>
      <w:bookmarkEnd w:id="545"/>
      <w:bookmarkEnd w:id="546"/>
    </w:p>
    <w:p w14:paraId="6C4AD422" w14:textId="0D10EC15" w:rsidR="00B86606" w:rsidRPr="00433FE7" w:rsidRDefault="00B86606" w:rsidP="00B86606">
      <w:pPr>
        <w:tabs>
          <w:tab w:val="num" w:pos="-426"/>
        </w:tabs>
        <w:spacing w:after="90" w:line="220" w:lineRule="atLeast"/>
        <w:rPr>
          <w:rFonts w:eastAsia="Times New Roman" w:cs="Times New Roman"/>
          <w:b/>
          <w:color w:val="000000"/>
          <w:spacing w:val="-6"/>
          <w:szCs w:val="24"/>
          <w:u w:color="F2F2F2"/>
        </w:rPr>
      </w:pPr>
      <w:bookmarkStart w:id="549" w:name="_Toc448489709"/>
      <w:r w:rsidRPr="00433FE7">
        <w:rPr>
          <w:rFonts w:eastAsia="Times New Roman" w:cs="Times New Roman"/>
          <w:b/>
          <w:color w:val="000000"/>
          <w:spacing w:val="-6"/>
          <w:szCs w:val="24"/>
          <w:u w:color="F2F2F2"/>
        </w:rPr>
        <w:t>Schools must provide the following written statement to the parent/carer(s) of students for whom applications have been prepared and submitted:</w:t>
      </w:r>
    </w:p>
    <w:p w14:paraId="0DB90794" w14:textId="55364FA9" w:rsidR="00B86606" w:rsidRPr="00433FE7" w:rsidRDefault="00B86606" w:rsidP="00B86606">
      <w:pPr>
        <w:pStyle w:val="ESHeading2"/>
      </w:pPr>
      <w:bookmarkStart w:id="550" w:name="_Toc535497571"/>
      <w:bookmarkStart w:id="551" w:name="_Toc36380169"/>
      <w:bookmarkStart w:id="552" w:name="_Toc69988523"/>
      <w:bookmarkStart w:id="553" w:name="_Toc69988603"/>
      <w:bookmarkStart w:id="554" w:name="_Toc95410563"/>
      <w:r w:rsidRPr="00433FE7">
        <w:t>Privacy Notice</w:t>
      </w:r>
      <w:bookmarkEnd w:id="549"/>
      <w:bookmarkEnd w:id="550"/>
      <w:bookmarkEnd w:id="551"/>
      <w:bookmarkEnd w:id="552"/>
      <w:bookmarkEnd w:id="553"/>
      <w:bookmarkEnd w:id="554"/>
    </w:p>
    <w:p w14:paraId="0E64698C" w14:textId="2B0AAFDC" w:rsidR="00B86606" w:rsidRPr="00433FE7" w:rsidRDefault="00B86606" w:rsidP="00B86606">
      <w:pPr>
        <w:spacing w:after="90" w:line="220" w:lineRule="atLeast"/>
        <w:rPr>
          <w:rFonts w:eastAsia="Times New Roman" w:cs="Times New Roman"/>
          <w:color w:val="262626"/>
          <w:szCs w:val="24"/>
        </w:rPr>
      </w:pPr>
      <w:r w:rsidRPr="00433FE7">
        <w:rPr>
          <w:rFonts w:eastAsia="Times New Roman" w:cs="Times New Roman"/>
          <w:color w:val="262626"/>
          <w:szCs w:val="24"/>
        </w:rPr>
        <w:t xml:space="preserve">The Department values the privacy of every person. The Department, including all school staff, must comply with Victorian privacy </w:t>
      </w:r>
      <w:r w:rsidR="000D2A76" w:rsidRPr="00ED369D">
        <w:rPr>
          <w:rFonts w:eastAsia="Times New Roman" w:cs="Times New Roman"/>
          <w:color w:val="262626"/>
          <w:szCs w:val="24"/>
        </w:rPr>
        <w:t>and records</w:t>
      </w:r>
      <w:r w:rsidR="000D2A76">
        <w:rPr>
          <w:rFonts w:eastAsia="Times New Roman" w:cs="Times New Roman"/>
          <w:color w:val="262626"/>
          <w:szCs w:val="24"/>
        </w:rPr>
        <w:t xml:space="preserve"> </w:t>
      </w:r>
      <w:r w:rsidRPr="00433FE7">
        <w:rPr>
          <w:rFonts w:eastAsia="Times New Roman" w:cs="Times New Roman"/>
          <w:color w:val="262626"/>
          <w:szCs w:val="24"/>
        </w:rPr>
        <w:t xml:space="preserve">law and applicable privacy policies. </w:t>
      </w:r>
    </w:p>
    <w:p w14:paraId="3D31DCDA" w14:textId="199F0555" w:rsidR="00B86606" w:rsidRPr="00433FE7" w:rsidRDefault="00B86606" w:rsidP="00B86606">
      <w:pPr>
        <w:spacing w:after="90" w:line="220" w:lineRule="atLeast"/>
        <w:rPr>
          <w:rFonts w:eastAsia="Times New Roman" w:cs="Times New Roman"/>
          <w:color w:val="262626"/>
          <w:sz w:val="22"/>
          <w:szCs w:val="22"/>
        </w:rPr>
      </w:pPr>
      <w:r w:rsidRPr="00433FE7">
        <w:rPr>
          <w:rFonts w:eastAsia="Times New Roman" w:cs="Times New Roman"/>
          <w:color w:val="262626"/>
          <w:szCs w:val="24"/>
        </w:rPr>
        <w:t>The collection of personal and health information by Victorian government schools, on behalf of the Department, is governed by the Privacy and Data Protection Act 2014 (Vic) and Health Records Act 2001 (Vic) (collectively, </w:t>
      </w:r>
      <w:r w:rsidRPr="00433FE7">
        <w:rPr>
          <w:rFonts w:eastAsia="Times New Roman" w:cs="Times New Roman"/>
          <w:b/>
          <w:color w:val="262626"/>
          <w:szCs w:val="24"/>
        </w:rPr>
        <w:t>Victorian privacy law</w:t>
      </w:r>
      <w:r w:rsidRPr="00433FE7">
        <w:rPr>
          <w:rFonts w:eastAsia="Times New Roman" w:cs="Times New Roman"/>
          <w:color w:val="262626"/>
          <w:szCs w:val="24"/>
        </w:rPr>
        <w:t>)</w:t>
      </w:r>
      <w:r w:rsidR="000D2A76">
        <w:rPr>
          <w:rFonts w:eastAsia="Times New Roman" w:cs="Times New Roman"/>
          <w:color w:val="262626"/>
          <w:szCs w:val="24"/>
        </w:rPr>
        <w:t xml:space="preserve"> and the </w:t>
      </w:r>
      <w:r w:rsidR="000D2A76" w:rsidRPr="00ED369D">
        <w:rPr>
          <w:rFonts w:eastAsia="Times New Roman" w:cs="Times New Roman"/>
          <w:i/>
          <w:iCs/>
          <w:color w:val="262626"/>
          <w:szCs w:val="24"/>
        </w:rPr>
        <w:t>Public Records Act 1973</w:t>
      </w:r>
      <w:r w:rsidR="000D2A76" w:rsidRPr="00ED369D">
        <w:rPr>
          <w:rFonts w:eastAsia="Times New Roman" w:cs="Times New Roman"/>
          <w:color w:val="262626"/>
          <w:szCs w:val="24"/>
        </w:rPr>
        <w:t xml:space="preserve"> (Vic)</w:t>
      </w:r>
      <w:r w:rsidRPr="00ED369D">
        <w:rPr>
          <w:rFonts w:eastAsia="Times New Roman" w:cs="Times New Roman"/>
          <w:color w:val="262626"/>
          <w:szCs w:val="24"/>
        </w:rPr>
        <w:t>.</w:t>
      </w:r>
      <w:r w:rsidRPr="00433FE7">
        <w:rPr>
          <w:rFonts w:eastAsia="Times New Roman" w:cs="Times New Roman"/>
          <w:color w:val="262626"/>
          <w:szCs w:val="24"/>
        </w:rPr>
        <w:t xml:space="preserve"> </w:t>
      </w:r>
    </w:p>
    <w:p w14:paraId="3CF26B7D" w14:textId="77777777" w:rsidR="00B86606" w:rsidRPr="00433FE7" w:rsidRDefault="00B86606" w:rsidP="00B86606">
      <w:pPr>
        <w:spacing w:before="240" w:after="90" w:line="220" w:lineRule="atLeast"/>
        <w:rPr>
          <w:rFonts w:eastAsia="Times New Roman" w:cs="Times New Roman"/>
          <w:b/>
          <w:color w:val="454551"/>
          <w:szCs w:val="24"/>
        </w:rPr>
      </w:pPr>
      <w:r w:rsidRPr="00433FE7">
        <w:rPr>
          <w:rFonts w:eastAsia="Times New Roman" w:cs="Times New Roman"/>
          <w:b/>
          <w:color w:val="454551"/>
          <w:szCs w:val="24"/>
        </w:rPr>
        <w:t>How will we use the student’s</w:t>
      </w:r>
      <w:r w:rsidRPr="00433FE7">
        <w:rPr>
          <w:rFonts w:eastAsia="Times New Roman" w:cs="Times New Roman"/>
          <w:color w:val="262626"/>
          <w:szCs w:val="24"/>
          <w:lang w:val="en-AU"/>
        </w:rPr>
        <w:t xml:space="preserve"> </w:t>
      </w:r>
      <w:r w:rsidRPr="00433FE7">
        <w:rPr>
          <w:rFonts w:eastAsia="Times New Roman" w:cs="Times New Roman"/>
          <w:b/>
          <w:color w:val="262626"/>
          <w:szCs w:val="24"/>
          <w:lang w:val="en-AU"/>
        </w:rPr>
        <w:t>Program for Students with Disabilities</w:t>
      </w:r>
      <w:r w:rsidRPr="00433FE7">
        <w:rPr>
          <w:rFonts w:eastAsia="Times New Roman" w:cs="Times New Roman"/>
          <w:b/>
          <w:color w:val="454551"/>
          <w:szCs w:val="24"/>
        </w:rPr>
        <w:t xml:space="preserve"> (PSD) information within the Department and student’s school? </w:t>
      </w:r>
    </w:p>
    <w:p w14:paraId="3B128183" w14:textId="77777777" w:rsidR="00B86606" w:rsidRPr="00433FE7" w:rsidRDefault="00B86606" w:rsidP="00B86606">
      <w:pPr>
        <w:spacing w:after="90" w:line="220" w:lineRule="atLeast"/>
        <w:rPr>
          <w:rFonts w:eastAsia="Times New Roman" w:cs="Times New Roman"/>
          <w:color w:val="262626"/>
          <w:szCs w:val="24"/>
        </w:rPr>
      </w:pPr>
      <w:r w:rsidRPr="00433FE7">
        <w:rPr>
          <w:rFonts w:eastAsia="Times New Roman" w:cs="Times New Roman"/>
          <w:color w:val="262626"/>
          <w:szCs w:val="24"/>
        </w:rPr>
        <w:t xml:space="preserve">The Department, including all Victorian government schools, is </w:t>
      </w:r>
      <w:r w:rsidRPr="00433FE7">
        <w:rPr>
          <w:rFonts w:eastAsia="Times New Roman" w:cs="Times New Roman"/>
          <w:b/>
          <w:color w:val="262626"/>
          <w:szCs w:val="24"/>
        </w:rPr>
        <w:t>a single legal entity</w:t>
      </w:r>
      <w:r w:rsidRPr="00433FE7">
        <w:rPr>
          <w:rFonts w:eastAsia="Times New Roman" w:cs="Times New Roman"/>
          <w:color w:val="262626"/>
          <w:szCs w:val="24"/>
        </w:rPr>
        <w:t>. This means that:</w:t>
      </w:r>
    </w:p>
    <w:p w14:paraId="4FFF5608" w14:textId="77777777" w:rsidR="00B86606" w:rsidRPr="00433FE7" w:rsidRDefault="00B86606" w:rsidP="007A5498">
      <w:pPr>
        <w:numPr>
          <w:ilvl w:val="0"/>
          <w:numId w:val="34"/>
        </w:numPr>
        <w:spacing w:after="90" w:line="220" w:lineRule="atLeast"/>
        <w:contextualSpacing/>
        <w:rPr>
          <w:rFonts w:eastAsia="Times New Roman" w:cs="Times New Roman"/>
          <w:color w:val="262626"/>
          <w:szCs w:val="24"/>
        </w:rPr>
      </w:pPr>
      <w:r w:rsidRPr="00433FE7">
        <w:rPr>
          <w:rFonts w:eastAsia="Times New Roman" w:cs="Times New Roman"/>
          <w:color w:val="262626"/>
          <w:szCs w:val="24"/>
        </w:rPr>
        <w:t xml:space="preserve">the Department, through Victorian government schools, </w:t>
      </w:r>
      <w:r w:rsidRPr="00433FE7">
        <w:rPr>
          <w:rFonts w:eastAsia="Times New Roman" w:cs="Times New Roman"/>
          <w:b/>
          <w:color w:val="262626"/>
          <w:szCs w:val="24"/>
        </w:rPr>
        <w:t>collects health information</w:t>
      </w:r>
      <w:r w:rsidRPr="00433FE7">
        <w:rPr>
          <w:rFonts w:eastAsia="Times New Roman" w:cs="Times New Roman"/>
          <w:color w:val="262626"/>
          <w:szCs w:val="24"/>
        </w:rPr>
        <w:t xml:space="preserve"> through this PSD application process </w:t>
      </w:r>
      <w:r w:rsidRPr="00433FE7">
        <w:rPr>
          <w:rFonts w:eastAsia="Times New Roman" w:cs="Times New Roman"/>
          <w:b/>
          <w:color w:val="262626"/>
          <w:szCs w:val="24"/>
        </w:rPr>
        <w:t>for the primary purpose of educating and supporting students</w:t>
      </w:r>
      <w:r w:rsidRPr="00433FE7">
        <w:rPr>
          <w:rFonts w:eastAsia="Times New Roman" w:cs="Times New Roman"/>
          <w:color w:val="262626"/>
          <w:szCs w:val="24"/>
        </w:rPr>
        <w:t xml:space="preserve"> and to fulfill various legal obligations</w:t>
      </w:r>
    </w:p>
    <w:p w14:paraId="119449C6" w14:textId="1B010F36" w:rsidR="00B86606" w:rsidRDefault="00B86606" w:rsidP="007A5498">
      <w:pPr>
        <w:numPr>
          <w:ilvl w:val="0"/>
          <w:numId w:val="34"/>
        </w:numPr>
        <w:spacing w:after="90" w:line="220" w:lineRule="atLeast"/>
        <w:contextualSpacing/>
        <w:rPr>
          <w:rFonts w:eastAsia="Times New Roman" w:cs="Times New Roman"/>
          <w:color w:val="262626"/>
          <w:szCs w:val="24"/>
        </w:rPr>
      </w:pPr>
      <w:r w:rsidRPr="00433FE7">
        <w:rPr>
          <w:rFonts w:eastAsia="Times New Roman" w:cs="Times New Roman"/>
          <w:color w:val="262626"/>
          <w:szCs w:val="24"/>
        </w:rPr>
        <w:t xml:space="preserve">the Department’s </w:t>
      </w:r>
      <w:r w:rsidRPr="00433FE7">
        <w:rPr>
          <w:rFonts w:eastAsia="Times New Roman" w:cs="Times New Roman"/>
          <w:b/>
          <w:color w:val="262626"/>
          <w:szCs w:val="24"/>
        </w:rPr>
        <w:t>legal obligations</w:t>
      </w:r>
      <w:r w:rsidRPr="00433FE7">
        <w:rPr>
          <w:rFonts w:eastAsia="Times New Roman" w:cs="Times New Roman"/>
          <w:color w:val="262626"/>
          <w:szCs w:val="24"/>
        </w:rPr>
        <w:t xml:space="preserve"> include its duty of care to students, making reasonable adjustments for students with additional needs and/or </w:t>
      </w:r>
      <w:r w:rsidR="00B33AEA">
        <w:rPr>
          <w:rFonts w:eastAsia="Times New Roman" w:cs="Times New Roman"/>
          <w:color w:val="262626"/>
          <w:szCs w:val="24"/>
        </w:rPr>
        <w:t>disability</w:t>
      </w:r>
      <w:r w:rsidRPr="00433FE7">
        <w:rPr>
          <w:rFonts w:eastAsia="Times New Roman" w:cs="Times New Roman"/>
          <w:color w:val="262626"/>
          <w:szCs w:val="24"/>
        </w:rPr>
        <w:t xml:space="preserve"> (anti-discrimination law) and providing a safe and secure workplace (occupational health and safety).</w:t>
      </w:r>
    </w:p>
    <w:p w14:paraId="00DEF4BE" w14:textId="77777777" w:rsidR="00B86606" w:rsidRPr="00433FE7" w:rsidRDefault="00B86606" w:rsidP="00B86606">
      <w:pPr>
        <w:spacing w:after="90" w:line="220" w:lineRule="atLeast"/>
        <w:ind w:left="720"/>
        <w:contextualSpacing/>
        <w:rPr>
          <w:rFonts w:eastAsia="Times New Roman" w:cs="Times New Roman"/>
          <w:color w:val="262626"/>
          <w:szCs w:val="24"/>
        </w:rPr>
      </w:pPr>
    </w:p>
    <w:p w14:paraId="045FDF44" w14:textId="77777777" w:rsidR="00B86606" w:rsidRPr="00433FE7" w:rsidRDefault="00B86606" w:rsidP="00B86606">
      <w:pPr>
        <w:spacing w:after="90" w:line="220" w:lineRule="atLeast"/>
        <w:rPr>
          <w:rFonts w:eastAsia="Times New Roman" w:cs="Times New Roman"/>
          <w:color w:val="262626"/>
          <w:szCs w:val="24"/>
        </w:rPr>
      </w:pPr>
      <w:r w:rsidRPr="00433FE7">
        <w:rPr>
          <w:rFonts w:eastAsia="Times New Roman" w:cs="Times New Roman"/>
          <w:color w:val="262626"/>
          <w:szCs w:val="24"/>
        </w:rPr>
        <w:t xml:space="preserve">Consistent with </w:t>
      </w:r>
      <w:r w:rsidRPr="001B552F">
        <w:rPr>
          <w:rFonts w:eastAsia="Times New Roman" w:cs="Times New Roman"/>
          <w:color w:val="262626"/>
          <w:szCs w:val="24"/>
        </w:rPr>
        <w:t>its</w:t>
      </w:r>
      <w:r>
        <w:rPr>
          <w:rFonts w:eastAsia="Times New Roman" w:cs="Times New Roman"/>
          <w:color w:val="262626"/>
          <w:szCs w:val="24"/>
        </w:rPr>
        <w:t xml:space="preserve"> </w:t>
      </w:r>
      <w:r w:rsidRPr="00433FE7">
        <w:rPr>
          <w:rFonts w:eastAsia="Times New Roman" w:cs="Times New Roman"/>
          <w:color w:val="262626"/>
          <w:szCs w:val="24"/>
        </w:rPr>
        <w:t xml:space="preserve">primary purpose, the Department, through its contracted PSD evaluation service, will use the student’s PSD information to: </w:t>
      </w:r>
    </w:p>
    <w:p w14:paraId="6D04D6B2" w14:textId="77777777" w:rsidR="00B86606" w:rsidRPr="00433FE7" w:rsidRDefault="00B86606" w:rsidP="007A5498">
      <w:pPr>
        <w:numPr>
          <w:ilvl w:val="0"/>
          <w:numId w:val="35"/>
        </w:numPr>
        <w:spacing w:after="90" w:line="220" w:lineRule="atLeast"/>
        <w:contextualSpacing/>
        <w:rPr>
          <w:rFonts w:eastAsia="Times New Roman" w:cs="Times New Roman"/>
          <w:color w:val="262626"/>
          <w:szCs w:val="24"/>
        </w:rPr>
      </w:pPr>
      <w:r w:rsidRPr="00433FE7">
        <w:rPr>
          <w:rFonts w:eastAsia="Times New Roman" w:cs="Times New Roman"/>
          <w:color w:val="262626"/>
          <w:szCs w:val="24"/>
        </w:rPr>
        <w:t>provide detailed and balanced information on all available educational options for the student</w:t>
      </w:r>
    </w:p>
    <w:p w14:paraId="6DAD4954" w14:textId="77777777" w:rsidR="00B86606" w:rsidRPr="00433FE7" w:rsidRDefault="00B86606" w:rsidP="007A5498">
      <w:pPr>
        <w:numPr>
          <w:ilvl w:val="0"/>
          <w:numId w:val="35"/>
        </w:numPr>
        <w:spacing w:after="90" w:line="220" w:lineRule="atLeast"/>
        <w:contextualSpacing/>
        <w:rPr>
          <w:rFonts w:eastAsia="Times New Roman" w:cs="Times New Roman"/>
          <w:color w:val="262626"/>
          <w:szCs w:val="24"/>
        </w:rPr>
      </w:pPr>
      <w:r w:rsidRPr="00433FE7">
        <w:rPr>
          <w:rFonts w:eastAsia="Times New Roman" w:cs="Times New Roman"/>
          <w:color w:val="262626"/>
          <w:szCs w:val="24"/>
        </w:rPr>
        <w:t>help determine the specific educational needs of the student</w:t>
      </w:r>
    </w:p>
    <w:p w14:paraId="2BE3143A" w14:textId="77777777" w:rsidR="00B86606" w:rsidRDefault="00B86606" w:rsidP="007A5498">
      <w:pPr>
        <w:numPr>
          <w:ilvl w:val="0"/>
          <w:numId w:val="35"/>
        </w:numPr>
        <w:spacing w:after="90" w:line="220" w:lineRule="atLeast"/>
        <w:contextualSpacing/>
        <w:rPr>
          <w:rFonts w:eastAsia="Times New Roman" w:cs="Times New Roman"/>
          <w:color w:val="262626"/>
          <w:szCs w:val="24"/>
        </w:rPr>
      </w:pPr>
      <w:r w:rsidRPr="00433FE7">
        <w:rPr>
          <w:rFonts w:eastAsia="Times New Roman" w:cs="Times New Roman"/>
          <w:color w:val="262626"/>
          <w:szCs w:val="24"/>
        </w:rPr>
        <w:t>when eligibility is established - determine additional resources to be provided to the student’s school.</w:t>
      </w:r>
    </w:p>
    <w:p w14:paraId="14B67314" w14:textId="1FDD0C37" w:rsidR="00B86606" w:rsidRPr="00ED369D" w:rsidRDefault="009144BC" w:rsidP="00B86606">
      <w:pPr>
        <w:spacing w:before="240" w:after="90" w:line="220" w:lineRule="atLeast"/>
        <w:rPr>
          <w:rFonts w:eastAsia="Times New Roman" w:cs="Times New Roman"/>
          <w:b/>
          <w:color w:val="454551"/>
          <w:szCs w:val="24"/>
        </w:rPr>
      </w:pPr>
      <w:r w:rsidRPr="00ED369D">
        <w:rPr>
          <w:rFonts w:eastAsia="Times New Roman" w:cs="Times New Roman"/>
          <w:b/>
          <w:color w:val="454551"/>
          <w:szCs w:val="24"/>
        </w:rPr>
        <w:t>How will your child’s information be secured and who will have access to it?</w:t>
      </w:r>
    </w:p>
    <w:p w14:paraId="1F15FB0C" w14:textId="77777777" w:rsidR="00E1628A" w:rsidRDefault="00B86606" w:rsidP="00E1628A">
      <w:pPr>
        <w:rPr>
          <w:rFonts w:ascii="Calibri" w:hAnsi="Calibri" w:cs="Calibri"/>
          <w:sz w:val="22"/>
          <w:szCs w:val="22"/>
        </w:rPr>
      </w:pPr>
      <w:r w:rsidRPr="00ED369D">
        <w:rPr>
          <w:rFonts w:eastAsia="Times New Roman" w:cs="Times New Roman"/>
          <w:color w:val="262626"/>
          <w:szCs w:val="24"/>
        </w:rPr>
        <w:t>All information collected through this PSD process is kept secure and treated as confidential</w:t>
      </w:r>
      <w:r w:rsidR="004806B5" w:rsidRPr="00ED369D">
        <w:rPr>
          <w:rFonts w:eastAsia="Times New Roman" w:cs="Times New Roman"/>
          <w:color w:val="262626"/>
          <w:szCs w:val="24"/>
        </w:rPr>
        <w:t xml:space="preserve">. </w:t>
      </w:r>
      <w:r w:rsidR="008116D3" w:rsidRPr="00ED369D">
        <w:rPr>
          <w:rFonts w:eastAsia="Times New Roman" w:cs="Times New Roman"/>
          <w:color w:val="262626"/>
          <w:szCs w:val="24"/>
        </w:rPr>
        <w:t xml:space="preserve">Your personal information will be managed securely and consistently with Victorian Privacy laws, by both the Department and your child’s school. </w:t>
      </w:r>
      <w:r w:rsidR="004806B5" w:rsidRPr="00ED369D">
        <w:rPr>
          <w:rFonts w:eastAsia="Times New Roman" w:cs="Times New Roman"/>
          <w:color w:val="262626"/>
          <w:szCs w:val="24"/>
        </w:rPr>
        <w:t xml:space="preserve">The people who will access your child’s information will be those involved in the </w:t>
      </w:r>
      <w:r w:rsidR="008116D3" w:rsidRPr="00ED369D">
        <w:rPr>
          <w:rFonts w:eastAsia="Times New Roman" w:cs="Times New Roman"/>
          <w:color w:val="262626"/>
          <w:szCs w:val="24"/>
        </w:rPr>
        <w:t>administ</w:t>
      </w:r>
      <w:r w:rsidR="004806B5" w:rsidRPr="00ED369D">
        <w:rPr>
          <w:rFonts w:eastAsia="Times New Roman" w:cs="Times New Roman"/>
          <w:color w:val="262626"/>
          <w:szCs w:val="24"/>
        </w:rPr>
        <w:t>ration</w:t>
      </w:r>
      <w:r w:rsidR="008116D3" w:rsidRPr="00ED369D">
        <w:rPr>
          <w:rFonts w:eastAsia="Times New Roman" w:cs="Times New Roman"/>
          <w:color w:val="262626"/>
          <w:szCs w:val="24"/>
        </w:rPr>
        <w:t xml:space="preserve"> </w:t>
      </w:r>
      <w:r w:rsidR="004806B5" w:rsidRPr="00ED369D">
        <w:rPr>
          <w:rFonts w:eastAsia="Times New Roman" w:cs="Times New Roman"/>
          <w:color w:val="262626"/>
          <w:szCs w:val="24"/>
        </w:rPr>
        <w:t xml:space="preserve">and support of </w:t>
      </w:r>
      <w:r w:rsidR="008116D3" w:rsidRPr="00ED369D">
        <w:rPr>
          <w:rFonts w:eastAsia="Times New Roman" w:cs="Times New Roman"/>
          <w:color w:val="262626"/>
          <w:szCs w:val="24"/>
        </w:rPr>
        <w:t>the PSD.</w:t>
      </w:r>
      <w:r w:rsidR="00E1628A" w:rsidRPr="00ED369D">
        <w:rPr>
          <w:rFonts w:eastAsia="Times New Roman" w:cs="Times New Roman"/>
          <w:color w:val="262626"/>
          <w:szCs w:val="24"/>
        </w:rPr>
        <w:t xml:space="preserve"> </w:t>
      </w:r>
      <w:r w:rsidR="00E1628A" w:rsidRPr="00ED369D">
        <w:t>The information collected may also be disclosed to Department staff that need to know information in accordance with the Department’s privacy policy and also disclosed where otherwise permitted by law.</w:t>
      </w:r>
    </w:p>
    <w:p w14:paraId="294D1D60" w14:textId="792C4A82" w:rsidR="009144BC" w:rsidRDefault="009144BC" w:rsidP="009144BC">
      <w:pPr>
        <w:spacing w:after="90" w:line="220" w:lineRule="atLeast"/>
        <w:rPr>
          <w:rFonts w:eastAsia="Times New Roman" w:cs="Times New Roman"/>
          <w:color w:val="262626"/>
          <w:szCs w:val="24"/>
        </w:rPr>
      </w:pPr>
      <w:r w:rsidRPr="00433FE7">
        <w:rPr>
          <w:rFonts w:eastAsia="Times New Roman" w:cs="Times New Roman"/>
          <w:color w:val="262626"/>
          <w:szCs w:val="24"/>
        </w:rPr>
        <w:t xml:space="preserve">If the </w:t>
      </w:r>
      <w:r w:rsidRPr="00433FE7">
        <w:rPr>
          <w:rFonts w:eastAsia="Times New Roman" w:cs="Times New Roman"/>
          <w:b/>
          <w:color w:val="262626"/>
          <w:szCs w:val="24"/>
        </w:rPr>
        <w:t>student transfers</w:t>
      </w:r>
      <w:r w:rsidRPr="00433FE7">
        <w:rPr>
          <w:rFonts w:eastAsia="Times New Roman" w:cs="Times New Roman"/>
          <w:color w:val="262626"/>
          <w:szCs w:val="24"/>
        </w:rPr>
        <w:t xml:space="preserve"> to another Victorian government school, that new school will have access to the information regarding the student’s PSD eligibility and learning and support planning through the Program for Students with Disabilities Management System (PSDMS). </w:t>
      </w:r>
    </w:p>
    <w:p w14:paraId="33335EDB" w14:textId="0F5B7692" w:rsidR="0058187F" w:rsidRDefault="0058187F" w:rsidP="009144BC">
      <w:pPr>
        <w:spacing w:after="90" w:line="220" w:lineRule="atLeast"/>
        <w:rPr>
          <w:rFonts w:eastAsia="Times New Roman" w:cs="Times New Roman"/>
          <w:color w:val="262626"/>
          <w:szCs w:val="24"/>
        </w:rPr>
      </w:pPr>
      <w:r w:rsidRPr="00ED369D">
        <w:rPr>
          <w:rFonts w:eastAsia="Times New Roman" w:cs="Times New Roman"/>
          <w:color w:val="262626"/>
          <w:szCs w:val="24"/>
        </w:rPr>
        <w:t>PSD applications will be retained according to Victorian recordkeeping requirements and securely disposed of when their retention period is expired.</w:t>
      </w:r>
    </w:p>
    <w:p w14:paraId="374E26DC" w14:textId="77777777" w:rsidR="004806B5" w:rsidRPr="00ED369D" w:rsidRDefault="004806B5" w:rsidP="004806B5">
      <w:pPr>
        <w:spacing w:before="240" w:after="90" w:line="220" w:lineRule="atLeast"/>
        <w:rPr>
          <w:rFonts w:eastAsia="Times New Roman" w:cs="Times New Roman"/>
          <w:b/>
          <w:color w:val="454551"/>
          <w:szCs w:val="24"/>
        </w:rPr>
      </w:pPr>
      <w:r w:rsidRPr="00ED369D">
        <w:rPr>
          <w:rFonts w:eastAsia="Times New Roman" w:cs="Times New Roman"/>
          <w:b/>
          <w:color w:val="454551"/>
          <w:szCs w:val="24"/>
        </w:rPr>
        <w:t>Disclosure of information externally to the Department and school</w:t>
      </w:r>
    </w:p>
    <w:p w14:paraId="42E070A4" w14:textId="3E5EC31C" w:rsidR="004806B5" w:rsidRPr="00433FE7" w:rsidRDefault="004806B5" w:rsidP="009144BC">
      <w:pPr>
        <w:spacing w:after="90" w:line="220" w:lineRule="atLeast"/>
        <w:rPr>
          <w:rFonts w:eastAsia="Times New Roman" w:cs="Times New Roman"/>
          <w:color w:val="262626"/>
          <w:szCs w:val="24"/>
        </w:rPr>
      </w:pPr>
      <w:r w:rsidRPr="00ED369D">
        <w:rPr>
          <w:rFonts w:eastAsia="Times New Roman" w:cs="Times New Roman"/>
          <w:color w:val="262626"/>
          <w:szCs w:val="24"/>
        </w:rPr>
        <w:t>The Department, including the contracted service providers and</w:t>
      </w:r>
      <w:r>
        <w:rPr>
          <w:rFonts w:eastAsia="Times New Roman" w:cs="Times New Roman"/>
          <w:color w:val="262626"/>
          <w:szCs w:val="24"/>
        </w:rPr>
        <w:t xml:space="preserve"> the </w:t>
      </w:r>
      <w:r w:rsidRPr="00433FE7">
        <w:rPr>
          <w:rFonts w:eastAsia="Times New Roman" w:cs="Times New Roman"/>
          <w:color w:val="262626"/>
          <w:szCs w:val="24"/>
        </w:rPr>
        <w:t>student’s school, will not disclose the student’s health information collected through this PSD process to an external entity unless you have provided written consent or when required by</w:t>
      </w:r>
      <w:r>
        <w:rPr>
          <w:rFonts w:eastAsia="Times New Roman" w:cs="Times New Roman"/>
          <w:color w:val="262626"/>
          <w:szCs w:val="24"/>
        </w:rPr>
        <w:t>, or permitted under,</w:t>
      </w:r>
      <w:r w:rsidRPr="00433FE7">
        <w:rPr>
          <w:rFonts w:eastAsia="Times New Roman" w:cs="Times New Roman"/>
          <w:color w:val="262626"/>
          <w:szCs w:val="24"/>
        </w:rPr>
        <w:t xml:space="preserve"> law. </w:t>
      </w:r>
    </w:p>
    <w:p w14:paraId="06146F59" w14:textId="753149B9" w:rsidR="00B86606" w:rsidRPr="00F74867" w:rsidRDefault="005D5CD9" w:rsidP="00B86606">
      <w:pPr>
        <w:spacing w:before="240" w:after="90" w:line="220" w:lineRule="atLeast"/>
        <w:rPr>
          <w:rFonts w:eastAsia="Times New Roman" w:cs="Times New Roman"/>
          <w:b/>
          <w:color w:val="454551"/>
          <w:szCs w:val="24"/>
        </w:rPr>
      </w:pPr>
      <w:r w:rsidRPr="00ED369D">
        <w:rPr>
          <w:rFonts w:eastAsia="Times New Roman" w:cs="Times New Roman"/>
          <w:b/>
          <w:color w:val="454551"/>
          <w:szCs w:val="24"/>
        </w:rPr>
        <w:t>What information will we collect?</w:t>
      </w:r>
    </w:p>
    <w:p w14:paraId="59005C48" w14:textId="76AD38C7" w:rsidR="00B86606" w:rsidRDefault="00B86606" w:rsidP="00B86606">
      <w:pPr>
        <w:spacing w:after="90" w:line="220" w:lineRule="atLeast"/>
        <w:rPr>
          <w:rFonts w:eastAsia="Times New Roman" w:cs="Times New Roman"/>
          <w:strike/>
          <w:color w:val="262626"/>
          <w:szCs w:val="24"/>
        </w:rPr>
      </w:pPr>
      <w:r w:rsidRPr="002E040A">
        <w:rPr>
          <w:rFonts w:eastAsia="Times New Roman" w:cs="Times New Roman"/>
          <w:color w:val="262626"/>
          <w:szCs w:val="24"/>
        </w:rPr>
        <w:t xml:space="preserve">A PSD application primarily consists of medical or allied health reports, an Application Summary Form, a Student Learning and Support Statement (Goals and Strategies) and a covering letter from the school </w:t>
      </w:r>
      <w:r w:rsidRPr="00ED369D">
        <w:rPr>
          <w:rFonts w:eastAsia="Times New Roman" w:cs="Times New Roman"/>
          <w:color w:val="262626"/>
          <w:szCs w:val="24"/>
        </w:rPr>
        <w:t xml:space="preserve">principal. </w:t>
      </w:r>
      <w:r w:rsidR="009B2D4B" w:rsidRPr="00ED369D">
        <w:rPr>
          <w:rFonts w:eastAsia="Times New Roman" w:cs="Times New Roman"/>
          <w:color w:val="262626"/>
          <w:szCs w:val="24"/>
        </w:rPr>
        <w:t>Medical and allied health reports are provided in the application to establish eligibility in accordance with program guidelines.</w:t>
      </w:r>
    </w:p>
    <w:p w14:paraId="3671BAF6" w14:textId="75ACE356" w:rsidR="005D5CD9" w:rsidRDefault="005D5CD9" w:rsidP="005D5CD9">
      <w:pPr>
        <w:spacing w:before="240" w:after="90" w:line="220" w:lineRule="atLeast"/>
        <w:rPr>
          <w:rFonts w:eastAsia="Times New Roman" w:cs="Times New Roman"/>
          <w:color w:val="262626"/>
          <w:szCs w:val="24"/>
        </w:rPr>
      </w:pPr>
      <w:r w:rsidRPr="00433FE7">
        <w:rPr>
          <w:rFonts w:eastAsia="Times New Roman" w:cs="Times New Roman"/>
          <w:color w:val="262626"/>
          <w:szCs w:val="24"/>
        </w:rPr>
        <w:t xml:space="preserve">If you do not provide the information required for the application, the Department may not be able to provide the school with supplementary PSD funding. </w:t>
      </w:r>
    </w:p>
    <w:p w14:paraId="049A4060" w14:textId="28AA1CA5" w:rsidR="00FE68B3" w:rsidRPr="00ED369D" w:rsidRDefault="00FE68B3" w:rsidP="005D5CD9">
      <w:pPr>
        <w:spacing w:before="240" w:after="90" w:line="220" w:lineRule="atLeast"/>
        <w:rPr>
          <w:rFonts w:eastAsia="Times New Roman" w:cs="Times New Roman"/>
          <w:b/>
          <w:color w:val="454551"/>
          <w:szCs w:val="24"/>
        </w:rPr>
      </w:pPr>
      <w:r w:rsidRPr="00ED369D">
        <w:rPr>
          <w:rFonts w:eastAsia="Times New Roman" w:cs="Times New Roman"/>
          <w:b/>
          <w:color w:val="454551"/>
          <w:szCs w:val="24"/>
        </w:rPr>
        <w:t>How can I access and correct PSD information?</w:t>
      </w:r>
    </w:p>
    <w:p w14:paraId="0F89A034" w14:textId="77777777" w:rsidR="00505B43" w:rsidRDefault="00FE68B3" w:rsidP="00B86606">
      <w:pPr>
        <w:spacing w:after="90" w:line="220" w:lineRule="atLeast"/>
        <w:rPr>
          <w:rFonts w:eastAsia="Times New Roman" w:cs="Times New Roman"/>
          <w:color w:val="262626"/>
          <w:szCs w:val="24"/>
        </w:rPr>
      </w:pPr>
      <w:r w:rsidRPr="00FE68B3">
        <w:rPr>
          <w:rFonts w:eastAsia="Times New Roman" w:cs="Times New Roman"/>
          <w:color w:val="262626"/>
          <w:szCs w:val="24"/>
        </w:rPr>
        <w:t>Typically the student’s parent/carer(s) provide copies of the reports contained in an application and would therefore have access to such reports at the time of making the application.</w:t>
      </w:r>
    </w:p>
    <w:p w14:paraId="7DE123C6" w14:textId="50C42343" w:rsidR="00B86606" w:rsidRPr="00505B43" w:rsidRDefault="00B86606" w:rsidP="00B86606">
      <w:pPr>
        <w:spacing w:after="90" w:line="220" w:lineRule="atLeast"/>
        <w:rPr>
          <w:rFonts w:eastAsia="Times New Roman" w:cs="Times New Roman"/>
          <w:color w:val="262626"/>
          <w:szCs w:val="24"/>
        </w:rPr>
      </w:pPr>
      <w:r w:rsidRPr="00741785">
        <w:rPr>
          <w:rFonts w:eastAsia="Times New Roman" w:cs="Times New Roman"/>
          <w:color w:val="262626"/>
          <w:szCs w:val="24"/>
        </w:rPr>
        <w:lastRenderedPageBreak/>
        <w:t xml:space="preserve">The student’s school will keep a copy of all PSD application documents and on request, this information will usually be provided to a student’s </w:t>
      </w:r>
      <w:r w:rsidRPr="00741785">
        <w:rPr>
          <w:rFonts w:cs="Times New Roman"/>
          <w:color w:val="262626"/>
          <w:szCs w:val="24"/>
        </w:rPr>
        <w:t>parent/carer(s)</w:t>
      </w:r>
      <w:r w:rsidRPr="00741785">
        <w:rPr>
          <w:rFonts w:eastAsia="Times New Roman" w:cs="Times New Roman"/>
          <w:color w:val="262626"/>
          <w:szCs w:val="24"/>
        </w:rPr>
        <w:t xml:space="preserve">. If a school cannot assist in providing PSD application documents, the </w:t>
      </w:r>
      <w:r w:rsidRPr="00741785">
        <w:rPr>
          <w:rFonts w:cs="Times New Roman"/>
          <w:color w:val="262626"/>
          <w:szCs w:val="24"/>
        </w:rPr>
        <w:t>parent/carer(s)</w:t>
      </w:r>
      <w:r w:rsidRPr="00741785">
        <w:rPr>
          <w:rFonts w:eastAsia="Times New Roman" w:cs="Times New Roman"/>
          <w:color w:val="262626"/>
          <w:szCs w:val="24"/>
        </w:rPr>
        <w:t xml:space="preserve"> will be referred to the Regional </w:t>
      </w:r>
      <w:r w:rsidR="00B33AEA">
        <w:rPr>
          <w:rFonts w:eastAsia="Times New Roman" w:cs="Times New Roman"/>
          <w:color w:val="262626"/>
          <w:szCs w:val="24"/>
        </w:rPr>
        <w:t>Disability</w:t>
      </w:r>
      <w:r w:rsidRPr="00741785">
        <w:rPr>
          <w:rFonts w:eastAsia="Times New Roman" w:cs="Times New Roman"/>
          <w:color w:val="262626"/>
          <w:szCs w:val="24"/>
        </w:rPr>
        <w:t xml:space="preserve"> Coordinator at the relevant regional office for assistance. In some circumstances, due to the volume, sensitivity or complexity of the information, or due to potential impacts on a person’s privacy, the </w:t>
      </w:r>
      <w:r w:rsidRPr="00741785">
        <w:rPr>
          <w:rFonts w:cs="Times New Roman"/>
          <w:color w:val="262626"/>
          <w:szCs w:val="24"/>
        </w:rPr>
        <w:t xml:space="preserve">parent/carer(s) may be required to make </w:t>
      </w:r>
      <w:r w:rsidRPr="00741785">
        <w:rPr>
          <w:rFonts w:eastAsia="Times New Roman" w:cs="Times New Roman"/>
          <w:color w:val="262626"/>
          <w:szCs w:val="24"/>
        </w:rPr>
        <w:t>a Freedom of Information application. This allows the Department to determine access in accordance with relevant information legislation.</w:t>
      </w:r>
      <w:r w:rsidRPr="00F74867">
        <w:rPr>
          <w:rFonts w:eastAsia="Times New Roman" w:cs="Times New Roman"/>
          <w:color w:val="262626"/>
          <w:szCs w:val="24"/>
        </w:rPr>
        <w:t xml:space="preserve"> </w:t>
      </w:r>
    </w:p>
    <w:p w14:paraId="4126592B" w14:textId="2DD39CB8" w:rsidR="00B86606" w:rsidRDefault="00B86606" w:rsidP="00B86606">
      <w:pPr>
        <w:spacing w:after="90" w:line="220" w:lineRule="atLeast"/>
        <w:rPr>
          <w:rStyle w:val="HyperlinkBChar"/>
          <w:rFonts w:eastAsiaTheme="minorEastAsia"/>
          <w:color w:val="A52631" w:themeColor="text1"/>
        </w:rPr>
      </w:pPr>
      <w:r w:rsidRPr="00F74867">
        <w:rPr>
          <w:rFonts w:eastAsia="Times New Roman" w:cs="Times New Roman"/>
          <w:color w:val="262626"/>
          <w:szCs w:val="24"/>
        </w:rPr>
        <w:t>See:</w:t>
      </w:r>
      <w:r w:rsidRPr="00F74867">
        <w:rPr>
          <w:rFonts w:eastAsia="Times New Roman" w:cs="Times New Roman"/>
          <w:color w:val="59B8D8" w:themeColor="accent4" w:themeShade="BF"/>
          <w:szCs w:val="24"/>
        </w:rPr>
        <w:t xml:space="preserve"> </w:t>
      </w:r>
      <w:hyperlink r:id="rId78" w:history="1">
        <w:r w:rsidRPr="006739C0">
          <w:rPr>
            <w:rStyle w:val="HyperlinkBChar"/>
            <w:rFonts w:eastAsiaTheme="minorEastAsia"/>
            <w:color w:val="A52631" w:themeColor="text1"/>
            <w:sz w:val="18"/>
          </w:rPr>
          <w:t>Regions.</w:t>
        </w:r>
      </w:hyperlink>
    </w:p>
    <w:p w14:paraId="2A3010AB" w14:textId="3D3823DC" w:rsidR="00505B43" w:rsidRPr="00ED369D" w:rsidRDefault="00505B43" w:rsidP="00B86606">
      <w:pPr>
        <w:spacing w:after="90" w:line="220" w:lineRule="atLeast"/>
        <w:rPr>
          <w:rFonts w:eastAsia="Times New Roman"/>
          <w:color w:val="262626"/>
          <w:szCs w:val="24"/>
        </w:rPr>
      </w:pPr>
      <w:r w:rsidRPr="00ED369D">
        <w:rPr>
          <w:rFonts w:eastAsia="Times New Roman"/>
          <w:color w:val="262626"/>
          <w:szCs w:val="24"/>
        </w:rPr>
        <w:t>For further information on this statement, or to request access and correction of personal information, contact the Principal of your child’s school.</w:t>
      </w:r>
    </w:p>
    <w:p w14:paraId="2DC49461" w14:textId="2165E1C4" w:rsidR="00505B43" w:rsidRPr="00505B43" w:rsidRDefault="00505B43" w:rsidP="00B86606">
      <w:pPr>
        <w:spacing w:after="90" w:line="220" w:lineRule="atLeast"/>
        <w:rPr>
          <w:rFonts w:eastAsia="Times New Roman" w:cs="Times New Roman"/>
          <w:color w:val="262626"/>
          <w:szCs w:val="24"/>
        </w:rPr>
      </w:pPr>
      <w:r w:rsidRPr="00ED369D">
        <w:rPr>
          <w:rFonts w:eastAsia="Times New Roman"/>
          <w:color w:val="262626"/>
          <w:szCs w:val="24"/>
        </w:rPr>
        <w:t>For more information regarding the Department’s handling of personal information please see the Department of Education and Training’s Schools’ Privacy Policy at:</w:t>
      </w:r>
      <w:r w:rsidRPr="00ED369D">
        <w:rPr>
          <w:color w:val="A52631" w:themeColor="text1"/>
        </w:rPr>
        <w:t xml:space="preserve"> </w:t>
      </w:r>
      <w:hyperlink r:id="rId79" w:history="1">
        <w:r w:rsidR="006739C0">
          <w:rPr>
            <w:rStyle w:val="Hyperlink"/>
            <w:color w:val="A52631" w:themeColor="text1"/>
          </w:rPr>
          <w:t>Schools' privacy policy</w:t>
        </w:r>
      </w:hyperlink>
      <w:r w:rsidR="006739C0">
        <w:rPr>
          <w:rStyle w:val="Hyperlink"/>
          <w:color w:val="A52631" w:themeColor="text1"/>
        </w:rPr>
        <w:t>.</w:t>
      </w:r>
    </w:p>
    <w:p w14:paraId="29F738DB" w14:textId="77777777" w:rsidR="00B86606" w:rsidRPr="00433FE7" w:rsidRDefault="00B86606" w:rsidP="00B86606">
      <w:pPr>
        <w:pStyle w:val="ESHeading1"/>
      </w:pPr>
      <w:r w:rsidRPr="00433FE7">
        <w:rPr>
          <w:rFonts w:eastAsia="Times New Roman"/>
          <w:bCs/>
          <w:color w:val="AD2750"/>
          <w:kern w:val="32"/>
          <w:sz w:val="36"/>
          <w:szCs w:val="36"/>
        </w:rPr>
        <w:br w:type="page"/>
      </w:r>
      <w:bookmarkStart w:id="555" w:name="_Toc505178758"/>
      <w:bookmarkStart w:id="556" w:name="_Toc69988524"/>
      <w:bookmarkStart w:id="557" w:name="_Toc95410564"/>
      <w:bookmarkStart w:id="558" w:name="Appendix_F"/>
      <w:r w:rsidRPr="00C66531">
        <w:lastRenderedPageBreak/>
        <w:t xml:space="preserve">Appendix </w:t>
      </w:r>
      <w:bookmarkEnd w:id="547"/>
      <w:bookmarkEnd w:id="555"/>
      <w:r w:rsidRPr="00C66531">
        <w:t>F</w:t>
      </w:r>
      <w:bookmarkEnd w:id="556"/>
      <w:bookmarkEnd w:id="557"/>
    </w:p>
    <w:p w14:paraId="0C4CE43B" w14:textId="77777777" w:rsidR="00B86606" w:rsidRPr="00433FE7" w:rsidRDefault="00B86606" w:rsidP="00B86606">
      <w:pPr>
        <w:pStyle w:val="ESHeading2"/>
      </w:pPr>
      <w:bookmarkStart w:id="559" w:name="_Toc448489711"/>
      <w:bookmarkStart w:id="560" w:name="_Toc535497573"/>
      <w:bookmarkStart w:id="561" w:name="_Toc6381665"/>
      <w:bookmarkStart w:id="562" w:name="_Toc36380171"/>
      <w:bookmarkStart w:id="563" w:name="_Toc69988525"/>
      <w:bookmarkStart w:id="564" w:name="_Toc69988605"/>
      <w:bookmarkStart w:id="565" w:name="_Toc95410565"/>
      <w:bookmarkEnd w:id="558"/>
      <w:r w:rsidRPr="00433FE7">
        <w:t>Application checklist for Principals</w:t>
      </w:r>
      <w:bookmarkEnd w:id="548"/>
      <w:bookmarkEnd w:id="559"/>
      <w:bookmarkEnd w:id="560"/>
      <w:bookmarkEnd w:id="561"/>
      <w:bookmarkEnd w:id="562"/>
      <w:bookmarkEnd w:id="563"/>
      <w:bookmarkEnd w:id="564"/>
      <w:bookmarkEnd w:id="565"/>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PPLICATION CHECKLIST FOR PRINCIPALS"/>
      </w:tblPr>
      <w:tblGrid>
        <w:gridCol w:w="672"/>
        <w:gridCol w:w="8684"/>
      </w:tblGrid>
      <w:tr w:rsidR="00B86606" w:rsidRPr="00433FE7" w14:paraId="2E7C7372" w14:textId="77777777" w:rsidTr="003E580A">
        <w:trPr>
          <w:tblHeader/>
        </w:trPr>
        <w:tc>
          <w:tcPr>
            <w:tcW w:w="9430" w:type="dxa"/>
            <w:gridSpan w:val="2"/>
          </w:tcPr>
          <w:p w14:paraId="7CDC6786" w14:textId="77777777" w:rsidR="00B86606" w:rsidRPr="00285D17" w:rsidRDefault="00B86606" w:rsidP="003E580A">
            <w:pPr>
              <w:keepNext/>
              <w:spacing w:before="240" w:after="80" w:line="220" w:lineRule="atLeast"/>
              <w:ind w:left="567" w:hanging="567"/>
              <w:outlineLvl w:val="2"/>
              <w:rPr>
                <w:b/>
                <w:bCs/>
                <w:color w:val="A52631" w:themeColor="text1"/>
                <w:sz w:val="20"/>
                <w:szCs w:val="19"/>
                <w:u w:color="A52631" w:themeColor="text1"/>
              </w:rPr>
            </w:pPr>
            <w:r w:rsidRPr="00285D17">
              <w:rPr>
                <w:b/>
                <w:bCs/>
                <w:color w:val="A52631" w:themeColor="text1"/>
                <w:sz w:val="20"/>
                <w:szCs w:val="19"/>
                <w:u w:color="A52631" w:themeColor="text1"/>
              </w:rPr>
              <w:t xml:space="preserve">Student’s name: </w:t>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r w:rsidRPr="00285D17">
              <w:rPr>
                <w:b/>
                <w:bCs/>
                <w:color w:val="A52631" w:themeColor="text1"/>
                <w:sz w:val="20"/>
                <w:szCs w:val="19"/>
                <w:u w:val="single" w:color="A52631" w:themeColor="text1"/>
              </w:rPr>
              <w:tab/>
            </w:r>
          </w:p>
        </w:tc>
      </w:tr>
      <w:tr w:rsidR="00B86606" w:rsidRPr="00433FE7" w14:paraId="76E8F5EE" w14:textId="77777777" w:rsidTr="003E580A">
        <w:tc>
          <w:tcPr>
            <w:tcW w:w="675" w:type="dxa"/>
          </w:tcPr>
          <w:p w14:paraId="7765A850" w14:textId="77777777"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1 </w:t>
            </w:r>
            <w:r w:rsidRPr="00433FE7">
              <w:rPr>
                <w:rFonts w:cs="Times New Roman"/>
                <w:b/>
                <w:color w:val="262626"/>
                <w:sz w:val="20"/>
                <w:szCs w:val="24"/>
              </w:rPr>
              <w:sym w:font="Wingdings" w:char="F0A8"/>
            </w:r>
          </w:p>
        </w:tc>
        <w:tc>
          <w:tcPr>
            <w:tcW w:w="8755" w:type="dxa"/>
          </w:tcPr>
          <w:p w14:paraId="11F70558" w14:textId="1BAD412C" w:rsidR="00B86606" w:rsidRPr="00433FE7" w:rsidRDefault="00B86606" w:rsidP="003E580A">
            <w:pPr>
              <w:spacing w:before="90" w:after="90" w:line="220" w:lineRule="atLeast"/>
              <w:rPr>
                <w:rFonts w:cs="Times New Roman"/>
                <w:color w:val="262626"/>
                <w:szCs w:val="24"/>
              </w:rPr>
            </w:pPr>
            <w:r w:rsidRPr="00433FE7">
              <w:rPr>
                <w:rFonts w:cs="Times New Roman"/>
                <w:color w:val="262626"/>
                <w:szCs w:val="24"/>
              </w:rPr>
              <w:t xml:space="preserve">Discuss </w:t>
            </w:r>
            <w:r>
              <w:rPr>
                <w:rFonts w:cs="Times New Roman"/>
                <w:color w:val="262626"/>
                <w:szCs w:val="24"/>
              </w:rPr>
              <w:t xml:space="preserve">the student’s </w:t>
            </w:r>
            <w:r w:rsidRPr="001B552F">
              <w:rPr>
                <w:rFonts w:cs="Times New Roman"/>
                <w:color w:val="262626"/>
                <w:szCs w:val="24"/>
              </w:rPr>
              <w:t>current abilities and educational needs</w:t>
            </w:r>
            <w:r w:rsidRPr="00433FE7">
              <w:rPr>
                <w:rFonts w:cs="Times New Roman"/>
                <w:color w:val="262626"/>
                <w:szCs w:val="24"/>
              </w:rPr>
              <w:t xml:space="preserve"> with parent/carer(s)</w:t>
            </w:r>
          </w:p>
          <w:p w14:paraId="4C94B33F" w14:textId="77777777" w:rsidR="00B86606" w:rsidRPr="00433FE7" w:rsidRDefault="00B86606" w:rsidP="00B86606">
            <w:pPr>
              <w:numPr>
                <w:ilvl w:val="0"/>
                <w:numId w:val="14"/>
              </w:numPr>
              <w:spacing w:before="90" w:after="90" w:line="260" w:lineRule="atLeast"/>
              <w:ind w:left="317" w:hanging="317"/>
              <w:contextualSpacing/>
              <w:rPr>
                <w:rFonts w:cs="Times New Roman"/>
                <w:color w:val="262626"/>
                <w:szCs w:val="24"/>
              </w:rPr>
            </w:pPr>
            <w:r w:rsidRPr="00433FE7">
              <w:rPr>
                <w:rFonts w:cs="Times New Roman"/>
                <w:color w:val="262626"/>
                <w:szCs w:val="24"/>
              </w:rPr>
              <w:t>Investigate the student’s additional needs</w:t>
            </w:r>
          </w:p>
          <w:p w14:paraId="7FAD4D27" w14:textId="77777777" w:rsidR="00B86606" w:rsidRPr="00433FE7" w:rsidRDefault="00B86606" w:rsidP="00B86606">
            <w:pPr>
              <w:numPr>
                <w:ilvl w:val="0"/>
                <w:numId w:val="14"/>
              </w:numPr>
              <w:spacing w:before="90" w:after="90" w:line="260" w:lineRule="atLeast"/>
              <w:ind w:left="317" w:hanging="317"/>
              <w:contextualSpacing/>
              <w:rPr>
                <w:rFonts w:cs="Times New Roman"/>
                <w:color w:val="262626"/>
                <w:szCs w:val="24"/>
              </w:rPr>
            </w:pPr>
            <w:r w:rsidRPr="00433FE7">
              <w:rPr>
                <w:rFonts w:cs="Times New Roman"/>
                <w:color w:val="262626"/>
                <w:szCs w:val="24"/>
              </w:rPr>
              <w:t>Examine any existing documentation</w:t>
            </w:r>
          </w:p>
          <w:p w14:paraId="3675C622" w14:textId="77777777" w:rsidR="00B86606" w:rsidRPr="00433FE7" w:rsidRDefault="00B86606" w:rsidP="00B86606">
            <w:pPr>
              <w:numPr>
                <w:ilvl w:val="0"/>
                <w:numId w:val="14"/>
              </w:numPr>
              <w:spacing w:before="90" w:after="90" w:line="260" w:lineRule="atLeast"/>
              <w:ind w:left="317" w:hanging="317"/>
              <w:contextualSpacing/>
              <w:rPr>
                <w:rFonts w:cs="Times New Roman"/>
                <w:color w:val="262626"/>
                <w:szCs w:val="24"/>
              </w:rPr>
            </w:pPr>
            <w:r w:rsidRPr="00433FE7">
              <w:rPr>
                <w:rFonts w:cs="Times New Roman"/>
                <w:color w:val="262626"/>
                <w:szCs w:val="24"/>
              </w:rPr>
              <w:t>Discuss programs provided by the school</w:t>
            </w:r>
          </w:p>
          <w:p w14:paraId="5F3ECEA8" w14:textId="2ED183BD" w:rsidR="00B86606" w:rsidRPr="00433FE7" w:rsidRDefault="00B86606" w:rsidP="00B86606">
            <w:pPr>
              <w:numPr>
                <w:ilvl w:val="0"/>
                <w:numId w:val="14"/>
              </w:numPr>
              <w:spacing w:before="90" w:after="90" w:line="260" w:lineRule="atLeast"/>
              <w:ind w:left="317" w:hanging="317"/>
              <w:contextualSpacing/>
              <w:rPr>
                <w:rFonts w:cs="Times New Roman"/>
                <w:color w:val="262626"/>
                <w:szCs w:val="24"/>
              </w:rPr>
            </w:pPr>
            <w:r w:rsidRPr="00433FE7">
              <w:rPr>
                <w:rFonts w:cs="Times New Roman"/>
                <w:color w:val="262626"/>
                <w:szCs w:val="24"/>
              </w:rPr>
              <w:t>Provide parent/carer(s) with an explanation of the Program for Students with Disabilities.</w:t>
            </w:r>
          </w:p>
          <w:p w14:paraId="078AE7BD" w14:textId="645C276E" w:rsidR="00B86606" w:rsidRPr="00433FE7" w:rsidRDefault="00B86606" w:rsidP="00B86606">
            <w:pPr>
              <w:numPr>
                <w:ilvl w:val="0"/>
                <w:numId w:val="14"/>
              </w:numPr>
              <w:spacing w:before="90" w:after="90" w:line="260" w:lineRule="atLeast"/>
              <w:ind w:left="317" w:hanging="317"/>
              <w:contextualSpacing/>
              <w:rPr>
                <w:rFonts w:cs="Times New Roman"/>
                <w:color w:val="262626"/>
                <w:szCs w:val="24"/>
              </w:rPr>
            </w:pPr>
            <w:r w:rsidRPr="00433FE7">
              <w:rPr>
                <w:rFonts w:cs="Times New Roman"/>
                <w:color w:val="262626"/>
                <w:szCs w:val="24"/>
              </w:rPr>
              <w:t>Provide printed information to parent/carer(s)</w:t>
            </w:r>
          </w:p>
        </w:tc>
      </w:tr>
      <w:tr w:rsidR="00B86606" w:rsidRPr="00433FE7" w14:paraId="0A1FBD4A" w14:textId="77777777" w:rsidTr="003E580A">
        <w:tc>
          <w:tcPr>
            <w:tcW w:w="675" w:type="dxa"/>
          </w:tcPr>
          <w:p w14:paraId="622F951C" w14:textId="77777777"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2 </w:t>
            </w:r>
            <w:r w:rsidRPr="00433FE7">
              <w:rPr>
                <w:rFonts w:cs="Times New Roman"/>
                <w:b/>
                <w:color w:val="262626"/>
                <w:sz w:val="20"/>
                <w:szCs w:val="24"/>
              </w:rPr>
              <w:sym w:font="Wingdings" w:char="F0A8"/>
            </w:r>
          </w:p>
        </w:tc>
        <w:tc>
          <w:tcPr>
            <w:tcW w:w="8755" w:type="dxa"/>
          </w:tcPr>
          <w:p w14:paraId="56783181" w14:textId="77777777" w:rsidR="00B86606" w:rsidRPr="000D5136" w:rsidRDefault="00B86606" w:rsidP="003E580A">
            <w:pPr>
              <w:spacing w:before="90" w:after="90" w:line="220" w:lineRule="atLeast"/>
              <w:rPr>
                <w:rFonts w:cs="Times New Roman"/>
                <w:color w:val="262626"/>
                <w:szCs w:val="24"/>
              </w:rPr>
            </w:pPr>
            <w:r w:rsidRPr="000D5136">
              <w:rPr>
                <w:rFonts w:cs="Times New Roman"/>
                <w:color w:val="262626"/>
                <w:szCs w:val="24"/>
              </w:rPr>
              <w:t xml:space="preserve">Establish a </w:t>
            </w:r>
            <w:r w:rsidRPr="000D5136">
              <w:rPr>
                <w:rFonts w:cs="Times New Roman"/>
                <w:b/>
                <w:color w:val="454551"/>
                <w:szCs w:val="24"/>
              </w:rPr>
              <w:t>Student Support Group</w:t>
            </w:r>
          </w:p>
          <w:p w14:paraId="5C101600" w14:textId="77777777"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Further investigate the student’s needs and existing documentation in the educational context</w:t>
            </w:r>
          </w:p>
          <w:p w14:paraId="7028ECAB" w14:textId="77777777"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Arrange for additional documentation to be gathered (if necessary) in accordance with the respective assessment guidelines and for the development of the student learning and support program.</w:t>
            </w:r>
          </w:p>
          <w:p w14:paraId="6D0C40D3" w14:textId="6A37759C" w:rsidR="00B86606" w:rsidRPr="000D5136" w:rsidRDefault="00B86606" w:rsidP="003E580A">
            <w:pPr>
              <w:spacing w:before="90" w:after="90" w:line="260" w:lineRule="atLeast"/>
              <w:rPr>
                <w:rFonts w:cs="Times New Roman"/>
                <w:color w:val="262626"/>
                <w:szCs w:val="24"/>
              </w:rPr>
            </w:pPr>
            <w:r w:rsidRPr="000D5136">
              <w:rPr>
                <w:rFonts w:cs="Times New Roman"/>
                <w:color w:val="262626"/>
                <w:szCs w:val="24"/>
              </w:rPr>
              <w:t xml:space="preserve">Where it is considered possible that an application may be submitted under the categories of </w:t>
            </w:r>
            <w:r w:rsidRPr="000D5136">
              <w:rPr>
                <w:rFonts w:cs="Times New Roman"/>
                <w:b/>
                <w:color w:val="262626"/>
                <w:szCs w:val="24"/>
              </w:rPr>
              <w:t xml:space="preserve">intellectual disability </w:t>
            </w:r>
            <w:r w:rsidRPr="000D5136">
              <w:rPr>
                <w:rFonts w:cs="Times New Roman"/>
                <w:color w:val="262626"/>
                <w:szCs w:val="24"/>
              </w:rPr>
              <w:t xml:space="preserve">or </w:t>
            </w:r>
            <w:r w:rsidRPr="000D5136">
              <w:rPr>
                <w:rFonts w:cs="Times New Roman"/>
                <w:b/>
                <w:color w:val="262626"/>
                <w:szCs w:val="24"/>
              </w:rPr>
              <w:t>severe language disorder with critical educational needs</w:t>
            </w:r>
            <w:r w:rsidRPr="000D5136">
              <w:rPr>
                <w:rFonts w:cs="Times New Roman"/>
                <w:color w:val="262626"/>
                <w:szCs w:val="24"/>
              </w:rPr>
              <w:t>, the assessment should be referred to Assessments Australia (See</w:t>
            </w:r>
            <w:r w:rsidRPr="000D5136">
              <w:rPr>
                <w:rFonts w:cs="Times New Roman"/>
                <w:b/>
                <w:color w:val="731A36"/>
                <w:spacing w:val="-6"/>
                <w:szCs w:val="24"/>
                <w:u w:color="F2F2F2"/>
              </w:rPr>
              <w:t xml:space="preserve"> </w:t>
            </w:r>
            <w:hyperlink w:anchor="Assessment_service" w:history="1">
              <w:r w:rsidRPr="00294FC8">
                <w:rPr>
                  <w:rStyle w:val="HyperlinkPSDGuidelinesChar"/>
                  <w:b w:val="0"/>
                  <w:bCs/>
                  <w:u w:val="single"/>
                </w:rPr>
                <w:t>page 1</w:t>
              </w:r>
              <w:r w:rsidR="00DC7F8C" w:rsidRPr="00294FC8">
                <w:rPr>
                  <w:rStyle w:val="HyperlinkPSDGuidelinesChar"/>
                  <w:b w:val="0"/>
                  <w:bCs/>
                  <w:u w:val="single"/>
                </w:rPr>
                <w:t>1</w:t>
              </w:r>
            </w:hyperlink>
            <w:r w:rsidRPr="000D5136">
              <w:rPr>
                <w:rFonts w:cs="Times New Roman"/>
                <w:color w:val="262626"/>
                <w:szCs w:val="24"/>
              </w:rPr>
              <w:t>).</w:t>
            </w:r>
          </w:p>
        </w:tc>
      </w:tr>
      <w:tr w:rsidR="00B86606" w:rsidRPr="00433FE7" w14:paraId="4A07CE9A" w14:textId="77777777" w:rsidTr="003E580A">
        <w:tc>
          <w:tcPr>
            <w:tcW w:w="675" w:type="dxa"/>
          </w:tcPr>
          <w:p w14:paraId="7EAD833D" w14:textId="65E9A686"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3 </w:t>
            </w:r>
            <w:r w:rsidRPr="00433FE7">
              <w:rPr>
                <w:rFonts w:cs="Times New Roman"/>
                <w:b/>
                <w:color w:val="262626"/>
                <w:sz w:val="20"/>
                <w:szCs w:val="24"/>
              </w:rPr>
              <w:sym w:font="Wingdings" w:char="F0A8"/>
            </w:r>
          </w:p>
        </w:tc>
        <w:tc>
          <w:tcPr>
            <w:tcW w:w="8755" w:type="dxa"/>
          </w:tcPr>
          <w:p w14:paraId="6190C6AD" w14:textId="77777777" w:rsidR="00B86606" w:rsidRPr="000D5136" w:rsidRDefault="00B86606" w:rsidP="003E580A">
            <w:pPr>
              <w:spacing w:before="90" w:after="90" w:line="220" w:lineRule="atLeast"/>
              <w:rPr>
                <w:rFonts w:cs="Times New Roman"/>
                <w:color w:val="262626"/>
                <w:szCs w:val="24"/>
              </w:rPr>
            </w:pPr>
            <w:r w:rsidRPr="000D5136">
              <w:rPr>
                <w:rFonts w:cs="Times New Roman"/>
                <w:color w:val="262626"/>
                <w:szCs w:val="24"/>
              </w:rPr>
              <w:t xml:space="preserve">Convene an </w:t>
            </w:r>
            <w:r w:rsidRPr="000D5136">
              <w:rPr>
                <w:rFonts w:cs="Times New Roman"/>
                <w:b/>
                <w:color w:val="454551"/>
                <w:szCs w:val="24"/>
              </w:rPr>
              <w:t>Application Student Support Group</w:t>
            </w:r>
            <w:r w:rsidRPr="000D5136">
              <w:rPr>
                <w:rFonts w:cs="Times New Roman"/>
                <w:color w:val="454551"/>
                <w:szCs w:val="24"/>
              </w:rPr>
              <w:t xml:space="preserve"> </w:t>
            </w:r>
            <w:r w:rsidRPr="000D5136">
              <w:rPr>
                <w:rFonts w:cs="Times New Roman"/>
                <w:color w:val="262626"/>
                <w:szCs w:val="24"/>
              </w:rPr>
              <w:t>meeting</w:t>
            </w:r>
          </w:p>
          <w:p w14:paraId="0A22BD15" w14:textId="77777777"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 xml:space="preserve">Before the Application Student Support Group meeting, print required documents – e.g. Application Summary Form, copies of Educational Needs Questionnaire indicators, Student Learning and Support Statement (Goals and Strategies), Privacy and Security Notice (see </w:t>
            </w:r>
            <w:hyperlink w:anchor="Appendix_B" w:history="1">
              <w:r w:rsidRPr="006739C0">
                <w:rPr>
                  <w:rStyle w:val="HyperlinkPSDGuidelinesChar"/>
                  <w:b w:val="0"/>
                  <w:bCs/>
                </w:rPr>
                <w:t>Appendices B to E</w:t>
              </w:r>
            </w:hyperlink>
            <w:r w:rsidRPr="000D5136">
              <w:rPr>
                <w:rFonts w:cs="Times New Roman"/>
                <w:color w:val="262626"/>
                <w:szCs w:val="24"/>
              </w:rPr>
              <w:t>).</w:t>
            </w:r>
          </w:p>
          <w:p w14:paraId="71BC871F" w14:textId="5090A38D"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During the Application Student Support Group meeting, carefully examine and discuss the student’s support needs and evidence in the documentation to support eligibility under one of the categories of the Program for Students with Disabilities. (See</w:t>
            </w:r>
            <w:r w:rsidR="003814F8">
              <w:rPr>
                <w:rFonts w:cs="Times New Roman"/>
                <w:color w:val="262626"/>
                <w:szCs w:val="24"/>
              </w:rPr>
              <w:t xml:space="preserve"> </w:t>
            </w:r>
            <w:r w:rsidR="003814F8" w:rsidRPr="006739C0">
              <w:rPr>
                <w:rStyle w:val="HyperlinkPSDGuidelinesChar"/>
                <w:b w:val="0"/>
                <w:bCs/>
              </w:rPr>
              <w:t>Appendix A</w:t>
            </w:r>
            <w:r w:rsidRPr="000D5136">
              <w:rPr>
                <w:rFonts w:cs="Times New Roman"/>
                <w:color w:val="262626"/>
                <w:szCs w:val="24"/>
              </w:rPr>
              <w:t>)</w:t>
            </w:r>
            <w:r w:rsidRPr="000D5136">
              <w:rPr>
                <w:rFonts w:cs="Times New Roman"/>
                <w:color w:val="262626"/>
                <w:szCs w:val="24"/>
              </w:rPr>
              <w:cr/>
              <w:t>If the evidence supports the eligibility criteria proceed with the application</w:t>
            </w:r>
          </w:p>
          <w:p w14:paraId="6898AED0" w14:textId="77777777"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If the evidence does not support the eligibility criteria discuss the program requirements and support that the school will arrange for the student</w:t>
            </w:r>
          </w:p>
          <w:p w14:paraId="447759D3" w14:textId="15C1E707"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 xml:space="preserve">Provide parent/carer(s) with Privacy and Security Statement (see </w:t>
            </w:r>
            <w:hyperlink w:anchor="Appendix_E" w:history="1">
              <w:r w:rsidRPr="006739C0">
                <w:rPr>
                  <w:rStyle w:val="HyperlinkPSDGuidelinesChar"/>
                  <w:b w:val="0"/>
                  <w:bCs/>
                </w:rPr>
                <w:t>Appendix E</w:t>
              </w:r>
            </w:hyperlink>
            <w:r w:rsidRPr="000D5136">
              <w:rPr>
                <w:rFonts w:cs="Times New Roman"/>
                <w:color w:val="262626"/>
                <w:szCs w:val="24"/>
              </w:rPr>
              <w:t>)</w:t>
            </w:r>
          </w:p>
          <w:p w14:paraId="31BDBB96" w14:textId="77777777" w:rsidR="00B86606" w:rsidRPr="000D5136" w:rsidRDefault="00B86606" w:rsidP="00B86606">
            <w:pPr>
              <w:numPr>
                <w:ilvl w:val="0"/>
                <w:numId w:val="14"/>
              </w:numPr>
              <w:spacing w:before="90" w:after="90" w:line="260" w:lineRule="atLeast"/>
              <w:ind w:left="317" w:hanging="317"/>
              <w:contextualSpacing/>
              <w:rPr>
                <w:rFonts w:cs="Times New Roman"/>
                <w:color w:val="2685A6" w:themeColor="accent4" w:themeShade="80"/>
                <w:szCs w:val="24"/>
              </w:rPr>
            </w:pPr>
            <w:r w:rsidRPr="000D5136">
              <w:rPr>
                <w:rFonts w:cs="Times New Roman"/>
                <w:color w:val="262626"/>
                <w:szCs w:val="24"/>
              </w:rPr>
              <w:t>Complete the Application Summary Form – See</w:t>
            </w:r>
            <w:r w:rsidRPr="000D5136">
              <w:rPr>
                <w:rFonts w:cs="Times New Roman"/>
                <w:b/>
                <w:color w:val="262626"/>
                <w:szCs w:val="24"/>
              </w:rPr>
              <w:t xml:space="preserve"> </w:t>
            </w:r>
            <w:hyperlink w:anchor="Appendix_D" w:history="1">
              <w:r w:rsidRPr="006739C0">
                <w:rPr>
                  <w:rStyle w:val="HyperlinkPSDGuidelinesChar"/>
                  <w:b w:val="0"/>
                  <w:bCs/>
                </w:rPr>
                <w:t>Appendix D</w:t>
              </w:r>
            </w:hyperlink>
            <w:r w:rsidRPr="000D5136">
              <w:rPr>
                <w:rFonts w:cs="Times New Roman"/>
                <w:color w:val="262626"/>
                <w:szCs w:val="24"/>
              </w:rPr>
              <w:t xml:space="preserve"> and available at: </w:t>
            </w:r>
            <w:r w:rsidRPr="000D5136">
              <w:rPr>
                <w:rFonts w:cs="Times New Roman"/>
                <w:color w:val="262626"/>
                <w:szCs w:val="24"/>
              </w:rPr>
              <w:br/>
            </w:r>
            <w:hyperlink r:id="rId80" w:history="1">
              <w:r w:rsidRPr="00162178">
                <w:rPr>
                  <w:rStyle w:val="Hyperlink"/>
                  <w:color w:val="A52631" w:themeColor="text1"/>
                </w:rPr>
                <w:t>Program for Students with Disabilities operational guidelines for schools.</w:t>
              </w:r>
            </w:hyperlink>
            <w:r w:rsidRPr="00162178">
              <w:rPr>
                <w:rStyle w:val="Hyperlink"/>
                <w:color w:val="A52631" w:themeColor="text1"/>
              </w:rPr>
              <w:t xml:space="preserve"> </w:t>
            </w:r>
          </w:p>
          <w:p w14:paraId="56D22B5A" w14:textId="77777777" w:rsidR="00B86606" w:rsidRPr="00162178" w:rsidRDefault="00B86606" w:rsidP="00B86606">
            <w:pPr>
              <w:numPr>
                <w:ilvl w:val="0"/>
                <w:numId w:val="14"/>
              </w:numPr>
              <w:spacing w:before="90" w:after="90" w:line="260" w:lineRule="atLeast"/>
              <w:ind w:left="317" w:hanging="317"/>
              <w:contextualSpacing/>
              <w:rPr>
                <w:rStyle w:val="Hyperlink"/>
                <w:rFonts w:cs="Times New Roman"/>
                <w:color w:val="A52631" w:themeColor="text1"/>
                <w:szCs w:val="24"/>
                <w:u w:val="none"/>
              </w:rPr>
            </w:pPr>
            <w:r w:rsidRPr="000D5136">
              <w:rPr>
                <w:rFonts w:cs="Times New Roman"/>
                <w:color w:val="262626"/>
                <w:szCs w:val="24"/>
              </w:rPr>
              <w:t xml:space="preserve">Complete the Student Learning and Support Statement – (Goals and Strategies) in </w:t>
            </w:r>
            <w:hyperlink w:anchor="_Appendix_C" w:history="1">
              <w:r w:rsidRPr="006739C0">
                <w:rPr>
                  <w:rStyle w:val="HyperlinkPSDGuidelinesChar"/>
                  <w:b w:val="0"/>
                  <w:bCs/>
                </w:rPr>
                <w:t>Appendix C</w:t>
              </w:r>
            </w:hyperlink>
            <w:r w:rsidRPr="000D5136">
              <w:rPr>
                <w:rFonts w:cs="Times New Roman"/>
                <w:color w:val="262626"/>
                <w:spacing w:val="8"/>
                <w:szCs w:val="24"/>
              </w:rPr>
              <w:t xml:space="preserve"> </w:t>
            </w:r>
            <w:r w:rsidRPr="000D5136">
              <w:rPr>
                <w:rFonts w:cs="Times New Roman"/>
                <w:color w:val="262626"/>
                <w:szCs w:val="24"/>
              </w:rPr>
              <w:t xml:space="preserve">or at: </w:t>
            </w:r>
            <w:r w:rsidRPr="000D5136">
              <w:rPr>
                <w:rFonts w:cs="Times New Roman"/>
                <w:color w:val="262626"/>
                <w:szCs w:val="24"/>
              </w:rPr>
              <w:br/>
            </w:r>
            <w:hyperlink r:id="rId81" w:history="1">
              <w:r w:rsidRPr="00162178">
                <w:rPr>
                  <w:rStyle w:val="Hyperlink"/>
                  <w:color w:val="A52631" w:themeColor="text1"/>
                </w:rPr>
                <w:t>Program for Students with Disabilities operational guidelines</w:t>
              </w:r>
            </w:hyperlink>
            <w:r w:rsidRPr="00162178">
              <w:rPr>
                <w:rStyle w:val="Hyperlink"/>
                <w:color w:val="A52631" w:themeColor="text1"/>
              </w:rPr>
              <w:t xml:space="preserve"> for schools.</w:t>
            </w:r>
          </w:p>
          <w:p w14:paraId="57D60EEF" w14:textId="61E44419" w:rsidR="00B86606" w:rsidRPr="000D5136" w:rsidRDefault="00B86606" w:rsidP="00B86606">
            <w:pPr>
              <w:numPr>
                <w:ilvl w:val="0"/>
                <w:numId w:val="14"/>
              </w:numPr>
              <w:spacing w:before="90" w:after="90" w:line="260" w:lineRule="atLeast"/>
              <w:ind w:left="317" w:hanging="317"/>
              <w:contextualSpacing/>
              <w:rPr>
                <w:rFonts w:cs="Times New Roman"/>
                <w:color w:val="262626"/>
                <w:szCs w:val="24"/>
              </w:rPr>
            </w:pPr>
            <w:r w:rsidRPr="000D5136">
              <w:rPr>
                <w:rFonts w:cs="Times New Roman"/>
                <w:color w:val="262626"/>
                <w:szCs w:val="24"/>
              </w:rPr>
              <w:t>Ensure that the application is signed by the Principal, parent/carer(s) and the Department of Education and Training Nominee.</w:t>
            </w:r>
          </w:p>
        </w:tc>
      </w:tr>
      <w:tr w:rsidR="00B86606" w:rsidRPr="00433FE7" w14:paraId="006914A4" w14:textId="77777777" w:rsidTr="003E580A">
        <w:tc>
          <w:tcPr>
            <w:tcW w:w="675" w:type="dxa"/>
          </w:tcPr>
          <w:p w14:paraId="288DB360" w14:textId="77777777"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4 </w:t>
            </w:r>
            <w:r w:rsidRPr="00433FE7">
              <w:rPr>
                <w:rFonts w:cs="Times New Roman"/>
                <w:b/>
                <w:color w:val="262626"/>
                <w:sz w:val="20"/>
                <w:szCs w:val="24"/>
              </w:rPr>
              <w:sym w:font="Wingdings" w:char="F0A8"/>
            </w:r>
          </w:p>
        </w:tc>
        <w:tc>
          <w:tcPr>
            <w:tcW w:w="8755" w:type="dxa"/>
          </w:tcPr>
          <w:p w14:paraId="5F274403" w14:textId="66B99D04" w:rsidR="00B86606" w:rsidRPr="00433FE7" w:rsidRDefault="00B86606" w:rsidP="003E580A">
            <w:pPr>
              <w:spacing w:before="90" w:after="90" w:line="220" w:lineRule="atLeast"/>
              <w:rPr>
                <w:rFonts w:cs="Times New Roman"/>
                <w:color w:val="262626"/>
                <w:szCs w:val="24"/>
              </w:rPr>
            </w:pPr>
            <w:r w:rsidRPr="00433FE7">
              <w:rPr>
                <w:rFonts w:cs="Times New Roman"/>
                <w:color w:val="262626"/>
                <w:szCs w:val="24"/>
              </w:rPr>
              <w:t xml:space="preserve">Register the application on PSDMS according to the </w:t>
            </w:r>
            <w:r w:rsidRPr="0073659A">
              <w:rPr>
                <w:rFonts w:cs="Times New Roman"/>
                <w:color w:val="262626"/>
                <w:szCs w:val="24"/>
              </w:rPr>
              <w:t xml:space="preserve">instructions on </w:t>
            </w:r>
            <w:hyperlink w:anchor="PSDMS" w:history="1">
              <w:r w:rsidRPr="00294FC8">
                <w:rPr>
                  <w:rStyle w:val="HyperlinkPSDGuidelinesChar"/>
                  <w:b w:val="0"/>
                  <w:bCs/>
                  <w:u w:val="single"/>
                </w:rPr>
                <w:t>page</w:t>
              </w:r>
            </w:hyperlink>
            <w:r w:rsidRPr="00294FC8">
              <w:rPr>
                <w:rStyle w:val="HyperlinkPSDGuidelinesChar"/>
                <w:b w:val="0"/>
                <w:bCs/>
                <w:u w:val="single"/>
              </w:rPr>
              <w:t xml:space="preserve"> </w:t>
            </w:r>
            <w:r w:rsidRPr="00294FC8">
              <w:rPr>
                <w:rStyle w:val="HyperlinkPSDGuidelinesChar"/>
                <w:b w:val="0"/>
                <w:bCs/>
                <w:u w:val="single"/>
              </w:rPr>
              <w:fldChar w:fldCharType="begin"/>
            </w:r>
            <w:r w:rsidRPr="00294FC8">
              <w:rPr>
                <w:rStyle w:val="HyperlinkPSDGuidelinesChar"/>
                <w:b w:val="0"/>
                <w:bCs/>
                <w:u w:val="single"/>
              </w:rPr>
              <w:instrText xml:space="preserve"> PAGEREF _Ref416255750 \h </w:instrText>
            </w:r>
            <w:r w:rsidRPr="00294FC8">
              <w:rPr>
                <w:rStyle w:val="HyperlinkPSDGuidelinesChar"/>
                <w:b w:val="0"/>
                <w:bCs/>
                <w:u w:val="single"/>
              </w:rPr>
            </w:r>
            <w:r w:rsidRPr="00294FC8">
              <w:rPr>
                <w:rStyle w:val="HyperlinkPSDGuidelinesChar"/>
                <w:b w:val="0"/>
                <w:bCs/>
                <w:u w:val="single"/>
              </w:rPr>
              <w:fldChar w:fldCharType="separate"/>
            </w:r>
            <w:r w:rsidR="00D57DA4" w:rsidRPr="00294FC8">
              <w:rPr>
                <w:rStyle w:val="HyperlinkPSDGuidelinesChar"/>
                <w:b w:val="0"/>
                <w:bCs/>
                <w:noProof/>
                <w:u w:val="single"/>
              </w:rPr>
              <w:t>2</w:t>
            </w:r>
            <w:r w:rsidRPr="00294FC8">
              <w:rPr>
                <w:rStyle w:val="HyperlinkPSDGuidelinesChar"/>
                <w:b w:val="0"/>
                <w:bCs/>
                <w:u w:val="single"/>
              </w:rPr>
              <w:fldChar w:fldCharType="end"/>
            </w:r>
            <w:r w:rsidRPr="0073659A">
              <w:rPr>
                <w:rFonts w:cs="Times New Roman"/>
                <w:b/>
                <w:noProof/>
                <w:color w:val="731A36"/>
                <w:spacing w:val="-6"/>
                <w:szCs w:val="24"/>
                <w:u w:color="F2F2F2"/>
              </w:rPr>
              <w:t>.</w:t>
            </w:r>
          </w:p>
        </w:tc>
      </w:tr>
      <w:tr w:rsidR="00B86606" w:rsidRPr="00433FE7" w14:paraId="3084A3F7" w14:textId="77777777" w:rsidTr="003E580A">
        <w:tc>
          <w:tcPr>
            <w:tcW w:w="675" w:type="dxa"/>
          </w:tcPr>
          <w:p w14:paraId="5A497A1E" w14:textId="77777777"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5 </w:t>
            </w:r>
            <w:r w:rsidRPr="00433FE7">
              <w:rPr>
                <w:rFonts w:cs="Times New Roman"/>
                <w:b/>
                <w:color w:val="262626"/>
                <w:sz w:val="20"/>
                <w:szCs w:val="24"/>
              </w:rPr>
              <w:sym w:font="Wingdings" w:char="F0A8"/>
            </w:r>
          </w:p>
        </w:tc>
        <w:tc>
          <w:tcPr>
            <w:tcW w:w="8755" w:type="dxa"/>
          </w:tcPr>
          <w:p w14:paraId="4FDEC6FC" w14:textId="77777777" w:rsidR="00B86606" w:rsidRPr="00433FE7" w:rsidRDefault="00B86606" w:rsidP="003E580A">
            <w:pPr>
              <w:spacing w:before="90" w:after="90" w:line="220" w:lineRule="atLeast"/>
              <w:rPr>
                <w:rFonts w:cs="Times New Roman"/>
                <w:color w:val="262626"/>
                <w:szCs w:val="24"/>
              </w:rPr>
            </w:pPr>
            <w:r w:rsidRPr="00433FE7">
              <w:rPr>
                <w:rFonts w:cs="Times New Roman"/>
                <w:color w:val="262626"/>
                <w:szCs w:val="24"/>
              </w:rPr>
              <w:t>Attach the evidence to establish eligibility and support the agreed Educational Needs Questionnaire levels to the completed Application Summary Form</w:t>
            </w:r>
          </w:p>
        </w:tc>
      </w:tr>
      <w:tr w:rsidR="00B86606" w:rsidRPr="00433FE7" w14:paraId="7495C06C" w14:textId="77777777" w:rsidTr="003E580A">
        <w:tc>
          <w:tcPr>
            <w:tcW w:w="675" w:type="dxa"/>
          </w:tcPr>
          <w:p w14:paraId="6B92FC37" w14:textId="77777777" w:rsidR="00B86606" w:rsidRPr="00433FE7" w:rsidRDefault="00B86606" w:rsidP="003E580A">
            <w:pPr>
              <w:spacing w:before="90" w:after="90" w:line="220" w:lineRule="atLeast"/>
              <w:rPr>
                <w:rFonts w:cs="Times New Roman"/>
                <w:b/>
                <w:color w:val="262626"/>
                <w:sz w:val="20"/>
                <w:szCs w:val="24"/>
              </w:rPr>
            </w:pPr>
            <w:r w:rsidRPr="00433FE7">
              <w:rPr>
                <w:rFonts w:cs="Times New Roman"/>
                <w:b/>
                <w:color w:val="262626"/>
                <w:sz w:val="20"/>
                <w:szCs w:val="24"/>
              </w:rPr>
              <w:t xml:space="preserve">6 </w:t>
            </w:r>
            <w:r w:rsidRPr="00433FE7">
              <w:rPr>
                <w:rFonts w:cs="Times New Roman"/>
                <w:b/>
                <w:color w:val="262626"/>
                <w:sz w:val="20"/>
                <w:szCs w:val="24"/>
              </w:rPr>
              <w:sym w:font="Wingdings" w:char="F0A8"/>
            </w:r>
          </w:p>
        </w:tc>
        <w:tc>
          <w:tcPr>
            <w:tcW w:w="8755" w:type="dxa"/>
          </w:tcPr>
          <w:p w14:paraId="00E2C0BF" w14:textId="42C60E81" w:rsidR="00B86606" w:rsidRPr="00433FE7" w:rsidRDefault="00B86606" w:rsidP="003E580A">
            <w:pPr>
              <w:spacing w:before="90" w:after="90" w:line="220" w:lineRule="atLeast"/>
              <w:rPr>
                <w:rFonts w:cs="Times New Roman"/>
                <w:color w:val="262626"/>
                <w:szCs w:val="24"/>
              </w:rPr>
            </w:pPr>
            <w:r w:rsidRPr="00433FE7">
              <w:rPr>
                <w:rFonts w:cs="Times New Roman"/>
                <w:color w:val="262626"/>
                <w:szCs w:val="24"/>
              </w:rPr>
              <w:t>Forward all parts of the complete application (</w:t>
            </w:r>
            <w:r w:rsidRPr="0073659A">
              <w:rPr>
                <w:rFonts w:cs="Times New Roman"/>
                <w:color w:val="262626"/>
                <w:szCs w:val="24"/>
              </w:rPr>
              <w:t xml:space="preserve">see </w:t>
            </w:r>
            <w:hyperlink w:anchor="Submitting_the_documentation" w:history="1">
              <w:r w:rsidRPr="00294FC8">
                <w:rPr>
                  <w:rStyle w:val="HyperlinkPSDGuidelinesChar"/>
                  <w:b w:val="0"/>
                  <w:bCs/>
                  <w:u w:val="single"/>
                </w:rPr>
                <w:t>page</w:t>
              </w:r>
            </w:hyperlink>
            <w:r w:rsidRPr="00294FC8">
              <w:rPr>
                <w:rStyle w:val="HyperlinkPSDGuidelinesChar"/>
                <w:b w:val="0"/>
                <w:bCs/>
                <w:u w:val="single"/>
              </w:rPr>
              <w:t xml:space="preserve"> </w:t>
            </w:r>
            <w:r w:rsidRPr="00294FC8">
              <w:rPr>
                <w:rStyle w:val="HyperlinkPSDGuidelinesChar"/>
                <w:b w:val="0"/>
                <w:bCs/>
                <w:u w:val="single"/>
              </w:rPr>
              <w:fldChar w:fldCharType="begin"/>
            </w:r>
            <w:r w:rsidRPr="00294FC8">
              <w:rPr>
                <w:rStyle w:val="HyperlinkPSDGuidelinesChar"/>
                <w:b w:val="0"/>
                <w:bCs/>
                <w:u w:val="single"/>
              </w:rPr>
              <w:instrText xml:space="preserve"> PAGEREF _Ref415754859 \h </w:instrText>
            </w:r>
            <w:r w:rsidRPr="00294FC8">
              <w:rPr>
                <w:rStyle w:val="HyperlinkPSDGuidelinesChar"/>
                <w:b w:val="0"/>
                <w:bCs/>
                <w:u w:val="single"/>
              </w:rPr>
            </w:r>
            <w:r w:rsidRPr="00294FC8">
              <w:rPr>
                <w:rStyle w:val="HyperlinkPSDGuidelinesChar"/>
                <w:b w:val="0"/>
                <w:bCs/>
                <w:u w:val="single"/>
              </w:rPr>
              <w:fldChar w:fldCharType="separate"/>
            </w:r>
            <w:r w:rsidR="00D57DA4" w:rsidRPr="00294FC8">
              <w:rPr>
                <w:rStyle w:val="HyperlinkPSDGuidelinesChar"/>
                <w:b w:val="0"/>
                <w:bCs/>
                <w:noProof/>
                <w:u w:val="single"/>
              </w:rPr>
              <w:t>2</w:t>
            </w:r>
            <w:r w:rsidRPr="00294FC8">
              <w:rPr>
                <w:rStyle w:val="HyperlinkPSDGuidelinesChar"/>
                <w:b w:val="0"/>
                <w:bCs/>
                <w:u w:val="single"/>
              </w:rPr>
              <w:fldChar w:fldCharType="end"/>
            </w:r>
            <w:r w:rsidRPr="0073659A">
              <w:rPr>
                <w:rFonts w:cs="Times New Roman"/>
                <w:color w:val="262626"/>
                <w:szCs w:val="24"/>
              </w:rPr>
              <w:t>) to:</w:t>
            </w:r>
          </w:p>
          <w:p w14:paraId="16090F1E" w14:textId="77777777" w:rsidR="00B86606" w:rsidRPr="00433FE7" w:rsidRDefault="00B86606" w:rsidP="003E580A">
            <w:pPr>
              <w:spacing w:before="90" w:after="90" w:line="220" w:lineRule="atLeast"/>
              <w:rPr>
                <w:rFonts w:cs="Times New Roman"/>
                <w:b/>
                <w:color w:val="262626"/>
                <w:spacing w:val="20"/>
                <w:szCs w:val="24"/>
              </w:rPr>
            </w:pPr>
            <w:r w:rsidRPr="00433FE7">
              <w:rPr>
                <w:rFonts w:cs="Times New Roman"/>
                <w:b/>
                <w:color w:val="262626"/>
                <w:spacing w:val="20"/>
                <w:szCs w:val="24"/>
              </w:rPr>
              <w:t>Resources Coordination Group</w:t>
            </w:r>
            <w:r w:rsidRPr="00433FE7">
              <w:rPr>
                <w:rFonts w:cs="Times New Roman"/>
                <w:b/>
                <w:color w:val="262626"/>
                <w:spacing w:val="20"/>
                <w:szCs w:val="24"/>
              </w:rPr>
              <w:br/>
              <w:t>Program for Students with Disabilities</w:t>
            </w:r>
            <w:r w:rsidRPr="00433FE7">
              <w:rPr>
                <w:rFonts w:cs="Times New Roman"/>
                <w:b/>
                <w:color w:val="262626"/>
                <w:spacing w:val="20"/>
                <w:szCs w:val="24"/>
              </w:rPr>
              <w:br/>
              <w:t>Locked bag 32005</w:t>
            </w:r>
            <w:r w:rsidRPr="00433FE7">
              <w:rPr>
                <w:rFonts w:cs="Times New Roman"/>
                <w:b/>
                <w:color w:val="262626"/>
                <w:spacing w:val="20"/>
                <w:szCs w:val="24"/>
              </w:rPr>
              <w:br/>
              <w:t>Collins Street East, VIC 8003</w:t>
            </w:r>
          </w:p>
        </w:tc>
      </w:tr>
    </w:tbl>
    <w:p w14:paraId="3003E25D" w14:textId="77777777" w:rsidR="00B86606" w:rsidRDefault="00B86606" w:rsidP="00B86606">
      <w:pPr>
        <w:spacing w:before="90" w:after="90" w:line="220" w:lineRule="atLeast"/>
        <w:rPr>
          <w:rFonts w:eastAsia="Times New Roman" w:cs="Times New Roman"/>
          <w:color w:val="262626"/>
          <w:szCs w:val="24"/>
        </w:rPr>
      </w:pPr>
      <w:r w:rsidRPr="00433FE7">
        <w:rPr>
          <w:rFonts w:eastAsia="Times New Roman" w:cs="Times New Roman"/>
          <w:color w:val="262626"/>
          <w:szCs w:val="24"/>
        </w:rPr>
        <w:t>The Principal should ensure that all steps have been completed and that a copy of the documentation and Educational Needs Questionnaire is kept for school records.</w:t>
      </w:r>
    </w:p>
    <w:p w14:paraId="200FD40B" w14:textId="77777777" w:rsidR="00B86606" w:rsidRDefault="00B86606" w:rsidP="00B86606">
      <w:pPr>
        <w:spacing w:before="90" w:after="90" w:line="220" w:lineRule="atLeast"/>
        <w:rPr>
          <w:rFonts w:eastAsia="Times New Roman" w:cs="Times New Roman"/>
          <w:color w:val="262626"/>
          <w:szCs w:val="24"/>
        </w:rPr>
      </w:pPr>
    </w:p>
    <w:p w14:paraId="1A465DB3" w14:textId="77777777" w:rsidR="00B86606" w:rsidRDefault="00B86606" w:rsidP="00B86606">
      <w:pPr>
        <w:spacing w:before="90" w:after="90" w:line="220" w:lineRule="atLeast"/>
        <w:rPr>
          <w:rFonts w:eastAsia="Times New Roman" w:cs="Times New Roman"/>
          <w:color w:val="262626"/>
          <w:szCs w:val="24"/>
        </w:rPr>
      </w:pPr>
    </w:p>
    <w:p w14:paraId="4F30838D" w14:textId="77777777" w:rsidR="00B86606" w:rsidRDefault="00B86606" w:rsidP="00B86606">
      <w:pPr>
        <w:pStyle w:val="ESHeading1"/>
      </w:pPr>
      <w:bookmarkStart w:id="566" w:name="_Toc69988526"/>
      <w:bookmarkStart w:id="567" w:name="_Toc95410566"/>
      <w:bookmarkStart w:id="568" w:name="Appendix_G"/>
      <w:r w:rsidRPr="003F28A5">
        <w:lastRenderedPageBreak/>
        <w:t>Appendix G</w:t>
      </w:r>
      <w:bookmarkEnd w:id="566"/>
      <w:bookmarkEnd w:id="567"/>
    </w:p>
    <w:p w14:paraId="13338793" w14:textId="7017DDB2" w:rsidR="00B86606" w:rsidRPr="003F28A5" w:rsidRDefault="0025644F" w:rsidP="00B86606">
      <w:pPr>
        <w:pStyle w:val="ESHeading2"/>
      </w:pPr>
      <w:bookmarkStart w:id="569" w:name="_Toc69988527"/>
      <w:bookmarkStart w:id="570" w:name="_Toc69988607"/>
      <w:bookmarkStart w:id="571" w:name="_Toc95410567"/>
      <w:bookmarkEnd w:id="568"/>
      <w:r>
        <w:t>Documentation checklist</w:t>
      </w:r>
      <w:bookmarkEnd w:id="569"/>
      <w:bookmarkEnd w:id="570"/>
      <w:bookmarkEnd w:id="571"/>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OCUMENTATION CHECKLIST (continued)"/>
      </w:tblPr>
      <w:tblGrid>
        <w:gridCol w:w="1701"/>
        <w:gridCol w:w="7655"/>
      </w:tblGrid>
      <w:tr w:rsidR="00B86606" w:rsidRPr="00F4315E" w14:paraId="55BFB986" w14:textId="77777777" w:rsidTr="003E580A">
        <w:trPr>
          <w:trHeight w:val="466"/>
          <w:tblHeader/>
        </w:trPr>
        <w:tc>
          <w:tcPr>
            <w:tcW w:w="1701" w:type="dxa"/>
            <w:shd w:val="clear" w:color="auto" w:fill="A52631" w:themeFill="text1"/>
          </w:tcPr>
          <w:p w14:paraId="3AE4D397" w14:textId="77777777" w:rsidR="00B86606" w:rsidRPr="00E41C8A" w:rsidRDefault="00B86606" w:rsidP="003E580A">
            <w:pPr>
              <w:tabs>
                <w:tab w:val="num" w:pos="-426"/>
              </w:tabs>
              <w:spacing w:before="120" w:after="90" w:line="260" w:lineRule="atLeast"/>
              <w:rPr>
                <w:b/>
                <w:bCs/>
                <w:color w:val="FFFFFF"/>
                <w:spacing w:val="20"/>
              </w:rPr>
            </w:pPr>
            <w:bookmarkStart w:id="572" w:name="_Appendix_G_1"/>
            <w:bookmarkStart w:id="573" w:name="_Documentation_Checklist"/>
            <w:bookmarkEnd w:id="572"/>
            <w:bookmarkEnd w:id="573"/>
            <w:r w:rsidRPr="00433FE7">
              <w:rPr>
                <w:b/>
                <w:bCs/>
                <w:color w:val="FFFFFF"/>
                <w:spacing w:val="20"/>
              </w:rPr>
              <w:t>Category</w:t>
            </w:r>
          </w:p>
        </w:tc>
        <w:tc>
          <w:tcPr>
            <w:tcW w:w="7655" w:type="dxa"/>
            <w:shd w:val="clear" w:color="auto" w:fill="A52631" w:themeFill="text1"/>
          </w:tcPr>
          <w:p w14:paraId="779622BE" w14:textId="77777777" w:rsidR="00B86606" w:rsidRPr="00E41C8A" w:rsidRDefault="00B86606" w:rsidP="003E580A">
            <w:pPr>
              <w:tabs>
                <w:tab w:val="num" w:pos="-426"/>
              </w:tabs>
              <w:spacing w:before="120" w:after="90" w:line="260" w:lineRule="atLeast"/>
              <w:rPr>
                <w:b/>
                <w:bCs/>
                <w:color w:val="FFFFFF"/>
                <w:spacing w:val="20"/>
              </w:rPr>
            </w:pPr>
            <w:r w:rsidRPr="00433FE7">
              <w:rPr>
                <w:b/>
                <w:bCs/>
                <w:color w:val="FFFFFF"/>
                <w:spacing w:val="20"/>
              </w:rPr>
              <w:t>Documentation required</w:t>
            </w:r>
          </w:p>
        </w:tc>
      </w:tr>
      <w:tr w:rsidR="00B86606" w:rsidRPr="00F4315E" w14:paraId="66BB2468" w14:textId="77777777" w:rsidTr="003E580A">
        <w:tc>
          <w:tcPr>
            <w:tcW w:w="1701" w:type="dxa"/>
          </w:tcPr>
          <w:p w14:paraId="373D361A" w14:textId="77777777" w:rsidR="00B86606" w:rsidRPr="00000B47" w:rsidRDefault="00B86606" w:rsidP="003E580A">
            <w:pPr>
              <w:spacing w:after="90" w:line="220" w:lineRule="atLeast"/>
              <w:jc w:val="right"/>
              <w:rPr>
                <w:rFonts w:cs="Times New Roman"/>
                <w:color w:val="95222B"/>
                <w:spacing w:val="20"/>
                <w:sz w:val="20"/>
                <w:szCs w:val="20"/>
              </w:rPr>
            </w:pPr>
            <w:r w:rsidRPr="00000B47">
              <w:rPr>
                <w:rFonts w:cs="Times New Roman"/>
                <w:b/>
                <w:color w:val="95222B"/>
                <w:spacing w:val="20"/>
                <w:sz w:val="20"/>
                <w:szCs w:val="20"/>
              </w:rPr>
              <w:t xml:space="preserve">Physical disability   </w:t>
            </w:r>
          </w:p>
        </w:tc>
        <w:tc>
          <w:tcPr>
            <w:tcW w:w="7655" w:type="dxa"/>
          </w:tcPr>
          <w:p w14:paraId="425156EA"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2"/>
                <w:szCs w:val="24"/>
              </w:rPr>
              <w:t>i</w:t>
            </w:r>
            <w:r w:rsidRPr="00000B47">
              <w:rPr>
                <w:rFonts w:cs="Times New Roman"/>
                <w:color w:val="262626"/>
                <w:spacing w:val="-3"/>
                <w:szCs w:val="24"/>
              </w:rPr>
              <w:t>gn</w:t>
            </w:r>
            <w:r w:rsidRPr="00000B47">
              <w:rPr>
                <w:rFonts w:cs="Times New Roman"/>
                <w:color w:val="262626"/>
                <w:spacing w:val="-2"/>
                <w:szCs w:val="24"/>
              </w:rPr>
              <w:t>e</w:t>
            </w:r>
            <w:r w:rsidRPr="00000B47">
              <w:rPr>
                <w:rFonts w:cs="Times New Roman"/>
                <w:color w:val="262626"/>
                <w:szCs w:val="24"/>
              </w:rPr>
              <w:t>d</w:t>
            </w:r>
            <w:r w:rsidRPr="00000B47">
              <w:rPr>
                <w:rFonts w:cs="Times New Roman"/>
                <w:color w:val="262626"/>
                <w:spacing w:val="-7"/>
                <w:szCs w:val="24"/>
              </w:rPr>
              <w:t xml:space="preserve"> </w:t>
            </w:r>
            <w:r w:rsidRPr="00000B47">
              <w:rPr>
                <w:rFonts w:cs="Times New Roman"/>
                <w:color w:val="262626"/>
                <w:szCs w:val="24"/>
              </w:rPr>
              <w:t>c</w:t>
            </w:r>
            <w:r w:rsidRPr="00000B47">
              <w:rPr>
                <w:rFonts w:cs="Times New Roman"/>
                <w:color w:val="262626"/>
                <w:spacing w:val="-2"/>
                <w:szCs w:val="24"/>
              </w:rPr>
              <w:t>o</w:t>
            </w:r>
            <w:r w:rsidRPr="00000B47">
              <w:rPr>
                <w:rFonts w:cs="Times New Roman"/>
                <w:color w:val="262626"/>
                <w:spacing w:val="-6"/>
                <w:szCs w:val="24"/>
              </w:rPr>
              <w:t>p</w:t>
            </w:r>
            <w:r w:rsidRPr="00000B47">
              <w:rPr>
                <w:rFonts w:cs="Times New Roman"/>
                <w:color w:val="262626"/>
                <w:szCs w:val="24"/>
              </w:rPr>
              <w:t>y</w:t>
            </w:r>
            <w:r w:rsidRPr="00000B47">
              <w:rPr>
                <w:rFonts w:cs="Times New Roman"/>
                <w:color w:val="262626"/>
                <w:spacing w:val="-7"/>
                <w:szCs w:val="24"/>
              </w:rPr>
              <w:t xml:space="preserve"> </w:t>
            </w:r>
            <w:r w:rsidRPr="00000B47">
              <w:rPr>
                <w:rFonts w:cs="Times New Roman"/>
                <w:color w:val="262626"/>
                <w:spacing w:val="-4"/>
                <w:szCs w:val="24"/>
              </w:rPr>
              <w:t>o</w:t>
            </w:r>
            <w:r w:rsidRPr="00000B47">
              <w:rPr>
                <w:rFonts w:cs="Times New Roman"/>
                <w:color w:val="262626"/>
                <w:szCs w:val="24"/>
              </w:rPr>
              <w:t>f</w:t>
            </w:r>
            <w:r w:rsidRPr="00000B47">
              <w:rPr>
                <w:rFonts w:cs="Times New Roman"/>
                <w:color w:val="262626"/>
                <w:spacing w:val="-7"/>
                <w:szCs w:val="24"/>
              </w:rPr>
              <w:t xml:space="preserve"> </w:t>
            </w:r>
            <w:r w:rsidRPr="00000B47">
              <w:rPr>
                <w:rFonts w:cs="Times New Roman"/>
                <w:color w:val="262626"/>
                <w:spacing w:val="-2"/>
                <w:szCs w:val="24"/>
              </w:rPr>
              <w:t>t</w:t>
            </w:r>
            <w:r w:rsidRPr="00000B47">
              <w:rPr>
                <w:rFonts w:cs="Times New Roman"/>
                <w:color w:val="262626"/>
                <w:spacing w:val="-3"/>
                <w:szCs w:val="24"/>
              </w:rPr>
              <w:t>h</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zCs w:val="24"/>
              </w:rPr>
              <w:t>A</w:t>
            </w:r>
            <w:r w:rsidRPr="00000B47">
              <w:rPr>
                <w:rFonts w:cs="Times New Roman"/>
                <w:color w:val="262626"/>
                <w:spacing w:val="-3"/>
                <w:szCs w:val="24"/>
              </w:rPr>
              <w:t>pp</w:t>
            </w:r>
            <w:r w:rsidRPr="00000B47">
              <w:rPr>
                <w:rFonts w:cs="Times New Roman"/>
                <w:color w:val="262626"/>
                <w:spacing w:val="-4"/>
                <w:szCs w:val="24"/>
              </w:rPr>
              <w:t>l</w:t>
            </w:r>
            <w:r w:rsidRPr="00000B47">
              <w:rPr>
                <w:rFonts w:cs="Times New Roman"/>
                <w:color w:val="262626"/>
                <w:spacing w:val="-3"/>
                <w:szCs w:val="24"/>
              </w:rPr>
              <w:t>i</w:t>
            </w:r>
            <w:r w:rsidRPr="00000B47">
              <w:rPr>
                <w:rFonts w:cs="Times New Roman"/>
                <w:color w:val="262626"/>
                <w:szCs w:val="24"/>
              </w:rPr>
              <w:t>c</w:t>
            </w:r>
            <w:r w:rsidRPr="00000B47">
              <w:rPr>
                <w:rFonts w:cs="Times New Roman"/>
                <w:color w:val="262626"/>
                <w:spacing w:val="-4"/>
                <w:szCs w:val="24"/>
              </w:rPr>
              <w:t>a</w:t>
            </w:r>
            <w:r w:rsidRPr="00000B47">
              <w:rPr>
                <w:rFonts w:cs="Times New Roman"/>
                <w:color w:val="262626"/>
                <w:spacing w:val="-2"/>
                <w:szCs w:val="24"/>
              </w:rPr>
              <w:t>tio</w:t>
            </w:r>
            <w:r w:rsidRPr="00000B47">
              <w:rPr>
                <w:rFonts w:cs="Times New Roman"/>
                <w:color w:val="262626"/>
                <w:szCs w:val="24"/>
              </w:rPr>
              <w:t>n</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4"/>
                <w:szCs w:val="24"/>
              </w:rPr>
              <w:t>u</w:t>
            </w:r>
            <w:r w:rsidRPr="00000B47">
              <w:rPr>
                <w:rFonts w:cs="Times New Roman"/>
                <w:color w:val="262626"/>
                <w:spacing w:val="-3"/>
                <w:szCs w:val="24"/>
              </w:rPr>
              <w:t>mma</w:t>
            </w:r>
            <w:r w:rsidRPr="00000B47">
              <w:rPr>
                <w:rFonts w:cs="Times New Roman"/>
                <w:color w:val="262626"/>
                <w:spacing w:val="4"/>
                <w:szCs w:val="24"/>
              </w:rPr>
              <w:t>r</w:t>
            </w:r>
            <w:r w:rsidRPr="00000B47">
              <w:rPr>
                <w:rFonts w:cs="Times New Roman"/>
                <w:color w:val="262626"/>
                <w:szCs w:val="24"/>
              </w:rPr>
              <w:t>y</w:t>
            </w:r>
            <w:r w:rsidRPr="00000B47">
              <w:rPr>
                <w:rFonts w:cs="Times New Roman"/>
                <w:color w:val="262626"/>
                <w:spacing w:val="-7"/>
                <w:szCs w:val="24"/>
              </w:rPr>
              <w:t xml:space="preserve"> F</w:t>
            </w:r>
            <w:r w:rsidRPr="00000B47">
              <w:rPr>
                <w:rFonts w:cs="Times New Roman"/>
                <w:color w:val="262626"/>
                <w:spacing w:val="-2"/>
                <w:szCs w:val="24"/>
              </w:rPr>
              <w:t>o</w:t>
            </w:r>
            <w:r w:rsidRPr="00000B47">
              <w:rPr>
                <w:rFonts w:cs="Times New Roman"/>
                <w:color w:val="262626"/>
                <w:szCs w:val="24"/>
              </w:rPr>
              <w:t>rm</w:t>
            </w:r>
          </w:p>
          <w:p w14:paraId="4580362F" w14:textId="77777777" w:rsidR="00B86606" w:rsidRPr="00000B47" w:rsidRDefault="00B86606" w:rsidP="00B86606">
            <w:pPr>
              <w:numPr>
                <w:ilvl w:val="0"/>
                <w:numId w:val="14"/>
              </w:numPr>
              <w:spacing w:after="90" w:line="260" w:lineRule="atLeast"/>
              <w:ind w:left="317" w:hanging="317"/>
              <w:contextualSpacing/>
              <w:rPr>
                <w:rFonts w:cs="Times New Roman"/>
                <w:color w:val="262626"/>
                <w:spacing w:val="-3"/>
                <w:szCs w:val="24"/>
              </w:rPr>
            </w:pPr>
            <w:r w:rsidRPr="00000B47">
              <w:rPr>
                <w:rFonts w:cs="Times New Roman"/>
                <w:color w:val="262626"/>
                <w:szCs w:val="24"/>
              </w:rPr>
              <w:t>A</w:t>
            </w:r>
            <w:r w:rsidRPr="00000B47">
              <w:rPr>
                <w:rFonts w:cs="Times New Roman"/>
                <w:color w:val="262626"/>
                <w:spacing w:val="-7"/>
                <w:szCs w:val="24"/>
              </w:rPr>
              <w:t xml:space="preserve"> </w:t>
            </w:r>
            <w:r w:rsidRPr="00000B47">
              <w:rPr>
                <w:rFonts w:cs="Times New Roman"/>
                <w:color w:val="262626"/>
                <w:spacing w:val="-3"/>
                <w:szCs w:val="24"/>
              </w:rPr>
              <w:t>p</w:t>
            </w:r>
            <w:r w:rsidRPr="00000B47">
              <w:rPr>
                <w:rFonts w:cs="Times New Roman"/>
                <w:color w:val="262626"/>
                <w:szCs w:val="24"/>
              </w:rPr>
              <w:t>r</w:t>
            </w:r>
            <w:r w:rsidRPr="00000B47">
              <w:rPr>
                <w:rFonts w:cs="Times New Roman"/>
                <w:color w:val="262626"/>
                <w:spacing w:val="-3"/>
                <w:szCs w:val="24"/>
              </w:rPr>
              <w:t>i</w:t>
            </w:r>
            <w:r w:rsidRPr="00000B47">
              <w:rPr>
                <w:rFonts w:cs="Times New Roman"/>
                <w:color w:val="262626"/>
                <w:spacing w:val="-5"/>
                <w:szCs w:val="24"/>
              </w:rPr>
              <w:t>n</w:t>
            </w:r>
            <w:r w:rsidRPr="00000B47">
              <w:rPr>
                <w:rFonts w:cs="Times New Roman"/>
                <w:color w:val="262626"/>
                <w:spacing w:val="-4"/>
                <w:szCs w:val="24"/>
              </w:rPr>
              <w:t>t</w:t>
            </w:r>
            <w:r w:rsidRPr="00000B47">
              <w:rPr>
                <w:rFonts w:cs="Times New Roman"/>
                <w:color w:val="262626"/>
                <w:spacing w:val="-2"/>
                <w:szCs w:val="24"/>
              </w:rPr>
              <w:t>e</w:t>
            </w:r>
            <w:r w:rsidRPr="00000B47">
              <w:rPr>
                <w:rFonts w:cs="Times New Roman"/>
                <w:color w:val="262626"/>
                <w:szCs w:val="24"/>
              </w:rPr>
              <w:t>d</w:t>
            </w:r>
            <w:r w:rsidRPr="00000B47">
              <w:rPr>
                <w:rFonts w:cs="Times New Roman"/>
                <w:color w:val="262626"/>
                <w:spacing w:val="-7"/>
                <w:szCs w:val="24"/>
              </w:rPr>
              <w:t xml:space="preserve"> </w:t>
            </w:r>
            <w:r w:rsidRPr="00000B47">
              <w:rPr>
                <w:rFonts w:cs="Times New Roman"/>
                <w:color w:val="262626"/>
                <w:szCs w:val="24"/>
              </w:rPr>
              <w:t>c</w:t>
            </w:r>
            <w:r w:rsidRPr="00000B47">
              <w:rPr>
                <w:rFonts w:cs="Times New Roman"/>
                <w:color w:val="262626"/>
                <w:spacing w:val="-2"/>
                <w:szCs w:val="24"/>
              </w:rPr>
              <w:t>o</w:t>
            </w:r>
            <w:r w:rsidRPr="00000B47">
              <w:rPr>
                <w:rFonts w:cs="Times New Roman"/>
                <w:color w:val="262626"/>
                <w:spacing w:val="-6"/>
                <w:szCs w:val="24"/>
              </w:rPr>
              <w:t>p</w:t>
            </w:r>
            <w:r w:rsidRPr="00000B47">
              <w:rPr>
                <w:rFonts w:cs="Times New Roman"/>
                <w:color w:val="262626"/>
                <w:szCs w:val="24"/>
              </w:rPr>
              <w:t>y</w:t>
            </w:r>
            <w:r w:rsidRPr="00000B47">
              <w:rPr>
                <w:rFonts w:cs="Times New Roman"/>
                <w:color w:val="262626"/>
                <w:spacing w:val="-7"/>
                <w:szCs w:val="24"/>
              </w:rPr>
              <w:t xml:space="preserve"> </w:t>
            </w:r>
            <w:r w:rsidRPr="00000B47">
              <w:rPr>
                <w:rFonts w:cs="Times New Roman"/>
                <w:color w:val="262626"/>
                <w:spacing w:val="-4"/>
                <w:szCs w:val="24"/>
              </w:rPr>
              <w:t>o</w:t>
            </w:r>
            <w:r w:rsidRPr="00000B47">
              <w:rPr>
                <w:rFonts w:cs="Times New Roman"/>
                <w:color w:val="262626"/>
                <w:szCs w:val="24"/>
              </w:rPr>
              <w:t>f</w:t>
            </w:r>
            <w:r w:rsidRPr="00000B47">
              <w:rPr>
                <w:rFonts w:cs="Times New Roman"/>
                <w:color w:val="262626"/>
                <w:spacing w:val="-7"/>
                <w:szCs w:val="24"/>
              </w:rPr>
              <w:t xml:space="preserve"> </w:t>
            </w:r>
            <w:r w:rsidRPr="00000B47">
              <w:rPr>
                <w:rFonts w:cs="Times New Roman"/>
                <w:color w:val="262626"/>
                <w:spacing w:val="-2"/>
                <w:szCs w:val="24"/>
              </w:rPr>
              <w:t>t</w:t>
            </w:r>
            <w:r w:rsidRPr="00000B47">
              <w:rPr>
                <w:rFonts w:cs="Times New Roman"/>
                <w:color w:val="262626"/>
                <w:spacing w:val="-3"/>
                <w:szCs w:val="24"/>
              </w:rPr>
              <w:t>h</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zCs w:val="24"/>
              </w:rPr>
              <w:t>c</w:t>
            </w:r>
            <w:r w:rsidRPr="00000B47">
              <w:rPr>
                <w:rFonts w:cs="Times New Roman"/>
                <w:color w:val="262626"/>
                <w:spacing w:val="-2"/>
                <w:szCs w:val="24"/>
              </w:rPr>
              <w:t>o</w:t>
            </w:r>
            <w:r w:rsidRPr="00000B47">
              <w:rPr>
                <w:rFonts w:cs="Times New Roman"/>
                <w:color w:val="262626"/>
                <w:spacing w:val="-3"/>
                <w:szCs w:val="24"/>
              </w:rPr>
              <w:t>mpl</w:t>
            </w:r>
            <w:r w:rsidRPr="00000B47">
              <w:rPr>
                <w:rFonts w:cs="Times New Roman"/>
                <w:color w:val="262626"/>
                <w:spacing w:val="-5"/>
                <w:szCs w:val="24"/>
              </w:rPr>
              <w:t>e</w:t>
            </w:r>
            <w:r w:rsidRPr="00000B47">
              <w:rPr>
                <w:rFonts w:cs="Times New Roman"/>
                <w:color w:val="262626"/>
                <w:spacing w:val="-4"/>
                <w:szCs w:val="24"/>
              </w:rPr>
              <w:t>t</w:t>
            </w:r>
            <w:r w:rsidRPr="00000B47">
              <w:rPr>
                <w:rFonts w:cs="Times New Roman"/>
                <w:color w:val="262626"/>
                <w:spacing w:val="-2"/>
                <w:szCs w:val="24"/>
              </w:rPr>
              <w:t>e</w:t>
            </w:r>
            <w:r w:rsidRPr="00000B47">
              <w:rPr>
                <w:rFonts w:cs="Times New Roman"/>
                <w:color w:val="262626"/>
                <w:szCs w:val="24"/>
              </w:rPr>
              <w:t>d</w:t>
            </w:r>
            <w:r w:rsidRPr="00000B47">
              <w:rPr>
                <w:rFonts w:cs="Times New Roman"/>
                <w:color w:val="262626"/>
                <w:spacing w:val="-7"/>
                <w:szCs w:val="24"/>
              </w:rPr>
              <w:t xml:space="preserve"> </w:t>
            </w:r>
            <w:r w:rsidRPr="00000B47">
              <w:rPr>
                <w:rFonts w:cs="Times New Roman"/>
                <w:color w:val="262626"/>
                <w:spacing w:val="-2"/>
                <w:szCs w:val="24"/>
              </w:rPr>
              <w:t>o</w:t>
            </w:r>
            <w:r w:rsidRPr="00000B47">
              <w:rPr>
                <w:rFonts w:cs="Times New Roman"/>
                <w:color w:val="262626"/>
                <w:spacing w:val="-3"/>
                <w:szCs w:val="24"/>
              </w:rPr>
              <w:t>n</w:t>
            </w:r>
            <w:r w:rsidRPr="00000B47">
              <w:rPr>
                <w:rFonts w:cs="Times New Roman"/>
                <w:color w:val="262626"/>
                <w:spacing w:val="-4"/>
                <w:szCs w:val="24"/>
              </w:rPr>
              <w:t>l</w:t>
            </w:r>
            <w:r w:rsidRPr="00000B47">
              <w:rPr>
                <w:rFonts w:cs="Times New Roman"/>
                <w:color w:val="262626"/>
                <w:spacing w:val="-3"/>
                <w:szCs w:val="24"/>
              </w:rPr>
              <w:t>in</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zCs w:val="24"/>
              </w:rPr>
              <w:t>A</w:t>
            </w:r>
            <w:r w:rsidRPr="00000B47">
              <w:rPr>
                <w:rFonts w:cs="Times New Roman"/>
                <w:color w:val="262626"/>
                <w:spacing w:val="-3"/>
                <w:szCs w:val="24"/>
              </w:rPr>
              <w:t>pp</w:t>
            </w:r>
            <w:r w:rsidRPr="00000B47">
              <w:rPr>
                <w:rFonts w:cs="Times New Roman"/>
                <w:color w:val="262626"/>
                <w:spacing w:val="-4"/>
                <w:szCs w:val="24"/>
              </w:rPr>
              <w:t>l</w:t>
            </w:r>
            <w:r w:rsidRPr="00000B47">
              <w:rPr>
                <w:rFonts w:cs="Times New Roman"/>
                <w:color w:val="262626"/>
                <w:spacing w:val="-3"/>
                <w:szCs w:val="24"/>
              </w:rPr>
              <w:t>i</w:t>
            </w:r>
            <w:r w:rsidRPr="00000B47">
              <w:rPr>
                <w:rFonts w:cs="Times New Roman"/>
                <w:color w:val="262626"/>
                <w:szCs w:val="24"/>
              </w:rPr>
              <w:t>c</w:t>
            </w:r>
            <w:r w:rsidRPr="00000B47">
              <w:rPr>
                <w:rFonts w:cs="Times New Roman"/>
                <w:color w:val="262626"/>
                <w:spacing w:val="-4"/>
                <w:szCs w:val="24"/>
              </w:rPr>
              <w:t>a</w:t>
            </w:r>
            <w:r w:rsidRPr="00000B47">
              <w:rPr>
                <w:rFonts w:cs="Times New Roman"/>
                <w:color w:val="262626"/>
                <w:spacing w:val="-2"/>
                <w:szCs w:val="24"/>
              </w:rPr>
              <w:t>tio</w:t>
            </w:r>
            <w:r w:rsidRPr="00000B47">
              <w:rPr>
                <w:rFonts w:cs="Times New Roman"/>
                <w:color w:val="262626"/>
                <w:szCs w:val="24"/>
              </w:rPr>
              <w:t>n</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4"/>
                <w:szCs w:val="24"/>
              </w:rPr>
              <w:t>u</w:t>
            </w:r>
            <w:r w:rsidRPr="00000B47">
              <w:rPr>
                <w:rFonts w:cs="Times New Roman"/>
                <w:color w:val="262626"/>
                <w:spacing w:val="-3"/>
                <w:szCs w:val="24"/>
              </w:rPr>
              <w:t>mma</w:t>
            </w:r>
            <w:r w:rsidRPr="00000B47">
              <w:rPr>
                <w:rFonts w:cs="Times New Roman"/>
                <w:color w:val="262626"/>
                <w:spacing w:val="4"/>
                <w:szCs w:val="24"/>
              </w:rPr>
              <w:t>r</w:t>
            </w:r>
            <w:r w:rsidRPr="00000B47">
              <w:rPr>
                <w:rFonts w:cs="Times New Roman"/>
                <w:color w:val="262626"/>
                <w:szCs w:val="24"/>
              </w:rPr>
              <w:t>y</w:t>
            </w:r>
            <w:r w:rsidRPr="00000B47">
              <w:rPr>
                <w:rFonts w:cs="Times New Roman"/>
                <w:color w:val="262626"/>
                <w:spacing w:val="-7"/>
                <w:szCs w:val="24"/>
              </w:rPr>
              <w:t xml:space="preserve"> </w:t>
            </w:r>
            <w:r w:rsidRPr="00000B47">
              <w:rPr>
                <w:rFonts w:cs="Times New Roman"/>
                <w:color w:val="262626"/>
                <w:spacing w:val="-6"/>
                <w:szCs w:val="24"/>
              </w:rPr>
              <w:t>F</w:t>
            </w:r>
            <w:r w:rsidRPr="00000B47">
              <w:rPr>
                <w:rFonts w:cs="Times New Roman"/>
                <w:color w:val="262626"/>
                <w:spacing w:val="-2"/>
                <w:szCs w:val="24"/>
              </w:rPr>
              <w:t>o</w:t>
            </w:r>
            <w:r w:rsidRPr="00000B47">
              <w:rPr>
                <w:rFonts w:cs="Times New Roman"/>
                <w:color w:val="262626"/>
                <w:szCs w:val="24"/>
              </w:rPr>
              <w:t>rm</w:t>
            </w:r>
            <w:r w:rsidRPr="00000B47">
              <w:rPr>
                <w:rFonts w:cs="Times New Roman"/>
                <w:color w:val="262626"/>
                <w:spacing w:val="-7"/>
                <w:szCs w:val="24"/>
              </w:rPr>
              <w:t xml:space="preserve"> </w:t>
            </w:r>
            <w:r w:rsidRPr="00000B47">
              <w:rPr>
                <w:rFonts w:cs="Times New Roman"/>
                <w:color w:val="262626"/>
                <w:spacing w:val="-1"/>
                <w:szCs w:val="24"/>
              </w:rPr>
              <w:t>f</w:t>
            </w:r>
            <w:r w:rsidRPr="00000B47">
              <w:rPr>
                <w:rFonts w:cs="Times New Roman"/>
                <w:color w:val="262626"/>
                <w:spacing w:val="-3"/>
                <w:szCs w:val="24"/>
              </w:rPr>
              <w:t>r</w:t>
            </w:r>
            <w:r w:rsidRPr="00000B47">
              <w:rPr>
                <w:rFonts w:cs="Times New Roman"/>
                <w:color w:val="262626"/>
                <w:spacing w:val="-2"/>
                <w:szCs w:val="24"/>
              </w:rPr>
              <w:t>o</w:t>
            </w:r>
            <w:r w:rsidRPr="00000B47">
              <w:rPr>
                <w:rFonts w:cs="Times New Roman"/>
                <w:color w:val="262626"/>
                <w:szCs w:val="24"/>
              </w:rPr>
              <w:t xml:space="preserve">m </w:t>
            </w:r>
            <w:r w:rsidRPr="00000B47">
              <w:rPr>
                <w:rFonts w:cs="Times New Roman"/>
                <w:color w:val="262626"/>
                <w:spacing w:val="-4"/>
                <w:szCs w:val="24"/>
              </w:rPr>
              <w:t>P</w:t>
            </w:r>
            <w:r w:rsidRPr="00000B47">
              <w:rPr>
                <w:rFonts w:cs="Times New Roman"/>
                <w:color w:val="262626"/>
                <w:spacing w:val="-3"/>
                <w:szCs w:val="24"/>
              </w:rPr>
              <w:t>r</w:t>
            </w:r>
            <w:r w:rsidRPr="00000B47">
              <w:rPr>
                <w:rFonts w:cs="Times New Roman"/>
                <w:color w:val="262626"/>
                <w:spacing w:val="-2"/>
                <w:szCs w:val="24"/>
              </w:rPr>
              <w:t>o</w:t>
            </w:r>
            <w:r w:rsidRPr="00000B47">
              <w:rPr>
                <w:rFonts w:cs="Times New Roman"/>
                <w:color w:val="262626"/>
                <w:spacing w:val="-3"/>
                <w:szCs w:val="24"/>
              </w:rPr>
              <w:t>g</w:t>
            </w:r>
            <w:r w:rsidRPr="00000B47">
              <w:rPr>
                <w:rFonts w:cs="Times New Roman"/>
                <w:color w:val="262626"/>
                <w:spacing w:val="-2"/>
                <w:szCs w:val="24"/>
              </w:rPr>
              <w:t>r</w:t>
            </w:r>
            <w:r w:rsidRPr="00000B47">
              <w:rPr>
                <w:rFonts w:cs="Times New Roman"/>
                <w:color w:val="262626"/>
                <w:spacing w:val="-3"/>
                <w:szCs w:val="24"/>
              </w:rPr>
              <w:t>a</w:t>
            </w:r>
            <w:r w:rsidRPr="00000B47">
              <w:rPr>
                <w:rFonts w:cs="Times New Roman"/>
                <w:color w:val="262626"/>
                <w:szCs w:val="24"/>
              </w:rPr>
              <w:t>m</w:t>
            </w:r>
            <w:r w:rsidRPr="00000B47">
              <w:rPr>
                <w:rFonts w:cs="Times New Roman"/>
                <w:color w:val="262626"/>
                <w:spacing w:val="-7"/>
                <w:szCs w:val="24"/>
              </w:rPr>
              <w:t xml:space="preserve"> </w:t>
            </w:r>
            <w:r w:rsidRPr="00000B47">
              <w:rPr>
                <w:rFonts w:cs="Times New Roman"/>
                <w:color w:val="262626"/>
                <w:spacing w:val="-3"/>
                <w:szCs w:val="24"/>
              </w:rPr>
              <w:t>f</w:t>
            </w:r>
            <w:r w:rsidRPr="00000B47">
              <w:rPr>
                <w:rFonts w:cs="Times New Roman"/>
                <w:color w:val="262626"/>
                <w:spacing w:val="-2"/>
                <w:szCs w:val="24"/>
              </w:rPr>
              <w:t>o</w:t>
            </w:r>
            <w:r w:rsidRPr="00000B47">
              <w:rPr>
                <w:rFonts w:cs="Times New Roman"/>
                <w:color w:val="262626"/>
                <w:szCs w:val="24"/>
              </w:rPr>
              <w:t>r</w:t>
            </w:r>
            <w:r w:rsidRPr="00000B47">
              <w:rPr>
                <w:rFonts w:cs="Times New Roman"/>
                <w:color w:val="262626"/>
                <w:spacing w:val="-7"/>
                <w:szCs w:val="24"/>
              </w:rPr>
              <w:t xml:space="preserve"> </w:t>
            </w:r>
            <w:r w:rsidRPr="00000B47">
              <w:rPr>
                <w:rFonts w:cs="Times New Roman"/>
                <w:color w:val="262626"/>
                <w:spacing w:val="-3"/>
                <w:szCs w:val="24"/>
              </w:rPr>
              <w:t>Stude</w:t>
            </w:r>
            <w:r w:rsidRPr="00000B47">
              <w:rPr>
                <w:rFonts w:cs="Times New Roman"/>
                <w:color w:val="262626"/>
                <w:spacing w:val="-5"/>
                <w:szCs w:val="24"/>
              </w:rPr>
              <w:t>n</w:t>
            </w:r>
            <w:r w:rsidRPr="00000B47">
              <w:rPr>
                <w:rFonts w:cs="Times New Roman"/>
                <w:color w:val="262626"/>
                <w:spacing w:val="-2"/>
                <w:szCs w:val="24"/>
              </w:rPr>
              <w:t>t</w:t>
            </w:r>
            <w:r w:rsidRPr="00000B47">
              <w:rPr>
                <w:rFonts w:cs="Times New Roman"/>
                <w:color w:val="262626"/>
                <w:szCs w:val="24"/>
              </w:rPr>
              <w:t>s</w:t>
            </w:r>
            <w:r w:rsidRPr="00000B47">
              <w:rPr>
                <w:rFonts w:cs="Times New Roman"/>
                <w:color w:val="262626"/>
                <w:spacing w:val="-7"/>
                <w:szCs w:val="24"/>
              </w:rPr>
              <w:t xml:space="preserve"> </w:t>
            </w:r>
            <w:r w:rsidRPr="00000B47">
              <w:rPr>
                <w:rFonts w:cs="Times New Roman"/>
                <w:color w:val="262626"/>
                <w:spacing w:val="-2"/>
                <w:szCs w:val="24"/>
              </w:rPr>
              <w:t>w</w:t>
            </w:r>
            <w:r w:rsidRPr="00000B47">
              <w:rPr>
                <w:rFonts w:cs="Times New Roman"/>
                <w:color w:val="262626"/>
                <w:spacing w:val="-3"/>
                <w:szCs w:val="24"/>
              </w:rPr>
              <w:t>i</w:t>
            </w:r>
            <w:r w:rsidRPr="00000B47">
              <w:rPr>
                <w:rFonts w:cs="Times New Roman"/>
                <w:color w:val="262626"/>
                <w:spacing w:val="-2"/>
                <w:szCs w:val="24"/>
              </w:rPr>
              <w:t>t</w:t>
            </w:r>
            <w:r w:rsidRPr="00000B47">
              <w:rPr>
                <w:rFonts w:cs="Times New Roman"/>
                <w:color w:val="262626"/>
                <w:szCs w:val="24"/>
              </w:rPr>
              <w:t>h</w:t>
            </w:r>
            <w:r w:rsidRPr="00000B47">
              <w:rPr>
                <w:rFonts w:cs="Times New Roman"/>
                <w:color w:val="262626"/>
                <w:spacing w:val="-7"/>
                <w:szCs w:val="24"/>
              </w:rPr>
              <w:t xml:space="preserve"> </w:t>
            </w:r>
            <w:r w:rsidRPr="00000B47">
              <w:rPr>
                <w:rFonts w:cs="Times New Roman"/>
                <w:color w:val="262626"/>
                <w:spacing w:val="-2"/>
                <w:szCs w:val="24"/>
              </w:rPr>
              <w:t>D</w:t>
            </w:r>
            <w:r w:rsidRPr="00000B47">
              <w:rPr>
                <w:rFonts w:cs="Times New Roman"/>
                <w:color w:val="262626"/>
                <w:spacing w:val="-3"/>
                <w:szCs w:val="24"/>
              </w:rPr>
              <w:t>i</w:t>
            </w:r>
            <w:r w:rsidRPr="00000B47">
              <w:rPr>
                <w:rFonts w:cs="Times New Roman"/>
                <w:color w:val="262626"/>
                <w:spacing w:val="-2"/>
                <w:szCs w:val="24"/>
              </w:rPr>
              <w:t>s</w:t>
            </w:r>
            <w:r w:rsidRPr="00000B47">
              <w:rPr>
                <w:rFonts w:cs="Times New Roman"/>
                <w:color w:val="262626"/>
                <w:spacing w:val="-3"/>
                <w:szCs w:val="24"/>
              </w:rPr>
              <w:t>abi</w:t>
            </w:r>
            <w:r w:rsidRPr="00000B47">
              <w:rPr>
                <w:rFonts w:cs="Times New Roman"/>
                <w:color w:val="262626"/>
                <w:spacing w:val="-4"/>
                <w:szCs w:val="24"/>
              </w:rPr>
              <w:t>l</w:t>
            </w:r>
            <w:r w:rsidRPr="00000B47">
              <w:rPr>
                <w:rFonts w:cs="Times New Roman"/>
                <w:color w:val="262626"/>
                <w:spacing w:val="-3"/>
                <w:szCs w:val="24"/>
              </w:rPr>
              <w:t>i</w:t>
            </w:r>
            <w:r w:rsidRPr="00000B47">
              <w:rPr>
                <w:rFonts w:cs="Times New Roman"/>
                <w:color w:val="262626"/>
                <w:spacing w:val="-2"/>
                <w:szCs w:val="24"/>
              </w:rPr>
              <w:t>t</w:t>
            </w:r>
            <w:r w:rsidRPr="00000B47">
              <w:rPr>
                <w:rFonts w:cs="Times New Roman"/>
                <w:color w:val="262626"/>
                <w:spacing w:val="-3"/>
                <w:szCs w:val="24"/>
              </w:rPr>
              <w:t>i</w:t>
            </w:r>
            <w:r w:rsidRPr="00000B47">
              <w:rPr>
                <w:rFonts w:cs="Times New Roman"/>
                <w:color w:val="262626"/>
                <w:spacing w:val="-2"/>
                <w:szCs w:val="24"/>
              </w:rPr>
              <w:t>e</w:t>
            </w:r>
            <w:r w:rsidRPr="00000B47">
              <w:rPr>
                <w:rFonts w:cs="Times New Roman"/>
                <w:color w:val="262626"/>
                <w:szCs w:val="24"/>
              </w:rPr>
              <w:t>s</w:t>
            </w:r>
            <w:r w:rsidRPr="00000B47">
              <w:rPr>
                <w:rFonts w:cs="Times New Roman"/>
                <w:color w:val="262626"/>
                <w:spacing w:val="-7"/>
                <w:szCs w:val="24"/>
              </w:rPr>
              <w:t xml:space="preserve"> </w:t>
            </w:r>
            <w:r w:rsidRPr="00000B47">
              <w:rPr>
                <w:rFonts w:cs="Times New Roman"/>
                <w:color w:val="262626"/>
                <w:spacing w:val="-1"/>
                <w:szCs w:val="24"/>
              </w:rPr>
              <w:t>M</w:t>
            </w:r>
            <w:r w:rsidRPr="00000B47">
              <w:rPr>
                <w:rFonts w:cs="Times New Roman"/>
                <w:color w:val="262626"/>
                <w:spacing w:val="-3"/>
                <w:szCs w:val="24"/>
              </w:rPr>
              <w:t>ana</w:t>
            </w:r>
            <w:r w:rsidRPr="00000B47">
              <w:rPr>
                <w:rFonts w:cs="Times New Roman"/>
                <w:color w:val="262626"/>
                <w:spacing w:val="-2"/>
                <w:szCs w:val="24"/>
              </w:rPr>
              <w:t>g</w:t>
            </w:r>
            <w:r w:rsidRPr="00000B47">
              <w:rPr>
                <w:rFonts w:cs="Times New Roman"/>
                <w:color w:val="262626"/>
                <w:spacing w:val="-3"/>
                <w:szCs w:val="24"/>
              </w:rPr>
              <w:t>eme</w:t>
            </w:r>
            <w:r w:rsidRPr="00000B47">
              <w:rPr>
                <w:rFonts w:cs="Times New Roman"/>
                <w:color w:val="262626"/>
                <w:spacing w:val="-5"/>
                <w:szCs w:val="24"/>
              </w:rPr>
              <w:t>n</w:t>
            </w:r>
            <w:r w:rsidRPr="00000B47">
              <w:rPr>
                <w:rFonts w:cs="Times New Roman"/>
                <w:color w:val="262626"/>
                <w:szCs w:val="24"/>
              </w:rPr>
              <w:t>t</w:t>
            </w:r>
            <w:r w:rsidRPr="00000B47">
              <w:rPr>
                <w:rFonts w:cs="Times New Roman"/>
                <w:color w:val="262626"/>
                <w:spacing w:val="-7"/>
                <w:szCs w:val="24"/>
              </w:rPr>
              <w:t xml:space="preserve"> </w:t>
            </w:r>
            <w:r w:rsidRPr="00000B47">
              <w:rPr>
                <w:rFonts w:cs="Times New Roman"/>
                <w:color w:val="262626"/>
                <w:spacing w:val="-2"/>
                <w:szCs w:val="24"/>
              </w:rPr>
              <w:t>S</w:t>
            </w:r>
            <w:r w:rsidRPr="00000B47">
              <w:rPr>
                <w:rFonts w:cs="Times New Roman"/>
                <w:color w:val="262626"/>
                <w:spacing w:val="-4"/>
                <w:szCs w:val="24"/>
              </w:rPr>
              <w:t>yst</w:t>
            </w:r>
            <w:r w:rsidRPr="00000B47">
              <w:rPr>
                <w:rFonts w:cs="Times New Roman"/>
                <w:color w:val="262626"/>
                <w:spacing w:val="-3"/>
                <w:szCs w:val="24"/>
              </w:rPr>
              <w:t>e</w:t>
            </w:r>
            <w:r w:rsidRPr="00000B47">
              <w:rPr>
                <w:rFonts w:cs="Times New Roman"/>
                <w:color w:val="262626"/>
                <w:szCs w:val="24"/>
              </w:rPr>
              <w:t>m</w:t>
            </w:r>
            <w:r w:rsidRPr="00000B47">
              <w:rPr>
                <w:rFonts w:cs="Times New Roman"/>
                <w:color w:val="262626"/>
                <w:spacing w:val="-3"/>
                <w:szCs w:val="24"/>
              </w:rPr>
              <w:t xml:space="preserve"> </w:t>
            </w:r>
          </w:p>
          <w:p w14:paraId="62AB877B"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pacing w:val="-3"/>
                <w:szCs w:val="24"/>
              </w:rPr>
              <w:t>A Stude</w:t>
            </w:r>
            <w:r w:rsidRPr="00000B47">
              <w:rPr>
                <w:rFonts w:cs="Times New Roman"/>
                <w:color w:val="262626"/>
                <w:spacing w:val="-5"/>
                <w:szCs w:val="24"/>
              </w:rPr>
              <w:t>n</w:t>
            </w:r>
            <w:r w:rsidRPr="00000B47">
              <w:rPr>
                <w:rFonts w:cs="Times New Roman"/>
                <w:color w:val="262626"/>
                <w:szCs w:val="24"/>
              </w:rPr>
              <w:t>t</w:t>
            </w:r>
            <w:r w:rsidRPr="00000B47">
              <w:rPr>
                <w:rFonts w:cs="Times New Roman"/>
                <w:color w:val="262626"/>
                <w:spacing w:val="-7"/>
                <w:szCs w:val="24"/>
              </w:rPr>
              <w:t xml:space="preserve"> </w:t>
            </w:r>
            <w:r w:rsidRPr="00000B47">
              <w:rPr>
                <w:rFonts w:cs="Times New Roman"/>
                <w:color w:val="262626"/>
                <w:spacing w:val="-4"/>
                <w:szCs w:val="24"/>
              </w:rPr>
              <w:t>L</w:t>
            </w:r>
            <w:r w:rsidRPr="00000B47">
              <w:rPr>
                <w:rFonts w:cs="Times New Roman"/>
                <w:color w:val="262626"/>
                <w:spacing w:val="-3"/>
                <w:szCs w:val="24"/>
              </w:rPr>
              <w:t>ea</w:t>
            </w:r>
            <w:r w:rsidRPr="00000B47">
              <w:rPr>
                <w:rFonts w:cs="Times New Roman"/>
                <w:color w:val="262626"/>
                <w:szCs w:val="24"/>
              </w:rPr>
              <w:t>r</w:t>
            </w:r>
            <w:r w:rsidRPr="00000B47">
              <w:rPr>
                <w:rFonts w:cs="Times New Roman"/>
                <w:color w:val="262626"/>
                <w:spacing w:val="-3"/>
                <w:szCs w:val="24"/>
              </w:rPr>
              <w:t>nin</w:t>
            </w:r>
            <w:r w:rsidRPr="00000B47">
              <w:rPr>
                <w:rFonts w:cs="Times New Roman"/>
                <w:color w:val="262626"/>
                <w:szCs w:val="24"/>
              </w:rPr>
              <w:t>g</w:t>
            </w:r>
            <w:r w:rsidRPr="00000B47">
              <w:rPr>
                <w:rFonts w:cs="Times New Roman"/>
                <w:color w:val="262626"/>
                <w:spacing w:val="-7"/>
                <w:szCs w:val="24"/>
              </w:rPr>
              <w:t xml:space="preserve"> </w:t>
            </w:r>
            <w:r w:rsidRPr="00000B47">
              <w:rPr>
                <w:rFonts w:cs="Times New Roman"/>
                <w:color w:val="262626"/>
                <w:spacing w:val="-3"/>
                <w:szCs w:val="24"/>
              </w:rPr>
              <w:t>an</w:t>
            </w:r>
            <w:r w:rsidRPr="00000B47">
              <w:rPr>
                <w:rFonts w:cs="Times New Roman"/>
                <w:color w:val="262626"/>
                <w:szCs w:val="24"/>
              </w:rPr>
              <w:t>d</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4"/>
                <w:szCs w:val="24"/>
              </w:rPr>
              <w:t>u</w:t>
            </w:r>
            <w:r w:rsidRPr="00000B47">
              <w:rPr>
                <w:rFonts w:cs="Times New Roman"/>
                <w:color w:val="262626"/>
                <w:spacing w:val="-3"/>
                <w:szCs w:val="24"/>
              </w:rPr>
              <w:t>p</w:t>
            </w:r>
            <w:r w:rsidRPr="00000B47">
              <w:rPr>
                <w:rFonts w:cs="Times New Roman"/>
                <w:color w:val="262626"/>
                <w:spacing w:val="-2"/>
                <w:szCs w:val="24"/>
              </w:rPr>
              <w:t>po</w:t>
            </w:r>
            <w:r w:rsidRPr="00000B47">
              <w:rPr>
                <w:rFonts w:cs="Times New Roman"/>
                <w:color w:val="262626"/>
                <w:spacing w:val="4"/>
                <w:szCs w:val="24"/>
              </w:rPr>
              <w:t>r</w:t>
            </w:r>
            <w:r w:rsidRPr="00000B47">
              <w:rPr>
                <w:rFonts w:cs="Times New Roman"/>
                <w:color w:val="262626"/>
                <w:szCs w:val="24"/>
              </w:rPr>
              <w:t>t</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1"/>
                <w:szCs w:val="24"/>
              </w:rPr>
              <w:t>t</w:t>
            </w:r>
            <w:r w:rsidRPr="00000B47">
              <w:rPr>
                <w:rFonts w:cs="Times New Roman"/>
                <w:color w:val="262626"/>
                <w:spacing w:val="-4"/>
                <w:szCs w:val="24"/>
              </w:rPr>
              <w:t>at</w:t>
            </w:r>
            <w:r w:rsidRPr="00000B47">
              <w:rPr>
                <w:rFonts w:cs="Times New Roman"/>
                <w:color w:val="262626"/>
                <w:spacing w:val="-3"/>
                <w:szCs w:val="24"/>
              </w:rPr>
              <w:t>eme</w:t>
            </w:r>
            <w:r w:rsidRPr="00000B47">
              <w:rPr>
                <w:rFonts w:cs="Times New Roman"/>
                <w:color w:val="262626"/>
                <w:spacing w:val="-5"/>
                <w:szCs w:val="24"/>
              </w:rPr>
              <w:t>n</w:t>
            </w:r>
            <w:r w:rsidRPr="00000B47">
              <w:rPr>
                <w:rFonts w:cs="Times New Roman"/>
                <w:color w:val="262626"/>
                <w:szCs w:val="24"/>
              </w:rPr>
              <w:t>t</w:t>
            </w:r>
            <w:r w:rsidRPr="00000B47">
              <w:rPr>
                <w:rFonts w:cs="Times New Roman"/>
                <w:color w:val="262626"/>
                <w:spacing w:val="-7"/>
                <w:szCs w:val="24"/>
              </w:rPr>
              <w:t xml:space="preserve"> </w:t>
            </w:r>
            <w:r w:rsidRPr="00000B47">
              <w:rPr>
                <w:rFonts w:cs="Times New Roman"/>
                <w:color w:val="262626"/>
                <w:spacing w:val="-9"/>
                <w:szCs w:val="24"/>
              </w:rPr>
              <w:t>(</w:t>
            </w:r>
            <w:r w:rsidRPr="00000B47">
              <w:rPr>
                <w:rFonts w:cs="Times New Roman"/>
                <w:color w:val="262626"/>
                <w:spacing w:val="-1"/>
                <w:szCs w:val="24"/>
              </w:rPr>
              <w:t>G</w:t>
            </w:r>
            <w:r w:rsidRPr="00000B47">
              <w:rPr>
                <w:rFonts w:cs="Times New Roman"/>
                <w:color w:val="262626"/>
                <w:spacing w:val="-3"/>
                <w:szCs w:val="24"/>
              </w:rPr>
              <w:t>oal</w:t>
            </w:r>
            <w:r w:rsidRPr="00000B47">
              <w:rPr>
                <w:rFonts w:cs="Times New Roman"/>
                <w:color w:val="262626"/>
                <w:szCs w:val="24"/>
              </w:rPr>
              <w:t>s</w:t>
            </w:r>
            <w:r w:rsidRPr="00000B47">
              <w:rPr>
                <w:rFonts w:cs="Times New Roman"/>
                <w:color w:val="262626"/>
                <w:spacing w:val="-7"/>
                <w:szCs w:val="24"/>
              </w:rPr>
              <w:t xml:space="preserve"> </w:t>
            </w:r>
            <w:r w:rsidRPr="00000B47">
              <w:rPr>
                <w:rFonts w:cs="Times New Roman"/>
                <w:color w:val="262626"/>
                <w:spacing w:val="-3"/>
                <w:szCs w:val="24"/>
              </w:rPr>
              <w:t>an</w:t>
            </w:r>
            <w:r w:rsidRPr="00000B47">
              <w:rPr>
                <w:rFonts w:cs="Times New Roman"/>
                <w:color w:val="262626"/>
                <w:szCs w:val="24"/>
              </w:rPr>
              <w:t>d</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2"/>
                <w:szCs w:val="24"/>
              </w:rPr>
              <w:t>tr</w:t>
            </w:r>
            <w:r w:rsidRPr="00000B47">
              <w:rPr>
                <w:rFonts w:cs="Times New Roman"/>
                <w:color w:val="262626"/>
                <w:spacing w:val="-4"/>
                <w:szCs w:val="24"/>
              </w:rPr>
              <w:t>at</w:t>
            </w:r>
            <w:r w:rsidRPr="00000B47">
              <w:rPr>
                <w:rFonts w:cs="Times New Roman"/>
                <w:color w:val="262626"/>
                <w:spacing w:val="-2"/>
                <w:szCs w:val="24"/>
              </w:rPr>
              <w:t>e</w:t>
            </w:r>
            <w:r w:rsidRPr="00000B47">
              <w:rPr>
                <w:rFonts w:cs="Times New Roman"/>
                <w:color w:val="262626"/>
                <w:spacing w:val="-3"/>
                <w:szCs w:val="24"/>
              </w:rPr>
              <w:t>gi</w:t>
            </w:r>
            <w:r w:rsidRPr="00000B47">
              <w:rPr>
                <w:rFonts w:cs="Times New Roman"/>
                <w:color w:val="262626"/>
                <w:spacing w:val="-2"/>
                <w:szCs w:val="24"/>
              </w:rPr>
              <w:t>e</w:t>
            </w:r>
            <w:r w:rsidRPr="00000B47">
              <w:rPr>
                <w:rFonts w:cs="Times New Roman"/>
                <w:color w:val="262626"/>
                <w:spacing w:val="-13"/>
                <w:szCs w:val="24"/>
              </w:rPr>
              <w:t>s</w:t>
            </w:r>
            <w:r w:rsidRPr="00000B47">
              <w:rPr>
                <w:rFonts w:cs="Times New Roman"/>
                <w:color w:val="262626"/>
                <w:szCs w:val="24"/>
              </w:rPr>
              <w:t>)</w:t>
            </w:r>
          </w:p>
          <w:p w14:paraId="697974CA"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w:t>
            </w:r>
            <w:r w:rsidRPr="00000B47">
              <w:rPr>
                <w:rFonts w:cs="Times New Roman"/>
                <w:color w:val="262626"/>
                <w:spacing w:val="-7"/>
                <w:szCs w:val="24"/>
              </w:rPr>
              <w:t xml:space="preserve"> </w:t>
            </w:r>
            <w:r w:rsidRPr="00000B47">
              <w:rPr>
                <w:rFonts w:cs="Times New Roman"/>
                <w:color w:val="262626"/>
                <w:szCs w:val="24"/>
              </w:rPr>
              <w:t>c</w:t>
            </w:r>
            <w:r w:rsidRPr="00000B47">
              <w:rPr>
                <w:rFonts w:cs="Times New Roman"/>
                <w:color w:val="262626"/>
                <w:spacing w:val="-6"/>
                <w:szCs w:val="24"/>
              </w:rPr>
              <w:t>ov</w:t>
            </w:r>
            <w:r w:rsidRPr="00000B47">
              <w:rPr>
                <w:rFonts w:cs="Times New Roman"/>
                <w:color w:val="262626"/>
                <w:spacing w:val="-3"/>
                <w:szCs w:val="24"/>
              </w:rPr>
              <w:t>e</w:t>
            </w:r>
            <w:r w:rsidRPr="00000B47">
              <w:rPr>
                <w:rFonts w:cs="Times New Roman"/>
                <w:color w:val="262626"/>
                <w:szCs w:val="24"/>
              </w:rPr>
              <w:t>r</w:t>
            </w:r>
            <w:r w:rsidRPr="00000B47">
              <w:rPr>
                <w:rFonts w:cs="Times New Roman"/>
                <w:color w:val="262626"/>
                <w:spacing w:val="-3"/>
                <w:szCs w:val="24"/>
              </w:rPr>
              <w:t>in</w:t>
            </w:r>
            <w:r w:rsidRPr="00000B47">
              <w:rPr>
                <w:rFonts w:cs="Times New Roman"/>
                <w:color w:val="262626"/>
                <w:szCs w:val="24"/>
              </w:rPr>
              <w:t>g</w:t>
            </w:r>
            <w:r w:rsidRPr="00000B47">
              <w:rPr>
                <w:rFonts w:cs="Times New Roman"/>
                <w:color w:val="262626"/>
                <w:spacing w:val="-7"/>
                <w:szCs w:val="24"/>
              </w:rPr>
              <w:t xml:space="preserve"> </w:t>
            </w:r>
            <w:r w:rsidRPr="00000B47">
              <w:rPr>
                <w:rFonts w:cs="Times New Roman"/>
                <w:color w:val="262626"/>
                <w:spacing w:val="-3"/>
                <w:szCs w:val="24"/>
              </w:rPr>
              <w:t>l</w:t>
            </w:r>
            <w:r w:rsidRPr="00000B47">
              <w:rPr>
                <w:rFonts w:cs="Times New Roman"/>
                <w:color w:val="262626"/>
                <w:spacing w:val="-5"/>
                <w:szCs w:val="24"/>
              </w:rPr>
              <w:t>e</w:t>
            </w:r>
            <w:r w:rsidRPr="00000B47">
              <w:rPr>
                <w:rFonts w:cs="Times New Roman"/>
                <w:color w:val="262626"/>
                <w:spacing w:val="1"/>
                <w:szCs w:val="24"/>
              </w:rPr>
              <w:t>t</w:t>
            </w:r>
            <w:r w:rsidRPr="00000B47">
              <w:rPr>
                <w:rFonts w:cs="Times New Roman"/>
                <w:color w:val="262626"/>
                <w:spacing w:val="-4"/>
                <w:szCs w:val="24"/>
              </w:rPr>
              <w:t>t</w:t>
            </w:r>
            <w:r w:rsidRPr="00000B47">
              <w:rPr>
                <w:rFonts w:cs="Times New Roman"/>
                <w:color w:val="262626"/>
                <w:spacing w:val="-3"/>
                <w:szCs w:val="24"/>
              </w:rPr>
              <w:t>e</w:t>
            </w:r>
            <w:r w:rsidRPr="00000B47">
              <w:rPr>
                <w:rFonts w:cs="Times New Roman"/>
                <w:color w:val="262626"/>
                <w:szCs w:val="24"/>
              </w:rPr>
              <w:t>r</w:t>
            </w:r>
            <w:r w:rsidRPr="00000B47">
              <w:rPr>
                <w:rFonts w:cs="Times New Roman"/>
                <w:color w:val="262626"/>
                <w:spacing w:val="-7"/>
                <w:szCs w:val="24"/>
              </w:rPr>
              <w:t xml:space="preserve"> </w:t>
            </w:r>
            <w:r w:rsidRPr="00000B47">
              <w:rPr>
                <w:rFonts w:cs="Times New Roman"/>
                <w:color w:val="262626"/>
                <w:spacing w:val="-1"/>
                <w:szCs w:val="24"/>
              </w:rPr>
              <w:t>f</w:t>
            </w:r>
            <w:r w:rsidRPr="00000B47">
              <w:rPr>
                <w:rFonts w:cs="Times New Roman"/>
                <w:color w:val="262626"/>
                <w:spacing w:val="-3"/>
                <w:szCs w:val="24"/>
              </w:rPr>
              <w:t>r</w:t>
            </w:r>
            <w:r w:rsidRPr="00000B47">
              <w:rPr>
                <w:rFonts w:cs="Times New Roman"/>
                <w:color w:val="262626"/>
                <w:spacing w:val="-2"/>
                <w:szCs w:val="24"/>
              </w:rPr>
              <w:t>o</w:t>
            </w:r>
            <w:r w:rsidRPr="00000B47">
              <w:rPr>
                <w:rFonts w:cs="Times New Roman"/>
                <w:color w:val="262626"/>
                <w:szCs w:val="24"/>
              </w:rPr>
              <w:t>m</w:t>
            </w:r>
            <w:r w:rsidRPr="00000B47">
              <w:rPr>
                <w:rFonts w:cs="Times New Roman"/>
                <w:color w:val="262626"/>
                <w:spacing w:val="-7"/>
                <w:szCs w:val="24"/>
              </w:rPr>
              <w:t xml:space="preserve"> </w:t>
            </w:r>
            <w:r w:rsidRPr="00000B47">
              <w:rPr>
                <w:rFonts w:cs="Times New Roman"/>
                <w:color w:val="262626"/>
                <w:spacing w:val="-2"/>
                <w:szCs w:val="24"/>
              </w:rPr>
              <w:t>t</w:t>
            </w:r>
            <w:r w:rsidRPr="00000B47">
              <w:rPr>
                <w:rFonts w:cs="Times New Roman"/>
                <w:color w:val="262626"/>
                <w:spacing w:val="-3"/>
                <w:szCs w:val="24"/>
              </w:rPr>
              <w:t>h</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pacing w:val="-4"/>
                <w:szCs w:val="24"/>
              </w:rPr>
              <w:t>P</w:t>
            </w:r>
            <w:r w:rsidRPr="00000B47">
              <w:rPr>
                <w:rFonts w:cs="Times New Roman"/>
                <w:color w:val="262626"/>
                <w:szCs w:val="24"/>
              </w:rPr>
              <w:t>r</w:t>
            </w:r>
            <w:r w:rsidRPr="00000B47">
              <w:rPr>
                <w:rFonts w:cs="Times New Roman"/>
                <w:color w:val="262626"/>
                <w:spacing w:val="-3"/>
                <w:szCs w:val="24"/>
              </w:rPr>
              <w:t>in</w:t>
            </w:r>
            <w:r w:rsidRPr="00000B47">
              <w:rPr>
                <w:rFonts w:cs="Times New Roman"/>
                <w:color w:val="262626"/>
                <w:spacing w:val="-1"/>
                <w:szCs w:val="24"/>
              </w:rPr>
              <w:t>c</w:t>
            </w:r>
            <w:r w:rsidRPr="00000B47">
              <w:rPr>
                <w:rFonts w:cs="Times New Roman"/>
                <w:color w:val="262626"/>
                <w:spacing w:val="-3"/>
                <w:szCs w:val="24"/>
              </w:rPr>
              <w:t>ipa</w:t>
            </w:r>
            <w:r w:rsidRPr="00000B47">
              <w:rPr>
                <w:rFonts w:cs="Times New Roman"/>
                <w:color w:val="262626"/>
                <w:szCs w:val="24"/>
              </w:rPr>
              <w:t>l</w:t>
            </w:r>
            <w:r w:rsidRPr="00000B47">
              <w:rPr>
                <w:rFonts w:cs="Times New Roman"/>
                <w:color w:val="262626"/>
                <w:spacing w:val="-7"/>
                <w:szCs w:val="24"/>
              </w:rPr>
              <w:t xml:space="preserve"> </w:t>
            </w:r>
            <w:r w:rsidRPr="00000B47">
              <w:rPr>
                <w:rFonts w:cs="Times New Roman"/>
                <w:color w:val="262626"/>
                <w:spacing w:val="-4"/>
                <w:szCs w:val="24"/>
              </w:rPr>
              <w:t>o</w:t>
            </w:r>
            <w:r w:rsidRPr="00000B47">
              <w:rPr>
                <w:rFonts w:cs="Times New Roman"/>
                <w:color w:val="262626"/>
                <w:szCs w:val="24"/>
              </w:rPr>
              <w:t>f</w:t>
            </w:r>
            <w:r w:rsidRPr="00000B47">
              <w:rPr>
                <w:rFonts w:cs="Times New Roman"/>
                <w:color w:val="262626"/>
                <w:spacing w:val="-7"/>
                <w:szCs w:val="24"/>
              </w:rPr>
              <w:t xml:space="preserve"> </w:t>
            </w:r>
            <w:r w:rsidRPr="00000B47">
              <w:rPr>
                <w:rFonts w:cs="Times New Roman"/>
                <w:color w:val="262626"/>
                <w:spacing w:val="-2"/>
                <w:szCs w:val="24"/>
              </w:rPr>
              <w:t>t</w:t>
            </w:r>
            <w:r w:rsidRPr="00000B47">
              <w:rPr>
                <w:rFonts w:cs="Times New Roman"/>
                <w:color w:val="262626"/>
                <w:spacing w:val="-3"/>
                <w:szCs w:val="24"/>
              </w:rPr>
              <w:t>h</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pacing w:val="-3"/>
                <w:szCs w:val="24"/>
              </w:rPr>
              <w:t>s</w:t>
            </w:r>
            <w:r w:rsidRPr="00000B47">
              <w:rPr>
                <w:rFonts w:cs="Times New Roman"/>
                <w:color w:val="262626"/>
                <w:spacing w:val="-1"/>
                <w:szCs w:val="24"/>
              </w:rPr>
              <w:t>c</w:t>
            </w:r>
            <w:r w:rsidRPr="00000B47">
              <w:rPr>
                <w:rFonts w:cs="Times New Roman"/>
                <w:color w:val="262626"/>
                <w:spacing w:val="-3"/>
                <w:szCs w:val="24"/>
              </w:rPr>
              <w:t>h</w:t>
            </w:r>
            <w:r w:rsidRPr="00000B47">
              <w:rPr>
                <w:rFonts w:cs="Times New Roman"/>
                <w:color w:val="262626"/>
                <w:spacing w:val="-2"/>
                <w:szCs w:val="24"/>
              </w:rPr>
              <w:t>oo</w:t>
            </w:r>
            <w:r w:rsidRPr="00000B47">
              <w:rPr>
                <w:rFonts w:cs="Times New Roman"/>
                <w:color w:val="262626"/>
                <w:szCs w:val="24"/>
              </w:rPr>
              <w:t>l</w:t>
            </w:r>
            <w:r w:rsidRPr="00000B47">
              <w:rPr>
                <w:rFonts w:cs="Times New Roman"/>
                <w:color w:val="262626"/>
                <w:spacing w:val="-7"/>
                <w:szCs w:val="24"/>
              </w:rPr>
              <w:t xml:space="preserve"> </w:t>
            </w:r>
            <w:r w:rsidRPr="00000B47">
              <w:rPr>
                <w:rFonts w:cs="Times New Roman"/>
                <w:color w:val="262626"/>
                <w:szCs w:val="24"/>
              </w:rPr>
              <w:t>c</w:t>
            </w:r>
            <w:r w:rsidRPr="00000B47">
              <w:rPr>
                <w:rFonts w:cs="Times New Roman"/>
                <w:color w:val="262626"/>
                <w:spacing w:val="-2"/>
                <w:szCs w:val="24"/>
              </w:rPr>
              <w:t>o</w:t>
            </w:r>
            <w:r w:rsidRPr="00000B47">
              <w:rPr>
                <w:rFonts w:cs="Times New Roman"/>
                <w:color w:val="262626"/>
                <w:spacing w:val="-3"/>
                <w:szCs w:val="24"/>
              </w:rPr>
              <w:t>mpl</w:t>
            </w:r>
            <w:r w:rsidRPr="00000B47">
              <w:rPr>
                <w:rFonts w:cs="Times New Roman"/>
                <w:color w:val="262626"/>
                <w:spacing w:val="-5"/>
                <w:szCs w:val="24"/>
              </w:rPr>
              <w:t>e</w:t>
            </w:r>
            <w:r w:rsidRPr="00000B47">
              <w:rPr>
                <w:rFonts w:cs="Times New Roman"/>
                <w:color w:val="262626"/>
                <w:spacing w:val="-2"/>
                <w:szCs w:val="24"/>
              </w:rPr>
              <w:t>t</w:t>
            </w:r>
            <w:r w:rsidRPr="00000B47">
              <w:rPr>
                <w:rFonts w:cs="Times New Roman"/>
                <w:color w:val="262626"/>
                <w:spacing w:val="-3"/>
                <w:szCs w:val="24"/>
              </w:rPr>
              <w:t>in</w:t>
            </w:r>
            <w:r w:rsidRPr="00000B47">
              <w:rPr>
                <w:rFonts w:cs="Times New Roman"/>
                <w:color w:val="262626"/>
                <w:szCs w:val="24"/>
              </w:rPr>
              <w:t>g</w:t>
            </w:r>
            <w:r w:rsidRPr="00000B47">
              <w:rPr>
                <w:rFonts w:cs="Times New Roman"/>
                <w:color w:val="262626"/>
                <w:spacing w:val="-7"/>
                <w:szCs w:val="24"/>
              </w:rPr>
              <w:t xml:space="preserve"> </w:t>
            </w:r>
            <w:r w:rsidRPr="00000B47">
              <w:rPr>
                <w:rFonts w:cs="Times New Roman"/>
                <w:color w:val="262626"/>
                <w:spacing w:val="-2"/>
                <w:szCs w:val="24"/>
              </w:rPr>
              <w:t>t</w:t>
            </w:r>
            <w:r w:rsidRPr="00000B47">
              <w:rPr>
                <w:rFonts w:cs="Times New Roman"/>
                <w:color w:val="262626"/>
                <w:spacing w:val="-3"/>
                <w:szCs w:val="24"/>
              </w:rPr>
              <w:t>h</w:t>
            </w:r>
            <w:r w:rsidRPr="00000B47">
              <w:rPr>
                <w:rFonts w:cs="Times New Roman"/>
                <w:color w:val="262626"/>
                <w:szCs w:val="24"/>
              </w:rPr>
              <w:t>e</w:t>
            </w:r>
            <w:r w:rsidRPr="00000B47">
              <w:rPr>
                <w:rFonts w:cs="Times New Roman"/>
                <w:color w:val="262626"/>
                <w:spacing w:val="-7"/>
                <w:szCs w:val="24"/>
              </w:rPr>
              <w:t xml:space="preserve"> </w:t>
            </w:r>
            <w:r w:rsidRPr="00000B47">
              <w:rPr>
                <w:rFonts w:cs="Times New Roman"/>
                <w:color w:val="262626"/>
                <w:spacing w:val="-3"/>
                <w:szCs w:val="24"/>
              </w:rPr>
              <w:t>app</w:t>
            </w:r>
            <w:r w:rsidRPr="00000B47">
              <w:rPr>
                <w:rFonts w:cs="Times New Roman"/>
                <w:color w:val="262626"/>
                <w:spacing w:val="-4"/>
                <w:szCs w:val="24"/>
              </w:rPr>
              <w:t>l</w:t>
            </w:r>
            <w:r w:rsidRPr="00000B47">
              <w:rPr>
                <w:rFonts w:cs="Times New Roman"/>
                <w:color w:val="262626"/>
                <w:spacing w:val="-3"/>
                <w:szCs w:val="24"/>
              </w:rPr>
              <w:t>i</w:t>
            </w:r>
            <w:r w:rsidRPr="00000B47">
              <w:rPr>
                <w:rFonts w:cs="Times New Roman"/>
                <w:color w:val="262626"/>
                <w:szCs w:val="24"/>
              </w:rPr>
              <w:t>c</w:t>
            </w:r>
            <w:r w:rsidRPr="00000B47">
              <w:rPr>
                <w:rFonts w:cs="Times New Roman"/>
                <w:color w:val="262626"/>
                <w:spacing w:val="-4"/>
                <w:szCs w:val="24"/>
              </w:rPr>
              <w:t>a</w:t>
            </w:r>
            <w:r w:rsidRPr="00000B47">
              <w:rPr>
                <w:rFonts w:cs="Times New Roman"/>
                <w:color w:val="262626"/>
                <w:spacing w:val="-2"/>
                <w:szCs w:val="24"/>
              </w:rPr>
              <w:t>tio</w:t>
            </w:r>
            <w:r w:rsidRPr="00000B47">
              <w:rPr>
                <w:rFonts w:cs="Times New Roman"/>
                <w:color w:val="262626"/>
                <w:szCs w:val="24"/>
              </w:rPr>
              <w:t>n</w:t>
            </w:r>
          </w:p>
          <w:p w14:paraId="738253EE"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report from a paediatrician or relevant medical specialist</w:t>
            </w:r>
            <w:r w:rsidRPr="00000B47">
              <w:rPr>
                <w:rFonts w:cs="Times New Roman"/>
                <w:color w:val="262626"/>
                <w:szCs w:val="24"/>
              </w:rPr>
              <w:br/>
              <w:t>(not more than two years old)</w:t>
            </w:r>
          </w:p>
          <w:p w14:paraId="69DAB689"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signed report from a paramedical professional (not more than two years old)</w:t>
            </w:r>
          </w:p>
          <w:p w14:paraId="0699A753"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Current evidence and reports to support agreed Educational Needs Questionnaire levels.</w:t>
            </w:r>
          </w:p>
          <w:p w14:paraId="4FB4D0CD" w14:textId="77777777" w:rsidR="00B86606" w:rsidRPr="00000B47" w:rsidRDefault="00B86606" w:rsidP="003E580A">
            <w:pPr>
              <w:spacing w:after="90" w:line="260" w:lineRule="atLeast"/>
              <w:ind w:left="317"/>
              <w:contextualSpacing/>
              <w:rPr>
                <w:rFonts w:cs="Times New Roman"/>
                <w:color w:val="262626"/>
                <w:szCs w:val="24"/>
              </w:rPr>
            </w:pPr>
          </w:p>
        </w:tc>
      </w:tr>
      <w:tr w:rsidR="00B86606" w:rsidRPr="00F4315E" w14:paraId="5D8B8483" w14:textId="77777777" w:rsidTr="003E580A">
        <w:tc>
          <w:tcPr>
            <w:tcW w:w="1701" w:type="dxa"/>
          </w:tcPr>
          <w:p w14:paraId="3470A51D" w14:textId="77777777" w:rsidR="00B86606" w:rsidRPr="00000B47" w:rsidRDefault="00B86606" w:rsidP="003E580A">
            <w:pPr>
              <w:spacing w:after="90" w:line="220" w:lineRule="atLeast"/>
              <w:jc w:val="right"/>
              <w:rPr>
                <w:rFonts w:cs="Times New Roman"/>
                <w:b/>
                <w:color w:val="95222B"/>
                <w:spacing w:val="20"/>
                <w:sz w:val="20"/>
                <w:szCs w:val="20"/>
              </w:rPr>
            </w:pPr>
            <w:r w:rsidRPr="00000B47">
              <w:rPr>
                <w:rFonts w:cs="Times New Roman"/>
                <w:b/>
                <w:color w:val="95222B"/>
                <w:spacing w:val="20"/>
                <w:sz w:val="20"/>
                <w:szCs w:val="20"/>
              </w:rPr>
              <w:t>Visual impairment</w:t>
            </w:r>
          </w:p>
        </w:tc>
        <w:tc>
          <w:tcPr>
            <w:tcW w:w="7655" w:type="dxa"/>
          </w:tcPr>
          <w:p w14:paraId="607B22A0"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signed copy of the Application Summary Form</w:t>
            </w:r>
          </w:p>
          <w:p w14:paraId="6EEC2CD6"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printed copy of the completed online Application Summary Form from Program for Students with Disabilities Management System</w:t>
            </w:r>
          </w:p>
          <w:p w14:paraId="75811057"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Student Learning and Support Statement (Goals and Strategies)</w:t>
            </w:r>
          </w:p>
          <w:p w14:paraId="735CCA85"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covering letter from the Principal of the school completing the application</w:t>
            </w:r>
          </w:p>
          <w:p w14:paraId="49D24654"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signed report from an ophthalmologist/Educational Vision Assessment Clinic (not more than one year old)</w:t>
            </w:r>
          </w:p>
          <w:p w14:paraId="22E0E1A7"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Current evidence and reports to support agreed Educational Needs Questionnaire levels.</w:t>
            </w:r>
          </w:p>
          <w:p w14:paraId="283D950B" w14:textId="77777777" w:rsidR="00B86606" w:rsidRPr="00000B47" w:rsidRDefault="00B86606" w:rsidP="003E580A">
            <w:pPr>
              <w:spacing w:after="90" w:line="260" w:lineRule="atLeast"/>
              <w:ind w:left="317"/>
              <w:contextualSpacing/>
              <w:rPr>
                <w:rFonts w:cs="Times New Roman"/>
                <w:color w:val="262626"/>
                <w:szCs w:val="24"/>
              </w:rPr>
            </w:pPr>
          </w:p>
        </w:tc>
      </w:tr>
      <w:tr w:rsidR="00B86606" w:rsidRPr="00F4315E" w14:paraId="64AA0569" w14:textId="77777777" w:rsidTr="003E580A">
        <w:tc>
          <w:tcPr>
            <w:tcW w:w="1701" w:type="dxa"/>
          </w:tcPr>
          <w:p w14:paraId="4C67744C" w14:textId="77777777" w:rsidR="00B86606" w:rsidRPr="00000B47" w:rsidRDefault="00B86606" w:rsidP="003E580A">
            <w:pPr>
              <w:spacing w:after="90" w:line="220" w:lineRule="atLeast"/>
              <w:jc w:val="right"/>
              <w:rPr>
                <w:rFonts w:cs="Times New Roman"/>
                <w:b/>
                <w:color w:val="95222B"/>
                <w:spacing w:val="20"/>
                <w:sz w:val="20"/>
                <w:szCs w:val="20"/>
              </w:rPr>
            </w:pPr>
            <w:r w:rsidRPr="00000B47">
              <w:rPr>
                <w:rFonts w:cs="Times New Roman"/>
                <w:b/>
                <w:color w:val="95222B"/>
                <w:spacing w:val="20"/>
                <w:sz w:val="20"/>
                <w:szCs w:val="20"/>
              </w:rPr>
              <w:t>Hearing impairment</w:t>
            </w:r>
          </w:p>
          <w:p w14:paraId="37E5783A" w14:textId="77777777" w:rsidR="00B86606" w:rsidRPr="00000B47" w:rsidRDefault="00B86606" w:rsidP="003E580A">
            <w:pPr>
              <w:spacing w:after="90" w:line="220" w:lineRule="atLeast"/>
              <w:jc w:val="right"/>
              <w:rPr>
                <w:rFonts w:cs="Times New Roman"/>
                <w:b/>
                <w:color w:val="95222B"/>
                <w:spacing w:val="20"/>
                <w:sz w:val="20"/>
                <w:szCs w:val="20"/>
              </w:rPr>
            </w:pPr>
          </w:p>
        </w:tc>
        <w:tc>
          <w:tcPr>
            <w:tcW w:w="7655" w:type="dxa"/>
          </w:tcPr>
          <w:p w14:paraId="79422322"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signed copy of the Application Summary Form</w:t>
            </w:r>
          </w:p>
          <w:p w14:paraId="794AB5ED"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printed copy of the completed online Application Summary Form from Program for Students with Disabilities Management System</w:t>
            </w:r>
          </w:p>
          <w:p w14:paraId="42323890"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Student Learning and Support Statement (Goals and Strategies)</w:t>
            </w:r>
          </w:p>
          <w:p w14:paraId="1BB0C2B5"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covering letter from the Principal of the school completing the application</w:t>
            </w:r>
          </w:p>
          <w:p w14:paraId="672A5DC9"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signed report from an audiologist (not more than one year old)</w:t>
            </w:r>
          </w:p>
          <w:p w14:paraId="5F5CE586"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signed audiogram (not more than one year old)</w:t>
            </w:r>
          </w:p>
          <w:p w14:paraId="09DE290A" w14:textId="77777777" w:rsidR="00B86606" w:rsidRPr="0039207C"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Current evidence and reports to support agreed Educational Needs Questionnaire levels.</w:t>
            </w:r>
          </w:p>
          <w:p w14:paraId="2AD91291" w14:textId="77777777" w:rsidR="00B86606" w:rsidRPr="00000B47" w:rsidRDefault="00B86606" w:rsidP="003E580A">
            <w:pPr>
              <w:spacing w:after="90" w:line="260" w:lineRule="atLeast"/>
              <w:ind w:left="317"/>
              <w:contextualSpacing/>
              <w:rPr>
                <w:rFonts w:cs="Times New Roman"/>
                <w:color w:val="262626"/>
                <w:szCs w:val="24"/>
              </w:rPr>
            </w:pPr>
          </w:p>
        </w:tc>
      </w:tr>
      <w:tr w:rsidR="00B86606" w:rsidRPr="00F4315E" w14:paraId="00D4A830" w14:textId="77777777" w:rsidTr="003E580A">
        <w:trPr>
          <w:cantSplit/>
        </w:trPr>
        <w:tc>
          <w:tcPr>
            <w:tcW w:w="1701" w:type="dxa"/>
          </w:tcPr>
          <w:p w14:paraId="699E8AF2" w14:textId="77777777" w:rsidR="00B86606" w:rsidRPr="00000B47" w:rsidRDefault="00B86606" w:rsidP="003E580A">
            <w:pPr>
              <w:spacing w:after="90" w:line="220" w:lineRule="atLeast"/>
              <w:jc w:val="right"/>
              <w:rPr>
                <w:rFonts w:cs="Times New Roman"/>
                <w:b/>
                <w:color w:val="95222B"/>
                <w:spacing w:val="20"/>
                <w:sz w:val="20"/>
                <w:szCs w:val="20"/>
              </w:rPr>
            </w:pPr>
            <w:r w:rsidRPr="00000B47">
              <w:rPr>
                <w:rFonts w:cs="Times New Roman"/>
                <w:b/>
                <w:color w:val="95222B"/>
                <w:spacing w:val="20"/>
                <w:sz w:val="20"/>
                <w:szCs w:val="20"/>
              </w:rPr>
              <w:t>Severe behaviour disorder</w:t>
            </w:r>
          </w:p>
        </w:tc>
        <w:tc>
          <w:tcPr>
            <w:tcW w:w="7655" w:type="dxa"/>
          </w:tcPr>
          <w:p w14:paraId="02456525"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signed copy of the Application Summary Form</w:t>
            </w:r>
          </w:p>
          <w:p w14:paraId="3B460041"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printed copy of the completed online Application Summary Form from Program for Students with Disabilities Management System</w:t>
            </w:r>
          </w:p>
          <w:p w14:paraId="07847FDB"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Student Learning and Support Statement (Goals and Strategies)</w:t>
            </w:r>
          </w:p>
          <w:p w14:paraId="0129AE8F"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covering letter from the Principal of the school completing the application</w:t>
            </w:r>
          </w:p>
          <w:p w14:paraId="371A47B1"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signed report from a psychologist containing:</w:t>
            </w:r>
          </w:p>
          <w:p w14:paraId="063D1D6F" w14:textId="59186A1F" w:rsidR="00B86606" w:rsidRPr="00000B47" w:rsidRDefault="00B86606" w:rsidP="00B86606">
            <w:pPr>
              <w:numPr>
                <w:ilvl w:val="0"/>
                <w:numId w:val="14"/>
              </w:numPr>
              <w:spacing w:after="90" w:line="260" w:lineRule="atLeast"/>
              <w:ind w:left="601" w:hanging="284"/>
              <w:contextualSpacing/>
              <w:rPr>
                <w:rFonts w:cs="Times New Roman"/>
                <w:color w:val="262626"/>
                <w:szCs w:val="24"/>
              </w:rPr>
            </w:pPr>
            <w:r w:rsidRPr="00000B47">
              <w:rPr>
                <w:rFonts w:cs="Times New Roman"/>
                <w:color w:val="262626"/>
                <w:szCs w:val="24"/>
              </w:rPr>
              <w:t>A cognitive assessment*</w:t>
            </w:r>
            <w:r w:rsidR="0027305E">
              <w:rPr>
                <w:rFonts w:cs="Times New Roman"/>
                <w:color w:val="262626"/>
                <w:szCs w:val="24"/>
              </w:rPr>
              <w:t>#</w:t>
            </w:r>
          </w:p>
          <w:p w14:paraId="719ED8E1" w14:textId="77777777" w:rsidR="00B86606" w:rsidRPr="00000B47" w:rsidRDefault="00B86606" w:rsidP="00B86606">
            <w:pPr>
              <w:numPr>
                <w:ilvl w:val="0"/>
                <w:numId w:val="14"/>
              </w:numPr>
              <w:spacing w:after="90" w:line="260" w:lineRule="atLeast"/>
              <w:ind w:left="601" w:hanging="284"/>
              <w:contextualSpacing/>
              <w:rPr>
                <w:rFonts w:cs="Times New Roman"/>
                <w:color w:val="262626"/>
                <w:szCs w:val="24"/>
              </w:rPr>
            </w:pPr>
            <w:r w:rsidRPr="00000B47">
              <w:rPr>
                <w:rFonts w:cs="Times New Roman"/>
                <w:color w:val="262626"/>
                <w:szCs w:val="24"/>
              </w:rPr>
              <w:t>A Child Behaviour Checklist (CBCL) (not more than one year old)</w:t>
            </w:r>
          </w:p>
          <w:p w14:paraId="75F31A5C" w14:textId="18AC0034" w:rsidR="00B86606" w:rsidRPr="00000B47" w:rsidRDefault="00B86606" w:rsidP="00B86606">
            <w:pPr>
              <w:numPr>
                <w:ilvl w:val="0"/>
                <w:numId w:val="14"/>
              </w:numPr>
              <w:spacing w:after="90" w:line="260" w:lineRule="atLeast"/>
              <w:ind w:left="601" w:hanging="284"/>
              <w:contextualSpacing/>
              <w:rPr>
                <w:rFonts w:cs="Times New Roman"/>
                <w:color w:val="262626"/>
                <w:szCs w:val="24"/>
              </w:rPr>
            </w:pPr>
            <w:r w:rsidRPr="00000B47">
              <w:rPr>
                <w:rFonts w:cs="Times New Roman"/>
                <w:color w:val="262626"/>
                <w:szCs w:val="24"/>
              </w:rPr>
              <w:t>A statement regarding withdrawal*</w:t>
            </w:r>
            <w:r w:rsidR="0027305E">
              <w:rPr>
                <w:rFonts w:cs="Times New Roman"/>
                <w:color w:val="262626"/>
                <w:szCs w:val="24"/>
              </w:rPr>
              <w:t>#</w:t>
            </w:r>
          </w:p>
          <w:p w14:paraId="0A47278C" w14:textId="5ACAA599" w:rsidR="00B86606" w:rsidRPr="00000B47" w:rsidRDefault="00B86606" w:rsidP="00B86606">
            <w:pPr>
              <w:numPr>
                <w:ilvl w:val="0"/>
                <w:numId w:val="14"/>
              </w:numPr>
              <w:spacing w:after="90" w:line="260" w:lineRule="atLeast"/>
              <w:ind w:left="601" w:hanging="284"/>
              <w:contextualSpacing/>
              <w:rPr>
                <w:rFonts w:cs="Times New Roman"/>
                <w:color w:val="262626"/>
                <w:szCs w:val="24"/>
              </w:rPr>
            </w:pPr>
            <w:r w:rsidRPr="00000B47">
              <w:rPr>
                <w:rFonts w:cs="Times New Roman"/>
                <w:color w:val="262626"/>
                <w:szCs w:val="24"/>
              </w:rPr>
              <w:t>A statement regarding Autism Spectrum Disorder*</w:t>
            </w:r>
            <w:r w:rsidR="0027305E">
              <w:rPr>
                <w:rFonts w:cs="Times New Roman"/>
                <w:color w:val="262626"/>
                <w:szCs w:val="24"/>
              </w:rPr>
              <w:t>#</w:t>
            </w:r>
          </w:p>
          <w:p w14:paraId="66C4DD87"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Current evidence of the need for ongoing treatment (not more than two years old)</w:t>
            </w:r>
          </w:p>
          <w:p w14:paraId="297382AC" w14:textId="5B0D41EE"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signed report from a speech pathologist containing a language assessment*</w:t>
            </w:r>
            <w:r w:rsidR="0027305E">
              <w:rPr>
                <w:rFonts w:cs="Times New Roman"/>
                <w:color w:val="262626"/>
                <w:szCs w:val="24"/>
              </w:rPr>
              <w:t>#</w:t>
            </w:r>
          </w:p>
          <w:p w14:paraId="4F68D946"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Evidence of a history of severe behaviour*</w:t>
            </w:r>
          </w:p>
          <w:p w14:paraId="046435A4" w14:textId="2B3FCEAD"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statement regarding Hearing*</w:t>
            </w:r>
            <w:r w:rsidR="0027305E">
              <w:rPr>
                <w:rFonts w:cs="Times New Roman"/>
                <w:color w:val="262626"/>
                <w:szCs w:val="24"/>
              </w:rPr>
              <w:t>#</w:t>
            </w:r>
          </w:p>
          <w:p w14:paraId="136A7493" w14:textId="49E8927F"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statement regarding Vision*</w:t>
            </w:r>
            <w:r w:rsidR="0027305E">
              <w:rPr>
                <w:rFonts w:cs="Times New Roman"/>
                <w:color w:val="262626"/>
                <w:szCs w:val="24"/>
              </w:rPr>
              <w:t>#</w:t>
            </w:r>
          </w:p>
          <w:p w14:paraId="7606F461" w14:textId="7A48EF32"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statement regarding Physical Disability*</w:t>
            </w:r>
            <w:r w:rsidR="0027305E">
              <w:rPr>
                <w:rFonts w:cs="Times New Roman"/>
                <w:color w:val="262626"/>
                <w:szCs w:val="24"/>
              </w:rPr>
              <w:t>#</w:t>
            </w:r>
          </w:p>
          <w:p w14:paraId="03DA2A4C"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A current Student Management Plan (not more than one year old)</w:t>
            </w:r>
          </w:p>
          <w:p w14:paraId="63955F3A" w14:textId="77777777" w:rsidR="00B86606" w:rsidRPr="00000B47" w:rsidRDefault="00B86606" w:rsidP="00B86606">
            <w:pPr>
              <w:numPr>
                <w:ilvl w:val="0"/>
                <w:numId w:val="14"/>
              </w:numPr>
              <w:spacing w:after="90" w:line="260" w:lineRule="atLeast"/>
              <w:ind w:left="317" w:hanging="317"/>
              <w:contextualSpacing/>
              <w:rPr>
                <w:rFonts w:cs="Times New Roman"/>
                <w:color w:val="262626"/>
                <w:szCs w:val="24"/>
              </w:rPr>
            </w:pPr>
            <w:r w:rsidRPr="00000B47">
              <w:rPr>
                <w:rFonts w:cs="Times New Roman"/>
                <w:color w:val="262626"/>
                <w:szCs w:val="24"/>
              </w:rPr>
              <w:t>Current evidence and reports to support agreed Educational Needs Questionnaire levels.</w:t>
            </w:r>
          </w:p>
          <w:p w14:paraId="7473280E" w14:textId="77777777" w:rsidR="00B86606" w:rsidRPr="00000B47" w:rsidRDefault="00B86606" w:rsidP="003E580A">
            <w:pPr>
              <w:spacing w:after="90" w:line="260" w:lineRule="atLeast"/>
              <w:ind w:left="317"/>
              <w:contextualSpacing/>
              <w:rPr>
                <w:rFonts w:cs="Times New Roman"/>
                <w:color w:val="262626"/>
                <w:szCs w:val="24"/>
              </w:rPr>
            </w:pPr>
          </w:p>
        </w:tc>
      </w:tr>
      <w:tr w:rsidR="00B86606" w:rsidRPr="00F4315E" w14:paraId="314BBB12" w14:textId="77777777" w:rsidTr="003E580A">
        <w:trPr>
          <w:cantSplit/>
        </w:trPr>
        <w:tc>
          <w:tcPr>
            <w:tcW w:w="1701" w:type="dxa"/>
          </w:tcPr>
          <w:p w14:paraId="7944D9BA" w14:textId="77777777" w:rsidR="00B86606" w:rsidRPr="00F4315E" w:rsidRDefault="00B86606" w:rsidP="003E580A">
            <w:pPr>
              <w:tabs>
                <w:tab w:val="num" w:pos="-426"/>
              </w:tabs>
              <w:spacing w:after="90" w:line="220" w:lineRule="atLeast"/>
              <w:jc w:val="right"/>
              <w:rPr>
                <w:rFonts w:cs="Times New Roman"/>
                <w:b/>
                <w:color w:val="95222B"/>
                <w:spacing w:val="20"/>
                <w:sz w:val="20"/>
                <w:szCs w:val="20"/>
              </w:rPr>
            </w:pPr>
            <w:r w:rsidRPr="00F4315E">
              <w:rPr>
                <w:rFonts w:cs="Times New Roman"/>
                <w:b/>
                <w:color w:val="95222B"/>
                <w:spacing w:val="20"/>
                <w:sz w:val="20"/>
                <w:szCs w:val="20"/>
              </w:rPr>
              <w:lastRenderedPageBreak/>
              <w:t>Intellectual disability</w:t>
            </w:r>
          </w:p>
          <w:p w14:paraId="6161BFC9" w14:textId="77777777" w:rsidR="00B86606" w:rsidRPr="00506358" w:rsidRDefault="00B86606" w:rsidP="003E580A">
            <w:pPr>
              <w:keepNext/>
              <w:spacing w:before="240" w:after="80" w:line="220" w:lineRule="atLeast"/>
              <w:ind w:left="567" w:hanging="567"/>
              <w:outlineLvl w:val="2"/>
              <w:rPr>
                <w:bCs/>
                <w:color w:val="A52631" w:themeColor="text1"/>
                <w:spacing w:val="20"/>
                <w:sz w:val="20"/>
                <w:szCs w:val="20"/>
                <w:u w:color="A52631" w:themeColor="text1"/>
              </w:rPr>
            </w:pPr>
          </w:p>
        </w:tc>
        <w:tc>
          <w:tcPr>
            <w:tcW w:w="7655" w:type="dxa"/>
          </w:tcPr>
          <w:p w14:paraId="7E077A20"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copy of the Application Summary Form</w:t>
            </w:r>
          </w:p>
          <w:p w14:paraId="7FE52458"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printed copy of the completed online Application Summary Form from Program for Students with Disabilities Management System</w:t>
            </w:r>
          </w:p>
          <w:p w14:paraId="14B03497"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Student Learning and Support Statement (Goals and Strategies)</w:t>
            </w:r>
          </w:p>
          <w:p w14:paraId="46DE38A1"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covering letter from the Principal of the school completing the application</w:t>
            </w:r>
          </w:p>
          <w:p w14:paraId="562F6608"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report from a psychologist containing:</w:t>
            </w:r>
          </w:p>
          <w:p w14:paraId="736A302C"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A current cognitive assessment (not more than two years old)</w:t>
            </w:r>
          </w:p>
          <w:p w14:paraId="4BC6FE12"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 xml:space="preserve">A current Vineland Adaptive Behaviour Scale (not more than one year old) </w:t>
            </w:r>
          </w:p>
          <w:p w14:paraId="2C0DDC92"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Evidence of a history of ongoing difficulties*</w:t>
            </w:r>
          </w:p>
          <w:p w14:paraId="2AD39353"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Current evidence and reports to support agreed Educational Needs Questionnaire levels.</w:t>
            </w:r>
          </w:p>
          <w:p w14:paraId="11C7992B" w14:textId="77777777" w:rsidR="00B86606" w:rsidRPr="00433FE7" w:rsidRDefault="00B86606" w:rsidP="003E580A">
            <w:pPr>
              <w:spacing w:after="90" w:line="260" w:lineRule="atLeast"/>
              <w:ind w:left="317"/>
              <w:contextualSpacing/>
              <w:rPr>
                <w:rFonts w:cs="Times New Roman"/>
                <w:color w:val="262626"/>
                <w:szCs w:val="24"/>
              </w:rPr>
            </w:pPr>
          </w:p>
        </w:tc>
      </w:tr>
      <w:tr w:rsidR="00B86606" w:rsidRPr="00F4315E" w14:paraId="3CF49137" w14:textId="77777777" w:rsidTr="003E580A">
        <w:tc>
          <w:tcPr>
            <w:tcW w:w="1701" w:type="dxa"/>
          </w:tcPr>
          <w:p w14:paraId="41548113" w14:textId="77777777" w:rsidR="00B86606" w:rsidRPr="00F4315E" w:rsidRDefault="00B86606" w:rsidP="003E580A">
            <w:pPr>
              <w:tabs>
                <w:tab w:val="num" w:pos="-426"/>
              </w:tabs>
              <w:spacing w:after="90" w:line="220" w:lineRule="atLeast"/>
              <w:jc w:val="right"/>
              <w:rPr>
                <w:rFonts w:cs="Times New Roman"/>
                <w:color w:val="95222B"/>
                <w:spacing w:val="20"/>
                <w:sz w:val="20"/>
                <w:szCs w:val="20"/>
              </w:rPr>
            </w:pPr>
            <w:r w:rsidRPr="00F4315E">
              <w:rPr>
                <w:rFonts w:cs="Times New Roman"/>
                <w:b/>
                <w:color w:val="95222B"/>
                <w:spacing w:val="20"/>
                <w:sz w:val="20"/>
                <w:szCs w:val="20"/>
              </w:rPr>
              <w:t>Autism Spectrum Disorder</w:t>
            </w:r>
          </w:p>
        </w:tc>
        <w:tc>
          <w:tcPr>
            <w:tcW w:w="7655" w:type="dxa"/>
          </w:tcPr>
          <w:p w14:paraId="61E88014"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copy of the Application Summary Form</w:t>
            </w:r>
          </w:p>
          <w:p w14:paraId="2F8678BA"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printed copy of the completed online Application Summary Form from Program for Students with Disabilities Management System</w:t>
            </w:r>
          </w:p>
          <w:p w14:paraId="54D23BE7"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Student Learning and Support Statement (Goals and Strategies)</w:t>
            </w:r>
          </w:p>
          <w:p w14:paraId="2050FFEF"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covering letter from the Principal of the school completing the application</w:t>
            </w:r>
          </w:p>
          <w:p w14:paraId="5E7746B2"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multidisciplinary diagnosis of an Autism Spectrum Disorder* containing:</w:t>
            </w:r>
          </w:p>
          <w:p w14:paraId="20DFF076"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A paediatrician/psychiatrist report*</w:t>
            </w:r>
          </w:p>
          <w:p w14:paraId="4A189185"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A speech pathology report*</w:t>
            </w:r>
          </w:p>
          <w:p w14:paraId="2B936D11"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A psychology report*</w:t>
            </w:r>
          </w:p>
          <w:p w14:paraId="51CBDF2B"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report from a psychologist containing a current Vineland Adaptive Behaviour Scale (not more than one year old)</w:t>
            </w:r>
          </w:p>
          <w:p w14:paraId="153D6517"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report from a speech pathologist containing a current comprehensive speech pathology assessment (not more than one year old)</w:t>
            </w:r>
          </w:p>
          <w:p w14:paraId="6F5BEF7B"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Current evidence and reports to support agreed Educational Needs Questionnaire levels.</w:t>
            </w:r>
          </w:p>
          <w:p w14:paraId="34FF3081" w14:textId="77777777" w:rsidR="00B86606" w:rsidRPr="00F4315E" w:rsidRDefault="00B86606" w:rsidP="003E580A">
            <w:pPr>
              <w:spacing w:after="90" w:line="260" w:lineRule="atLeast"/>
              <w:ind w:left="317"/>
              <w:contextualSpacing/>
              <w:rPr>
                <w:rFonts w:cs="Times New Roman"/>
                <w:color w:val="262626"/>
                <w:szCs w:val="24"/>
              </w:rPr>
            </w:pPr>
          </w:p>
        </w:tc>
      </w:tr>
      <w:tr w:rsidR="00B86606" w:rsidRPr="00F4315E" w14:paraId="55E3C701" w14:textId="77777777" w:rsidTr="003E580A">
        <w:trPr>
          <w:cantSplit/>
        </w:trPr>
        <w:tc>
          <w:tcPr>
            <w:tcW w:w="1701" w:type="dxa"/>
          </w:tcPr>
          <w:p w14:paraId="0D73C858" w14:textId="77777777" w:rsidR="00B86606" w:rsidRPr="00F4315E" w:rsidRDefault="00B86606" w:rsidP="003E580A">
            <w:pPr>
              <w:tabs>
                <w:tab w:val="num" w:pos="-426"/>
              </w:tabs>
              <w:spacing w:after="90" w:line="220" w:lineRule="atLeast"/>
              <w:jc w:val="right"/>
              <w:rPr>
                <w:rFonts w:cs="Times New Roman"/>
                <w:b/>
                <w:color w:val="95222B"/>
                <w:spacing w:val="20"/>
                <w:sz w:val="20"/>
                <w:szCs w:val="20"/>
              </w:rPr>
            </w:pPr>
            <w:r w:rsidRPr="00F4315E">
              <w:rPr>
                <w:rFonts w:cs="Times New Roman"/>
                <w:b/>
                <w:color w:val="95222B"/>
                <w:spacing w:val="20"/>
                <w:sz w:val="20"/>
                <w:szCs w:val="20"/>
              </w:rPr>
              <w:t>Severe language disorder with critical educational needs</w:t>
            </w:r>
          </w:p>
        </w:tc>
        <w:tc>
          <w:tcPr>
            <w:tcW w:w="7655" w:type="dxa"/>
          </w:tcPr>
          <w:p w14:paraId="2DD997E2"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copy of the Application Summary Form</w:t>
            </w:r>
          </w:p>
          <w:p w14:paraId="0FA4909F"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printed copy of the completed online Application Summary Form from Program for Students with Disabilities Management System</w:t>
            </w:r>
          </w:p>
          <w:p w14:paraId="374CDD3C"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Student Learning and Support Statement (Goals and Strategies)</w:t>
            </w:r>
          </w:p>
          <w:p w14:paraId="1AD0067D"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covering letter from the Principal of the school completing the application</w:t>
            </w:r>
          </w:p>
          <w:p w14:paraId="3995AC06"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report from a speech pathologist containing:</w:t>
            </w:r>
          </w:p>
          <w:p w14:paraId="3DF52803"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Two current language assessments (not more than one year old)</w:t>
            </w:r>
          </w:p>
          <w:p w14:paraId="010CE006"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signed report from a psychologist containing:</w:t>
            </w:r>
          </w:p>
          <w:p w14:paraId="65FAECFE" w14:textId="77777777" w:rsidR="00B86606" w:rsidRPr="00F4315E" w:rsidRDefault="00B86606" w:rsidP="00B86606">
            <w:pPr>
              <w:numPr>
                <w:ilvl w:val="0"/>
                <w:numId w:val="14"/>
              </w:numPr>
              <w:spacing w:after="90" w:line="260" w:lineRule="atLeast"/>
              <w:ind w:left="601" w:hanging="284"/>
              <w:contextualSpacing/>
              <w:rPr>
                <w:rFonts w:cs="Times New Roman"/>
                <w:color w:val="262626"/>
                <w:szCs w:val="24"/>
              </w:rPr>
            </w:pPr>
            <w:r w:rsidRPr="00F4315E">
              <w:rPr>
                <w:rFonts w:cs="Times New Roman"/>
                <w:color w:val="262626"/>
                <w:szCs w:val="24"/>
              </w:rPr>
              <w:t xml:space="preserve">A current cognitive assessment (not more than two years old) </w:t>
            </w:r>
          </w:p>
          <w:p w14:paraId="6662A98F"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A statement regarding social/emotional and cultural factors*</w:t>
            </w:r>
          </w:p>
          <w:p w14:paraId="720FBDB8" w14:textId="06DB68F2" w:rsidR="00B86606" w:rsidRPr="0013030D" w:rsidRDefault="00B86606" w:rsidP="00B86606">
            <w:pPr>
              <w:numPr>
                <w:ilvl w:val="0"/>
                <w:numId w:val="14"/>
              </w:numPr>
              <w:spacing w:after="90" w:line="260" w:lineRule="atLeast"/>
              <w:ind w:left="317" w:hanging="317"/>
              <w:contextualSpacing/>
              <w:rPr>
                <w:rFonts w:cs="Times New Roman"/>
                <w:color w:val="262626"/>
                <w:szCs w:val="24"/>
              </w:rPr>
            </w:pPr>
            <w:r w:rsidRPr="0013030D">
              <w:rPr>
                <w:rFonts w:cs="Times New Roman"/>
                <w:color w:val="262626"/>
                <w:szCs w:val="24"/>
              </w:rPr>
              <w:t xml:space="preserve">a current </w:t>
            </w:r>
            <w:r w:rsidR="008D768F" w:rsidRPr="0013030D">
              <w:rPr>
                <w:rFonts w:cs="Times New Roman"/>
                <w:color w:val="262626"/>
                <w:szCs w:val="24"/>
              </w:rPr>
              <w:t xml:space="preserve">signed </w:t>
            </w:r>
            <w:r w:rsidRPr="0013030D">
              <w:rPr>
                <w:rFonts w:cs="Times New Roman"/>
                <w:color w:val="262626"/>
                <w:szCs w:val="24"/>
              </w:rPr>
              <w:t>audiogram (not more than one year old)</w:t>
            </w:r>
            <w:r w:rsidR="000777D9" w:rsidRPr="0013030D">
              <w:rPr>
                <w:rFonts w:cs="Times New Roman"/>
                <w:color w:val="262626"/>
                <w:szCs w:val="24"/>
              </w:rPr>
              <w:t xml:space="preserve"> </w:t>
            </w:r>
            <w:r w:rsidR="00DD15C2" w:rsidRPr="0013030D">
              <w:rPr>
                <w:rFonts w:cs="Times New Roman"/>
                <w:color w:val="262626"/>
                <w:szCs w:val="24"/>
              </w:rPr>
              <w:t>with a statement regarding hearing</w:t>
            </w:r>
            <w:r w:rsidR="000777D9" w:rsidRPr="0013030D">
              <w:rPr>
                <w:rFonts w:cs="Times New Roman"/>
                <w:color w:val="262626"/>
                <w:szCs w:val="24"/>
              </w:rPr>
              <w:t>*</w:t>
            </w:r>
            <w:r w:rsidR="00DD15C2" w:rsidRPr="0013030D">
              <w:rPr>
                <w:rFonts w:cs="Times New Roman"/>
                <w:color w:val="262626"/>
                <w:szCs w:val="24"/>
              </w:rPr>
              <w:t xml:space="preserve"> </w:t>
            </w:r>
          </w:p>
          <w:p w14:paraId="60EE35D3"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Evidence of a history of ongoing difficulties*</w:t>
            </w:r>
          </w:p>
          <w:p w14:paraId="2D93D4C4" w14:textId="77777777" w:rsidR="00B86606" w:rsidRPr="00F4315E" w:rsidRDefault="00B86606" w:rsidP="00B86606">
            <w:pPr>
              <w:numPr>
                <w:ilvl w:val="0"/>
                <w:numId w:val="14"/>
              </w:numPr>
              <w:spacing w:after="90" w:line="260" w:lineRule="atLeast"/>
              <w:ind w:left="317" w:hanging="317"/>
              <w:contextualSpacing/>
              <w:rPr>
                <w:rFonts w:cs="Times New Roman"/>
                <w:color w:val="262626"/>
                <w:szCs w:val="24"/>
              </w:rPr>
            </w:pPr>
            <w:r w:rsidRPr="00F4315E">
              <w:rPr>
                <w:rFonts w:cs="Times New Roman"/>
                <w:color w:val="262626"/>
                <w:szCs w:val="24"/>
              </w:rPr>
              <w:t>Current evidence and reports to support agreed Educational Needs Questionnaire levels</w:t>
            </w:r>
          </w:p>
          <w:p w14:paraId="1B563960" w14:textId="77777777" w:rsidR="00B86606" w:rsidRPr="00F4315E" w:rsidRDefault="00B86606" w:rsidP="003E580A">
            <w:pPr>
              <w:spacing w:after="90" w:line="260" w:lineRule="atLeast"/>
              <w:ind w:left="317"/>
              <w:contextualSpacing/>
              <w:rPr>
                <w:rFonts w:cs="Times New Roman"/>
                <w:color w:val="262626"/>
                <w:szCs w:val="24"/>
              </w:rPr>
            </w:pPr>
          </w:p>
        </w:tc>
      </w:tr>
      <w:tr w:rsidR="00B86606" w:rsidRPr="00F4315E" w14:paraId="7102AAE0" w14:textId="77777777" w:rsidTr="003E580A">
        <w:tc>
          <w:tcPr>
            <w:tcW w:w="9356" w:type="dxa"/>
            <w:gridSpan w:val="2"/>
          </w:tcPr>
          <w:p w14:paraId="6238CC25" w14:textId="413C7C55" w:rsidR="00415046" w:rsidRPr="00ED369D" w:rsidRDefault="0025644F" w:rsidP="003E580A">
            <w:pPr>
              <w:tabs>
                <w:tab w:val="num" w:pos="-426"/>
              </w:tabs>
              <w:spacing w:after="90" w:line="220" w:lineRule="atLeast"/>
              <w:rPr>
                <w:rFonts w:cs="Times New Roman"/>
                <w:szCs w:val="24"/>
              </w:rPr>
            </w:pPr>
            <w:r w:rsidRPr="00ED369D">
              <w:rPr>
                <w:rFonts w:cs="Times New Roman"/>
                <w:szCs w:val="24"/>
              </w:rPr>
              <w:t>For</w:t>
            </w:r>
            <w:r w:rsidR="0013057A" w:rsidRPr="00ED369D">
              <w:rPr>
                <w:rFonts w:cs="Times New Roman"/>
                <w:szCs w:val="24"/>
              </w:rPr>
              <w:t xml:space="preserve"> </w:t>
            </w:r>
            <w:r w:rsidRPr="00ED369D">
              <w:rPr>
                <w:rFonts w:cs="Times New Roman"/>
                <w:szCs w:val="24"/>
              </w:rPr>
              <w:t xml:space="preserve">new applications and </w:t>
            </w:r>
            <w:r w:rsidR="0013057A" w:rsidRPr="00ED369D">
              <w:rPr>
                <w:rFonts w:cs="Times New Roman"/>
                <w:szCs w:val="24"/>
              </w:rPr>
              <w:t>Short Term Review</w:t>
            </w:r>
            <w:r w:rsidR="000777D9" w:rsidRPr="00ED369D">
              <w:rPr>
                <w:rFonts w:cs="Times New Roman"/>
                <w:szCs w:val="24"/>
              </w:rPr>
              <w:t>s</w:t>
            </w:r>
            <w:r w:rsidRPr="00ED369D">
              <w:rPr>
                <w:rFonts w:cs="Times New Roman"/>
                <w:szCs w:val="24"/>
              </w:rPr>
              <w:t xml:space="preserve">, </w:t>
            </w:r>
            <w:r w:rsidRPr="00ED369D">
              <w:rPr>
                <w:rFonts w:cs="Times New Roman"/>
                <w:b/>
                <w:bCs/>
                <w:szCs w:val="24"/>
              </w:rPr>
              <w:t xml:space="preserve">all the eligibility criteria </w:t>
            </w:r>
            <w:r w:rsidR="000777D9" w:rsidRPr="00ED369D">
              <w:rPr>
                <w:rFonts w:cs="Times New Roman"/>
                <w:b/>
                <w:bCs/>
                <w:szCs w:val="24"/>
              </w:rPr>
              <w:t xml:space="preserve">for the relevant category </w:t>
            </w:r>
            <w:r w:rsidRPr="00ED369D">
              <w:rPr>
                <w:rFonts w:cs="Times New Roman"/>
                <w:b/>
                <w:bCs/>
                <w:szCs w:val="24"/>
              </w:rPr>
              <w:t>must be addressed</w:t>
            </w:r>
            <w:r w:rsidR="00415046" w:rsidRPr="00ED369D">
              <w:rPr>
                <w:rFonts w:cs="Times New Roman"/>
                <w:b/>
                <w:bCs/>
                <w:szCs w:val="24"/>
              </w:rPr>
              <w:t xml:space="preserve">. </w:t>
            </w:r>
            <w:r w:rsidR="00415046" w:rsidRPr="00ED369D">
              <w:rPr>
                <w:rFonts w:cs="Times New Roman"/>
                <w:szCs w:val="24"/>
              </w:rPr>
              <w:t xml:space="preserve">Some evidence submitted as part of the original application may remain valid. </w:t>
            </w:r>
            <w:r w:rsidR="000E6C28" w:rsidRPr="00ED369D">
              <w:rPr>
                <w:rFonts w:cs="Times New Roman"/>
                <w:szCs w:val="24"/>
              </w:rPr>
              <w:t>Consultation with the relevant Regional Disability Coordinator is recommended to ensure that the required is provided.</w:t>
            </w:r>
          </w:p>
          <w:p w14:paraId="095804C1" w14:textId="77777777" w:rsidR="00CC1126" w:rsidRPr="00ED369D" w:rsidRDefault="00CC1126" w:rsidP="00CC1126">
            <w:pPr>
              <w:tabs>
                <w:tab w:val="num" w:pos="-426"/>
              </w:tabs>
              <w:spacing w:after="90" w:line="220" w:lineRule="atLeast"/>
              <w:rPr>
                <w:rFonts w:cs="Times New Roman"/>
                <w:szCs w:val="24"/>
              </w:rPr>
            </w:pPr>
            <w:r w:rsidRPr="00ED369D">
              <w:rPr>
                <w:rFonts w:cs="Times New Roman"/>
                <w:szCs w:val="24"/>
              </w:rPr>
              <w:t xml:space="preserve">Items marked with * provided as part of a student’s original application remain valid and do not need to be </w:t>
            </w:r>
            <w:r w:rsidRPr="00ED369D">
              <w:rPr>
                <w:rFonts w:cs="Times New Roman"/>
                <w:szCs w:val="24"/>
              </w:rPr>
              <w:br/>
              <w:t>re-submitted for a Year 6-7</w:t>
            </w:r>
            <w:r w:rsidRPr="00ED369D">
              <w:t xml:space="preserve"> </w:t>
            </w:r>
            <w:r w:rsidRPr="00ED369D">
              <w:rPr>
                <w:rFonts w:cs="Times New Roman"/>
                <w:szCs w:val="24"/>
              </w:rPr>
              <w:t>Review.</w:t>
            </w:r>
          </w:p>
          <w:p w14:paraId="76D78012" w14:textId="0A02C98D" w:rsidR="0027305E" w:rsidRPr="00ED369D" w:rsidRDefault="00CC1126" w:rsidP="003E580A">
            <w:pPr>
              <w:tabs>
                <w:tab w:val="num" w:pos="-426"/>
              </w:tabs>
              <w:spacing w:after="90" w:line="220" w:lineRule="atLeast"/>
              <w:rPr>
                <w:rFonts w:cs="Times New Roman"/>
                <w:szCs w:val="24"/>
              </w:rPr>
            </w:pPr>
            <w:r w:rsidRPr="00ED369D">
              <w:rPr>
                <w:rFonts w:cs="Times New Roman"/>
                <w:szCs w:val="24"/>
              </w:rPr>
              <w:t>In the case of a</w:t>
            </w:r>
            <w:r w:rsidR="00415046" w:rsidRPr="00ED369D">
              <w:rPr>
                <w:rFonts w:cs="Times New Roman"/>
                <w:szCs w:val="24"/>
              </w:rPr>
              <w:t xml:space="preserve"> Severe Behaviour category</w:t>
            </w:r>
            <w:r w:rsidRPr="00ED369D">
              <w:rPr>
                <w:rFonts w:cs="Times New Roman"/>
                <w:szCs w:val="24"/>
              </w:rPr>
              <w:t xml:space="preserve"> Short Term Review application</w:t>
            </w:r>
            <w:r w:rsidR="00415046" w:rsidRPr="00ED369D">
              <w:rPr>
                <w:rFonts w:cs="Times New Roman"/>
                <w:szCs w:val="24"/>
              </w:rPr>
              <w:t xml:space="preserve">, items </w:t>
            </w:r>
            <w:r w:rsidR="006B246D" w:rsidRPr="00ED369D">
              <w:rPr>
                <w:rFonts w:cs="Times New Roman"/>
                <w:szCs w:val="24"/>
              </w:rPr>
              <w:t>marked with</w:t>
            </w:r>
            <w:r w:rsidR="0027305E" w:rsidRPr="00ED369D">
              <w:rPr>
                <w:rFonts w:cs="Times New Roman"/>
                <w:szCs w:val="24"/>
              </w:rPr>
              <w:t xml:space="preserve"> # </w:t>
            </w:r>
            <w:r w:rsidR="006B246D" w:rsidRPr="00ED369D">
              <w:rPr>
                <w:rFonts w:cs="Times New Roman"/>
                <w:szCs w:val="24"/>
              </w:rPr>
              <w:t xml:space="preserve">provided as part of a student’s original application </w:t>
            </w:r>
            <w:r w:rsidR="0027305E" w:rsidRPr="00ED369D">
              <w:rPr>
                <w:rFonts w:cs="Times New Roman"/>
                <w:szCs w:val="24"/>
              </w:rPr>
              <w:t>may not need to be resubmitted (</w:t>
            </w:r>
            <w:r w:rsidR="0052065D" w:rsidRPr="00ED369D">
              <w:rPr>
                <w:rFonts w:cs="Times New Roman"/>
                <w:szCs w:val="24"/>
              </w:rPr>
              <w:t>i.e.,</w:t>
            </w:r>
            <w:r w:rsidR="0027305E" w:rsidRPr="00ED369D">
              <w:rPr>
                <w:rFonts w:cs="Times New Roman"/>
                <w:szCs w:val="24"/>
              </w:rPr>
              <w:t xml:space="preserve"> if the statement for withdrawal and the exclusions for HI, VI, PD/HI, and ASD were clearly addressed in the previous application and remain valid, they will not need to be resubmitted. </w:t>
            </w:r>
          </w:p>
          <w:p w14:paraId="1E5654DF" w14:textId="339BFB6B" w:rsidR="00F161D1" w:rsidRPr="00F4315E" w:rsidRDefault="00F161D1" w:rsidP="00CC1126">
            <w:pPr>
              <w:tabs>
                <w:tab w:val="num" w:pos="-426"/>
              </w:tabs>
              <w:spacing w:after="90" w:line="220" w:lineRule="atLeast"/>
              <w:rPr>
                <w:rFonts w:cs="Times New Roman"/>
                <w:color w:val="95222B"/>
                <w:szCs w:val="24"/>
              </w:rPr>
            </w:pPr>
          </w:p>
        </w:tc>
      </w:tr>
    </w:tbl>
    <w:p w14:paraId="6DEDBDEC" w14:textId="77777777" w:rsidR="00B86606" w:rsidRPr="00433FE7" w:rsidRDefault="00B86606" w:rsidP="00B86606">
      <w:pPr>
        <w:tabs>
          <w:tab w:val="num" w:pos="-426"/>
        </w:tabs>
        <w:spacing w:before="240" w:after="90" w:line="220" w:lineRule="atLeast"/>
        <w:rPr>
          <w:rFonts w:eastAsia="Times New Roman" w:cs="Times New Roman"/>
          <w:color w:val="262626"/>
          <w:szCs w:val="24"/>
        </w:rPr>
      </w:pPr>
      <w:r w:rsidRPr="00433FE7">
        <w:rPr>
          <w:rFonts w:eastAsia="Times New Roman" w:cs="Times New Roman"/>
          <w:b/>
          <w:bCs/>
          <w:color w:val="262626"/>
          <w:spacing w:val="-1"/>
          <w:szCs w:val="24"/>
        </w:rPr>
        <w:lastRenderedPageBreak/>
        <w:t>O</w:t>
      </w:r>
      <w:r w:rsidRPr="00433FE7">
        <w:rPr>
          <w:rFonts w:eastAsia="Times New Roman" w:cs="Times New Roman"/>
          <w:b/>
          <w:bCs/>
          <w:color w:val="262626"/>
          <w:spacing w:val="-2"/>
          <w:szCs w:val="24"/>
        </w:rPr>
        <w:t>n</w:t>
      </w:r>
      <w:r w:rsidRPr="00433FE7">
        <w:rPr>
          <w:rFonts w:eastAsia="Times New Roman" w:cs="Times New Roman"/>
          <w:b/>
          <w:bCs/>
          <w:color w:val="262626"/>
          <w:spacing w:val="-1"/>
          <w:szCs w:val="24"/>
        </w:rPr>
        <w:t>c</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a</w:t>
      </w:r>
      <w:r w:rsidRPr="00433FE7">
        <w:rPr>
          <w:rFonts w:eastAsia="Times New Roman" w:cs="Times New Roman"/>
          <w:b/>
          <w:bCs/>
          <w:color w:val="262626"/>
          <w:spacing w:val="-1"/>
          <w:szCs w:val="24"/>
        </w:rPr>
        <w:t>pp</w:t>
      </w:r>
      <w:r w:rsidRPr="00433FE7">
        <w:rPr>
          <w:rFonts w:eastAsia="Times New Roman" w:cs="Times New Roman"/>
          <w:b/>
          <w:bCs/>
          <w:color w:val="262626"/>
          <w:spacing w:val="-2"/>
          <w:szCs w:val="24"/>
        </w:rPr>
        <w:t>li</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a</w:t>
      </w:r>
      <w:r w:rsidRPr="00433FE7">
        <w:rPr>
          <w:rFonts w:eastAsia="Times New Roman" w:cs="Times New Roman"/>
          <w:b/>
          <w:bCs/>
          <w:color w:val="262626"/>
          <w:szCs w:val="24"/>
        </w:rPr>
        <w:t>t</w:t>
      </w:r>
      <w:r w:rsidRPr="00433FE7">
        <w:rPr>
          <w:rFonts w:eastAsia="Times New Roman" w:cs="Times New Roman"/>
          <w:b/>
          <w:bCs/>
          <w:color w:val="262626"/>
          <w:spacing w:val="-2"/>
          <w:szCs w:val="24"/>
        </w:rPr>
        <w:t>ion</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h</w:t>
      </w:r>
      <w:r w:rsidRPr="00433FE7">
        <w:rPr>
          <w:rFonts w:eastAsia="Times New Roman" w:cs="Times New Roman"/>
          <w:b/>
          <w:bCs/>
          <w:color w:val="262626"/>
          <w:spacing w:val="-4"/>
          <w:szCs w:val="24"/>
        </w:rPr>
        <w:t>a</w:t>
      </w:r>
      <w:r w:rsidRPr="00433FE7">
        <w:rPr>
          <w:rFonts w:eastAsia="Times New Roman" w:cs="Times New Roman"/>
          <w:b/>
          <w:bCs/>
          <w:color w:val="262626"/>
          <w:spacing w:val="-5"/>
          <w:szCs w:val="24"/>
        </w:rPr>
        <w:t>v</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b</w:t>
      </w:r>
      <w:r w:rsidRPr="00433FE7">
        <w:rPr>
          <w:rFonts w:eastAsia="Times New Roman" w:cs="Times New Roman"/>
          <w:b/>
          <w:bCs/>
          <w:color w:val="262626"/>
          <w:spacing w:val="-1"/>
          <w:szCs w:val="24"/>
        </w:rPr>
        <w:t>e</w:t>
      </w:r>
      <w:r w:rsidRPr="00433FE7">
        <w:rPr>
          <w:rFonts w:eastAsia="Times New Roman" w:cs="Times New Roman"/>
          <w:b/>
          <w:bCs/>
          <w:color w:val="262626"/>
          <w:spacing w:val="-2"/>
          <w:szCs w:val="24"/>
        </w:rPr>
        <w:t>e</w:t>
      </w:r>
      <w:r w:rsidRPr="00433FE7">
        <w:rPr>
          <w:rFonts w:eastAsia="Times New Roman" w:cs="Times New Roman"/>
          <w:b/>
          <w:bCs/>
          <w:color w:val="262626"/>
          <w:szCs w:val="24"/>
        </w:rPr>
        <w:t>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4"/>
          <w:szCs w:val="24"/>
        </w:rPr>
        <w:t>s</w:t>
      </w:r>
      <w:r w:rsidRPr="00433FE7">
        <w:rPr>
          <w:rFonts w:eastAsia="Times New Roman" w:cs="Times New Roman"/>
          <w:b/>
          <w:bCs/>
          <w:color w:val="262626"/>
          <w:spacing w:val="-2"/>
          <w:szCs w:val="24"/>
        </w:rPr>
        <w:t>u</w:t>
      </w:r>
      <w:r w:rsidRPr="00433FE7">
        <w:rPr>
          <w:rFonts w:eastAsia="Times New Roman" w:cs="Times New Roman"/>
          <w:b/>
          <w:bCs/>
          <w:color w:val="262626"/>
          <w:spacing w:val="-1"/>
          <w:szCs w:val="24"/>
        </w:rPr>
        <w:t>b</w:t>
      </w:r>
      <w:r w:rsidRPr="00433FE7">
        <w:rPr>
          <w:rFonts w:eastAsia="Times New Roman" w:cs="Times New Roman"/>
          <w:b/>
          <w:bCs/>
          <w:color w:val="262626"/>
          <w:spacing w:val="-2"/>
          <w:szCs w:val="24"/>
        </w:rPr>
        <w:t>m</w:t>
      </w:r>
      <w:r w:rsidRPr="00433FE7">
        <w:rPr>
          <w:rFonts w:eastAsia="Times New Roman" w:cs="Times New Roman"/>
          <w:b/>
          <w:bCs/>
          <w:color w:val="262626"/>
          <w:spacing w:val="-1"/>
          <w:szCs w:val="24"/>
        </w:rPr>
        <w:t>i</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pacing w:val="-1"/>
          <w:szCs w:val="24"/>
        </w:rPr>
        <w:t>d</w:t>
      </w:r>
      <w:r w:rsidRPr="00433FE7">
        <w:rPr>
          <w:rFonts w:eastAsia="Times New Roman" w:cs="Times New Roman"/>
          <w:b/>
          <w:bCs/>
          <w:color w:val="262626"/>
          <w:szCs w:val="24"/>
        </w:rPr>
        <w: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n</w:t>
      </w:r>
      <w:r w:rsidRPr="00433FE7">
        <w:rPr>
          <w:rFonts w:eastAsia="Times New Roman" w:cs="Times New Roman"/>
          <w:b/>
          <w:bCs/>
          <w:color w:val="262626"/>
          <w:szCs w:val="24"/>
        </w:rPr>
        <w:t>o</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fu</w:t>
      </w:r>
      <w:r w:rsidRPr="00433FE7">
        <w:rPr>
          <w:rFonts w:eastAsia="Times New Roman" w:cs="Times New Roman"/>
          <w:b/>
          <w:bCs/>
          <w:color w:val="262626"/>
          <w:spacing w:val="5"/>
          <w:szCs w:val="24"/>
        </w:rPr>
        <w:t>r</w:t>
      </w:r>
      <w:r w:rsidRPr="00433FE7">
        <w:rPr>
          <w:rFonts w:eastAsia="Times New Roman" w:cs="Times New Roman"/>
          <w:b/>
          <w:bCs/>
          <w:color w:val="262626"/>
          <w:spacing w:val="-1"/>
          <w:szCs w:val="24"/>
        </w:rPr>
        <w:t>th</w:t>
      </w:r>
      <w:r w:rsidRPr="00433FE7">
        <w:rPr>
          <w:rFonts w:eastAsia="Times New Roman" w:cs="Times New Roman"/>
          <w:b/>
          <w:bCs/>
          <w:color w:val="262626"/>
          <w:spacing w:val="-2"/>
          <w:szCs w:val="24"/>
        </w:rPr>
        <w:t>e</w:t>
      </w:r>
      <w:r w:rsidRPr="00433FE7">
        <w:rPr>
          <w:rFonts w:eastAsia="Times New Roman" w:cs="Times New Roman"/>
          <w:b/>
          <w:bCs/>
          <w:color w:val="262626"/>
          <w:szCs w:val="24"/>
        </w:rPr>
        <w:t>r</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do</w:t>
      </w:r>
      <w:r w:rsidRPr="00433FE7">
        <w:rPr>
          <w:rFonts w:eastAsia="Times New Roman" w:cs="Times New Roman"/>
          <w:b/>
          <w:bCs/>
          <w:color w:val="262626"/>
          <w:spacing w:val="-2"/>
          <w:szCs w:val="24"/>
        </w:rPr>
        <w:t>cu</w:t>
      </w:r>
      <w:r w:rsidRPr="00433FE7">
        <w:rPr>
          <w:rFonts w:eastAsia="Times New Roman" w:cs="Times New Roman"/>
          <w:b/>
          <w:bCs/>
          <w:color w:val="262626"/>
          <w:spacing w:val="-1"/>
          <w:szCs w:val="24"/>
        </w:rPr>
        <w:t>m</w:t>
      </w:r>
      <w:r w:rsidRPr="00433FE7">
        <w:rPr>
          <w:rFonts w:eastAsia="Times New Roman" w:cs="Times New Roman"/>
          <w:b/>
          <w:bCs/>
          <w:color w:val="262626"/>
          <w:spacing w:val="-2"/>
          <w:szCs w:val="24"/>
        </w:rPr>
        <w:t>en</w:t>
      </w:r>
      <w:r w:rsidRPr="00433FE7">
        <w:rPr>
          <w:rFonts w:eastAsia="Times New Roman" w:cs="Times New Roman"/>
          <w:b/>
          <w:bCs/>
          <w:color w:val="262626"/>
          <w:szCs w:val="24"/>
        </w:rPr>
        <w:t>t</w:t>
      </w:r>
      <w:r w:rsidRPr="00433FE7">
        <w:rPr>
          <w:rFonts w:eastAsia="Times New Roman" w:cs="Times New Roman"/>
          <w:b/>
          <w:bCs/>
          <w:color w:val="262626"/>
          <w:spacing w:val="-2"/>
          <w:szCs w:val="24"/>
        </w:rPr>
        <w:t>a</w:t>
      </w:r>
      <w:r w:rsidRPr="00433FE7">
        <w:rPr>
          <w:rFonts w:eastAsia="Times New Roman" w:cs="Times New Roman"/>
          <w:b/>
          <w:bCs/>
          <w:color w:val="262626"/>
          <w:szCs w:val="24"/>
        </w:rPr>
        <w:t>t</w:t>
      </w:r>
      <w:r w:rsidRPr="00433FE7">
        <w:rPr>
          <w:rFonts w:eastAsia="Times New Roman" w:cs="Times New Roman"/>
          <w:b/>
          <w:bCs/>
          <w:color w:val="262626"/>
          <w:spacing w:val="-2"/>
          <w:szCs w:val="24"/>
        </w:rPr>
        <w:t>io</w:t>
      </w:r>
      <w:r w:rsidRPr="00433FE7">
        <w:rPr>
          <w:rFonts w:eastAsia="Times New Roman" w:cs="Times New Roman"/>
          <w:b/>
          <w:bCs/>
          <w:color w:val="262626"/>
          <w:szCs w:val="24"/>
        </w:rPr>
        <w:t>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w</w:t>
      </w:r>
      <w:r w:rsidRPr="00433FE7">
        <w:rPr>
          <w:rFonts w:eastAsia="Times New Roman" w:cs="Times New Roman"/>
          <w:b/>
          <w:bCs/>
          <w:color w:val="262626"/>
          <w:spacing w:val="-2"/>
          <w:szCs w:val="24"/>
        </w:rPr>
        <w:t>i</w:t>
      </w:r>
      <w:r w:rsidRPr="00433FE7">
        <w:rPr>
          <w:rFonts w:eastAsia="Times New Roman" w:cs="Times New Roman"/>
          <w:b/>
          <w:bCs/>
          <w:color w:val="262626"/>
          <w:szCs w:val="24"/>
        </w:rPr>
        <w:t>ll</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b</w:t>
      </w:r>
      <w:r w:rsidRPr="00433FE7">
        <w:rPr>
          <w:rFonts w:eastAsia="Times New Roman" w:cs="Times New Roman"/>
          <w:b/>
          <w:bCs/>
          <w:color w:val="262626"/>
          <w:szCs w:val="24"/>
        </w:rPr>
        <w:t xml:space="preserve">e </w:t>
      </w:r>
      <w:r w:rsidRPr="00433FE7">
        <w:rPr>
          <w:rFonts w:eastAsia="Times New Roman" w:cs="Times New Roman"/>
          <w:b/>
          <w:bCs/>
          <w:color w:val="262626"/>
          <w:spacing w:val="-2"/>
          <w:szCs w:val="24"/>
        </w:rPr>
        <w:t>ac</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ep</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d</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un</w:t>
      </w:r>
      <w:r w:rsidRPr="00433FE7">
        <w:rPr>
          <w:rFonts w:eastAsia="Times New Roman" w:cs="Times New Roman"/>
          <w:b/>
          <w:bCs/>
          <w:color w:val="262626"/>
          <w:spacing w:val="-1"/>
          <w:szCs w:val="24"/>
        </w:rPr>
        <w:t>le</w:t>
      </w:r>
      <w:r w:rsidRPr="00433FE7">
        <w:rPr>
          <w:rFonts w:eastAsia="Times New Roman" w:cs="Times New Roman"/>
          <w:b/>
          <w:bCs/>
          <w:color w:val="262626"/>
          <w:spacing w:val="-2"/>
          <w:szCs w:val="24"/>
        </w:rPr>
        <w:t>s</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sp</w:t>
      </w:r>
      <w:r w:rsidRPr="00433FE7">
        <w:rPr>
          <w:rFonts w:eastAsia="Times New Roman" w:cs="Times New Roman"/>
          <w:b/>
          <w:bCs/>
          <w:color w:val="262626"/>
          <w:spacing w:val="-2"/>
          <w:szCs w:val="24"/>
        </w:rPr>
        <w:t>ec</w:t>
      </w:r>
      <w:r w:rsidRPr="00433FE7">
        <w:rPr>
          <w:rFonts w:eastAsia="Times New Roman" w:cs="Times New Roman"/>
          <w:b/>
          <w:bCs/>
          <w:color w:val="262626"/>
          <w:szCs w:val="24"/>
        </w:rPr>
        <w:t>if</w:t>
      </w:r>
      <w:r w:rsidRPr="00433FE7">
        <w:rPr>
          <w:rFonts w:eastAsia="Times New Roman" w:cs="Times New Roman"/>
          <w:b/>
          <w:bCs/>
          <w:color w:val="262626"/>
          <w:spacing w:val="-2"/>
          <w:szCs w:val="24"/>
        </w:rPr>
        <w:t>i</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a</w:t>
      </w:r>
      <w:r w:rsidRPr="00433FE7">
        <w:rPr>
          <w:rFonts w:eastAsia="Times New Roman" w:cs="Times New Roman"/>
          <w:b/>
          <w:bCs/>
          <w:color w:val="262626"/>
          <w:szCs w:val="24"/>
        </w:rPr>
        <w:t>l</w:t>
      </w:r>
      <w:r w:rsidRPr="00433FE7">
        <w:rPr>
          <w:rFonts w:eastAsia="Times New Roman" w:cs="Times New Roman"/>
          <w:b/>
          <w:bCs/>
          <w:color w:val="262626"/>
          <w:spacing w:val="-2"/>
          <w:szCs w:val="24"/>
        </w:rPr>
        <w:t>l</w:t>
      </w:r>
      <w:r w:rsidRPr="00433FE7">
        <w:rPr>
          <w:rFonts w:eastAsia="Times New Roman" w:cs="Times New Roman"/>
          <w:b/>
          <w:bCs/>
          <w:color w:val="262626"/>
          <w:szCs w:val="24"/>
        </w:rPr>
        <w:t>y</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req</w:t>
      </w:r>
      <w:r w:rsidRPr="00433FE7">
        <w:rPr>
          <w:rFonts w:eastAsia="Times New Roman" w:cs="Times New Roman"/>
          <w:b/>
          <w:bCs/>
          <w:color w:val="262626"/>
          <w:spacing w:val="-1"/>
          <w:szCs w:val="24"/>
        </w:rPr>
        <w:t>ue</w:t>
      </w:r>
      <w:r w:rsidRPr="00433FE7">
        <w:rPr>
          <w:rFonts w:eastAsia="Times New Roman" w:cs="Times New Roman"/>
          <w:b/>
          <w:bCs/>
          <w:color w:val="262626"/>
          <w:spacing w:val="-2"/>
          <w:szCs w:val="24"/>
        </w:rPr>
        <w:t>s</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d</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5"/>
          <w:szCs w:val="24"/>
        </w:rPr>
        <w:t>b</w:t>
      </w:r>
      <w:r w:rsidRPr="00433FE7">
        <w:rPr>
          <w:rFonts w:eastAsia="Times New Roman" w:cs="Times New Roman"/>
          <w:b/>
          <w:bCs/>
          <w:color w:val="262626"/>
          <w:szCs w:val="24"/>
        </w:rPr>
        <w:t>y</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th</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R</w:t>
      </w:r>
      <w:r w:rsidRPr="00433FE7">
        <w:rPr>
          <w:rFonts w:eastAsia="Times New Roman" w:cs="Times New Roman"/>
          <w:b/>
          <w:bCs/>
          <w:color w:val="262626"/>
          <w:spacing w:val="-1"/>
          <w:szCs w:val="24"/>
        </w:rPr>
        <w:t>e</w:t>
      </w:r>
      <w:r w:rsidRPr="00433FE7">
        <w:rPr>
          <w:rFonts w:eastAsia="Times New Roman" w:cs="Times New Roman"/>
          <w:b/>
          <w:bCs/>
          <w:color w:val="262626"/>
          <w:szCs w:val="24"/>
        </w:rPr>
        <w:t>s</w:t>
      </w:r>
      <w:r w:rsidRPr="00433FE7">
        <w:rPr>
          <w:rFonts w:eastAsia="Times New Roman" w:cs="Times New Roman"/>
          <w:b/>
          <w:bCs/>
          <w:color w:val="262626"/>
          <w:spacing w:val="-2"/>
          <w:szCs w:val="24"/>
        </w:rPr>
        <w:t>ou</w:t>
      </w:r>
      <w:r w:rsidRPr="00433FE7">
        <w:rPr>
          <w:rFonts w:eastAsia="Times New Roman" w:cs="Times New Roman"/>
          <w:b/>
          <w:bCs/>
          <w:color w:val="262626"/>
          <w:szCs w:val="24"/>
        </w:rPr>
        <w:t>r</w:t>
      </w:r>
      <w:r w:rsidRPr="00433FE7">
        <w:rPr>
          <w:rFonts w:eastAsia="Times New Roman" w:cs="Times New Roman"/>
          <w:b/>
          <w:bCs/>
          <w:color w:val="262626"/>
          <w:spacing w:val="-1"/>
          <w:szCs w:val="24"/>
        </w:rPr>
        <w:t>ce</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C</w:t>
      </w:r>
      <w:r w:rsidRPr="00433FE7">
        <w:rPr>
          <w:rFonts w:eastAsia="Times New Roman" w:cs="Times New Roman"/>
          <w:b/>
          <w:bCs/>
          <w:color w:val="262626"/>
          <w:spacing w:val="-2"/>
          <w:szCs w:val="24"/>
        </w:rPr>
        <w:t>oordina</w:t>
      </w:r>
      <w:r w:rsidRPr="00433FE7">
        <w:rPr>
          <w:rFonts w:eastAsia="Times New Roman" w:cs="Times New Roman"/>
          <w:b/>
          <w:bCs/>
          <w:color w:val="262626"/>
          <w:szCs w:val="24"/>
        </w:rPr>
        <w:t>t</w:t>
      </w:r>
      <w:r w:rsidRPr="00433FE7">
        <w:rPr>
          <w:rFonts w:eastAsia="Times New Roman" w:cs="Times New Roman"/>
          <w:b/>
          <w:bCs/>
          <w:color w:val="262626"/>
          <w:spacing w:val="-2"/>
          <w:szCs w:val="24"/>
        </w:rPr>
        <w:t>io</w:t>
      </w:r>
      <w:r w:rsidRPr="00433FE7">
        <w:rPr>
          <w:rFonts w:eastAsia="Times New Roman" w:cs="Times New Roman"/>
          <w:b/>
          <w:bCs/>
          <w:color w:val="262626"/>
          <w:szCs w:val="24"/>
        </w:rPr>
        <w:t xml:space="preserve">n </w:t>
      </w:r>
      <w:r w:rsidRPr="00433FE7">
        <w:rPr>
          <w:rFonts w:eastAsia="Times New Roman" w:cs="Times New Roman"/>
          <w:b/>
          <w:bCs/>
          <w:color w:val="262626"/>
          <w:spacing w:val="-1"/>
          <w:szCs w:val="24"/>
        </w:rPr>
        <w:t>G</w:t>
      </w:r>
      <w:r w:rsidRPr="00433FE7">
        <w:rPr>
          <w:rFonts w:eastAsia="Times New Roman" w:cs="Times New Roman"/>
          <w:b/>
          <w:bCs/>
          <w:color w:val="262626"/>
          <w:szCs w:val="24"/>
        </w:rPr>
        <w:t>r</w:t>
      </w:r>
      <w:r w:rsidRPr="00433FE7">
        <w:rPr>
          <w:rFonts w:eastAsia="Times New Roman" w:cs="Times New Roman"/>
          <w:b/>
          <w:bCs/>
          <w:color w:val="262626"/>
          <w:spacing w:val="-2"/>
          <w:szCs w:val="24"/>
        </w:rPr>
        <w:t>ou</w:t>
      </w:r>
      <w:r w:rsidRPr="00433FE7">
        <w:rPr>
          <w:rFonts w:eastAsia="Times New Roman" w:cs="Times New Roman"/>
          <w:b/>
          <w:bCs/>
          <w:color w:val="262626"/>
          <w:szCs w:val="24"/>
        </w:rPr>
        <w:t>p.</w:t>
      </w:r>
    </w:p>
    <w:p w14:paraId="549BE67E" w14:textId="77777777" w:rsidR="00B86606" w:rsidRPr="00433FE7" w:rsidRDefault="00B86606" w:rsidP="00B86606">
      <w:pPr>
        <w:tabs>
          <w:tab w:val="num" w:pos="-426"/>
        </w:tabs>
        <w:spacing w:before="240" w:after="90" w:line="220" w:lineRule="atLeast"/>
        <w:rPr>
          <w:rFonts w:eastAsia="Times New Roman" w:cs="Times New Roman"/>
          <w:b/>
          <w:bCs/>
          <w:color w:val="262626"/>
          <w:szCs w:val="24"/>
        </w:rPr>
      </w:pPr>
      <w:r w:rsidRPr="00433FE7">
        <w:rPr>
          <w:rFonts w:eastAsia="Times New Roman" w:cs="Times New Roman"/>
          <w:b/>
          <w:bCs/>
          <w:color w:val="262626"/>
          <w:szCs w:val="24"/>
        </w:rPr>
        <w:t>If</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th</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Stu</w:t>
      </w:r>
      <w:r w:rsidRPr="00433FE7">
        <w:rPr>
          <w:rFonts w:eastAsia="Times New Roman" w:cs="Times New Roman"/>
          <w:b/>
          <w:bCs/>
          <w:color w:val="262626"/>
          <w:szCs w:val="24"/>
        </w:rPr>
        <w:t>d</w:t>
      </w:r>
      <w:r w:rsidRPr="00433FE7">
        <w:rPr>
          <w:rFonts w:eastAsia="Times New Roman" w:cs="Times New Roman"/>
          <w:b/>
          <w:bCs/>
          <w:color w:val="262626"/>
          <w:spacing w:val="-2"/>
          <w:szCs w:val="24"/>
        </w:rPr>
        <w:t>en</w:t>
      </w:r>
      <w:r w:rsidRPr="00433FE7">
        <w:rPr>
          <w:rFonts w:eastAsia="Times New Roman" w:cs="Times New Roman"/>
          <w:b/>
          <w:bCs/>
          <w:color w:val="262626"/>
          <w:szCs w:val="24"/>
        </w:rPr>
        <w:t>t</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S</w:t>
      </w:r>
      <w:r w:rsidRPr="00433FE7">
        <w:rPr>
          <w:rFonts w:eastAsia="Times New Roman" w:cs="Times New Roman"/>
          <w:b/>
          <w:bCs/>
          <w:color w:val="262626"/>
          <w:spacing w:val="-2"/>
          <w:szCs w:val="24"/>
        </w:rPr>
        <w:t>u</w:t>
      </w:r>
      <w:r w:rsidRPr="00433FE7">
        <w:rPr>
          <w:rFonts w:eastAsia="Times New Roman" w:cs="Times New Roman"/>
          <w:b/>
          <w:bCs/>
          <w:color w:val="262626"/>
          <w:spacing w:val="-1"/>
          <w:szCs w:val="24"/>
        </w:rPr>
        <w:t>ppo</w:t>
      </w:r>
      <w:r w:rsidRPr="00433FE7">
        <w:rPr>
          <w:rFonts w:eastAsia="Times New Roman" w:cs="Times New Roman"/>
          <w:b/>
          <w:bCs/>
          <w:color w:val="262626"/>
          <w:spacing w:val="5"/>
          <w:szCs w:val="24"/>
        </w:rPr>
        <w:t>r</w:t>
      </w:r>
      <w:r w:rsidRPr="00433FE7">
        <w:rPr>
          <w:rFonts w:eastAsia="Times New Roman" w:cs="Times New Roman"/>
          <w:b/>
          <w:bCs/>
          <w:color w:val="262626"/>
          <w:szCs w:val="24"/>
        </w:rPr>
        <w:t>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G</w:t>
      </w:r>
      <w:r w:rsidRPr="00433FE7">
        <w:rPr>
          <w:rFonts w:eastAsia="Times New Roman" w:cs="Times New Roman"/>
          <w:b/>
          <w:bCs/>
          <w:color w:val="262626"/>
          <w:szCs w:val="24"/>
        </w:rPr>
        <w:t>r</w:t>
      </w:r>
      <w:r w:rsidRPr="00433FE7">
        <w:rPr>
          <w:rFonts w:eastAsia="Times New Roman" w:cs="Times New Roman"/>
          <w:b/>
          <w:bCs/>
          <w:color w:val="262626"/>
          <w:spacing w:val="-2"/>
          <w:szCs w:val="24"/>
        </w:rPr>
        <w:t>ou</w:t>
      </w:r>
      <w:r w:rsidRPr="00433FE7">
        <w:rPr>
          <w:rFonts w:eastAsia="Times New Roman" w:cs="Times New Roman"/>
          <w:b/>
          <w:bCs/>
          <w:color w:val="262626"/>
          <w:szCs w:val="24"/>
        </w:rPr>
        <w:t>p</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re</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ei</w:t>
      </w:r>
      <w:r w:rsidRPr="00433FE7">
        <w:rPr>
          <w:rFonts w:eastAsia="Times New Roman" w:cs="Times New Roman"/>
          <w:b/>
          <w:bCs/>
          <w:color w:val="262626"/>
          <w:spacing w:val="-5"/>
          <w:szCs w:val="24"/>
        </w:rPr>
        <w:t>v</w:t>
      </w:r>
      <w:r w:rsidRPr="00433FE7">
        <w:rPr>
          <w:rFonts w:eastAsia="Times New Roman" w:cs="Times New Roman"/>
          <w:b/>
          <w:bCs/>
          <w:color w:val="262626"/>
          <w:spacing w:val="-1"/>
          <w:szCs w:val="24"/>
        </w:rPr>
        <w:t>e</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do</w:t>
      </w:r>
      <w:r w:rsidRPr="00433FE7">
        <w:rPr>
          <w:rFonts w:eastAsia="Times New Roman" w:cs="Times New Roman"/>
          <w:b/>
          <w:bCs/>
          <w:color w:val="262626"/>
          <w:spacing w:val="-2"/>
          <w:szCs w:val="24"/>
        </w:rPr>
        <w:t>cu</w:t>
      </w:r>
      <w:r w:rsidRPr="00433FE7">
        <w:rPr>
          <w:rFonts w:eastAsia="Times New Roman" w:cs="Times New Roman"/>
          <w:b/>
          <w:bCs/>
          <w:color w:val="262626"/>
          <w:spacing w:val="-1"/>
          <w:szCs w:val="24"/>
        </w:rPr>
        <w:t>m</w:t>
      </w:r>
      <w:r w:rsidRPr="00433FE7">
        <w:rPr>
          <w:rFonts w:eastAsia="Times New Roman" w:cs="Times New Roman"/>
          <w:b/>
          <w:bCs/>
          <w:color w:val="262626"/>
          <w:spacing w:val="-2"/>
          <w:szCs w:val="24"/>
        </w:rPr>
        <w:t>en</w:t>
      </w:r>
      <w:r w:rsidRPr="00433FE7">
        <w:rPr>
          <w:rFonts w:eastAsia="Times New Roman" w:cs="Times New Roman"/>
          <w:b/>
          <w:bCs/>
          <w:color w:val="262626"/>
          <w:szCs w:val="24"/>
        </w:rPr>
        <w:t>t</w:t>
      </w:r>
      <w:r w:rsidRPr="00433FE7">
        <w:rPr>
          <w:rFonts w:eastAsia="Times New Roman" w:cs="Times New Roman"/>
          <w:b/>
          <w:bCs/>
          <w:color w:val="262626"/>
          <w:spacing w:val="-2"/>
          <w:szCs w:val="24"/>
        </w:rPr>
        <w:t>a</w:t>
      </w:r>
      <w:r w:rsidRPr="00433FE7">
        <w:rPr>
          <w:rFonts w:eastAsia="Times New Roman" w:cs="Times New Roman"/>
          <w:b/>
          <w:bCs/>
          <w:color w:val="262626"/>
          <w:szCs w:val="24"/>
        </w:rPr>
        <w:t>t</w:t>
      </w:r>
      <w:r w:rsidRPr="00433FE7">
        <w:rPr>
          <w:rFonts w:eastAsia="Times New Roman" w:cs="Times New Roman"/>
          <w:b/>
          <w:bCs/>
          <w:color w:val="262626"/>
          <w:spacing w:val="-2"/>
          <w:szCs w:val="24"/>
        </w:rPr>
        <w:t>io</w:t>
      </w:r>
      <w:r w:rsidRPr="00433FE7">
        <w:rPr>
          <w:rFonts w:eastAsia="Times New Roman" w:cs="Times New Roman"/>
          <w:b/>
          <w:bCs/>
          <w:color w:val="262626"/>
          <w:szCs w:val="24"/>
        </w:rPr>
        <w:t>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re</w:t>
      </w:r>
      <w:r w:rsidRPr="00433FE7">
        <w:rPr>
          <w:rFonts w:eastAsia="Times New Roman" w:cs="Times New Roman"/>
          <w:b/>
          <w:bCs/>
          <w:color w:val="262626"/>
          <w:spacing w:val="-1"/>
          <w:szCs w:val="24"/>
        </w:rPr>
        <w:t>l</w:t>
      </w:r>
      <w:r w:rsidRPr="00433FE7">
        <w:rPr>
          <w:rFonts w:eastAsia="Times New Roman" w:cs="Times New Roman"/>
          <w:b/>
          <w:bCs/>
          <w:color w:val="262626"/>
          <w:spacing w:val="-5"/>
          <w:szCs w:val="24"/>
        </w:rPr>
        <w:t>ev</w:t>
      </w:r>
      <w:r w:rsidRPr="00433FE7">
        <w:rPr>
          <w:rFonts w:eastAsia="Times New Roman" w:cs="Times New Roman"/>
          <w:b/>
          <w:bCs/>
          <w:color w:val="262626"/>
          <w:spacing w:val="-2"/>
          <w:szCs w:val="24"/>
        </w:rPr>
        <w:t>an</w:t>
      </w:r>
      <w:r w:rsidRPr="00433FE7">
        <w:rPr>
          <w:rFonts w:eastAsia="Times New Roman" w:cs="Times New Roman"/>
          <w:b/>
          <w:bCs/>
          <w:color w:val="262626"/>
          <w:szCs w:val="24"/>
        </w:rPr>
        <w:t>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t</w:t>
      </w:r>
      <w:r w:rsidRPr="00433FE7">
        <w:rPr>
          <w:rFonts w:eastAsia="Times New Roman" w:cs="Times New Roman"/>
          <w:b/>
          <w:bCs/>
          <w:color w:val="262626"/>
          <w:szCs w:val="24"/>
        </w:rPr>
        <w:t>o</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th</w:t>
      </w:r>
      <w:r w:rsidRPr="00433FE7">
        <w:rPr>
          <w:rFonts w:eastAsia="Times New Roman" w:cs="Times New Roman"/>
          <w:b/>
          <w:bCs/>
          <w:color w:val="262626"/>
          <w:szCs w:val="24"/>
        </w:rPr>
        <w:t xml:space="preserve">e </w:t>
      </w:r>
      <w:r w:rsidRPr="00433FE7">
        <w:rPr>
          <w:rFonts w:eastAsia="Times New Roman" w:cs="Times New Roman"/>
          <w:b/>
          <w:bCs/>
          <w:color w:val="262626"/>
          <w:spacing w:val="-2"/>
          <w:szCs w:val="24"/>
        </w:rPr>
        <w:t>a</w:t>
      </w:r>
      <w:r w:rsidRPr="00433FE7">
        <w:rPr>
          <w:rFonts w:eastAsia="Times New Roman" w:cs="Times New Roman"/>
          <w:b/>
          <w:bCs/>
          <w:color w:val="262626"/>
          <w:spacing w:val="-1"/>
          <w:szCs w:val="24"/>
        </w:rPr>
        <w:t>pp</w:t>
      </w:r>
      <w:r w:rsidRPr="00433FE7">
        <w:rPr>
          <w:rFonts w:eastAsia="Times New Roman" w:cs="Times New Roman"/>
          <w:b/>
          <w:bCs/>
          <w:color w:val="262626"/>
          <w:spacing w:val="-2"/>
          <w:szCs w:val="24"/>
        </w:rPr>
        <w:t>li</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a</w:t>
      </w:r>
      <w:r w:rsidRPr="00433FE7">
        <w:rPr>
          <w:rFonts w:eastAsia="Times New Roman" w:cs="Times New Roman"/>
          <w:b/>
          <w:bCs/>
          <w:color w:val="262626"/>
          <w:szCs w:val="24"/>
        </w:rPr>
        <w:t>t</w:t>
      </w:r>
      <w:r w:rsidRPr="00433FE7">
        <w:rPr>
          <w:rFonts w:eastAsia="Times New Roman" w:cs="Times New Roman"/>
          <w:b/>
          <w:bCs/>
          <w:color w:val="262626"/>
          <w:spacing w:val="-2"/>
          <w:szCs w:val="24"/>
        </w:rPr>
        <w:t>io</w:t>
      </w:r>
      <w:r w:rsidRPr="00433FE7">
        <w:rPr>
          <w:rFonts w:eastAsia="Times New Roman" w:cs="Times New Roman"/>
          <w:b/>
          <w:bCs/>
          <w:color w:val="262626"/>
          <w:szCs w:val="24"/>
        </w:rPr>
        <w:t>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a</w:t>
      </w:r>
      <w:r w:rsidRPr="00433FE7">
        <w:rPr>
          <w:rFonts w:eastAsia="Times New Roman" w:cs="Times New Roman"/>
          <w:b/>
          <w:bCs/>
          <w:color w:val="262626"/>
          <w:spacing w:val="3"/>
          <w:szCs w:val="24"/>
        </w:rPr>
        <w:t>f</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r</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i</w:t>
      </w:r>
      <w:r w:rsidRPr="00433FE7">
        <w:rPr>
          <w:rFonts w:eastAsia="Times New Roman" w:cs="Times New Roman"/>
          <w:b/>
          <w:bCs/>
          <w:color w:val="262626"/>
          <w:szCs w:val="24"/>
        </w:rPr>
        <w:t>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h</w:t>
      </w:r>
      <w:r w:rsidRPr="00433FE7">
        <w:rPr>
          <w:rFonts w:eastAsia="Times New Roman" w:cs="Times New Roman"/>
          <w:b/>
          <w:bCs/>
          <w:color w:val="262626"/>
          <w:spacing w:val="-1"/>
          <w:szCs w:val="24"/>
        </w:rPr>
        <w:t>a</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b</w:t>
      </w:r>
      <w:r w:rsidRPr="00433FE7">
        <w:rPr>
          <w:rFonts w:eastAsia="Times New Roman" w:cs="Times New Roman"/>
          <w:b/>
          <w:bCs/>
          <w:color w:val="262626"/>
          <w:spacing w:val="-1"/>
          <w:szCs w:val="24"/>
        </w:rPr>
        <w:t>e</w:t>
      </w:r>
      <w:r w:rsidRPr="00433FE7">
        <w:rPr>
          <w:rFonts w:eastAsia="Times New Roman" w:cs="Times New Roman"/>
          <w:b/>
          <w:bCs/>
          <w:color w:val="262626"/>
          <w:spacing w:val="-2"/>
          <w:szCs w:val="24"/>
        </w:rPr>
        <w:t>e</w:t>
      </w:r>
      <w:r w:rsidRPr="00433FE7">
        <w:rPr>
          <w:rFonts w:eastAsia="Times New Roman" w:cs="Times New Roman"/>
          <w:b/>
          <w:bCs/>
          <w:color w:val="262626"/>
          <w:szCs w:val="24"/>
        </w:rPr>
        <w:t>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4"/>
          <w:szCs w:val="24"/>
        </w:rPr>
        <w:t>s</w:t>
      </w:r>
      <w:r w:rsidRPr="00433FE7">
        <w:rPr>
          <w:rFonts w:eastAsia="Times New Roman" w:cs="Times New Roman"/>
          <w:b/>
          <w:bCs/>
          <w:color w:val="262626"/>
          <w:spacing w:val="-2"/>
          <w:szCs w:val="24"/>
        </w:rPr>
        <w:t>u</w:t>
      </w:r>
      <w:r w:rsidRPr="00433FE7">
        <w:rPr>
          <w:rFonts w:eastAsia="Times New Roman" w:cs="Times New Roman"/>
          <w:b/>
          <w:bCs/>
          <w:color w:val="262626"/>
          <w:spacing w:val="-1"/>
          <w:szCs w:val="24"/>
        </w:rPr>
        <w:t>b</w:t>
      </w:r>
      <w:r w:rsidRPr="00433FE7">
        <w:rPr>
          <w:rFonts w:eastAsia="Times New Roman" w:cs="Times New Roman"/>
          <w:b/>
          <w:bCs/>
          <w:color w:val="262626"/>
          <w:spacing w:val="-2"/>
          <w:szCs w:val="24"/>
        </w:rPr>
        <w:t>m</w:t>
      </w:r>
      <w:r w:rsidRPr="00433FE7">
        <w:rPr>
          <w:rFonts w:eastAsia="Times New Roman" w:cs="Times New Roman"/>
          <w:b/>
          <w:bCs/>
          <w:color w:val="262626"/>
          <w:spacing w:val="-1"/>
          <w:szCs w:val="24"/>
        </w:rPr>
        <w:t>i</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pacing w:val="-1"/>
          <w:szCs w:val="24"/>
        </w:rPr>
        <w:t>d</w:t>
      </w:r>
      <w:r w:rsidRPr="00433FE7">
        <w:rPr>
          <w:rFonts w:eastAsia="Times New Roman" w:cs="Times New Roman"/>
          <w:b/>
          <w:bCs/>
          <w:color w:val="262626"/>
          <w:szCs w:val="24"/>
        </w:rPr>
        <w: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4"/>
          <w:szCs w:val="24"/>
        </w:rPr>
        <w:t>s</w:t>
      </w:r>
      <w:r w:rsidRPr="00433FE7">
        <w:rPr>
          <w:rFonts w:eastAsia="Times New Roman" w:cs="Times New Roman"/>
          <w:b/>
          <w:bCs/>
          <w:color w:val="262626"/>
          <w:spacing w:val="-2"/>
          <w:szCs w:val="24"/>
        </w:rPr>
        <w:t>choo</w:t>
      </w:r>
      <w:r w:rsidRPr="00433FE7">
        <w:rPr>
          <w:rFonts w:eastAsia="Times New Roman" w:cs="Times New Roman"/>
          <w:b/>
          <w:bCs/>
          <w:color w:val="262626"/>
          <w:spacing w:val="-1"/>
          <w:szCs w:val="24"/>
        </w:rPr>
        <w:t>l</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a</w:t>
      </w:r>
      <w:r w:rsidRPr="00433FE7">
        <w:rPr>
          <w:rFonts w:eastAsia="Times New Roman" w:cs="Times New Roman"/>
          <w:b/>
          <w:bCs/>
          <w:color w:val="262626"/>
          <w:spacing w:val="-2"/>
          <w:szCs w:val="24"/>
        </w:rPr>
        <w:t>r</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a</w:t>
      </w:r>
      <w:r w:rsidRPr="00433FE7">
        <w:rPr>
          <w:rFonts w:eastAsia="Times New Roman" w:cs="Times New Roman"/>
          <w:b/>
          <w:bCs/>
          <w:color w:val="262626"/>
          <w:spacing w:val="-1"/>
          <w:szCs w:val="24"/>
        </w:rPr>
        <w:t>d</w:t>
      </w:r>
      <w:r w:rsidRPr="00433FE7">
        <w:rPr>
          <w:rFonts w:eastAsia="Times New Roman" w:cs="Times New Roman"/>
          <w:b/>
          <w:bCs/>
          <w:color w:val="262626"/>
          <w:spacing w:val="-2"/>
          <w:szCs w:val="24"/>
        </w:rPr>
        <w:t>v</w:t>
      </w:r>
      <w:r w:rsidRPr="00433FE7">
        <w:rPr>
          <w:rFonts w:eastAsia="Times New Roman" w:cs="Times New Roman"/>
          <w:b/>
          <w:bCs/>
          <w:color w:val="262626"/>
          <w:spacing w:val="-1"/>
          <w:szCs w:val="24"/>
        </w:rPr>
        <w:t>i</w:t>
      </w:r>
      <w:r w:rsidRPr="00433FE7">
        <w:rPr>
          <w:rFonts w:eastAsia="Times New Roman" w:cs="Times New Roman"/>
          <w:b/>
          <w:bCs/>
          <w:color w:val="262626"/>
          <w:szCs w:val="24"/>
        </w:rPr>
        <w:t>s</w:t>
      </w:r>
      <w:r w:rsidRPr="00433FE7">
        <w:rPr>
          <w:rFonts w:eastAsia="Times New Roman" w:cs="Times New Roman"/>
          <w:b/>
          <w:bCs/>
          <w:color w:val="262626"/>
          <w:spacing w:val="-2"/>
          <w:szCs w:val="24"/>
        </w:rPr>
        <w:t>e</w:t>
      </w:r>
      <w:r w:rsidRPr="00433FE7">
        <w:rPr>
          <w:rFonts w:eastAsia="Times New Roman" w:cs="Times New Roman"/>
          <w:b/>
          <w:bCs/>
          <w:color w:val="262626"/>
          <w:szCs w:val="24"/>
        </w:rPr>
        <w:t>d</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t</w:t>
      </w:r>
      <w:r w:rsidRPr="00433FE7">
        <w:rPr>
          <w:rFonts w:eastAsia="Times New Roman" w:cs="Times New Roman"/>
          <w:b/>
          <w:bCs/>
          <w:color w:val="262626"/>
          <w:szCs w:val="24"/>
        </w:rPr>
        <w:t>o</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con</w:t>
      </w:r>
      <w:r w:rsidRPr="00433FE7">
        <w:rPr>
          <w:rFonts w:eastAsia="Times New Roman" w:cs="Times New Roman"/>
          <w:b/>
          <w:bCs/>
          <w:color w:val="262626"/>
          <w:szCs w:val="24"/>
        </w:rPr>
        <w:t>t</w:t>
      </w:r>
      <w:r w:rsidRPr="00433FE7">
        <w:rPr>
          <w:rFonts w:eastAsia="Times New Roman" w:cs="Times New Roman"/>
          <w:b/>
          <w:bCs/>
          <w:color w:val="262626"/>
          <w:spacing w:val="-2"/>
          <w:szCs w:val="24"/>
        </w:rPr>
        <w:t>a</w:t>
      </w:r>
      <w:r w:rsidRPr="00433FE7">
        <w:rPr>
          <w:rFonts w:eastAsia="Times New Roman" w:cs="Times New Roman"/>
          <w:b/>
          <w:bCs/>
          <w:color w:val="262626"/>
          <w:szCs w:val="24"/>
        </w:rPr>
        <w:t>ct</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th</w:t>
      </w:r>
      <w:r w:rsidRPr="00433FE7">
        <w:rPr>
          <w:rFonts w:eastAsia="Times New Roman" w:cs="Times New Roman"/>
          <w:b/>
          <w:bCs/>
          <w:color w:val="262626"/>
          <w:szCs w:val="24"/>
        </w:rPr>
        <w:t xml:space="preserve">e </w:t>
      </w:r>
      <w:r w:rsidRPr="00506358">
        <w:rPr>
          <w:rFonts w:eastAsia="Times New Roman" w:cs="Times New Roman"/>
          <w:b/>
          <w:color w:val="A52631" w:themeColor="text1"/>
          <w:spacing w:val="-6"/>
          <w:szCs w:val="24"/>
          <w:u w:color="A52631" w:themeColor="text1"/>
          <w:lang w:val="en-AU"/>
        </w:rPr>
        <w:t xml:space="preserve">PSD Applications Helpline </w:t>
      </w:r>
      <w:r w:rsidRPr="003541E0">
        <w:rPr>
          <w:rFonts w:eastAsia="Times New Roman" w:cs="Times New Roman"/>
          <w:bCs/>
          <w:spacing w:val="-6"/>
          <w:szCs w:val="24"/>
          <w:u w:color="A52631" w:themeColor="text1"/>
          <w:lang w:val="en-AU"/>
        </w:rPr>
        <w:t>on</w:t>
      </w:r>
      <w:r w:rsidRPr="00506358">
        <w:rPr>
          <w:rFonts w:eastAsia="Times New Roman" w:cs="Times New Roman"/>
          <w:b/>
          <w:color w:val="A52631" w:themeColor="text1"/>
          <w:spacing w:val="-6"/>
          <w:szCs w:val="24"/>
          <w:u w:color="A52631" w:themeColor="text1"/>
          <w:lang w:val="en-AU"/>
        </w:rPr>
        <w:t xml:space="preserve"> 1300 308 964</w:t>
      </w:r>
      <w:r w:rsidRPr="00506358">
        <w:rPr>
          <w:rFonts w:eastAsia="Times New Roman" w:cs="Times New Roman"/>
          <w:b/>
          <w:bCs/>
          <w:color w:val="A52631" w:themeColor="text1"/>
          <w:spacing w:val="-8"/>
          <w:szCs w:val="24"/>
          <w:u w:color="A52631" w:themeColor="text1"/>
        </w:rPr>
        <w:t xml:space="preserve"> </w:t>
      </w:r>
      <w:r w:rsidRPr="00433FE7">
        <w:rPr>
          <w:rFonts w:eastAsia="Times New Roman" w:cs="Times New Roman"/>
          <w:b/>
          <w:bCs/>
          <w:color w:val="262626"/>
          <w:spacing w:val="-2"/>
          <w:szCs w:val="24"/>
        </w:rPr>
        <w:t>f</w:t>
      </w:r>
      <w:r w:rsidRPr="00433FE7">
        <w:rPr>
          <w:rFonts w:eastAsia="Times New Roman" w:cs="Times New Roman"/>
          <w:b/>
          <w:bCs/>
          <w:color w:val="262626"/>
          <w:spacing w:val="-1"/>
          <w:szCs w:val="24"/>
        </w:rPr>
        <w:t>o</w:t>
      </w:r>
      <w:r w:rsidRPr="00433FE7">
        <w:rPr>
          <w:rFonts w:eastAsia="Times New Roman" w:cs="Times New Roman"/>
          <w:b/>
          <w:bCs/>
          <w:color w:val="262626"/>
          <w:szCs w:val="24"/>
        </w:rPr>
        <w:t>r</w:t>
      </w:r>
      <w:r w:rsidRPr="00433FE7">
        <w:rPr>
          <w:rFonts w:eastAsia="Times New Roman" w:cs="Times New Roman"/>
          <w:b/>
          <w:bCs/>
          <w:color w:val="262626"/>
          <w:spacing w:val="-8"/>
          <w:szCs w:val="24"/>
        </w:rPr>
        <w:t xml:space="preserve"> </w:t>
      </w:r>
      <w:r w:rsidRPr="00433FE7">
        <w:rPr>
          <w:rFonts w:eastAsia="Times New Roman" w:cs="Times New Roman"/>
          <w:b/>
          <w:bCs/>
          <w:color w:val="262626"/>
          <w:spacing w:val="-2"/>
          <w:szCs w:val="24"/>
        </w:rPr>
        <w:t>a</w:t>
      </w:r>
      <w:r w:rsidRPr="00433FE7">
        <w:rPr>
          <w:rFonts w:eastAsia="Times New Roman" w:cs="Times New Roman"/>
          <w:b/>
          <w:bCs/>
          <w:color w:val="262626"/>
          <w:spacing w:val="-1"/>
          <w:szCs w:val="24"/>
        </w:rPr>
        <w:t>d</w:t>
      </w:r>
      <w:r w:rsidRPr="00433FE7">
        <w:rPr>
          <w:rFonts w:eastAsia="Times New Roman" w:cs="Times New Roman"/>
          <w:b/>
          <w:bCs/>
          <w:color w:val="262626"/>
          <w:spacing w:val="-2"/>
          <w:szCs w:val="24"/>
        </w:rPr>
        <w:t>vi</w:t>
      </w:r>
      <w:r w:rsidRPr="00433FE7">
        <w:rPr>
          <w:rFonts w:eastAsia="Times New Roman" w:cs="Times New Roman"/>
          <w:b/>
          <w:bCs/>
          <w:color w:val="262626"/>
          <w:spacing w:val="-1"/>
          <w:szCs w:val="24"/>
        </w:rPr>
        <w:t>c</w:t>
      </w:r>
      <w:r w:rsidRPr="00433FE7">
        <w:rPr>
          <w:rFonts w:eastAsia="Times New Roman" w:cs="Times New Roman"/>
          <w:b/>
          <w:bCs/>
          <w:color w:val="262626"/>
          <w:szCs w:val="24"/>
        </w:rPr>
        <w:t>e.</w:t>
      </w:r>
      <w:r w:rsidRPr="00433FE7">
        <w:rPr>
          <w:rFonts w:eastAsia="Times New Roman" w:cs="Times New Roman"/>
          <w:b/>
          <w:bCs/>
          <w:color w:val="262626"/>
          <w:spacing w:val="-8"/>
          <w:szCs w:val="24"/>
        </w:rPr>
        <w:t xml:space="preserve"> </w:t>
      </w:r>
      <w:r w:rsidRPr="00433FE7">
        <w:rPr>
          <w:rFonts w:eastAsia="Times New Roman" w:cs="Times New Roman"/>
          <w:b/>
          <w:bCs/>
          <w:color w:val="262626"/>
          <w:szCs w:val="24"/>
        </w:rPr>
        <w:t>T</w:t>
      </w:r>
      <w:r w:rsidRPr="00433FE7">
        <w:rPr>
          <w:rFonts w:eastAsia="Times New Roman" w:cs="Times New Roman"/>
          <w:b/>
          <w:bCs/>
          <w:color w:val="262626"/>
          <w:spacing w:val="-2"/>
          <w:szCs w:val="24"/>
        </w:rPr>
        <w:t>h</w:t>
      </w:r>
      <w:r w:rsidRPr="00433FE7">
        <w:rPr>
          <w:rFonts w:eastAsia="Times New Roman" w:cs="Times New Roman"/>
          <w:b/>
          <w:bCs/>
          <w:color w:val="262626"/>
          <w:spacing w:val="-1"/>
          <w:szCs w:val="24"/>
        </w:rPr>
        <w:t>i</w:t>
      </w:r>
      <w:r w:rsidRPr="00433FE7">
        <w:rPr>
          <w:rFonts w:eastAsia="Times New Roman" w:cs="Times New Roman"/>
          <w:b/>
          <w:bCs/>
          <w:color w:val="262626"/>
          <w:szCs w:val="24"/>
        </w:rPr>
        <w:t>s</w:t>
      </w:r>
      <w:r w:rsidRPr="00433FE7">
        <w:rPr>
          <w:rFonts w:eastAsia="Times New Roman" w:cs="Times New Roman"/>
          <w:b/>
          <w:bCs/>
          <w:color w:val="262626"/>
          <w:spacing w:val="-8"/>
          <w:szCs w:val="24"/>
        </w:rPr>
        <w:t xml:space="preserve"> </w:t>
      </w:r>
      <w:r w:rsidRPr="00433FE7">
        <w:rPr>
          <w:rFonts w:eastAsia="Times New Roman" w:cs="Times New Roman"/>
          <w:b/>
          <w:bCs/>
          <w:color w:val="262626"/>
          <w:spacing w:val="-1"/>
          <w:szCs w:val="24"/>
        </w:rPr>
        <w:t>w</w:t>
      </w:r>
      <w:r w:rsidRPr="00433FE7">
        <w:rPr>
          <w:rFonts w:eastAsia="Times New Roman" w:cs="Times New Roman"/>
          <w:b/>
          <w:bCs/>
          <w:color w:val="262626"/>
          <w:szCs w:val="24"/>
        </w:rPr>
        <w:t>i</w:t>
      </w:r>
      <w:r w:rsidRPr="00433FE7">
        <w:rPr>
          <w:rFonts w:eastAsia="Times New Roman" w:cs="Times New Roman"/>
          <w:b/>
          <w:bCs/>
          <w:color w:val="262626"/>
          <w:spacing w:val="-2"/>
          <w:szCs w:val="24"/>
        </w:rPr>
        <w:t>l</w:t>
      </w:r>
      <w:r w:rsidRPr="00433FE7">
        <w:rPr>
          <w:rFonts w:eastAsia="Times New Roman" w:cs="Times New Roman"/>
          <w:b/>
          <w:bCs/>
          <w:color w:val="262626"/>
          <w:szCs w:val="24"/>
        </w:rPr>
        <w:t>l</w:t>
      </w:r>
      <w:r w:rsidRPr="00433FE7">
        <w:rPr>
          <w:rFonts w:eastAsia="Times New Roman" w:cs="Times New Roman"/>
          <w:b/>
          <w:bCs/>
          <w:color w:val="262626"/>
          <w:spacing w:val="-8"/>
          <w:szCs w:val="24"/>
        </w:rPr>
        <w:t xml:space="preserve"> </w:t>
      </w:r>
      <w:r w:rsidRPr="00433FE7">
        <w:rPr>
          <w:rFonts w:eastAsia="Times New Roman" w:cs="Times New Roman"/>
          <w:b/>
          <w:bCs/>
          <w:color w:val="262626"/>
          <w:spacing w:val="-4"/>
          <w:szCs w:val="24"/>
        </w:rPr>
        <w:t>a</w:t>
      </w:r>
      <w:r w:rsidRPr="00433FE7">
        <w:rPr>
          <w:rFonts w:eastAsia="Times New Roman" w:cs="Times New Roman"/>
          <w:b/>
          <w:bCs/>
          <w:color w:val="262626"/>
          <w:spacing w:val="-6"/>
          <w:szCs w:val="24"/>
        </w:rPr>
        <w:t>v</w:t>
      </w:r>
      <w:r w:rsidRPr="00433FE7">
        <w:rPr>
          <w:rFonts w:eastAsia="Times New Roman" w:cs="Times New Roman"/>
          <w:b/>
          <w:bCs/>
          <w:color w:val="262626"/>
          <w:spacing w:val="-2"/>
          <w:szCs w:val="24"/>
        </w:rPr>
        <w:t>o</w:t>
      </w:r>
      <w:r w:rsidRPr="00433FE7">
        <w:rPr>
          <w:rFonts w:eastAsia="Times New Roman" w:cs="Times New Roman"/>
          <w:b/>
          <w:bCs/>
          <w:color w:val="262626"/>
          <w:spacing w:val="-1"/>
          <w:szCs w:val="24"/>
        </w:rPr>
        <w:t>i</w:t>
      </w:r>
      <w:r w:rsidRPr="00433FE7">
        <w:rPr>
          <w:rFonts w:eastAsia="Times New Roman" w:cs="Times New Roman"/>
          <w:b/>
          <w:bCs/>
          <w:color w:val="262626"/>
          <w:szCs w:val="24"/>
        </w:rPr>
        <w:t>d</w:t>
      </w:r>
      <w:r w:rsidRPr="00433FE7">
        <w:rPr>
          <w:rFonts w:eastAsia="Times New Roman" w:cs="Times New Roman"/>
          <w:b/>
          <w:bCs/>
          <w:color w:val="262626"/>
          <w:spacing w:val="-8"/>
          <w:szCs w:val="24"/>
        </w:rPr>
        <w:t xml:space="preserve"> </w:t>
      </w:r>
      <w:r w:rsidRPr="00433FE7">
        <w:rPr>
          <w:rFonts w:eastAsia="Times New Roman" w:cs="Times New Roman"/>
          <w:b/>
          <w:bCs/>
          <w:color w:val="262626"/>
          <w:spacing w:val="-1"/>
          <w:szCs w:val="24"/>
        </w:rPr>
        <w:t>c</w:t>
      </w:r>
      <w:r w:rsidRPr="00433FE7">
        <w:rPr>
          <w:rFonts w:eastAsia="Times New Roman" w:cs="Times New Roman"/>
          <w:b/>
          <w:bCs/>
          <w:color w:val="262626"/>
          <w:szCs w:val="24"/>
        </w:rPr>
        <w:t>a</w:t>
      </w:r>
      <w:r w:rsidRPr="00433FE7">
        <w:rPr>
          <w:rFonts w:eastAsia="Times New Roman" w:cs="Times New Roman"/>
          <w:b/>
          <w:bCs/>
          <w:color w:val="262626"/>
          <w:spacing w:val="-1"/>
          <w:szCs w:val="24"/>
        </w:rPr>
        <w:t>u</w:t>
      </w:r>
      <w:r w:rsidRPr="00433FE7">
        <w:rPr>
          <w:rFonts w:eastAsia="Times New Roman" w:cs="Times New Roman"/>
          <w:b/>
          <w:bCs/>
          <w:color w:val="262626"/>
          <w:szCs w:val="24"/>
        </w:rPr>
        <w:t>s</w:t>
      </w:r>
      <w:r w:rsidRPr="00433FE7">
        <w:rPr>
          <w:rFonts w:eastAsia="Times New Roman" w:cs="Times New Roman"/>
          <w:b/>
          <w:bCs/>
          <w:color w:val="262626"/>
          <w:spacing w:val="-2"/>
          <w:szCs w:val="24"/>
        </w:rPr>
        <w:t>in</w:t>
      </w:r>
      <w:r w:rsidRPr="00433FE7">
        <w:rPr>
          <w:rFonts w:eastAsia="Times New Roman" w:cs="Times New Roman"/>
          <w:b/>
          <w:bCs/>
          <w:color w:val="262626"/>
          <w:szCs w:val="24"/>
        </w:rPr>
        <w:t xml:space="preserve">g </w:t>
      </w:r>
      <w:r w:rsidRPr="00433FE7">
        <w:rPr>
          <w:rFonts w:eastAsia="Times New Roman" w:cs="Times New Roman"/>
          <w:b/>
          <w:bCs/>
          <w:color w:val="262626"/>
          <w:spacing w:val="-2"/>
          <w:szCs w:val="24"/>
        </w:rPr>
        <w:t>un</w:t>
      </w:r>
      <w:r w:rsidRPr="00433FE7">
        <w:rPr>
          <w:rFonts w:eastAsia="Times New Roman" w:cs="Times New Roman"/>
          <w:b/>
          <w:bCs/>
          <w:color w:val="262626"/>
          <w:spacing w:val="-1"/>
          <w:szCs w:val="24"/>
        </w:rPr>
        <w:t>n</w:t>
      </w:r>
      <w:r w:rsidRPr="00433FE7">
        <w:rPr>
          <w:rFonts w:eastAsia="Times New Roman" w:cs="Times New Roman"/>
          <w:b/>
          <w:bCs/>
          <w:color w:val="262626"/>
          <w:spacing w:val="-2"/>
          <w:szCs w:val="24"/>
        </w:rPr>
        <w:t>e</w:t>
      </w:r>
      <w:r w:rsidRPr="00433FE7">
        <w:rPr>
          <w:rFonts w:eastAsia="Times New Roman" w:cs="Times New Roman"/>
          <w:b/>
          <w:bCs/>
          <w:color w:val="262626"/>
          <w:spacing w:val="-1"/>
          <w:szCs w:val="24"/>
        </w:rPr>
        <w:t>ce</w:t>
      </w:r>
      <w:r w:rsidRPr="00433FE7">
        <w:rPr>
          <w:rFonts w:eastAsia="Times New Roman" w:cs="Times New Roman"/>
          <w:b/>
          <w:bCs/>
          <w:color w:val="262626"/>
          <w:spacing w:val="-2"/>
          <w:szCs w:val="24"/>
        </w:rPr>
        <w:t>ss</w:t>
      </w:r>
      <w:r w:rsidRPr="00433FE7">
        <w:rPr>
          <w:rFonts w:eastAsia="Times New Roman" w:cs="Times New Roman"/>
          <w:b/>
          <w:bCs/>
          <w:color w:val="262626"/>
          <w:spacing w:val="-1"/>
          <w:szCs w:val="24"/>
        </w:rPr>
        <w:t>a</w:t>
      </w:r>
      <w:r w:rsidRPr="00433FE7">
        <w:rPr>
          <w:rFonts w:eastAsia="Times New Roman" w:cs="Times New Roman"/>
          <w:b/>
          <w:bCs/>
          <w:color w:val="262626"/>
          <w:spacing w:val="5"/>
          <w:szCs w:val="24"/>
        </w:rPr>
        <w:t>r</w:t>
      </w:r>
      <w:r w:rsidRPr="00433FE7">
        <w:rPr>
          <w:rFonts w:eastAsia="Times New Roman" w:cs="Times New Roman"/>
          <w:b/>
          <w:bCs/>
          <w:color w:val="262626"/>
          <w:szCs w:val="24"/>
        </w:rPr>
        <w:t>y</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d</w:t>
      </w:r>
      <w:r w:rsidRPr="00433FE7">
        <w:rPr>
          <w:rFonts w:eastAsia="Times New Roman" w:cs="Times New Roman"/>
          <w:b/>
          <w:bCs/>
          <w:color w:val="262626"/>
          <w:spacing w:val="-2"/>
          <w:szCs w:val="24"/>
        </w:rPr>
        <w:t>el</w:t>
      </w:r>
      <w:r w:rsidRPr="00433FE7">
        <w:rPr>
          <w:rFonts w:eastAsia="Times New Roman" w:cs="Times New Roman"/>
          <w:b/>
          <w:bCs/>
          <w:color w:val="262626"/>
          <w:spacing w:val="-4"/>
          <w:szCs w:val="24"/>
        </w:rPr>
        <w:t>ay</w:t>
      </w:r>
      <w:r w:rsidRPr="00433FE7">
        <w:rPr>
          <w:rFonts w:eastAsia="Times New Roman" w:cs="Times New Roman"/>
          <w:b/>
          <w:bCs/>
          <w:color w:val="262626"/>
          <w:szCs w:val="24"/>
        </w:rPr>
        <w:t>s</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t</w:t>
      </w:r>
      <w:r w:rsidRPr="00433FE7">
        <w:rPr>
          <w:rFonts w:eastAsia="Times New Roman" w:cs="Times New Roman"/>
          <w:b/>
          <w:bCs/>
          <w:color w:val="262626"/>
          <w:szCs w:val="24"/>
        </w:rPr>
        <w:t>o</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th</w:t>
      </w:r>
      <w:r w:rsidRPr="00433FE7">
        <w:rPr>
          <w:rFonts w:eastAsia="Times New Roman" w:cs="Times New Roman"/>
          <w:b/>
          <w:bCs/>
          <w:color w:val="262626"/>
          <w:szCs w:val="24"/>
        </w:rPr>
        <w:t>e</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p</w:t>
      </w:r>
      <w:r w:rsidRPr="00433FE7">
        <w:rPr>
          <w:rFonts w:eastAsia="Times New Roman" w:cs="Times New Roman"/>
          <w:b/>
          <w:bCs/>
          <w:color w:val="262626"/>
          <w:szCs w:val="24"/>
        </w:rPr>
        <w:t>r</w:t>
      </w:r>
      <w:r w:rsidRPr="00433FE7">
        <w:rPr>
          <w:rFonts w:eastAsia="Times New Roman" w:cs="Times New Roman"/>
          <w:b/>
          <w:bCs/>
          <w:color w:val="262626"/>
          <w:spacing w:val="-1"/>
          <w:szCs w:val="24"/>
        </w:rPr>
        <w:t>oce</w:t>
      </w:r>
      <w:r w:rsidRPr="00433FE7">
        <w:rPr>
          <w:rFonts w:eastAsia="Times New Roman" w:cs="Times New Roman"/>
          <w:b/>
          <w:bCs/>
          <w:color w:val="262626"/>
          <w:spacing w:val="-2"/>
          <w:szCs w:val="24"/>
        </w:rPr>
        <w:t>s</w:t>
      </w:r>
      <w:r w:rsidRPr="00433FE7">
        <w:rPr>
          <w:rFonts w:eastAsia="Times New Roman" w:cs="Times New Roman"/>
          <w:b/>
          <w:bCs/>
          <w:color w:val="262626"/>
          <w:szCs w:val="24"/>
        </w:rPr>
        <w:t>s</w:t>
      </w:r>
      <w:r w:rsidRPr="00433FE7">
        <w:rPr>
          <w:rFonts w:eastAsia="Times New Roman" w:cs="Times New Roman"/>
          <w:b/>
          <w:bCs/>
          <w:color w:val="262626"/>
          <w:spacing w:val="-2"/>
          <w:szCs w:val="24"/>
        </w:rPr>
        <w:t>in</w:t>
      </w:r>
      <w:r w:rsidRPr="00433FE7">
        <w:rPr>
          <w:rFonts w:eastAsia="Times New Roman" w:cs="Times New Roman"/>
          <w:b/>
          <w:bCs/>
          <w:color w:val="262626"/>
          <w:szCs w:val="24"/>
        </w:rPr>
        <w:t>g</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o</w:t>
      </w:r>
      <w:r w:rsidRPr="00433FE7">
        <w:rPr>
          <w:rFonts w:eastAsia="Times New Roman" w:cs="Times New Roman"/>
          <w:b/>
          <w:bCs/>
          <w:color w:val="262626"/>
          <w:szCs w:val="24"/>
        </w:rPr>
        <w:t>f</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a</w:t>
      </w:r>
      <w:r w:rsidRPr="00433FE7">
        <w:rPr>
          <w:rFonts w:eastAsia="Times New Roman" w:cs="Times New Roman"/>
          <w:b/>
          <w:bCs/>
          <w:color w:val="262626"/>
          <w:spacing w:val="-1"/>
          <w:szCs w:val="24"/>
        </w:rPr>
        <w:t>pp</w:t>
      </w:r>
      <w:r w:rsidRPr="00433FE7">
        <w:rPr>
          <w:rFonts w:eastAsia="Times New Roman" w:cs="Times New Roman"/>
          <w:b/>
          <w:bCs/>
          <w:color w:val="262626"/>
          <w:szCs w:val="24"/>
        </w:rPr>
        <w:t>l</w:t>
      </w:r>
      <w:r w:rsidRPr="00433FE7">
        <w:rPr>
          <w:rFonts w:eastAsia="Times New Roman" w:cs="Times New Roman"/>
          <w:b/>
          <w:bCs/>
          <w:color w:val="262626"/>
          <w:spacing w:val="-2"/>
          <w:szCs w:val="24"/>
        </w:rPr>
        <w:t>i</w:t>
      </w:r>
      <w:r w:rsidRPr="00433FE7">
        <w:rPr>
          <w:rFonts w:eastAsia="Times New Roman" w:cs="Times New Roman"/>
          <w:b/>
          <w:bCs/>
          <w:color w:val="262626"/>
          <w:spacing w:val="-1"/>
          <w:szCs w:val="24"/>
        </w:rPr>
        <w:t>c</w:t>
      </w:r>
      <w:r w:rsidRPr="00433FE7">
        <w:rPr>
          <w:rFonts w:eastAsia="Times New Roman" w:cs="Times New Roman"/>
          <w:b/>
          <w:bCs/>
          <w:color w:val="262626"/>
          <w:spacing w:val="-2"/>
          <w:szCs w:val="24"/>
        </w:rPr>
        <w:t>a</w:t>
      </w:r>
      <w:r w:rsidRPr="00433FE7">
        <w:rPr>
          <w:rFonts w:eastAsia="Times New Roman" w:cs="Times New Roman"/>
          <w:b/>
          <w:bCs/>
          <w:color w:val="262626"/>
          <w:szCs w:val="24"/>
        </w:rPr>
        <w:t>t</w:t>
      </w:r>
      <w:r w:rsidRPr="00433FE7">
        <w:rPr>
          <w:rFonts w:eastAsia="Times New Roman" w:cs="Times New Roman"/>
          <w:b/>
          <w:bCs/>
          <w:color w:val="262626"/>
          <w:spacing w:val="-2"/>
          <w:szCs w:val="24"/>
        </w:rPr>
        <w:t>ions</w:t>
      </w:r>
      <w:r w:rsidRPr="00433FE7">
        <w:rPr>
          <w:rFonts w:eastAsia="Times New Roman" w:cs="Times New Roman"/>
          <w:b/>
          <w:bCs/>
          <w:color w:val="262626"/>
          <w:szCs w:val="24"/>
        </w:rPr>
        <w:t>.</w:t>
      </w:r>
    </w:p>
    <w:p w14:paraId="7BE64F01" w14:textId="77777777" w:rsidR="00B86606" w:rsidRPr="00433FE7" w:rsidRDefault="00B86606" w:rsidP="00B86606">
      <w:pPr>
        <w:spacing w:after="0" w:line="240" w:lineRule="auto"/>
        <w:rPr>
          <w:rFonts w:eastAsia="Times New Roman" w:cs="Times New Roman"/>
          <w:b/>
          <w:bCs/>
          <w:color w:val="262626"/>
          <w:szCs w:val="24"/>
        </w:rPr>
      </w:pPr>
      <w:r w:rsidRPr="00433FE7">
        <w:rPr>
          <w:rFonts w:eastAsia="Times New Roman" w:cs="Times New Roman"/>
          <w:b/>
          <w:bCs/>
          <w:color w:val="262626"/>
          <w:szCs w:val="24"/>
        </w:rPr>
        <w:br w:type="page"/>
      </w:r>
    </w:p>
    <w:p w14:paraId="4D71D465" w14:textId="77777777" w:rsidR="00B86606" w:rsidRPr="00433FE7" w:rsidRDefault="00B86606" w:rsidP="00B86606">
      <w:pPr>
        <w:pStyle w:val="ESHeading1"/>
      </w:pPr>
      <w:bookmarkStart w:id="574" w:name="_Appendix_H_1"/>
      <w:bookmarkStart w:id="575" w:name="_Toc448489714"/>
      <w:bookmarkStart w:id="576" w:name="_Toc505178762"/>
      <w:bookmarkStart w:id="577" w:name="_Toc69988528"/>
      <w:bookmarkStart w:id="578" w:name="_Toc95410568"/>
      <w:bookmarkStart w:id="579" w:name="Appendix_H"/>
      <w:bookmarkStart w:id="580" w:name="Appendix_A"/>
      <w:bookmarkEnd w:id="574"/>
      <w:r w:rsidRPr="00C66531">
        <w:lastRenderedPageBreak/>
        <w:t xml:space="preserve">Appendix </w:t>
      </w:r>
      <w:bookmarkEnd w:id="575"/>
      <w:bookmarkEnd w:id="576"/>
      <w:r w:rsidRPr="00C66531">
        <w:t>H</w:t>
      </w:r>
      <w:bookmarkEnd w:id="577"/>
      <w:bookmarkEnd w:id="578"/>
    </w:p>
    <w:p w14:paraId="22EE0A6C" w14:textId="77777777" w:rsidR="00B86606" w:rsidRPr="00433FE7" w:rsidRDefault="00B86606" w:rsidP="00B86606">
      <w:pPr>
        <w:pStyle w:val="ESHeading2"/>
      </w:pPr>
      <w:bookmarkStart w:id="581" w:name="_Contact_Details"/>
      <w:bookmarkStart w:id="582" w:name="_Toc448489715"/>
      <w:bookmarkStart w:id="583" w:name="_Toc493681470"/>
      <w:bookmarkStart w:id="584" w:name="_Toc505178763"/>
      <w:bookmarkStart w:id="585" w:name="_Toc535497577"/>
      <w:bookmarkStart w:id="586" w:name="_Toc6381669"/>
      <w:bookmarkStart w:id="587" w:name="_Toc36380175"/>
      <w:bookmarkStart w:id="588" w:name="_Toc69988529"/>
      <w:bookmarkStart w:id="589" w:name="_Toc69988609"/>
      <w:bookmarkStart w:id="590" w:name="_Toc95410569"/>
      <w:bookmarkEnd w:id="579"/>
      <w:bookmarkEnd w:id="580"/>
      <w:bookmarkEnd w:id="581"/>
      <w:r w:rsidRPr="00433FE7">
        <w:t>Further Information</w:t>
      </w:r>
      <w:bookmarkEnd w:id="582"/>
      <w:bookmarkEnd w:id="583"/>
      <w:bookmarkEnd w:id="584"/>
      <w:bookmarkEnd w:id="585"/>
      <w:bookmarkEnd w:id="586"/>
      <w:bookmarkEnd w:id="587"/>
      <w:bookmarkEnd w:id="588"/>
      <w:bookmarkEnd w:id="589"/>
      <w:bookmarkEnd w:id="590"/>
    </w:p>
    <w:p w14:paraId="2112A202" w14:textId="77777777" w:rsidR="00B86606" w:rsidRPr="00433FE7" w:rsidRDefault="00B86606" w:rsidP="00B86606">
      <w:pPr>
        <w:pStyle w:val="ESHeading2"/>
      </w:pPr>
      <w:bookmarkStart w:id="591" w:name="_Toc493681471"/>
      <w:bookmarkStart w:id="592" w:name="_Toc535497578"/>
      <w:bookmarkStart w:id="593" w:name="_Toc6381670"/>
      <w:bookmarkStart w:id="594" w:name="_Toc36380176"/>
      <w:bookmarkStart w:id="595" w:name="_Toc69988530"/>
      <w:bookmarkStart w:id="596" w:name="_Toc69988610"/>
      <w:bookmarkStart w:id="597" w:name="_Toc95410570"/>
      <w:r w:rsidRPr="00433FE7">
        <w:t>Department of Education and Training Contacts</w:t>
      </w:r>
      <w:bookmarkEnd w:id="591"/>
      <w:bookmarkEnd w:id="592"/>
      <w:bookmarkEnd w:id="593"/>
      <w:bookmarkEnd w:id="594"/>
      <w:bookmarkEnd w:id="595"/>
      <w:bookmarkEnd w:id="596"/>
      <w:bookmarkEnd w:id="597"/>
    </w:p>
    <w:p w14:paraId="62DDF939" w14:textId="31BA6A5B" w:rsidR="00B86606" w:rsidRPr="00ED369D" w:rsidRDefault="00B86606" w:rsidP="00B86606">
      <w:pPr>
        <w:pStyle w:val="ESBodyText"/>
        <w:rPr>
          <w:b/>
          <w:bCs/>
        </w:rPr>
      </w:pPr>
      <w:r w:rsidRPr="00433FE7">
        <w:rPr>
          <w:rFonts w:eastAsia="Times New Roman" w:cs="Times New Roman"/>
          <w:b/>
          <w:color w:val="262626"/>
          <w:szCs w:val="24"/>
        </w:rPr>
        <w:t>PSDMS Service Desk</w:t>
      </w:r>
      <w:r w:rsidRPr="00433FE7">
        <w:rPr>
          <w:rFonts w:eastAsia="Times New Roman" w:cs="Times New Roman"/>
          <w:color w:val="262626"/>
          <w:szCs w:val="24"/>
        </w:rPr>
        <w:t xml:space="preserve"> for schools with technical matters relating to PSD</w:t>
      </w:r>
      <w:r w:rsidRPr="00ED369D">
        <w:rPr>
          <w:rFonts w:eastAsia="Times New Roman" w:cs="Times New Roman"/>
          <w:color w:val="262626"/>
          <w:szCs w:val="24"/>
        </w:rPr>
        <w:t>MS</w:t>
      </w:r>
      <w:r w:rsidR="008A3E68" w:rsidRPr="00ED369D">
        <w:rPr>
          <w:rFonts w:eastAsia="Times New Roman" w:cs="Times New Roman"/>
          <w:color w:val="262626"/>
          <w:szCs w:val="24"/>
        </w:rPr>
        <w:t xml:space="preserve"> and individual student funding</w:t>
      </w:r>
      <w:r w:rsidRPr="00ED369D">
        <w:rPr>
          <w:rFonts w:eastAsia="Times New Roman" w:cs="Times New Roman"/>
          <w:color w:val="262626"/>
          <w:szCs w:val="24"/>
        </w:rPr>
        <w:t>. Service requests can be logged via the:</w:t>
      </w:r>
      <w:r w:rsidR="004F4CA1" w:rsidRPr="00ED369D">
        <w:t xml:space="preserve"> </w:t>
      </w:r>
      <w:hyperlink r:id="rId82" w:history="1">
        <w:r w:rsidR="002A7B02">
          <w:rPr>
            <w:rStyle w:val="Hyperlink"/>
            <w:color w:val="A52631" w:themeColor="text1"/>
          </w:rPr>
          <w:t>Services Portal - DET Portal</w:t>
        </w:r>
      </w:hyperlink>
      <w:r w:rsidR="004F4CA1" w:rsidRPr="00ED369D">
        <w:t xml:space="preserve"> </w:t>
      </w:r>
      <w:r w:rsidRPr="00ED369D">
        <w:t xml:space="preserve">or phone: </w:t>
      </w:r>
      <w:r w:rsidRPr="00ED369D">
        <w:rPr>
          <w:b/>
          <w:bCs/>
        </w:rPr>
        <w:t>1800 641 943</w:t>
      </w:r>
    </w:p>
    <w:p w14:paraId="7810C2A2" w14:textId="1CC53159" w:rsidR="004F4CA1" w:rsidRPr="00433FE7" w:rsidRDefault="004F4CA1" w:rsidP="00B86606">
      <w:pPr>
        <w:pStyle w:val="ESBodyText"/>
        <w:rPr>
          <w:b/>
          <w:bCs/>
        </w:rPr>
      </w:pPr>
      <w:r w:rsidRPr="00ED369D">
        <w:rPr>
          <w:rFonts w:eastAsia="Times New Roman" w:cs="Times New Roman"/>
          <w:b/>
          <w:color w:val="262626"/>
          <w:szCs w:val="24"/>
        </w:rPr>
        <w:t>Student Resource Package Support</w:t>
      </w:r>
      <w:r w:rsidRPr="00ED369D">
        <w:rPr>
          <w:rFonts w:eastAsia="Times New Roman" w:cs="Times New Roman"/>
          <w:color w:val="262626"/>
          <w:szCs w:val="24"/>
        </w:rPr>
        <w:t xml:space="preserve"> for schools with queries relating to funding, or their SRP. Service requests can be logged via the:</w:t>
      </w:r>
      <w:r w:rsidRPr="00ED369D">
        <w:t xml:space="preserve"> </w:t>
      </w:r>
      <w:hyperlink r:id="rId83" w:history="1">
        <w:r w:rsidR="002A7B02">
          <w:rPr>
            <w:rStyle w:val="Hyperlink"/>
            <w:color w:val="A52631" w:themeColor="text1"/>
          </w:rPr>
          <w:t>Services Portal - DET Portal</w:t>
        </w:r>
      </w:hyperlink>
      <w:r w:rsidRPr="00ED369D">
        <w:t xml:space="preserve"> or phone: </w:t>
      </w:r>
      <w:r w:rsidRPr="00ED369D">
        <w:rPr>
          <w:b/>
          <w:bCs/>
        </w:rPr>
        <w:t>1800 641 943</w:t>
      </w:r>
    </w:p>
    <w:p w14:paraId="78AED905" w14:textId="77777777" w:rsidR="00B86606" w:rsidRPr="00433FE7" w:rsidRDefault="00B86606" w:rsidP="00B86606">
      <w:pPr>
        <w:tabs>
          <w:tab w:val="num" w:pos="-426"/>
        </w:tabs>
        <w:spacing w:after="90" w:line="220" w:lineRule="atLeast"/>
        <w:rPr>
          <w:rFonts w:eastAsia="Times New Roman" w:cs="Times New Roman"/>
          <w:color w:val="262626"/>
          <w:szCs w:val="24"/>
        </w:rPr>
      </w:pPr>
      <w:r w:rsidRPr="00433FE7">
        <w:rPr>
          <w:rFonts w:eastAsia="Times New Roman" w:cs="Times New Roman"/>
          <w:b/>
          <w:color w:val="262626"/>
          <w:szCs w:val="24"/>
        </w:rPr>
        <w:t>PSD Applications Helpline</w:t>
      </w:r>
      <w:r w:rsidRPr="00433FE7">
        <w:rPr>
          <w:rFonts w:eastAsia="Times New Roman" w:cs="Times New Roman"/>
          <w:color w:val="262626"/>
          <w:szCs w:val="24"/>
        </w:rPr>
        <w:t xml:space="preserve"> for schools with general queries about the Program for Students with Disabilities application process</w:t>
      </w:r>
      <w:r w:rsidRPr="00433FE7">
        <w:rPr>
          <w:rFonts w:eastAsia="Times New Roman" w:cs="Times New Roman"/>
          <w:color w:val="262626"/>
          <w:szCs w:val="24"/>
        </w:rPr>
        <w:tab/>
      </w:r>
      <w:r w:rsidRPr="00433FE7">
        <w:rPr>
          <w:rFonts w:eastAsia="Times New Roman" w:cs="Times New Roman"/>
          <w:color w:val="262626"/>
          <w:szCs w:val="24"/>
        </w:rPr>
        <w:br/>
        <w:t xml:space="preserve">Phone: </w:t>
      </w:r>
      <w:r w:rsidRPr="00433FE7">
        <w:rPr>
          <w:rFonts w:eastAsia="Times New Roman" w:cs="Times New Roman"/>
          <w:b/>
          <w:color w:val="262626"/>
          <w:szCs w:val="24"/>
        </w:rPr>
        <w:t>1300 308 964</w:t>
      </w:r>
    </w:p>
    <w:p w14:paraId="66C8826F" w14:textId="77777777" w:rsidR="00B86606" w:rsidRPr="00506358" w:rsidRDefault="00B86606" w:rsidP="00B86606">
      <w:pPr>
        <w:keepNext/>
        <w:spacing w:before="240" w:after="80" w:line="220" w:lineRule="atLeast"/>
        <w:ind w:left="567" w:hanging="567"/>
        <w:outlineLvl w:val="2"/>
        <w:rPr>
          <w:rFonts w:eastAsia="Times New Roman"/>
          <w:b/>
          <w:bCs/>
          <w:color w:val="A52631" w:themeColor="text1"/>
          <w:sz w:val="20"/>
          <w:szCs w:val="19"/>
          <w:u w:color="A52631" w:themeColor="text1"/>
        </w:rPr>
      </w:pPr>
      <w:bookmarkStart w:id="598" w:name="_Regional_Offices"/>
      <w:bookmarkEnd w:id="598"/>
      <w:r w:rsidRPr="00506358">
        <w:rPr>
          <w:rFonts w:eastAsia="Times New Roman"/>
          <w:b/>
          <w:bCs/>
          <w:color w:val="A52631" w:themeColor="text1"/>
          <w:sz w:val="20"/>
          <w:szCs w:val="19"/>
          <w:u w:color="A52631" w:themeColor="text1"/>
        </w:rPr>
        <w:t>Regional Offices</w:t>
      </w:r>
    </w:p>
    <w:p w14:paraId="3540D2A3"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b/>
          <w:bCs/>
          <w:color w:val="262626"/>
          <w:spacing w:val="-2"/>
          <w:szCs w:val="24"/>
        </w:rPr>
        <w:t>N</w:t>
      </w:r>
      <w:r w:rsidRPr="00433FE7">
        <w:rPr>
          <w:rFonts w:eastAsia="Times New Roman" w:cs="Times New Roman"/>
          <w:b/>
          <w:bCs/>
          <w:color w:val="262626"/>
          <w:spacing w:val="-1"/>
          <w:szCs w:val="24"/>
        </w:rPr>
        <w:t>o</w:t>
      </w:r>
      <w:r w:rsidRPr="00433FE7">
        <w:rPr>
          <w:rFonts w:eastAsia="Times New Roman" w:cs="Times New Roman"/>
          <w:b/>
          <w:bCs/>
          <w:color w:val="262626"/>
          <w:spacing w:val="5"/>
          <w:szCs w:val="24"/>
        </w:rPr>
        <w:t>r</w:t>
      </w:r>
      <w:r w:rsidRPr="00433FE7">
        <w:rPr>
          <w:rFonts w:eastAsia="Times New Roman" w:cs="Times New Roman"/>
          <w:b/>
          <w:bCs/>
          <w:color w:val="262626"/>
          <w:spacing w:val="-1"/>
          <w:szCs w:val="24"/>
        </w:rPr>
        <w:t>t</w:t>
      </w:r>
      <w:r w:rsidRPr="00433FE7">
        <w:rPr>
          <w:rFonts w:eastAsia="Times New Roman" w:cs="Times New Roman"/>
          <w:b/>
          <w:bCs/>
          <w:color w:val="262626"/>
          <w:szCs w:val="24"/>
        </w:rPr>
        <w:t>h</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E</w:t>
      </w:r>
      <w:r w:rsidRPr="00433FE7">
        <w:rPr>
          <w:rFonts w:eastAsia="Times New Roman" w:cs="Times New Roman"/>
          <w:b/>
          <w:bCs/>
          <w:color w:val="262626"/>
          <w:spacing w:val="-1"/>
          <w:szCs w:val="24"/>
        </w:rPr>
        <w:t>a</w:t>
      </w:r>
      <w:r w:rsidRPr="00433FE7">
        <w:rPr>
          <w:rFonts w:eastAsia="Times New Roman" w:cs="Times New Roman"/>
          <w:b/>
          <w:bCs/>
          <w:color w:val="262626"/>
          <w:spacing w:val="-2"/>
          <w:szCs w:val="24"/>
        </w:rPr>
        <w:t>s</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rn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V</w:t>
      </w:r>
      <w:r w:rsidRPr="00433FE7">
        <w:rPr>
          <w:rFonts w:eastAsia="Times New Roman" w:cs="Times New Roman"/>
          <w:b/>
          <w:bCs/>
          <w:color w:val="262626"/>
          <w:spacing w:val="-2"/>
          <w:szCs w:val="24"/>
        </w:rPr>
        <w:t>i</w:t>
      </w:r>
      <w:r w:rsidRPr="00433FE7">
        <w:rPr>
          <w:rFonts w:eastAsia="Times New Roman" w:cs="Times New Roman"/>
          <w:b/>
          <w:bCs/>
          <w:color w:val="262626"/>
          <w:szCs w:val="24"/>
        </w:rPr>
        <w:t>c</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o</w:t>
      </w:r>
      <w:r w:rsidRPr="00433FE7">
        <w:rPr>
          <w:rFonts w:eastAsia="Times New Roman" w:cs="Times New Roman"/>
          <w:b/>
          <w:bCs/>
          <w:color w:val="262626"/>
          <w:szCs w:val="24"/>
        </w:rPr>
        <w:t>r</w:t>
      </w:r>
      <w:r w:rsidRPr="00433FE7">
        <w:rPr>
          <w:rFonts w:eastAsia="Times New Roman" w:cs="Times New Roman"/>
          <w:b/>
          <w:bCs/>
          <w:color w:val="262626"/>
          <w:spacing w:val="-2"/>
          <w:szCs w:val="24"/>
        </w:rPr>
        <w:t>i</w:t>
      </w:r>
      <w:r w:rsidRPr="00433FE7">
        <w:rPr>
          <w:rFonts w:eastAsia="Times New Roman" w:cs="Times New Roman"/>
          <w:b/>
          <w:bCs/>
          <w:color w:val="262626"/>
          <w:szCs w:val="24"/>
        </w:rPr>
        <w:t>a</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R</w:t>
      </w:r>
      <w:r w:rsidRPr="00433FE7">
        <w:rPr>
          <w:rFonts w:eastAsia="Times New Roman" w:cs="Times New Roman"/>
          <w:b/>
          <w:bCs/>
          <w:color w:val="262626"/>
          <w:spacing w:val="-2"/>
          <w:szCs w:val="24"/>
        </w:rPr>
        <w:t>egio</w:t>
      </w:r>
      <w:r w:rsidRPr="00433FE7">
        <w:rPr>
          <w:rFonts w:eastAsia="Times New Roman" w:cs="Times New Roman"/>
          <w:b/>
          <w:bCs/>
          <w:color w:val="262626"/>
          <w:szCs w:val="24"/>
        </w:rPr>
        <w:t>n</w:t>
      </w:r>
      <w:r w:rsidRPr="00B10329">
        <w:rPr>
          <w:rFonts w:eastAsia="Times New Roman" w:cs="Times New Roman"/>
          <w:color w:val="262626"/>
          <w:spacing w:val="-4"/>
          <w:szCs w:val="24"/>
        </w:rPr>
        <w:t xml:space="preserve"> </w:t>
      </w:r>
      <w:r w:rsidRPr="00433FE7">
        <w:rPr>
          <w:rFonts w:eastAsia="Times New Roman" w:cs="Times New Roman"/>
          <w:color w:val="262626"/>
          <w:spacing w:val="-4"/>
          <w:szCs w:val="24"/>
        </w:rPr>
        <w:t>P</w:t>
      </w:r>
      <w:r w:rsidRPr="00433FE7">
        <w:rPr>
          <w:rFonts w:eastAsia="Times New Roman" w:cs="Times New Roman"/>
          <w:color w:val="262626"/>
          <w:szCs w:val="24"/>
        </w:rPr>
        <w:t>h</w:t>
      </w:r>
      <w:r w:rsidRPr="00433FE7">
        <w:rPr>
          <w:rFonts w:eastAsia="Times New Roman" w:cs="Times New Roman"/>
          <w:color w:val="262626"/>
          <w:spacing w:val="-2"/>
          <w:szCs w:val="24"/>
        </w:rPr>
        <w:t>o</w:t>
      </w:r>
      <w:r w:rsidRPr="00433FE7">
        <w:rPr>
          <w:rFonts w:eastAsia="Times New Roman" w:cs="Times New Roman"/>
          <w:color w:val="262626"/>
          <w:szCs w:val="24"/>
        </w:rPr>
        <w:t>n</w:t>
      </w:r>
      <w:r w:rsidRPr="00433FE7">
        <w:rPr>
          <w:rFonts w:eastAsia="Times New Roman" w:cs="Times New Roman"/>
          <w:color w:val="262626"/>
          <w:spacing w:val="-8"/>
          <w:szCs w:val="24"/>
        </w:rPr>
        <w:t>e</w:t>
      </w:r>
      <w:r w:rsidRPr="00433FE7">
        <w:rPr>
          <w:rFonts w:eastAsia="Times New Roman" w:cs="Times New Roman"/>
          <w:color w:val="262626"/>
          <w:szCs w:val="24"/>
        </w:rPr>
        <w:t>:</w:t>
      </w:r>
      <w:r w:rsidRPr="00433FE7">
        <w:rPr>
          <w:rFonts w:eastAsia="Times New Roman" w:cs="Times New Roman"/>
          <w:color w:val="262626"/>
          <w:spacing w:val="-7"/>
          <w:szCs w:val="24"/>
        </w:rPr>
        <w:t xml:space="preserve"> </w:t>
      </w:r>
      <w:r w:rsidRPr="007664B1">
        <w:rPr>
          <w:rFonts w:eastAsia="Times New Roman" w:cs="Times New Roman"/>
          <w:color w:val="262626"/>
          <w:szCs w:val="24"/>
        </w:rPr>
        <w:t>1300 333 231</w:t>
      </w:r>
    </w:p>
    <w:p w14:paraId="12DD89CA"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pacing w:val="-2"/>
          <w:szCs w:val="24"/>
        </w:rPr>
        <w:t>B</w:t>
      </w:r>
      <w:r w:rsidRPr="00433FE7">
        <w:rPr>
          <w:rFonts w:eastAsia="Times New Roman" w:cs="Times New Roman"/>
          <w:color w:val="262626"/>
          <w:szCs w:val="24"/>
        </w:rPr>
        <w:t>enalla</w:t>
      </w:r>
      <w:r w:rsidRPr="00433FE7">
        <w:rPr>
          <w:rFonts w:eastAsia="Times New Roman" w:cs="Times New Roman"/>
          <w:color w:val="262626"/>
          <w:szCs w:val="24"/>
        </w:rPr>
        <w:tab/>
      </w:r>
      <w:r w:rsidRPr="00433FE7">
        <w:rPr>
          <w:rFonts w:eastAsia="Times New Roman" w:cs="Times New Roman"/>
          <w:color w:val="262626"/>
          <w:szCs w:val="24"/>
        </w:rPr>
        <w:tab/>
      </w:r>
      <w:r w:rsidRPr="00433FE7">
        <w:rPr>
          <w:rFonts w:eastAsia="Times New Roman" w:cs="Times New Roman"/>
          <w:color w:val="262626"/>
          <w:szCs w:val="24"/>
        </w:rPr>
        <w:tab/>
      </w:r>
    </w:p>
    <w:p w14:paraId="57FBC44D" w14:textId="77777777" w:rsidR="00B86606"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pacing w:val="-1"/>
          <w:szCs w:val="24"/>
        </w:rPr>
        <w:t>G</w:t>
      </w:r>
      <w:r w:rsidRPr="00433FE7">
        <w:rPr>
          <w:rFonts w:eastAsia="Times New Roman" w:cs="Times New Roman"/>
          <w:color w:val="262626"/>
          <w:szCs w:val="24"/>
        </w:rPr>
        <w:t>len</w:t>
      </w:r>
      <w:r w:rsidRPr="00433FE7">
        <w:rPr>
          <w:rFonts w:eastAsia="Times New Roman" w:cs="Times New Roman"/>
          <w:color w:val="262626"/>
          <w:spacing w:val="-7"/>
          <w:szCs w:val="24"/>
        </w:rPr>
        <w:t xml:space="preserve"> W</w:t>
      </w:r>
      <w:r w:rsidRPr="00433FE7">
        <w:rPr>
          <w:rFonts w:eastAsia="Times New Roman" w:cs="Times New Roman"/>
          <w:color w:val="262626"/>
          <w:spacing w:val="-6"/>
          <w:szCs w:val="24"/>
        </w:rPr>
        <w:t>av</w:t>
      </w:r>
      <w:r w:rsidRPr="00433FE7">
        <w:rPr>
          <w:rFonts w:eastAsia="Times New Roman" w:cs="Times New Roman"/>
          <w:color w:val="262626"/>
          <w:szCs w:val="24"/>
        </w:rPr>
        <w:t>erl</w:t>
      </w:r>
      <w:r w:rsidRPr="00433FE7">
        <w:rPr>
          <w:rFonts w:eastAsia="Times New Roman" w:cs="Times New Roman"/>
          <w:color w:val="262626"/>
          <w:spacing w:val="-6"/>
          <w:szCs w:val="24"/>
        </w:rPr>
        <w:t>e</w:t>
      </w:r>
      <w:r w:rsidRPr="00433FE7">
        <w:rPr>
          <w:rFonts w:eastAsia="Times New Roman" w:cs="Times New Roman"/>
          <w:color w:val="262626"/>
          <w:szCs w:val="24"/>
        </w:rPr>
        <w:t>y</w:t>
      </w:r>
      <w:r w:rsidRPr="00433FE7">
        <w:rPr>
          <w:rFonts w:eastAsia="Times New Roman" w:cs="Times New Roman"/>
          <w:color w:val="262626"/>
          <w:szCs w:val="24"/>
        </w:rPr>
        <w:tab/>
      </w:r>
      <w:r w:rsidRPr="00433FE7">
        <w:rPr>
          <w:rFonts w:eastAsia="Times New Roman" w:cs="Times New Roman"/>
          <w:color w:val="262626"/>
          <w:szCs w:val="24"/>
        </w:rPr>
        <w:tab/>
      </w:r>
    </w:p>
    <w:p w14:paraId="70A6A778" w14:textId="77777777" w:rsidR="00B86606"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Seymour</w:t>
      </w:r>
      <w:r>
        <w:rPr>
          <w:rFonts w:eastAsia="Times New Roman" w:cs="Times New Roman"/>
          <w:color w:val="262626"/>
          <w:szCs w:val="24"/>
        </w:rPr>
        <w:tab/>
      </w:r>
      <w:r>
        <w:rPr>
          <w:rFonts w:eastAsia="Times New Roman" w:cs="Times New Roman"/>
          <w:color w:val="262626"/>
          <w:szCs w:val="24"/>
        </w:rPr>
        <w:tab/>
      </w:r>
    </w:p>
    <w:p w14:paraId="44739D35" w14:textId="77777777" w:rsidR="00B86606"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Shepparton</w:t>
      </w:r>
      <w:r>
        <w:rPr>
          <w:rFonts w:eastAsia="Times New Roman" w:cs="Times New Roman"/>
          <w:color w:val="262626"/>
          <w:szCs w:val="24"/>
        </w:rPr>
        <w:tab/>
      </w:r>
      <w:r>
        <w:rPr>
          <w:rFonts w:eastAsia="Times New Roman" w:cs="Times New Roman"/>
          <w:color w:val="262626"/>
          <w:szCs w:val="24"/>
        </w:rPr>
        <w:tab/>
      </w:r>
    </w:p>
    <w:p w14:paraId="2262C269" w14:textId="77777777" w:rsidR="00B86606"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Wodonga</w:t>
      </w:r>
      <w:r>
        <w:rPr>
          <w:rFonts w:eastAsia="Times New Roman" w:cs="Times New Roman"/>
          <w:color w:val="262626"/>
          <w:szCs w:val="24"/>
        </w:rPr>
        <w:tab/>
      </w:r>
      <w:r>
        <w:rPr>
          <w:rFonts w:eastAsia="Times New Roman" w:cs="Times New Roman"/>
          <w:color w:val="262626"/>
          <w:szCs w:val="24"/>
        </w:rPr>
        <w:tab/>
      </w:r>
    </w:p>
    <w:p w14:paraId="41C90CE9" w14:textId="77777777" w:rsidR="00B86606" w:rsidRDefault="00B86606" w:rsidP="00B86606">
      <w:pPr>
        <w:tabs>
          <w:tab w:val="num" w:pos="-426"/>
        </w:tabs>
        <w:spacing w:after="90" w:line="240" w:lineRule="auto"/>
        <w:rPr>
          <w:rFonts w:eastAsia="Times New Roman" w:cs="Times New Roman"/>
          <w:b/>
          <w:bCs/>
          <w:color w:val="262626"/>
          <w:spacing w:val="-2"/>
          <w:szCs w:val="24"/>
        </w:rPr>
      </w:pPr>
    </w:p>
    <w:p w14:paraId="59012D85"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b/>
          <w:bCs/>
          <w:color w:val="262626"/>
          <w:spacing w:val="-2"/>
          <w:szCs w:val="24"/>
        </w:rPr>
        <w:t>N</w:t>
      </w:r>
      <w:r w:rsidRPr="00433FE7">
        <w:rPr>
          <w:rFonts w:eastAsia="Times New Roman" w:cs="Times New Roman"/>
          <w:b/>
          <w:bCs/>
          <w:color w:val="262626"/>
          <w:spacing w:val="-1"/>
          <w:szCs w:val="24"/>
        </w:rPr>
        <w:t>o</w:t>
      </w:r>
      <w:r w:rsidRPr="00433FE7">
        <w:rPr>
          <w:rFonts w:eastAsia="Times New Roman" w:cs="Times New Roman"/>
          <w:b/>
          <w:bCs/>
          <w:color w:val="262626"/>
          <w:spacing w:val="5"/>
          <w:szCs w:val="24"/>
        </w:rPr>
        <w:t>r</w:t>
      </w:r>
      <w:r w:rsidRPr="00433FE7">
        <w:rPr>
          <w:rFonts w:eastAsia="Times New Roman" w:cs="Times New Roman"/>
          <w:b/>
          <w:bCs/>
          <w:color w:val="262626"/>
          <w:spacing w:val="-1"/>
          <w:szCs w:val="24"/>
        </w:rPr>
        <w:t>t</w:t>
      </w:r>
      <w:r w:rsidRPr="00433FE7">
        <w:rPr>
          <w:rFonts w:eastAsia="Times New Roman" w:cs="Times New Roman"/>
          <w:b/>
          <w:bCs/>
          <w:color w:val="262626"/>
          <w:szCs w:val="24"/>
        </w:rPr>
        <w:t>h</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4"/>
          <w:szCs w:val="24"/>
        </w:rPr>
        <w:t>W</w:t>
      </w:r>
      <w:r w:rsidRPr="00433FE7">
        <w:rPr>
          <w:rFonts w:eastAsia="Times New Roman" w:cs="Times New Roman"/>
          <w:b/>
          <w:bCs/>
          <w:color w:val="262626"/>
          <w:spacing w:val="-1"/>
          <w:szCs w:val="24"/>
        </w:rPr>
        <w:t>e</w:t>
      </w:r>
      <w:r w:rsidRPr="00433FE7">
        <w:rPr>
          <w:rFonts w:eastAsia="Times New Roman" w:cs="Times New Roman"/>
          <w:b/>
          <w:bCs/>
          <w:color w:val="262626"/>
          <w:spacing w:val="-2"/>
          <w:szCs w:val="24"/>
        </w:rPr>
        <w:t>s</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rn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V</w:t>
      </w:r>
      <w:r w:rsidRPr="00433FE7">
        <w:rPr>
          <w:rFonts w:eastAsia="Times New Roman" w:cs="Times New Roman"/>
          <w:b/>
          <w:bCs/>
          <w:color w:val="262626"/>
          <w:spacing w:val="-2"/>
          <w:szCs w:val="24"/>
        </w:rPr>
        <w:t>i</w:t>
      </w:r>
      <w:r w:rsidRPr="00433FE7">
        <w:rPr>
          <w:rFonts w:eastAsia="Times New Roman" w:cs="Times New Roman"/>
          <w:b/>
          <w:bCs/>
          <w:color w:val="262626"/>
          <w:szCs w:val="24"/>
        </w:rPr>
        <w:t>c</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o</w:t>
      </w:r>
      <w:r w:rsidRPr="00433FE7">
        <w:rPr>
          <w:rFonts w:eastAsia="Times New Roman" w:cs="Times New Roman"/>
          <w:b/>
          <w:bCs/>
          <w:color w:val="262626"/>
          <w:szCs w:val="24"/>
        </w:rPr>
        <w:t>r</w:t>
      </w:r>
      <w:r w:rsidRPr="00433FE7">
        <w:rPr>
          <w:rFonts w:eastAsia="Times New Roman" w:cs="Times New Roman"/>
          <w:b/>
          <w:bCs/>
          <w:color w:val="262626"/>
          <w:spacing w:val="-2"/>
          <w:szCs w:val="24"/>
        </w:rPr>
        <w:t>i</w:t>
      </w:r>
      <w:r w:rsidRPr="00433FE7">
        <w:rPr>
          <w:rFonts w:eastAsia="Times New Roman" w:cs="Times New Roman"/>
          <w:b/>
          <w:bCs/>
          <w:color w:val="262626"/>
          <w:szCs w:val="24"/>
        </w:rPr>
        <w:t>a</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R</w:t>
      </w:r>
      <w:r w:rsidRPr="00433FE7">
        <w:rPr>
          <w:rFonts w:eastAsia="Times New Roman" w:cs="Times New Roman"/>
          <w:b/>
          <w:bCs/>
          <w:color w:val="262626"/>
          <w:spacing w:val="-2"/>
          <w:szCs w:val="24"/>
        </w:rPr>
        <w:t>egio</w:t>
      </w:r>
      <w:r w:rsidRPr="00433FE7">
        <w:rPr>
          <w:rFonts w:eastAsia="Times New Roman" w:cs="Times New Roman"/>
          <w:b/>
          <w:bCs/>
          <w:color w:val="262626"/>
          <w:szCs w:val="24"/>
        </w:rPr>
        <w:t>n</w:t>
      </w:r>
      <w:r w:rsidRPr="00B10329">
        <w:rPr>
          <w:rFonts w:eastAsia="Times New Roman" w:cs="Times New Roman"/>
          <w:color w:val="262626"/>
          <w:spacing w:val="-4"/>
          <w:szCs w:val="24"/>
        </w:rPr>
        <w:t xml:space="preserve"> </w:t>
      </w:r>
      <w:r w:rsidRPr="00433FE7">
        <w:rPr>
          <w:rFonts w:eastAsia="Times New Roman" w:cs="Times New Roman"/>
          <w:color w:val="262626"/>
          <w:spacing w:val="-4"/>
          <w:szCs w:val="24"/>
        </w:rPr>
        <w:t>P</w:t>
      </w:r>
      <w:r w:rsidRPr="007664B1">
        <w:rPr>
          <w:rFonts w:eastAsia="Times New Roman" w:cs="Times New Roman"/>
          <w:color w:val="262626"/>
          <w:spacing w:val="-4"/>
          <w:szCs w:val="24"/>
        </w:rPr>
        <w:t>hone: 1300 338 691</w:t>
      </w:r>
    </w:p>
    <w:p w14:paraId="1D3C3038"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pacing w:val="-2"/>
          <w:szCs w:val="24"/>
        </w:rPr>
        <w:t>B</w:t>
      </w:r>
      <w:r w:rsidRPr="00433FE7">
        <w:rPr>
          <w:rFonts w:eastAsia="Times New Roman" w:cs="Times New Roman"/>
          <w:color w:val="262626"/>
          <w:szCs w:val="24"/>
        </w:rPr>
        <w:t>en</w:t>
      </w:r>
      <w:r w:rsidRPr="00433FE7">
        <w:rPr>
          <w:rFonts w:eastAsia="Times New Roman" w:cs="Times New Roman"/>
          <w:color w:val="262626"/>
          <w:spacing w:val="-4"/>
          <w:szCs w:val="24"/>
        </w:rPr>
        <w:t>d</w:t>
      </w:r>
      <w:r w:rsidRPr="00433FE7">
        <w:rPr>
          <w:rFonts w:eastAsia="Times New Roman" w:cs="Times New Roman"/>
          <w:color w:val="262626"/>
          <w:spacing w:val="-2"/>
          <w:szCs w:val="24"/>
        </w:rPr>
        <w:t>ig</w:t>
      </w:r>
      <w:r w:rsidRPr="00433FE7">
        <w:rPr>
          <w:rFonts w:eastAsia="Times New Roman" w:cs="Times New Roman"/>
          <w:color w:val="262626"/>
          <w:szCs w:val="24"/>
        </w:rPr>
        <w:t xml:space="preserve">o </w:t>
      </w:r>
      <w:r w:rsidRPr="00433FE7">
        <w:rPr>
          <w:rFonts w:eastAsia="Times New Roman" w:cs="Times New Roman"/>
          <w:color w:val="262626"/>
          <w:szCs w:val="24"/>
        </w:rPr>
        <w:tab/>
      </w:r>
      <w:r w:rsidRPr="00433FE7">
        <w:rPr>
          <w:rFonts w:eastAsia="Times New Roman" w:cs="Times New Roman"/>
          <w:color w:val="262626"/>
          <w:szCs w:val="24"/>
        </w:rPr>
        <w:tab/>
      </w:r>
      <w:r w:rsidRPr="00433FE7">
        <w:rPr>
          <w:rFonts w:eastAsia="Times New Roman" w:cs="Times New Roman"/>
          <w:color w:val="262626"/>
          <w:szCs w:val="24"/>
        </w:rPr>
        <w:tab/>
      </w:r>
    </w:p>
    <w:p w14:paraId="29129336" w14:textId="77777777" w:rsidR="00B86606" w:rsidRDefault="00B86606" w:rsidP="00B86606">
      <w:pPr>
        <w:tabs>
          <w:tab w:val="num" w:pos="-426"/>
        </w:tabs>
        <w:spacing w:after="90" w:line="240" w:lineRule="auto"/>
        <w:rPr>
          <w:rFonts w:eastAsia="Times New Roman" w:cs="Times New Roman"/>
          <w:color w:val="262626"/>
          <w:spacing w:val="-4"/>
          <w:szCs w:val="24"/>
        </w:rPr>
      </w:pPr>
      <w:r w:rsidRPr="00433FE7">
        <w:rPr>
          <w:rFonts w:eastAsia="Times New Roman" w:cs="Times New Roman"/>
          <w:color w:val="262626"/>
          <w:spacing w:val="-1"/>
          <w:szCs w:val="24"/>
        </w:rPr>
        <w:t>C</w:t>
      </w:r>
      <w:r w:rsidRPr="00433FE7">
        <w:rPr>
          <w:rFonts w:eastAsia="Times New Roman" w:cs="Times New Roman"/>
          <w:color w:val="262626"/>
          <w:spacing w:val="-2"/>
          <w:szCs w:val="24"/>
        </w:rPr>
        <w:t>o</w:t>
      </w:r>
      <w:r w:rsidRPr="00433FE7">
        <w:rPr>
          <w:rFonts w:eastAsia="Times New Roman" w:cs="Times New Roman"/>
          <w:color w:val="262626"/>
          <w:szCs w:val="24"/>
        </w:rPr>
        <w:t>bu</w:t>
      </w:r>
      <w:r w:rsidRPr="00433FE7">
        <w:rPr>
          <w:rFonts w:eastAsia="Times New Roman" w:cs="Times New Roman"/>
          <w:color w:val="262626"/>
          <w:spacing w:val="-2"/>
          <w:szCs w:val="24"/>
        </w:rPr>
        <w:t>r</w:t>
      </w:r>
      <w:r w:rsidRPr="00433FE7">
        <w:rPr>
          <w:rFonts w:eastAsia="Times New Roman" w:cs="Times New Roman"/>
          <w:color w:val="262626"/>
          <w:szCs w:val="24"/>
        </w:rPr>
        <w:t xml:space="preserve">g </w:t>
      </w:r>
      <w:r w:rsidRPr="00433FE7">
        <w:rPr>
          <w:rFonts w:eastAsia="Times New Roman" w:cs="Times New Roman"/>
          <w:color w:val="262626"/>
          <w:szCs w:val="24"/>
        </w:rPr>
        <w:tab/>
      </w:r>
      <w:r w:rsidRPr="00433FE7">
        <w:rPr>
          <w:rFonts w:eastAsia="Times New Roman" w:cs="Times New Roman"/>
          <w:color w:val="262626"/>
          <w:szCs w:val="24"/>
        </w:rPr>
        <w:tab/>
      </w:r>
      <w:r w:rsidRPr="00433FE7">
        <w:rPr>
          <w:rFonts w:eastAsia="Times New Roman" w:cs="Times New Roman"/>
          <w:color w:val="262626"/>
          <w:szCs w:val="24"/>
        </w:rPr>
        <w:tab/>
      </w:r>
    </w:p>
    <w:p w14:paraId="48A6414E" w14:textId="77777777" w:rsidR="00B86606" w:rsidRDefault="00B86606" w:rsidP="00B86606">
      <w:pPr>
        <w:tabs>
          <w:tab w:val="num" w:pos="-426"/>
        </w:tabs>
        <w:spacing w:after="90" w:line="240" w:lineRule="auto"/>
        <w:rPr>
          <w:rFonts w:eastAsia="Times New Roman" w:cs="Times New Roman"/>
          <w:color w:val="262626"/>
          <w:spacing w:val="-4"/>
          <w:szCs w:val="24"/>
        </w:rPr>
      </w:pPr>
      <w:r>
        <w:rPr>
          <w:rFonts w:eastAsia="Times New Roman" w:cs="Times New Roman"/>
          <w:color w:val="262626"/>
          <w:spacing w:val="-4"/>
          <w:szCs w:val="24"/>
        </w:rPr>
        <w:t>Greensborough</w:t>
      </w:r>
      <w:r>
        <w:rPr>
          <w:rFonts w:eastAsia="Times New Roman" w:cs="Times New Roman"/>
          <w:color w:val="262626"/>
          <w:spacing w:val="-4"/>
          <w:szCs w:val="24"/>
        </w:rPr>
        <w:tab/>
      </w:r>
      <w:r>
        <w:rPr>
          <w:rFonts w:eastAsia="Times New Roman" w:cs="Times New Roman"/>
          <w:color w:val="262626"/>
          <w:spacing w:val="-4"/>
          <w:szCs w:val="24"/>
        </w:rPr>
        <w:tab/>
      </w:r>
    </w:p>
    <w:p w14:paraId="2D241A24" w14:textId="77777777" w:rsidR="00B86606" w:rsidRDefault="00B86606" w:rsidP="00B86606">
      <w:pPr>
        <w:tabs>
          <w:tab w:val="num" w:pos="-426"/>
        </w:tabs>
        <w:spacing w:after="90" w:line="240" w:lineRule="auto"/>
        <w:rPr>
          <w:rFonts w:eastAsia="Times New Roman" w:cs="Times New Roman"/>
          <w:color w:val="262626"/>
          <w:spacing w:val="-4"/>
          <w:szCs w:val="24"/>
        </w:rPr>
      </w:pPr>
      <w:r>
        <w:rPr>
          <w:rFonts w:eastAsia="Times New Roman" w:cs="Times New Roman"/>
          <w:color w:val="262626"/>
          <w:spacing w:val="-4"/>
          <w:szCs w:val="24"/>
        </w:rPr>
        <w:t>Mildura</w:t>
      </w:r>
      <w:r>
        <w:rPr>
          <w:rFonts w:eastAsia="Times New Roman" w:cs="Times New Roman"/>
          <w:color w:val="262626"/>
          <w:spacing w:val="-4"/>
          <w:szCs w:val="24"/>
        </w:rPr>
        <w:tab/>
      </w:r>
      <w:r>
        <w:rPr>
          <w:rFonts w:eastAsia="Times New Roman" w:cs="Times New Roman"/>
          <w:color w:val="262626"/>
          <w:spacing w:val="-4"/>
          <w:szCs w:val="24"/>
        </w:rPr>
        <w:tab/>
      </w:r>
      <w:r>
        <w:rPr>
          <w:rFonts w:eastAsia="Times New Roman" w:cs="Times New Roman"/>
          <w:color w:val="262626"/>
          <w:spacing w:val="-4"/>
          <w:szCs w:val="24"/>
        </w:rPr>
        <w:tab/>
      </w:r>
    </w:p>
    <w:p w14:paraId="5D0B9185" w14:textId="77777777" w:rsidR="00B86606"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pacing w:val="-4"/>
          <w:szCs w:val="24"/>
        </w:rPr>
        <w:t>Swan Hill</w:t>
      </w:r>
      <w:r>
        <w:rPr>
          <w:rFonts w:eastAsia="Times New Roman" w:cs="Times New Roman"/>
          <w:color w:val="262626"/>
          <w:spacing w:val="-4"/>
          <w:szCs w:val="24"/>
        </w:rPr>
        <w:tab/>
      </w:r>
      <w:r>
        <w:rPr>
          <w:rFonts w:eastAsia="Times New Roman" w:cs="Times New Roman"/>
          <w:color w:val="262626"/>
          <w:spacing w:val="-4"/>
          <w:szCs w:val="24"/>
        </w:rPr>
        <w:tab/>
      </w:r>
      <w:r>
        <w:rPr>
          <w:rFonts w:eastAsia="Times New Roman" w:cs="Times New Roman"/>
          <w:color w:val="262626"/>
          <w:spacing w:val="-4"/>
          <w:szCs w:val="24"/>
        </w:rPr>
        <w:tab/>
      </w:r>
    </w:p>
    <w:p w14:paraId="1FDA8F3C" w14:textId="77777777" w:rsidR="00B86606" w:rsidRDefault="00B86606" w:rsidP="00B86606">
      <w:pPr>
        <w:tabs>
          <w:tab w:val="num" w:pos="-426"/>
        </w:tabs>
        <w:spacing w:after="90" w:line="240" w:lineRule="auto"/>
        <w:rPr>
          <w:rFonts w:eastAsia="Times New Roman" w:cs="Times New Roman"/>
          <w:b/>
          <w:bCs/>
          <w:color w:val="262626"/>
          <w:szCs w:val="24"/>
        </w:rPr>
      </w:pPr>
    </w:p>
    <w:p w14:paraId="1EB5A433"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b/>
          <w:bCs/>
          <w:color w:val="262626"/>
          <w:szCs w:val="24"/>
        </w:rPr>
        <w:t>S</w:t>
      </w:r>
      <w:r w:rsidRPr="00433FE7">
        <w:rPr>
          <w:rFonts w:eastAsia="Times New Roman" w:cs="Times New Roman"/>
          <w:b/>
          <w:bCs/>
          <w:color w:val="262626"/>
          <w:spacing w:val="-2"/>
          <w:szCs w:val="24"/>
        </w:rPr>
        <w:t>o</w:t>
      </w:r>
      <w:r w:rsidRPr="00433FE7">
        <w:rPr>
          <w:rFonts w:eastAsia="Times New Roman" w:cs="Times New Roman"/>
          <w:b/>
          <w:bCs/>
          <w:color w:val="262626"/>
          <w:spacing w:val="-1"/>
          <w:szCs w:val="24"/>
        </w:rPr>
        <w:t>ut</w:t>
      </w:r>
      <w:r w:rsidRPr="00433FE7">
        <w:rPr>
          <w:rFonts w:eastAsia="Times New Roman" w:cs="Times New Roman"/>
          <w:b/>
          <w:bCs/>
          <w:color w:val="262626"/>
          <w:szCs w:val="24"/>
        </w:rPr>
        <w:t>h</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2"/>
          <w:szCs w:val="24"/>
        </w:rPr>
        <w:t>E</w:t>
      </w:r>
      <w:r w:rsidRPr="00433FE7">
        <w:rPr>
          <w:rFonts w:eastAsia="Times New Roman" w:cs="Times New Roman"/>
          <w:b/>
          <w:bCs/>
          <w:color w:val="262626"/>
          <w:spacing w:val="-1"/>
          <w:szCs w:val="24"/>
        </w:rPr>
        <w:t>a</w:t>
      </w:r>
      <w:r w:rsidRPr="00433FE7">
        <w:rPr>
          <w:rFonts w:eastAsia="Times New Roman" w:cs="Times New Roman"/>
          <w:b/>
          <w:bCs/>
          <w:color w:val="262626"/>
          <w:spacing w:val="-2"/>
          <w:szCs w:val="24"/>
        </w:rPr>
        <w:t>s</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rn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V</w:t>
      </w:r>
      <w:r w:rsidRPr="00433FE7">
        <w:rPr>
          <w:rFonts w:eastAsia="Times New Roman" w:cs="Times New Roman"/>
          <w:b/>
          <w:bCs/>
          <w:color w:val="262626"/>
          <w:spacing w:val="-2"/>
          <w:szCs w:val="24"/>
        </w:rPr>
        <w:t>i</w:t>
      </w:r>
      <w:r w:rsidRPr="00433FE7">
        <w:rPr>
          <w:rFonts w:eastAsia="Times New Roman" w:cs="Times New Roman"/>
          <w:b/>
          <w:bCs/>
          <w:color w:val="262626"/>
          <w:szCs w:val="24"/>
        </w:rPr>
        <w:t>c</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o</w:t>
      </w:r>
      <w:r w:rsidRPr="00433FE7">
        <w:rPr>
          <w:rFonts w:eastAsia="Times New Roman" w:cs="Times New Roman"/>
          <w:b/>
          <w:bCs/>
          <w:color w:val="262626"/>
          <w:szCs w:val="24"/>
        </w:rPr>
        <w:t>r</w:t>
      </w:r>
      <w:r w:rsidRPr="00433FE7">
        <w:rPr>
          <w:rFonts w:eastAsia="Times New Roman" w:cs="Times New Roman"/>
          <w:b/>
          <w:bCs/>
          <w:color w:val="262626"/>
          <w:spacing w:val="-2"/>
          <w:szCs w:val="24"/>
        </w:rPr>
        <w:t>i</w:t>
      </w:r>
      <w:r w:rsidRPr="00433FE7">
        <w:rPr>
          <w:rFonts w:eastAsia="Times New Roman" w:cs="Times New Roman"/>
          <w:b/>
          <w:bCs/>
          <w:color w:val="262626"/>
          <w:szCs w:val="24"/>
        </w:rPr>
        <w:t>a</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R</w:t>
      </w:r>
      <w:r w:rsidRPr="00433FE7">
        <w:rPr>
          <w:rFonts w:eastAsia="Times New Roman" w:cs="Times New Roman"/>
          <w:b/>
          <w:bCs/>
          <w:color w:val="262626"/>
          <w:spacing w:val="-2"/>
          <w:szCs w:val="24"/>
        </w:rPr>
        <w:t>egio</w:t>
      </w:r>
      <w:r w:rsidRPr="00433FE7">
        <w:rPr>
          <w:rFonts w:eastAsia="Times New Roman" w:cs="Times New Roman"/>
          <w:b/>
          <w:bCs/>
          <w:color w:val="262626"/>
          <w:szCs w:val="24"/>
        </w:rPr>
        <w:t>n</w:t>
      </w:r>
      <w:r w:rsidRPr="00B10329">
        <w:rPr>
          <w:rFonts w:eastAsia="Times New Roman" w:cs="Times New Roman"/>
          <w:color w:val="262626"/>
          <w:spacing w:val="-4"/>
          <w:szCs w:val="24"/>
        </w:rPr>
        <w:t xml:space="preserve"> </w:t>
      </w:r>
      <w:r w:rsidRPr="00433FE7">
        <w:rPr>
          <w:rFonts w:eastAsia="Times New Roman" w:cs="Times New Roman"/>
          <w:color w:val="262626"/>
          <w:spacing w:val="-4"/>
          <w:szCs w:val="24"/>
        </w:rPr>
        <w:t>P</w:t>
      </w:r>
      <w:r w:rsidRPr="00B10329">
        <w:rPr>
          <w:rFonts w:eastAsia="Times New Roman" w:cs="Times New Roman"/>
          <w:color w:val="262626"/>
          <w:spacing w:val="-4"/>
          <w:szCs w:val="24"/>
        </w:rPr>
        <w:t>hone: 1300 338 738</w:t>
      </w:r>
    </w:p>
    <w:p w14:paraId="3969033B" w14:textId="0ED6F2A2" w:rsidR="00B86606" w:rsidRPr="00454054" w:rsidRDefault="00454054" w:rsidP="00B86606">
      <w:pPr>
        <w:tabs>
          <w:tab w:val="num" w:pos="-426"/>
        </w:tabs>
        <w:spacing w:after="90" w:line="240" w:lineRule="auto"/>
        <w:rPr>
          <w:rFonts w:eastAsia="Times New Roman" w:cs="Times New Roman"/>
          <w:color w:val="262626"/>
          <w:szCs w:val="24"/>
        </w:rPr>
      </w:pPr>
      <w:r w:rsidRPr="00454054">
        <w:rPr>
          <w:rFonts w:eastAsia="Times New Roman" w:cs="Times New Roman"/>
          <w:color w:val="262626"/>
          <w:szCs w:val="24"/>
        </w:rPr>
        <w:t>Bentleigh East</w:t>
      </w:r>
    </w:p>
    <w:p w14:paraId="0CADCBF3" w14:textId="77777777" w:rsidR="00B86606" w:rsidRPr="00454054" w:rsidRDefault="00B86606" w:rsidP="00B86606">
      <w:pPr>
        <w:tabs>
          <w:tab w:val="num" w:pos="-426"/>
        </w:tabs>
        <w:spacing w:after="90" w:line="240" w:lineRule="auto"/>
        <w:rPr>
          <w:rFonts w:eastAsia="Times New Roman" w:cs="Times New Roman"/>
          <w:color w:val="262626"/>
          <w:spacing w:val="-4"/>
          <w:szCs w:val="24"/>
        </w:rPr>
      </w:pPr>
      <w:r w:rsidRPr="00454054">
        <w:rPr>
          <w:rFonts w:eastAsia="Times New Roman" w:cs="Times New Roman"/>
          <w:color w:val="262626"/>
          <w:szCs w:val="24"/>
        </w:rPr>
        <w:t>Danden</w:t>
      </w:r>
      <w:r w:rsidRPr="00454054">
        <w:rPr>
          <w:rFonts w:eastAsia="Times New Roman" w:cs="Times New Roman"/>
          <w:color w:val="262626"/>
          <w:spacing w:val="-2"/>
          <w:szCs w:val="24"/>
        </w:rPr>
        <w:t>o</w:t>
      </w:r>
      <w:r w:rsidRPr="00454054">
        <w:rPr>
          <w:rFonts w:eastAsia="Times New Roman" w:cs="Times New Roman"/>
          <w:color w:val="262626"/>
          <w:szCs w:val="24"/>
        </w:rPr>
        <w:t>ng</w:t>
      </w:r>
      <w:r w:rsidRPr="00454054">
        <w:rPr>
          <w:rFonts w:eastAsia="Times New Roman" w:cs="Times New Roman"/>
          <w:color w:val="262626"/>
          <w:szCs w:val="24"/>
        </w:rPr>
        <w:tab/>
      </w:r>
      <w:r w:rsidRPr="00454054">
        <w:rPr>
          <w:rFonts w:eastAsia="Times New Roman" w:cs="Times New Roman"/>
          <w:color w:val="262626"/>
          <w:szCs w:val="24"/>
        </w:rPr>
        <w:tab/>
      </w:r>
    </w:p>
    <w:p w14:paraId="0275D0C5" w14:textId="77777777" w:rsidR="00B86606" w:rsidRPr="00454054" w:rsidRDefault="00B86606" w:rsidP="00B86606">
      <w:pPr>
        <w:tabs>
          <w:tab w:val="num" w:pos="-426"/>
        </w:tabs>
        <w:spacing w:after="90" w:line="240" w:lineRule="auto"/>
        <w:rPr>
          <w:rFonts w:eastAsia="Times New Roman" w:cs="Times New Roman"/>
          <w:color w:val="262626"/>
          <w:spacing w:val="-4"/>
          <w:szCs w:val="24"/>
        </w:rPr>
      </w:pPr>
      <w:r w:rsidRPr="00454054">
        <w:rPr>
          <w:rFonts w:eastAsia="Times New Roman" w:cs="Times New Roman"/>
          <w:color w:val="262626"/>
          <w:spacing w:val="-4"/>
          <w:szCs w:val="24"/>
        </w:rPr>
        <w:t>Frankston</w:t>
      </w:r>
    </w:p>
    <w:p w14:paraId="7CD6BE79" w14:textId="77777777" w:rsidR="00B86606" w:rsidRPr="00454054" w:rsidRDefault="00B86606" w:rsidP="00B86606">
      <w:pPr>
        <w:tabs>
          <w:tab w:val="num" w:pos="-426"/>
        </w:tabs>
        <w:spacing w:after="90" w:line="240" w:lineRule="auto"/>
        <w:rPr>
          <w:rFonts w:eastAsia="Times New Roman" w:cs="Times New Roman"/>
          <w:color w:val="262626"/>
          <w:szCs w:val="24"/>
        </w:rPr>
      </w:pPr>
      <w:r w:rsidRPr="00454054">
        <w:rPr>
          <w:rFonts w:eastAsia="Times New Roman" w:cs="Times New Roman"/>
          <w:color w:val="262626"/>
          <w:spacing w:val="-4"/>
          <w:szCs w:val="24"/>
        </w:rPr>
        <w:t>Leongatha</w:t>
      </w:r>
    </w:p>
    <w:p w14:paraId="55562EE7" w14:textId="77777777" w:rsidR="00B86606" w:rsidRPr="00454054" w:rsidRDefault="00B86606" w:rsidP="00B86606">
      <w:pPr>
        <w:tabs>
          <w:tab w:val="num" w:pos="-426"/>
        </w:tabs>
        <w:spacing w:after="90" w:line="240" w:lineRule="auto"/>
        <w:rPr>
          <w:rFonts w:eastAsia="Times New Roman" w:cs="Times New Roman"/>
          <w:color w:val="262626"/>
          <w:spacing w:val="-4"/>
          <w:szCs w:val="24"/>
        </w:rPr>
      </w:pPr>
      <w:r w:rsidRPr="00454054">
        <w:rPr>
          <w:rFonts w:eastAsia="Times New Roman" w:cs="Times New Roman"/>
          <w:color w:val="262626"/>
          <w:spacing w:val="-4"/>
          <w:szCs w:val="24"/>
        </w:rPr>
        <w:t>Moe</w:t>
      </w:r>
      <w:r w:rsidRPr="00454054">
        <w:rPr>
          <w:rFonts w:eastAsia="Times New Roman" w:cs="Times New Roman"/>
          <w:color w:val="262626"/>
          <w:spacing w:val="-4"/>
          <w:szCs w:val="24"/>
        </w:rPr>
        <w:tab/>
      </w:r>
      <w:r w:rsidRPr="00454054">
        <w:rPr>
          <w:rFonts w:eastAsia="Times New Roman" w:cs="Times New Roman"/>
          <w:color w:val="262626"/>
          <w:spacing w:val="-4"/>
          <w:szCs w:val="24"/>
        </w:rPr>
        <w:tab/>
      </w:r>
      <w:r w:rsidRPr="00454054">
        <w:rPr>
          <w:rFonts w:eastAsia="Times New Roman" w:cs="Times New Roman"/>
          <w:color w:val="262626"/>
          <w:spacing w:val="-4"/>
          <w:szCs w:val="24"/>
        </w:rPr>
        <w:tab/>
      </w:r>
    </w:p>
    <w:p w14:paraId="665249EE" w14:textId="77777777" w:rsidR="00B86606" w:rsidRPr="00454054" w:rsidRDefault="00B86606" w:rsidP="00B86606">
      <w:pPr>
        <w:tabs>
          <w:tab w:val="num" w:pos="-426"/>
        </w:tabs>
        <w:spacing w:after="90" w:line="240" w:lineRule="auto"/>
        <w:rPr>
          <w:rFonts w:eastAsia="Times New Roman" w:cs="Times New Roman"/>
          <w:color w:val="262626"/>
          <w:spacing w:val="-4"/>
          <w:szCs w:val="24"/>
        </w:rPr>
      </w:pPr>
      <w:r w:rsidRPr="00454054">
        <w:rPr>
          <w:rFonts w:eastAsia="Times New Roman" w:cs="Times New Roman"/>
          <w:color w:val="262626"/>
          <w:spacing w:val="-4"/>
          <w:szCs w:val="24"/>
        </w:rPr>
        <w:t>Sale</w:t>
      </w:r>
    </w:p>
    <w:p w14:paraId="7DEB0C85" w14:textId="77777777" w:rsidR="00B86606" w:rsidRDefault="00B86606" w:rsidP="00B86606">
      <w:pPr>
        <w:tabs>
          <w:tab w:val="num" w:pos="-426"/>
        </w:tabs>
        <w:spacing w:after="90" w:line="240" w:lineRule="auto"/>
        <w:rPr>
          <w:rFonts w:eastAsia="Times New Roman" w:cs="Times New Roman"/>
          <w:color w:val="262626"/>
          <w:spacing w:val="-4"/>
          <w:szCs w:val="24"/>
        </w:rPr>
      </w:pPr>
      <w:r w:rsidRPr="00454054">
        <w:rPr>
          <w:rFonts w:eastAsia="Times New Roman" w:cs="Times New Roman"/>
          <w:color w:val="262626"/>
          <w:spacing w:val="-4"/>
          <w:szCs w:val="24"/>
        </w:rPr>
        <w:t>Warragul</w:t>
      </w:r>
    </w:p>
    <w:p w14:paraId="3D4C3B15" w14:textId="77777777" w:rsidR="00B86606" w:rsidRDefault="00B86606" w:rsidP="00B86606">
      <w:pPr>
        <w:tabs>
          <w:tab w:val="num" w:pos="-426"/>
        </w:tabs>
        <w:spacing w:after="90" w:line="240" w:lineRule="auto"/>
        <w:rPr>
          <w:rFonts w:eastAsia="Times New Roman" w:cs="Times New Roman"/>
          <w:b/>
          <w:bCs/>
          <w:color w:val="262626"/>
          <w:szCs w:val="24"/>
        </w:rPr>
      </w:pPr>
    </w:p>
    <w:p w14:paraId="30837CB5"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b/>
          <w:bCs/>
          <w:color w:val="262626"/>
          <w:szCs w:val="24"/>
        </w:rPr>
        <w:t>S</w:t>
      </w:r>
      <w:r w:rsidRPr="00433FE7">
        <w:rPr>
          <w:rFonts w:eastAsia="Times New Roman" w:cs="Times New Roman"/>
          <w:b/>
          <w:bCs/>
          <w:color w:val="262626"/>
          <w:spacing w:val="-2"/>
          <w:szCs w:val="24"/>
        </w:rPr>
        <w:t>o</w:t>
      </w:r>
      <w:r w:rsidRPr="00433FE7">
        <w:rPr>
          <w:rFonts w:eastAsia="Times New Roman" w:cs="Times New Roman"/>
          <w:b/>
          <w:bCs/>
          <w:color w:val="262626"/>
          <w:spacing w:val="-1"/>
          <w:szCs w:val="24"/>
        </w:rPr>
        <w:t>ut</w:t>
      </w:r>
      <w:r w:rsidRPr="00433FE7">
        <w:rPr>
          <w:rFonts w:eastAsia="Times New Roman" w:cs="Times New Roman"/>
          <w:b/>
          <w:bCs/>
          <w:color w:val="262626"/>
          <w:szCs w:val="24"/>
        </w:rPr>
        <w:t>h</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4"/>
          <w:szCs w:val="24"/>
        </w:rPr>
        <w:t>W</w:t>
      </w:r>
      <w:r w:rsidRPr="00433FE7">
        <w:rPr>
          <w:rFonts w:eastAsia="Times New Roman" w:cs="Times New Roman"/>
          <w:b/>
          <w:bCs/>
          <w:color w:val="262626"/>
          <w:spacing w:val="-1"/>
          <w:szCs w:val="24"/>
        </w:rPr>
        <w:t>e</w:t>
      </w:r>
      <w:r w:rsidRPr="00433FE7">
        <w:rPr>
          <w:rFonts w:eastAsia="Times New Roman" w:cs="Times New Roman"/>
          <w:b/>
          <w:bCs/>
          <w:color w:val="262626"/>
          <w:spacing w:val="-2"/>
          <w:szCs w:val="24"/>
        </w:rPr>
        <w:t>s</w:t>
      </w:r>
      <w:r w:rsidRPr="00433FE7">
        <w:rPr>
          <w:rFonts w:eastAsia="Times New Roman" w:cs="Times New Roman"/>
          <w:b/>
          <w:bCs/>
          <w:color w:val="262626"/>
          <w:spacing w:val="-1"/>
          <w:szCs w:val="24"/>
        </w:rPr>
        <w:t>t</w:t>
      </w:r>
      <w:r w:rsidRPr="00433FE7">
        <w:rPr>
          <w:rFonts w:eastAsia="Times New Roman" w:cs="Times New Roman"/>
          <w:b/>
          <w:bCs/>
          <w:color w:val="262626"/>
          <w:spacing w:val="-2"/>
          <w:szCs w:val="24"/>
        </w:rPr>
        <w:t>e</w:t>
      </w:r>
      <w:r w:rsidRPr="00433FE7">
        <w:rPr>
          <w:rFonts w:eastAsia="Times New Roman" w:cs="Times New Roman"/>
          <w:b/>
          <w:bCs/>
          <w:color w:val="262626"/>
          <w:szCs w:val="24"/>
        </w:rPr>
        <w:t>rn</w:t>
      </w:r>
      <w:r w:rsidRPr="00433FE7">
        <w:rPr>
          <w:rFonts w:eastAsia="Times New Roman" w:cs="Times New Roman"/>
          <w:b/>
          <w:bCs/>
          <w:color w:val="262626"/>
          <w:spacing w:val="-7"/>
          <w:szCs w:val="24"/>
        </w:rPr>
        <w:t xml:space="preserve"> </w:t>
      </w:r>
      <w:r w:rsidRPr="00433FE7">
        <w:rPr>
          <w:rFonts w:eastAsia="Times New Roman" w:cs="Times New Roman"/>
          <w:b/>
          <w:bCs/>
          <w:color w:val="262626"/>
          <w:spacing w:val="-1"/>
          <w:szCs w:val="24"/>
        </w:rPr>
        <w:t>V</w:t>
      </w:r>
      <w:r w:rsidRPr="00433FE7">
        <w:rPr>
          <w:rFonts w:eastAsia="Times New Roman" w:cs="Times New Roman"/>
          <w:b/>
          <w:bCs/>
          <w:color w:val="262626"/>
          <w:spacing w:val="-2"/>
          <w:szCs w:val="24"/>
        </w:rPr>
        <w:t>i</w:t>
      </w:r>
      <w:r w:rsidRPr="00433FE7">
        <w:rPr>
          <w:rFonts w:eastAsia="Times New Roman" w:cs="Times New Roman"/>
          <w:b/>
          <w:bCs/>
          <w:color w:val="262626"/>
          <w:szCs w:val="24"/>
        </w:rPr>
        <w:t>c</w:t>
      </w:r>
      <w:r w:rsidRPr="00433FE7">
        <w:rPr>
          <w:rFonts w:eastAsia="Times New Roman" w:cs="Times New Roman"/>
          <w:b/>
          <w:bCs/>
          <w:color w:val="262626"/>
          <w:spacing w:val="-2"/>
          <w:szCs w:val="24"/>
        </w:rPr>
        <w:t>t</w:t>
      </w:r>
      <w:r w:rsidRPr="00433FE7">
        <w:rPr>
          <w:rFonts w:eastAsia="Times New Roman" w:cs="Times New Roman"/>
          <w:b/>
          <w:bCs/>
          <w:color w:val="262626"/>
          <w:spacing w:val="-1"/>
          <w:szCs w:val="24"/>
        </w:rPr>
        <w:t>o</w:t>
      </w:r>
      <w:r w:rsidRPr="00433FE7">
        <w:rPr>
          <w:rFonts w:eastAsia="Times New Roman" w:cs="Times New Roman"/>
          <w:b/>
          <w:bCs/>
          <w:color w:val="262626"/>
          <w:szCs w:val="24"/>
        </w:rPr>
        <w:t>r</w:t>
      </w:r>
      <w:r w:rsidRPr="00433FE7">
        <w:rPr>
          <w:rFonts w:eastAsia="Times New Roman" w:cs="Times New Roman"/>
          <w:b/>
          <w:bCs/>
          <w:color w:val="262626"/>
          <w:spacing w:val="-2"/>
          <w:szCs w:val="24"/>
        </w:rPr>
        <w:t>i</w:t>
      </w:r>
      <w:r w:rsidRPr="00433FE7">
        <w:rPr>
          <w:rFonts w:eastAsia="Times New Roman" w:cs="Times New Roman"/>
          <w:b/>
          <w:bCs/>
          <w:color w:val="262626"/>
          <w:szCs w:val="24"/>
        </w:rPr>
        <w:t>a</w:t>
      </w:r>
      <w:r w:rsidRPr="00433FE7">
        <w:rPr>
          <w:rFonts w:eastAsia="Times New Roman" w:cs="Times New Roman"/>
          <w:b/>
          <w:bCs/>
          <w:color w:val="262626"/>
          <w:spacing w:val="-7"/>
          <w:szCs w:val="24"/>
        </w:rPr>
        <w:t xml:space="preserve"> </w:t>
      </w:r>
      <w:r w:rsidRPr="00433FE7">
        <w:rPr>
          <w:rFonts w:eastAsia="Times New Roman" w:cs="Times New Roman"/>
          <w:b/>
          <w:bCs/>
          <w:color w:val="262626"/>
          <w:szCs w:val="24"/>
        </w:rPr>
        <w:t>R</w:t>
      </w:r>
      <w:r w:rsidRPr="00433FE7">
        <w:rPr>
          <w:rFonts w:eastAsia="Times New Roman" w:cs="Times New Roman"/>
          <w:b/>
          <w:bCs/>
          <w:color w:val="262626"/>
          <w:spacing w:val="-2"/>
          <w:szCs w:val="24"/>
        </w:rPr>
        <w:t>egio</w:t>
      </w:r>
      <w:r w:rsidRPr="00433FE7">
        <w:rPr>
          <w:rFonts w:eastAsia="Times New Roman" w:cs="Times New Roman"/>
          <w:b/>
          <w:bCs/>
          <w:color w:val="262626"/>
          <w:szCs w:val="24"/>
        </w:rPr>
        <w:t>n</w:t>
      </w:r>
      <w:r w:rsidRPr="00B10329">
        <w:rPr>
          <w:rFonts w:cs="Segoe UI"/>
          <w:color w:val="0B0C1D"/>
          <w:sz w:val="20"/>
          <w:szCs w:val="20"/>
          <w:lang w:val="en"/>
        </w:rPr>
        <w:t xml:space="preserve"> </w:t>
      </w:r>
      <w:r>
        <w:rPr>
          <w:rFonts w:eastAsia="Times New Roman" w:cs="Times New Roman"/>
          <w:color w:val="262626"/>
          <w:spacing w:val="-4"/>
          <w:szCs w:val="24"/>
        </w:rPr>
        <w:t xml:space="preserve">Phone: </w:t>
      </w:r>
      <w:r w:rsidRPr="00B10329">
        <w:rPr>
          <w:rFonts w:eastAsia="Times New Roman" w:cs="Times New Roman"/>
          <w:color w:val="262626"/>
          <w:spacing w:val="-4"/>
          <w:szCs w:val="24"/>
        </w:rPr>
        <w:t>1300 333 232</w:t>
      </w:r>
    </w:p>
    <w:p w14:paraId="3F53EAB2"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zCs w:val="24"/>
        </w:rPr>
        <w:t>Balla</w:t>
      </w:r>
      <w:r w:rsidRPr="00433FE7">
        <w:rPr>
          <w:rFonts w:eastAsia="Times New Roman" w:cs="Times New Roman"/>
          <w:color w:val="262626"/>
          <w:spacing w:val="-2"/>
          <w:szCs w:val="24"/>
        </w:rPr>
        <w:t>r</w:t>
      </w:r>
      <w:r w:rsidRPr="00433FE7">
        <w:rPr>
          <w:rFonts w:eastAsia="Times New Roman" w:cs="Times New Roman"/>
          <w:color w:val="262626"/>
          <w:spacing w:val="-4"/>
          <w:szCs w:val="24"/>
        </w:rPr>
        <w:t>a</w:t>
      </w:r>
      <w:r w:rsidRPr="00433FE7">
        <w:rPr>
          <w:rFonts w:eastAsia="Times New Roman" w:cs="Times New Roman"/>
          <w:color w:val="262626"/>
          <w:szCs w:val="24"/>
        </w:rPr>
        <w:t xml:space="preserve">t </w:t>
      </w:r>
      <w:r w:rsidRPr="00433FE7">
        <w:rPr>
          <w:rFonts w:eastAsia="Times New Roman" w:cs="Times New Roman"/>
          <w:color w:val="262626"/>
          <w:szCs w:val="24"/>
        </w:rPr>
        <w:tab/>
      </w:r>
      <w:r w:rsidRPr="00433FE7">
        <w:rPr>
          <w:rFonts w:eastAsia="Times New Roman" w:cs="Times New Roman"/>
          <w:color w:val="262626"/>
          <w:szCs w:val="24"/>
        </w:rPr>
        <w:tab/>
      </w:r>
      <w:r w:rsidRPr="00433FE7">
        <w:rPr>
          <w:rFonts w:eastAsia="Times New Roman" w:cs="Times New Roman"/>
          <w:color w:val="262626"/>
          <w:szCs w:val="24"/>
        </w:rPr>
        <w:tab/>
      </w:r>
    </w:p>
    <w:p w14:paraId="115F7852" w14:textId="77777777" w:rsidR="00B86606" w:rsidRPr="00433FE7"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pacing w:val="-6"/>
          <w:szCs w:val="24"/>
        </w:rPr>
        <w:t>F</w:t>
      </w:r>
      <w:r w:rsidRPr="00433FE7">
        <w:rPr>
          <w:rFonts w:eastAsia="Times New Roman" w:cs="Times New Roman"/>
          <w:color w:val="262626"/>
          <w:spacing w:val="-2"/>
          <w:szCs w:val="24"/>
        </w:rPr>
        <w:t>o</w:t>
      </w:r>
      <w:r w:rsidRPr="00433FE7">
        <w:rPr>
          <w:rFonts w:eastAsia="Times New Roman" w:cs="Times New Roman"/>
          <w:color w:val="262626"/>
          <w:spacing w:val="-4"/>
          <w:szCs w:val="24"/>
        </w:rPr>
        <w:t>o</w:t>
      </w:r>
      <w:r w:rsidRPr="00433FE7">
        <w:rPr>
          <w:rFonts w:eastAsia="Times New Roman" w:cs="Times New Roman"/>
          <w:color w:val="262626"/>
          <w:spacing w:val="-2"/>
          <w:szCs w:val="24"/>
        </w:rPr>
        <w:t>t</w:t>
      </w:r>
      <w:r w:rsidRPr="00433FE7">
        <w:rPr>
          <w:rFonts w:eastAsia="Times New Roman" w:cs="Times New Roman"/>
          <w:color w:val="262626"/>
          <w:szCs w:val="24"/>
        </w:rPr>
        <w:t>s</w:t>
      </w:r>
      <w:r w:rsidRPr="00433FE7">
        <w:rPr>
          <w:rFonts w:eastAsia="Times New Roman" w:cs="Times New Roman"/>
          <w:color w:val="262626"/>
          <w:spacing w:val="-1"/>
          <w:szCs w:val="24"/>
        </w:rPr>
        <w:t>c</w:t>
      </w:r>
      <w:r w:rsidRPr="00433FE7">
        <w:rPr>
          <w:rFonts w:eastAsia="Times New Roman" w:cs="Times New Roman"/>
          <w:color w:val="262626"/>
          <w:spacing w:val="-2"/>
          <w:szCs w:val="24"/>
        </w:rPr>
        <w:t>r</w:t>
      </w:r>
      <w:r w:rsidRPr="00433FE7">
        <w:rPr>
          <w:rFonts w:eastAsia="Times New Roman" w:cs="Times New Roman"/>
          <w:color w:val="262626"/>
          <w:spacing w:val="-6"/>
          <w:szCs w:val="24"/>
        </w:rPr>
        <w:t>a</w:t>
      </w:r>
      <w:r w:rsidRPr="00433FE7">
        <w:rPr>
          <w:rFonts w:eastAsia="Times New Roman" w:cs="Times New Roman"/>
          <w:color w:val="262626"/>
          <w:szCs w:val="24"/>
        </w:rPr>
        <w:t>y</w:t>
      </w:r>
      <w:r w:rsidRPr="00433FE7">
        <w:rPr>
          <w:rFonts w:eastAsia="Times New Roman" w:cs="Times New Roman"/>
          <w:color w:val="262626"/>
          <w:szCs w:val="24"/>
        </w:rPr>
        <w:tab/>
      </w:r>
      <w:r w:rsidRPr="00433FE7">
        <w:rPr>
          <w:rFonts w:eastAsia="Times New Roman" w:cs="Times New Roman"/>
          <w:color w:val="262626"/>
          <w:szCs w:val="24"/>
        </w:rPr>
        <w:tab/>
      </w:r>
    </w:p>
    <w:p w14:paraId="1697AA79" w14:textId="77777777" w:rsidR="00B86606" w:rsidRDefault="00B86606" w:rsidP="00B86606">
      <w:pPr>
        <w:tabs>
          <w:tab w:val="num" w:pos="-426"/>
        </w:tabs>
        <w:spacing w:after="90" w:line="240" w:lineRule="auto"/>
        <w:rPr>
          <w:rFonts w:eastAsia="Times New Roman" w:cs="Times New Roman"/>
          <w:color w:val="262626"/>
          <w:szCs w:val="24"/>
        </w:rPr>
      </w:pPr>
      <w:r w:rsidRPr="00433FE7">
        <w:rPr>
          <w:rFonts w:eastAsia="Times New Roman" w:cs="Times New Roman"/>
          <w:color w:val="262626"/>
          <w:spacing w:val="-1"/>
          <w:szCs w:val="24"/>
        </w:rPr>
        <w:t>G</w:t>
      </w:r>
      <w:r w:rsidRPr="00433FE7">
        <w:rPr>
          <w:rFonts w:eastAsia="Times New Roman" w:cs="Times New Roman"/>
          <w:color w:val="262626"/>
          <w:szCs w:val="24"/>
        </w:rPr>
        <w:t>e</w:t>
      </w:r>
      <w:r w:rsidRPr="00433FE7">
        <w:rPr>
          <w:rFonts w:eastAsia="Times New Roman" w:cs="Times New Roman"/>
          <w:color w:val="262626"/>
          <w:spacing w:val="-2"/>
          <w:szCs w:val="24"/>
        </w:rPr>
        <w:t>e</w:t>
      </w:r>
      <w:r w:rsidRPr="00433FE7">
        <w:rPr>
          <w:rFonts w:eastAsia="Times New Roman" w:cs="Times New Roman"/>
          <w:color w:val="262626"/>
          <w:szCs w:val="24"/>
        </w:rPr>
        <w:t>l</w:t>
      </w:r>
      <w:r w:rsidRPr="00433FE7">
        <w:rPr>
          <w:rFonts w:eastAsia="Times New Roman" w:cs="Times New Roman"/>
          <w:color w:val="262626"/>
          <w:spacing w:val="-2"/>
          <w:szCs w:val="24"/>
        </w:rPr>
        <w:t>o</w:t>
      </w:r>
      <w:r w:rsidRPr="00433FE7">
        <w:rPr>
          <w:rFonts w:eastAsia="Times New Roman" w:cs="Times New Roman"/>
          <w:color w:val="262626"/>
          <w:szCs w:val="24"/>
        </w:rPr>
        <w:t xml:space="preserve">ng </w:t>
      </w:r>
    </w:p>
    <w:p w14:paraId="53739EC6" w14:textId="114A2D20" w:rsidR="00B86606"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Horsham</w:t>
      </w:r>
    </w:p>
    <w:p w14:paraId="65B1CE48" w14:textId="22428EF5" w:rsidR="0007701D" w:rsidRDefault="0007701D"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Keilor</w:t>
      </w:r>
    </w:p>
    <w:p w14:paraId="159F0253" w14:textId="06112FF2" w:rsidR="00B86606" w:rsidRPr="00433FE7" w:rsidRDefault="00B86606" w:rsidP="00B86606">
      <w:pPr>
        <w:tabs>
          <w:tab w:val="num" w:pos="-426"/>
        </w:tabs>
        <w:spacing w:after="90" w:line="240" w:lineRule="auto"/>
        <w:rPr>
          <w:rFonts w:eastAsia="Times New Roman" w:cs="Times New Roman"/>
          <w:color w:val="262626"/>
          <w:szCs w:val="24"/>
        </w:rPr>
      </w:pPr>
      <w:r>
        <w:rPr>
          <w:rFonts w:eastAsia="Times New Roman" w:cs="Times New Roman"/>
          <w:color w:val="262626"/>
          <w:szCs w:val="24"/>
        </w:rPr>
        <w:t>Warrnambool</w:t>
      </w:r>
    </w:p>
    <w:p w14:paraId="1028EF50" w14:textId="2BF408BD" w:rsidR="00B86606" w:rsidRPr="00641649" w:rsidRDefault="00B86606" w:rsidP="00B86606">
      <w:pPr>
        <w:keepNext/>
        <w:spacing w:before="240" w:after="80" w:line="220" w:lineRule="atLeast"/>
        <w:ind w:left="567" w:hanging="567"/>
        <w:outlineLvl w:val="2"/>
        <w:rPr>
          <w:rFonts w:eastAsia="Times New Roman"/>
          <w:b/>
          <w:bCs/>
          <w:color w:val="A52631" w:themeColor="text1"/>
          <w:sz w:val="20"/>
          <w:szCs w:val="19"/>
          <w:u w:color="A52631" w:themeColor="text1"/>
        </w:rPr>
      </w:pPr>
      <w:bookmarkStart w:id="599" w:name="_6.4_Assessment_service"/>
      <w:bookmarkStart w:id="600" w:name="_Hlk92895973"/>
      <w:bookmarkEnd w:id="599"/>
      <w:r w:rsidRPr="00641649">
        <w:rPr>
          <w:rFonts w:eastAsia="Times New Roman"/>
          <w:b/>
          <w:bCs/>
          <w:color w:val="A52631" w:themeColor="text1"/>
          <w:sz w:val="20"/>
          <w:szCs w:val="19"/>
          <w:u w:color="A52631" w:themeColor="text1"/>
        </w:rPr>
        <w:t>C</w:t>
      </w:r>
      <w:r w:rsidR="0007701D" w:rsidRPr="00641649">
        <w:rPr>
          <w:rFonts w:eastAsia="Times New Roman"/>
          <w:b/>
          <w:bCs/>
          <w:color w:val="A52631" w:themeColor="text1"/>
          <w:sz w:val="20"/>
          <w:szCs w:val="19"/>
          <w:u w:color="A52631" w:themeColor="text1"/>
        </w:rPr>
        <w:t>e</w:t>
      </w:r>
      <w:r w:rsidRPr="00641649">
        <w:rPr>
          <w:rFonts w:eastAsia="Times New Roman"/>
          <w:b/>
          <w:bCs/>
          <w:color w:val="A52631" w:themeColor="text1"/>
          <w:sz w:val="20"/>
          <w:szCs w:val="19"/>
          <w:u w:color="A52631" w:themeColor="text1"/>
        </w:rPr>
        <w:t>ntral Office</w:t>
      </w:r>
    </w:p>
    <w:p w14:paraId="07853144" w14:textId="00EACEC9" w:rsidR="00FD06B2" w:rsidRDefault="000C20D2" w:rsidP="00B86606">
      <w:pPr>
        <w:tabs>
          <w:tab w:val="num" w:pos="-426"/>
        </w:tabs>
        <w:spacing w:after="90" w:line="240" w:lineRule="auto"/>
        <w:rPr>
          <w:rFonts w:eastAsia="Times New Roman" w:cs="Times New Roman"/>
          <w:strike/>
          <w:color w:val="262626"/>
          <w:szCs w:val="24"/>
        </w:rPr>
      </w:pPr>
      <w:r w:rsidRPr="00641649">
        <w:rPr>
          <w:rFonts w:eastAsia="Times New Roman" w:cs="Times New Roman"/>
          <w:b/>
          <w:bCs/>
          <w:color w:val="262626"/>
          <w:spacing w:val="-7"/>
          <w:szCs w:val="24"/>
        </w:rPr>
        <w:t>Inclusive Education</w:t>
      </w:r>
      <w:r w:rsidR="00B86606" w:rsidRPr="00641649">
        <w:rPr>
          <w:rFonts w:eastAsia="Times New Roman" w:cs="Times New Roman"/>
          <w:b/>
          <w:bCs/>
          <w:color w:val="262626"/>
          <w:spacing w:val="-7"/>
          <w:szCs w:val="24"/>
        </w:rPr>
        <w:t xml:space="preserve"> Division</w:t>
      </w:r>
      <w:r w:rsidR="00B86606" w:rsidRPr="00641649">
        <w:rPr>
          <w:rFonts w:eastAsia="Times New Roman" w:cs="Times New Roman"/>
          <w:strike/>
          <w:color w:val="262626"/>
          <w:szCs w:val="24"/>
        </w:rPr>
        <w:br/>
      </w:r>
      <w:r w:rsidR="00B86606" w:rsidRPr="00641649">
        <w:rPr>
          <w:rFonts w:eastAsia="Times New Roman" w:cs="Times New Roman"/>
          <w:color w:val="262626"/>
          <w:szCs w:val="24"/>
        </w:rPr>
        <w:t>Email:</w:t>
      </w:r>
      <w:r w:rsidR="00B86606" w:rsidRPr="00060A55">
        <w:rPr>
          <w:rFonts w:eastAsia="Times New Roman" w:cs="Times New Roman"/>
          <w:color w:val="262626"/>
        </w:rPr>
        <w:t xml:space="preserve"> </w:t>
      </w:r>
      <w:hyperlink r:id="rId84" w:history="1">
        <w:r w:rsidR="00FD06B2" w:rsidRPr="00060A55">
          <w:rPr>
            <w:rStyle w:val="Hyperlink"/>
            <w:rFonts w:eastAsia="Times New Roman" w:cs="Times New Roman"/>
            <w:color w:val="95222B" w:themeColor="accent2"/>
          </w:rPr>
          <w:t>disability.inclusion@education.vic.gov.au</w:t>
        </w:r>
      </w:hyperlink>
    </w:p>
    <w:p w14:paraId="5A930B7B" w14:textId="749B5E7F" w:rsidR="00B86606" w:rsidRPr="00FD06B2" w:rsidRDefault="00FD06B2" w:rsidP="00B86606">
      <w:pPr>
        <w:tabs>
          <w:tab w:val="num" w:pos="-426"/>
        </w:tabs>
        <w:spacing w:after="90" w:line="240" w:lineRule="auto"/>
        <w:rPr>
          <w:rStyle w:val="HyperlinkBChar"/>
          <w:rFonts w:eastAsiaTheme="minorEastAsia"/>
          <w:color w:val="262626"/>
          <w:sz w:val="18"/>
          <w:szCs w:val="24"/>
          <w:highlight w:val="green"/>
          <w:u w:val="none"/>
          <w:lang w:val="en-US"/>
        </w:rPr>
      </w:pPr>
      <w:r w:rsidRPr="00FD06B2">
        <w:rPr>
          <w:rStyle w:val="HyperlinkBChar"/>
          <w:rFonts w:eastAsiaTheme="minorEastAsia"/>
          <w:color w:val="262626"/>
          <w:sz w:val="18"/>
          <w:szCs w:val="24"/>
          <w:highlight w:val="green"/>
          <w:u w:val="none"/>
          <w:lang w:val="en-US"/>
        </w:rPr>
        <w:t xml:space="preserve"> </w:t>
      </w:r>
    </w:p>
    <w:p w14:paraId="47209D94" w14:textId="6597CBF9" w:rsidR="00394103" w:rsidRPr="00FD06B2" w:rsidRDefault="00394103" w:rsidP="00B86606">
      <w:pPr>
        <w:tabs>
          <w:tab w:val="num" w:pos="-426"/>
        </w:tabs>
        <w:spacing w:after="90" w:line="240" w:lineRule="auto"/>
        <w:rPr>
          <w:rFonts w:cs="Times New Roman"/>
          <w:b/>
          <w:bCs/>
          <w:color w:val="A52631" w:themeColor="text1"/>
          <w:sz w:val="19"/>
          <w:highlight w:val="green"/>
          <w:lang w:val="en-AU"/>
        </w:rPr>
      </w:pPr>
    </w:p>
    <w:bookmarkEnd w:id="600"/>
    <w:p w14:paraId="562C4799" w14:textId="77777777" w:rsidR="00B86606" w:rsidRPr="00506358" w:rsidRDefault="00B86606" w:rsidP="00B86606">
      <w:pPr>
        <w:keepNext/>
        <w:spacing w:before="240" w:after="80" w:line="220" w:lineRule="atLeast"/>
        <w:ind w:left="567" w:hanging="567"/>
        <w:outlineLvl w:val="2"/>
        <w:rPr>
          <w:rFonts w:eastAsia="Times New Roman"/>
          <w:b/>
          <w:bCs/>
          <w:color w:val="A52631" w:themeColor="text1"/>
          <w:sz w:val="20"/>
          <w:szCs w:val="19"/>
          <w:u w:color="A52631" w:themeColor="text1"/>
          <w:lang w:val="en-AU"/>
        </w:rPr>
      </w:pPr>
      <w:r w:rsidRPr="00506358">
        <w:rPr>
          <w:rFonts w:eastAsia="Times New Roman"/>
          <w:b/>
          <w:bCs/>
          <w:color w:val="A52631" w:themeColor="text1"/>
          <w:sz w:val="20"/>
          <w:szCs w:val="19"/>
          <w:u w:color="A52631" w:themeColor="text1"/>
          <w:lang w:val="en-AU"/>
        </w:rPr>
        <w:t xml:space="preserve">Assessment </w:t>
      </w:r>
      <w:r w:rsidRPr="00285D17">
        <w:rPr>
          <w:rFonts w:eastAsia="Times New Roman"/>
          <w:b/>
          <w:bCs/>
          <w:color w:val="A52631" w:themeColor="text1"/>
          <w:sz w:val="20"/>
          <w:szCs w:val="19"/>
          <w:u w:color="A52631" w:themeColor="text1"/>
          <w:lang w:val="en-AU"/>
        </w:rPr>
        <w:t>service</w:t>
      </w:r>
      <w:r w:rsidRPr="00506358">
        <w:rPr>
          <w:rFonts w:eastAsia="Times New Roman"/>
          <w:b/>
          <w:bCs/>
          <w:color w:val="A52631" w:themeColor="text1"/>
          <w:sz w:val="20"/>
          <w:szCs w:val="19"/>
          <w:u w:color="A52631" w:themeColor="text1"/>
          <w:lang w:val="en-AU"/>
        </w:rPr>
        <w:t xml:space="preserve"> provider</w:t>
      </w:r>
    </w:p>
    <w:p w14:paraId="7BC39138" w14:textId="77777777" w:rsidR="00B86606" w:rsidRPr="00506358" w:rsidRDefault="00B86606" w:rsidP="00B86606">
      <w:pPr>
        <w:tabs>
          <w:tab w:val="num" w:pos="-426"/>
        </w:tabs>
        <w:spacing w:after="90" w:line="240" w:lineRule="auto"/>
        <w:rPr>
          <w:rFonts w:eastAsia="Times New Roman" w:cs="Times New Roman"/>
          <w:b/>
          <w:bCs/>
          <w:color w:val="A52631" w:themeColor="text1"/>
          <w:szCs w:val="24"/>
          <w:u w:color="A52631" w:themeColor="text1"/>
        </w:rPr>
      </w:pPr>
      <w:r w:rsidRPr="00433FE7">
        <w:rPr>
          <w:rFonts w:eastAsia="Times New Roman" w:cs="Times New Roman"/>
          <w:b/>
          <w:bCs/>
          <w:color w:val="262626"/>
          <w:spacing w:val="-7"/>
          <w:szCs w:val="24"/>
        </w:rPr>
        <w:t>Assessments Australia</w:t>
      </w:r>
      <w:r w:rsidRPr="00433FE7">
        <w:rPr>
          <w:rFonts w:eastAsia="Times New Roman" w:cs="Times New Roman"/>
          <w:b/>
          <w:bCs/>
          <w:color w:val="262626"/>
          <w:spacing w:val="-7"/>
          <w:szCs w:val="24"/>
        </w:rPr>
        <w:tab/>
      </w:r>
      <w:r w:rsidRPr="00506358">
        <w:rPr>
          <w:rFonts w:eastAsia="Times New Roman" w:cs="Times New Roman"/>
          <w:b/>
          <w:bCs/>
          <w:color w:val="A52631" w:themeColor="text1"/>
          <w:szCs w:val="24"/>
          <w:u w:color="A52631" w:themeColor="text1"/>
        </w:rPr>
        <w:tab/>
      </w:r>
      <w:r w:rsidRPr="00506358">
        <w:rPr>
          <w:rFonts w:eastAsia="Times New Roman" w:cs="Times New Roman"/>
          <w:b/>
          <w:bCs/>
          <w:color w:val="A52631" w:themeColor="text1"/>
          <w:szCs w:val="24"/>
          <w:u w:color="A52631" w:themeColor="text1"/>
        </w:rPr>
        <w:tab/>
      </w:r>
    </w:p>
    <w:p w14:paraId="18A70CFA" w14:textId="34087849" w:rsidR="00B86606" w:rsidRPr="00433FE7" w:rsidRDefault="00B86606" w:rsidP="00B86606">
      <w:pPr>
        <w:tabs>
          <w:tab w:val="num" w:pos="-426"/>
        </w:tabs>
        <w:spacing w:after="0" w:line="240" w:lineRule="auto"/>
        <w:rPr>
          <w:rFonts w:eastAsia="Times New Roman" w:cs="Times New Roman"/>
          <w:color w:val="262626"/>
          <w:szCs w:val="24"/>
        </w:rPr>
      </w:pPr>
      <w:r w:rsidRPr="00433FE7">
        <w:rPr>
          <w:rFonts w:eastAsia="Times New Roman" w:cs="Times New Roman"/>
          <w:color w:val="262626"/>
          <w:szCs w:val="24"/>
        </w:rPr>
        <w:t>Phone: (03) 96</w:t>
      </w:r>
      <w:r w:rsidR="0007701D">
        <w:rPr>
          <w:rFonts w:eastAsia="Times New Roman" w:cs="Times New Roman"/>
          <w:color w:val="262626"/>
          <w:szCs w:val="24"/>
        </w:rPr>
        <w:t>78 5100</w:t>
      </w:r>
      <w:r w:rsidRPr="00433FE7">
        <w:rPr>
          <w:rFonts w:eastAsia="Times New Roman" w:cs="Times New Roman"/>
          <w:color w:val="262626"/>
          <w:szCs w:val="24"/>
        </w:rPr>
        <w:tab/>
      </w:r>
    </w:p>
    <w:p w14:paraId="5BA9A192" w14:textId="3451C4FD" w:rsidR="00B86606" w:rsidRPr="00433FE7" w:rsidRDefault="00B86606" w:rsidP="00B86606">
      <w:pPr>
        <w:tabs>
          <w:tab w:val="num" w:pos="-426"/>
        </w:tabs>
        <w:spacing w:after="0" w:line="240" w:lineRule="auto"/>
        <w:rPr>
          <w:rStyle w:val="HyperlinkBChar"/>
          <w:rFonts w:eastAsiaTheme="minorEastAsia"/>
        </w:rPr>
      </w:pPr>
      <w:r w:rsidRPr="00433FE7">
        <w:rPr>
          <w:rFonts w:eastAsia="Times New Roman" w:cs="Times New Roman"/>
          <w:color w:val="262626"/>
          <w:szCs w:val="24"/>
        </w:rPr>
        <w:t>Email:</w:t>
      </w:r>
      <w:r w:rsidRPr="00433FE7">
        <w:rPr>
          <w:rFonts w:eastAsia="Times New Roman" w:cs="Times New Roman"/>
          <w:color w:val="59B8D8" w:themeColor="accent4" w:themeShade="BF"/>
          <w:szCs w:val="24"/>
        </w:rPr>
        <w:t xml:space="preserve"> </w:t>
      </w:r>
      <w:hyperlink r:id="rId85" w:history="1">
        <w:r w:rsidRPr="00060A55">
          <w:rPr>
            <w:rStyle w:val="HyperlinkBChar"/>
            <w:rFonts w:eastAsiaTheme="minorEastAsia"/>
            <w:color w:val="A52631" w:themeColor="text1"/>
            <w:sz w:val="18"/>
          </w:rPr>
          <w:t>PSD-AS@assessments.com.au</w:t>
        </w:r>
      </w:hyperlink>
      <w:r w:rsidRPr="00060A55">
        <w:rPr>
          <w:rFonts w:eastAsia="Times New Roman" w:cs="Times New Roman"/>
          <w:b/>
          <w:color w:val="00B050"/>
          <w:spacing w:val="-6"/>
          <w:u w:color="F2F2F2"/>
          <w:lang w:val="en-AU"/>
        </w:rPr>
        <w:br/>
      </w:r>
      <w:r w:rsidR="00162178" w:rsidRPr="00060A55">
        <w:rPr>
          <w:rFonts w:eastAsia="Times New Roman" w:cs="Times New Roman"/>
          <w:color w:val="262626"/>
        </w:rPr>
        <w:t>Web:</w:t>
      </w:r>
      <w:r w:rsidR="00162178" w:rsidRPr="00060A55">
        <w:rPr>
          <w:color w:val="A52631" w:themeColor="text1"/>
        </w:rPr>
        <w:t xml:space="preserve"> </w:t>
      </w:r>
      <w:hyperlink r:id="rId86" w:history="1">
        <w:r w:rsidR="003F3439" w:rsidRPr="00060A55">
          <w:rPr>
            <w:rStyle w:val="Hyperlink"/>
            <w:color w:val="A52631" w:themeColor="text1"/>
          </w:rPr>
          <w:t>Program for students with disabilities in Victoria | MAX Solutions.</w:t>
        </w:r>
      </w:hyperlink>
    </w:p>
    <w:p w14:paraId="15A83436" w14:textId="77777777" w:rsidR="00B86606" w:rsidRDefault="00B86606" w:rsidP="00B86606">
      <w:pPr>
        <w:spacing w:after="90" w:line="220" w:lineRule="atLeast"/>
        <w:rPr>
          <w:rFonts w:eastAsia="Times New Roman" w:cs="Times New Roman"/>
          <w:color w:val="262626"/>
          <w:szCs w:val="24"/>
        </w:rPr>
      </w:pPr>
    </w:p>
    <w:p w14:paraId="70E7AABF" w14:textId="32F41ED2" w:rsidR="00B86606" w:rsidRDefault="00B86606" w:rsidP="00B86606">
      <w:pPr>
        <w:spacing w:after="0" w:line="240" w:lineRule="auto"/>
        <w:rPr>
          <w:rFonts w:eastAsia="Times New Roman"/>
          <w:b/>
          <w:bCs/>
          <w:color w:val="A52631" w:themeColor="text1"/>
          <w:sz w:val="20"/>
          <w:szCs w:val="19"/>
          <w:u w:color="A52631" w:themeColor="text1"/>
          <w:lang w:val="en-AU"/>
        </w:rPr>
      </w:pPr>
      <w:r w:rsidRPr="00506358">
        <w:rPr>
          <w:rFonts w:eastAsia="Times New Roman"/>
          <w:b/>
          <w:bCs/>
          <w:color w:val="A52631" w:themeColor="text1"/>
          <w:sz w:val="20"/>
          <w:szCs w:val="19"/>
          <w:u w:color="A52631" w:themeColor="text1"/>
          <w:lang w:val="en-AU"/>
        </w:rPr>
        <w:t>Department of Education and Training websites</w:t>
      </w:r>
    </w:p>
    <w:p w14:paraId="272B9596" w14:textId="77777777" w:rsidR="00FA7FFA" w:rsidRDefault="00FA7FFA" w:rsidP="00B86606">
      <w:pPr>
        <w:spacing w:after="0" w:line="240" w:lineRule="auto"/>
        <w:rPr>
          <w:rFonts w:eastAsia="Times New Roman"/>
          <w:sz w:val="20"/>
          <w:szCs w:val="19"/>
          <w:u w:color="A52631" w:themeColor="text1"/>
          <w:lang w:val="en-AU"/>
        </w:rPr>
      </w:pPr>
    </w:p>
    <w:p w14:paraId="5A4F25B2" w14:textId="2D797288" w:rsidR="00FA7FFA" w:rsidRPr="00FA7FFA" w:rsidRDefault="00FA7FFA" w:rsidP="00B86606">
      <w:pPr>
        <w:spacing w:after="0" w:line="240" w:lineRule="auto"/>
        <w:rPr>
          <w:rFonts w:eastAsia="Times New Roman"/>
          <w:sz w:val="20"/>
          <w:szCs w:val="19"/>
          <w:u w:color="A52631" w:themeColor="text1"/>
          <w:lang w:val="en-AU"/>
        </w:rPr>
      </w:pPr>
      <w:r w:rsidRPr="00FA7FFA">
        <w:rPr>
          <w:rFonts w:eastAsia="Times New Roman"/>
          <w:sz w:val="20"/>
          <w:szCs w:val="19"/>
          <w:u w:color="A52631" w:themeColor="text1"/>
          <w:lang w:val="en-AU"/>
        </w:rPr>
        <w:t>Useful sites</w:t>
      </w:r>
    </w:p>
    <w:p w14:paraId="43E697A9" w14:textId="77777777" w:rsidR="000C08EF" w:rsidRPr="007F0C83" w:rsidRDefault="000C08EF" w:rsidP="00B86606">
      <w:pPr>
        <w:spacing w:after="0" w:line="240" w:lineRule="auto"/>
        <w:rPr>
          <w:rFonts w:eastAsia="Times New Roman"/>
          <w:b/>
          <w:bCs/>
          <w:color w:val="AD2750"/>
          <w:sz w:val="20"/>
          <w:szCs w:val="19"/>
          <w:lang w:val="en-AU"/>
        </w:rPr>
      </w:pPr>
    </w:p>
    <w:p w14:paraId="26F5C110" w14:textId="7679F00B" w:rsidR="00B86606" w:rsidRPr="002A7B02" w:rsidRDefault="00F26B8F" w:rsidP="009C3742">
      <w:pPr>
        <w:pStyle w:val="HyperlinkB"/>
        <w:rPr>
          <w:rFonts w:eastAsiaTheme="minorEastAsia"/>
          <w:sz w:val="18"/>
          <w:szCs w:val="18"/>
        </w:rPr>
      </w:pPr>
      <w:hyperlink r:id="rId87" w:history="1">
        <w:r w:rsidR="00B86606" w:rsidRPr="002A7B02">
          <w:rPr>
            <w:rStyle w:val="HyperlinkBChar"/>
            <w:rFonts w:eastAsiaTheme="minorEastAsia"/>
            <w:color w:val="A52631" w:themeColor="text1"/>
            <w:sz w:val="18"/>
            <w:szCs w:val="18"/>
          </w:rPr>
          <w:t>Abilities Based Learning and Education Support (ABLES)</w:t>
        </w:r>
      </w:hyperlink>
    </w:p>
    <w:p w14:paraId="3EFAD60D" w14:textId="6B2A60CB" w:rsidR="002C6E83" w:rsidRPr="002A7B02" w:rsidRDefault="00EB20CA" w:rsidP="002C6E83">
      <w:pPr>
        <w:rPr>
          <w:rStyle w:val="Hyperlink"/>
          <w:color w:val="A52631" w:themeColor="text1"/>
          <w:lang w:val="en-AU"/>
        </w:rPr>
      </w:pPr>
      <w:r w:rsidRPr="002A7B02">
        <w:rPr>
          <w:color w:val="A52631" w:themeColor="text1"/>
          <w:lang w:val="en-AU"/>
        </w:rPr>
        <w:fldChar w:fldCharType="begin"/>
      </w:r>
      <w:r w:rsidRPr="002A7B02">
        <w:rPr>
          <w:color w:val="A52631" w:themeColor="text1"/>
          <w:lang w:val="en-AU"/>
        </w:rPr>
        <w:instrText xml:space="preserve"> HYPERLINK "https://edugate.eduweb.vic.gov.au/sites/i/Pages/production.aspx" \l "/app/content/2020/support_and_service_(schools)%252Fstudent_safety_and_support%252Fstudents_with_disabilities%252Fprogram_for_students_with_disabilities" </w:instrText>
      </w:r>
      <w:r w:rsidRPr="002A7B02">
        <w:rPr>
          <w:color w:val="A52631" w:themeColor="text1"/>
          <w:lang w:val="en-AU"/>
        </w:rPr>
        <w:fldChar w:fldCharType="separate"/>
      </w:r>
      <w:r w:rsidR="002C6E83" w:rsidRPr="002A7B02">
        <w:rPr>
          <w:rStyle w:val="Hyperlink"/>
          <w:color w:val="A52631" w:themeColor="text1"/>
          <w:lang w:val="en-AU"/>
        </w:rPr>
        <w:t>Accessing and Sharing Program for Students with Disabilities Information</w:t>
      </w:r>
    </w:p>
    <w:p w14:paraId="0336575E" w14:textId="5DAA1871" w:rsidR="0096492C" w:rsidRPr="002A7B02" w:rsidRDefault="00EB20CA" w:rsidP="0096492C">
      <w:pPr>
        <w:pStyle w:val="HyperlinkB"/>
        <w:rPr>
          <w:rStyle w:val="Hyperlink"/>
          <w:rFonts w:eastAsiaTheme="minorEastAsia"/>
          <w:color w:val="A52631" w:themeColor="text1"/>
          <w:sz w:val="18"/>
          <w:szCs w:val="18"/>
        </w:rPr>
      </w:pPr>
      <w:r w:rsidRPr="002A7B02">
        <w:rPr>
          <w:rFonts w:eastAsiaTheme="minorEastAsia" w:cs="Arial"/>
          <w:color w:val="A52631" w:themeColor="text1"/>
          <w:sz w:val="18"/>
          <w:szCs w:val="18"/>
          <w:u w:val="none"/>
        </w:rPr>
        <w:fldChar w:fldCharType="end"/>
      </w:r>
      <w:r w:rsidR="00BC1B9F" w:rsidRPr="002A7B02">
        <w:rPr>
          <w:rFonts w:eastAsiaTheme="minorEastAsia"/>
          <w:color w:val="A52631" w:themeColor="text1"/>
          <w:sz w:val="18"/>
          <w:szCs w:val="18"/>
        </w:rPr>
        <w:fldChar w:fldCharType="begin"/>
      </w:r>
      <w:r w:rsidR="00BC1B9F" w:rsidRPr="002A7B02">
        <w:rPr>
          <w:rFonts w:eastAsiaTheme="minorEastAsia"/>
          <w:color w:val="A52631" w:themeColor="text1"/>
          <w:sz w:val="18"/>
          <w:szCs w:val="18"/>
        </w:rPr>
        <w:instrText xml:space="preserve"> HYPERLINK "https://www.education.vic.gov.au/school/teachers/classrooms/Pages/stories-Using-interpreting-and-translation-services.aspx" </w:instrText>
      </w:r>
      <w:r w:rsidR="00BC1B9F" w:rsidRPr="002A7B02">
        <w:rPr>
          <w:rFonts w:eastAsiaTheme="minorEastAsia"/>
          <w:color w:val="A52631" w:themeColor="text1"/>
          <w:sz w:val="18"/>
          <w:szCs w:val="18"/>
        </w:rPr>
        <w:fldChar w:fldCharType="separate"/>
      </w:r>
      <w:r w:rsidR="0096492C" w:rsidRPr="002A7B02">
        <w:rPr>
          <w:rStyle w:val="Hyperlink"/>
          <w:rFonts w:eastAsiaTheme="minorEastAsia"/>
          <w:color w:val="A52631" w:themeColor="text1"/>
          <w:sz w:val="18"/>
          <w:szCs w:val="18"/>
        </w:rPr>
        <w:t>Accessing Interpreting and Translation Services</w:t>
      </w:r>
    </w:p>
    <w:p w14:paraId="56C252B7" w14:textId="717838CD" w:rsidR="0096492C" w:rsidRPr="002A7B02" w:rsidRDefault="00BC1B9F" w:rsidP="0096492C">
      <w:pPr>
        <w:rPr>
          <w:color w:val="A52631" w:themeColor="text1"/>
          <w:lang w:val="en-AU"/>
        </w:rPr>
      </w:pPr>
      <w:r w:rsidRPr="002A7B02">
        <w:rPr>
          <w:rFonts w:cs="Times New Roman"/>
          <w:color w:val="A52631" w:themeColor="text1"/>
          <w:u w:val="single"/>
          <w:lang w:val="en-AU"/>
        </w:rPr>
        <w:fldChar w:fldCharType="end"/>
      </w:r>
      <w:hyperlink r:id="rId88" w:history="1">
        <w:r w:rsidR="0096492C" w:rsidRPr="002A7B02">
          <w:rPr>
            <w:rStyle w:val="Hyperlink"/>
            <w:color w:val="A52631" w:themeColor="text1"/>
            <w:lang w:val="en-AU"/>
          </w:rPr>
          <w:t>Accessible Buildings Program</w:t>
        </w:r>
      </w:hyperlink>
    </w:p>
    <w:p w14:paraId="3CFC3B50" w14:textId="60AB18D7" w:rsidR="00B86606" w:rsidRPr="002A7B02" w:rsidRDefault="00F26B8F" w:rsidP="009C3742">
      <w:pPr>
        <w:pStyle w:val="HyperlinkB"/>
        <w:rPr>
          <w:rStyle w:val="Hyperlink"/>
          <w:color w:val="A52631" w:themeColor="text1"/>
          <w:sz w:val="18"/>
          <w:szCs w:val="18"/>
        </w:rPr>
      </w:pPr>
      <w:hyperlink r:id="rId89" w:history="1">
        <w:r w:rsidR="00B86606" w:rsidRPr="002A7B02">
          <w:rPr>
            <w:rStyle w:val="Hyperlink"/>
            <w:color w:val="A52631" w:themeColor="text1"/>
            <w:sz w:val="18"/>
            <w:szCs w:val="18"/>
          </w:rPr>
          <w:t>Assessment Service for the Program for Students with Disabilities</w:t>
        </w:r>
      </w:hyperlink>
    </w:p>
    <w:p w14:paraId="1EE4E692" w14:textId="4E6E292F" w:rsidR="00D57A8A" w:rsidRPr="002A7B02" w:rsidRDefault="00F26B8F" w:rsidP="00D57A8A">
      <w:pPr>
        <w:rPr>
          <w:color w:val="A52631" w:themeColor="text1"/>
          <w:lang w:val="en-AU"/>
        </w:rPr>
      </w:pPr>
      <w:hyperlink r:id="rId90" w:history="1">
        <w:r w:rsidR="00D57A8A" w:rsidRPr="002A7B02">
          <w:rPr>
            <w:rStyle w:val="Hyperlink"/>
            <w:color w:val="A52631" w:themeColor="text1"/>
            <w:lang w:val="en-AU"/>
          </w:rPr>
          <w:t>Attendance</w:t>
        </w:r>
      </w:hyperlink>
    </w:p>
    <w:p w14:paraId="337C34E5" w14:textId="114C13F9" w:rsidR="00B86606" w:rsidRPr="002A7B02" w:rsidRDefault="00F26B8F" w:rsidP="009C3742">
      <w:pPr>
        <w:pStyle w:val="HyperlinkB"/>
        <w:rPr>
          <w:color w:val="A52631" w:themeColor="text1"/>
          <w:sz w:val="18"/>
          <w:szCs w:val="18"/>
        </w:rPr>
      </w:pPr>
      <w:hyperlink r:id="rId91" w:history="1">
        <w:r w:rsidR="0096492C" w:rsidRPr="002A7B02">
          <w:rPr>
            <w:rStyle w:val="Hyperlink"/>
            <w:color w:val="A52631" w:themeColor="text1"/>
            <w:sz w:val="18"/>
            <w:szCs w:val="18"/>
          </w:rPr>
          <w:t>Autism</w:t>
        </w:r>
      </w:hyperlink>
    </w:p>
    <w:p w14:paraId="684AB7C4" w14:textId="3A5E2FC4" w:rsidR="00FA7FFA" w:rsidRPr="002A7B02" w:rsidRDefault="00F26B8F" w:rsidP="003B7513">
      <w:pPr>
        <w:rPr>
          <w:rStyle w:val="Hyperlink"/>
          <w:color w:val="A52631" w:themeColor="text1"/>
          <w:lang w:val="en-AU"/>
        </w:rPr>
      </w:pPr>
      <w:hyperlink r:id="rId92" w:history="1">
        <w:r w:rsidR="003B7513" w:rsidRPr="002A7B02">
          <w:rPr>
            <w:rStyle w:val="Hyperlink"/>
            <w:color w:val="A52631" w:themeColor="text1"/>
            <w:lang w:val="en-AU"/>
          </w:rPr>
          <w:t>Autism Education Strategy</w:t>
        </w:r>
      </w:hyperlink>
    </w:p>
    <w:p w14:paraId="5C7163F8" w14:textId="744BFE92" w:rsidR="000777D9" w:rsidRPr="002A7B02" w:rsidRDefault="008D2793" w:rsidP="000777D9">
      <w:pPr>
        <w:spacing w:after="90" w:line="220" w:lineRule="atLeast"/>
        <w:rPr>
          <w:rFonts w:eastAsia="Times New Roman" w:cs="Times New Roman"/>
          <w:bCs/>
          <w:color w:val="A52631" w:themeColor="text1"/>
          <w:u w:color="A52631" w:themeColor="text1"/>
          <w:lang w:val="en-AU"/>
        </w:rPr>
      </w:pPr>
      <w:r w:rsidRPr="002A7B02">
        <w:rPr>
          <w:color w:val="A52631" w:themeColor="text1"/>
          <w:u w:val="single"/>
        </w:rPr>
        <w:t xml:space="preserve">Charter of </w:t>
      </w:r>
      <w:hyperlink r:id="rId93" w:history="1">
        <w:r w:rsidR="000777D9" w:rsidRPr="002A7B02">
          <w:rPr>
            <w:rStyle w:val="Hyperlink"/>
            <w:rFonts w:eastAsia="Times New Roman" w:cs="Times New Roman"/>
            <w:bCs/>
            <w:color w:val="A52631" w:themeColor="text1"/>
            <w:lang w:val="en-AU"/>
          </w:rPr>
          <w:t xml:space="preserve">Human rights </w:t>
        </w:r>
        <w:r w:rsidRPr="002A7B02">
          <w:rPr>
            <w:rStyle w:val="Hyperlink"/>
            <w:rFonts w:eastAsia="Times New Roman" w:cs="Times New Roman"/>
            <w:bCs/>
            <w:color w:val="A52631" w:themeColor="text1"/>
            <w:lang w:val="en-AU"/>
          </w:rPr>
          <w:t xml:space="preserve">and responsibilities LearnEd </w:t>
        </w:r>
        <w:r w:rsidR="000777D9" w:rsidRPr="002A7B02">
          <w:rPr>
            <w:rStyle w:val="Hyperlink"/>
            <w:rFonts w:eastAsia="Times New Roman" w:cs="Times New Roman"/>
            <w:bCs/>
            <w:color w:val="A52631" w:themeColor="text1"/>
            <w:lang w:val="en-AU"/>
          </w:rPr>
          <w:t>training module</w:t>
        </w:r>
      </w:hyperlink>
    </w:p>
    <w:p w14:paraId="2EA6FE6A" w14:textId="5FFE2C53" w:rsidR="003B7513" w:rsidRPr="002A7B02" w:rsidRDefault="00F26B8F" w:rsidP="003B7513">
      <w:pPr>
        <w:rPr>
          <w:color w:val="A52631" w:themeColor="text1"/>
          <w:lang w:val="en-AU"/>
        </w:rPr>
      </w:pPr>
      <w:hyperlink r:id="rId94" w:history="1">
        <w:r w:rsidR="00FA7FFA" w:rsidRPr="002A7B02">
          <w:rPr>
            <w:rStyle w:val="Hyperlink"/>
            <w:color w:val="A52631" w:themeColor="text1"/>
          </w:rPr>
          <w:t>Complaints — Parents: Policy | education.vic.gov.au</w:t>
        </w:r>
      </w:hyperlink>
      <w:r w:rsidR="003B7513" w:rsidRPr="002A7B02">
        <w:rPr>
          <w:color w:val="A52631" w:themeColor="text1"/>
          <w:lang w:val="en-AU"/>
        </w:rPr>
        <w:tab/>
      </w:r>
    </w:p>
    <w:p w14:paraId="3F05FDF2" w14:textId="2C492035" w:rsidR="00B86606" w:rsidRPr="002A7B02" w:rsidRDefault="00F26B8F" w:rsidP="009C3742">
      <w:pPr>
        <w:pStyle w:val="HyperlinkB"/>
        <w:rPr>
          <w:rStyle w:val="HyperlinkBChar"/>
          <w:rFonts w:eastAsiaTheme="minorEastAsia"/>
          <w:color w:val="A52631" w:themeColor="text1"/>
          <w:sz w:val="18"/>
          <w:szCs w:val="18"/>
        </w:rPr>
      </w:pPr>
      <w:hyperlink r:id="rId95" w:history="1">
        <w:r w:rsidR="00B86606" w:rsidRPr="002A7B02">
          <w:rPr>
            <w:rStyle w:val="HyperlinkBChar"/>
            <w:rFonts w:eastAsiaTheme="minorEastAsia"/>
            <w:color w:val="A52631" w:themeColor="text1"/>
            <w:sz w:val="18"/>
            <w:szCs w:val="18"/>
          </w:rPr>
          <w:t xml:space="preserve">Department of Education and Training </w:t>
        </w:r>
      </w:hyperlink>
    </w:p>
    <w:p w14:paraId="0C655CB6" w14:textId="6F06CFA3" w:rsidR="005C6835" w:rsidRPr="002A7B02" w:rsidRDefault="00F26B8F" w:rsidP="005C6835">
      <w:pPr>
        <w:rPr>
          <w:color w:val="A52631" w:themeColor="text1"/>
        </w:rPr>
      </w:pPr>
      <w:hyperlink r:id="rId96" w:history="1">
        <w:r w:rsidR="005C6835" w:rsidRPr="002A7B02">
          <w:rPr>
            <w:rStyle w:val="Hyperlink"/>
            <w:color w:val="A52631" w:themeColor="text1"/>
          </w:rPr>
          <w:t>Diabetes: Policy | education.vic.gov.au</w:t>
        </w:r>
      </w:hyperlink>
    </w:p>
    <w:p w14:paraId="7358A582" w14:textId="1676A0DA" w:rsidR="003B7513" w:rsidRPr="002A7B02" w:rsidRDefault="00F26B8F" w:rsidP="003B7513">
      <w:pPr>
        <w:rPr>
          <w:rStyle w:val="Hyperlink"/>
          <w:color w:val="A52631" w:themeColor="text1"/>
          <w:lang w:val="en-AU"/>
        </w:rPr>
      </w:pPr>
      <w:hyperlink r:id="rId97" w:history="1">
        <w:r w:rsidR="003B7513" w:rsidRPr="002A7B02">
          <w:rPr>
            <w:rStyle w:val="Hyperlink"/>
            <w:color w:val="A52631" w:themeColor="text1"/>
            <w:lang w:val="en-AU"/>
          </w:rPr>
          <w:t>Disability Inclusion</w:t>
        </w:r>
      </w:hyperlink>
    </w:p>
    <w:p w14:paraId="60059719" w14:textId="3D384696" w:rsidR="00BD4822" w:rsidRPr="002A7B02" w:rsidRDefault="00F26B8F" w:rsidP="003B7513">
      <w:pPr>
        <w:rPr>
          <w:color w:val="A52631" w:themeColor="text1"/>
          <w:lang w:val="en-AU"/>
        </w:rPr>
      </w:pPr>
      <w:hyperlink r:id="rId98" w:history="1">
        <w:r w:rsidR="00BD4822" w:rsidRPr="002A7B02">
          <w:rPr>
            <w:rStyle w:val="Hyperlink"/>
            <w:color w:val="A52631" w:themeColor="text1"/>
            <w:lang w:val="en-AU"/>
          </w:rPr>
          <w:t>Disability Standards for Education e-Learning</w:t>
        </w:r>
      </w:hyperlink>
    </w:p>
    <w:p w14:paraId="5327B58A" w14:textId="54CDBB1C" w:rsidR="0056647A" w:rsidRPr="002A7B02" w:rsidRDefault="00F26B8F" w:rsidP="005C6835">
      <w:pPr>
        <w:rPr>
          <w:color w:val="A52631" w:themeColor="text1"/>
        </w:rPr>
      </w:pPr>
      <w:hyperlink r:id="rId99" w:history="1">
        <w:r w:rsidR="0056647A" w:rsidRPr="002A7B02">
          <w:rPr>
            <w:rStyle w:val="Hyperlink"/>
            <w:color w:val="A52631" w:themeColor="text1"/>
          </w:rPr>
          <w:t>Epilepsy and Seizures: Policy | education.vic.gov.au</w:t>
        </w:r>
      </w:hyperlink>
    </w:p>
    <w:p w14:paraId="738FF2C4" w14:textId="5644F27F" w:rsidR="00BD4822" w:rsidRPr="002A7B02" w:rsidRDefault="00F26B8F" w:rsidP="005C6835">
      <w:pPr>
        <w:rPr>
          <w:rStyle w:val="Hyperlink"/>
          <w:color w:val="A52631" w:themeColor="text1"/>
        </w:rPr>
      </w:pPr>
      <w:hyperlink r:id="rId100" w:history="1">
        <w:r w:rsidR="00BD4822" w:rsidRPr="002A7B02">
          <w:rPr>
            <w:rStyle w:val="Hyperlink"/>
            <w:color w:val="A52631" w:themeColor="text1"/>
          </w:rPr>
          <w:t>Health Care Needs : Policy | education.vic.gov.au</w:t>
        </w:r>
      </w:hyperlink>
    </w:p>
    <w:p w14:paraId="6101D29D" w14:textId="77777777" w:rsidR="00894C4D" w:rsidRPr="002A7B02" w:rsidRDefault="00F26B8F" w:rsidP="00894C4D">
      <w:pPr>
        <w:tabs>
          <w:tab w:val="num" w:pos="-426"/>
          <w:tab w:val="right" w:pos="9214"/>
        </w:tabs>
        <w:spacing w:after="90" w:line="220" w:lineRule="atLeast"/>
        <w:rPr>
          <w:rStyle w:val="HyperlinkBChar"/>
          <w:rFonts w:eastAsiaTheme="minorEastAsia"/>
          <w:color w:val="A52631" w:themeColor="text1"/>
          <w:sz w:val="18"/>
        </w:rPr>
      </w:pPr>
      <w:hyperlink r:id="rId101" w:history="1">
        <w:r w:rsidR="00894C4D" w:rsidRPr="002A7B02">
          <w:rPr>
            <w:rStyle w:val="Hyperlink"/>
            <w:color w:val="A52631" w:themeColor="text1"/>
          </w:rPr>
          <w:t>Human resources: Human Rights Charter (education.vic.gov.au)</w:t>
        </w:r>
      </w:hyperlink>
    </w:p>
    <w:p w14:paraId="63EC1510" w14:textId="1B9A5DE8" w:rsidR="00B86606" w:rsidRPr="002A7B02" w:rsidRDefault="00F26B8F" w:rsidP="009C3742">
      <w:pPr>
        <w:pStyle w:val="HyperlinkB"/>
        <w:rPr>
          <w:rFonts w:eastAsiaTheme="minorEastAsia"/>
          <w:color w:val="A52631" w:themeColor="text1"/>
          <w:sz w:val="18"/>
          <w:szCs w:val="18"/>
        </w:rPr>
      </w:pPr>
      <w:hyperlink r:id="rId102" w:history="1">
        <w:r w:rsidR="00D9231C" w:rsidRPr="002A7B02">
          <w:rPr>
            <w:rStyle w:val="Hyperlink"/>
            <w:color w:val="A52631" w:themeColor="text1"/>
            <w:sz w:val="18"/>
            <w:szCs w:val="18"/>
          </w:rPr>
          <w:t>Inclusive Education for Students with Disabilities</w:t>
        </w:r>
      </w:hyperlink>
    </w:p>
    <w:p w14:paraId="72F0F315" w14:textId="3B12D650" w:rsidR="00B86606" w:rsidRPr="002A7B02" w:rsidRDefault="00F26B8F" w:rsidP="009C3742">
      <w:pPr>
        <w:pStyle w:val="HyperlinkB"/>
        <w:rPr>
          <w:rStyle w:val="Hyperlink"/>
          <w:color w:val="A52631" w:themeColor="text1"/>
          <w:sz w:val="18"/>
          <w:szCs w:val="18"/>
        </w:rPr>
      </w:pPr>
      <w:hyperlink r:id="rId103" w:history="1">
        <w:r w:rsidR="00B86606" w:rsidRPr="002A7B02">
          <w:rPr>
            <w:rStyle w:val="Hyperlink"/>
            <w:color w:val="A52631" w:themeColor="text1"/>
            <w:sz w:val="18"/>
            <w:szCs w:val="18"/>
          </w:rPr>
          <w:t>Inclusi</w:t>
        </w:r>
        <w:r w:rsidR="00871039" w:rsidRPr="002A7B02">
          <w:rPr>
            <w:rStyle w:val="Hyperlink"/>
            <w:color w:val="A52631" w:themeColor="text1"/>
            <w:sz w:val="18"/>
            <w:szCs w:val="18"/>
          </w:rPr>
          <w:t xml:space="preserve">ve </w:t>
        </w:r>
        <w:r w:rsidR="00B86606" w:rsidRPr="002A7B02">
          <w:rPr>
            <w:rStyle w:val="Hyperlink"/>
            <w:color w:val="A52631" w:themeColor="text1"/>
            <w:sz w:val="18"/>
            <w:szCs w:val="18"/>
          </w:rPr>
          <w:t>Education Equipment Boost for Schools</w:t>
        </w:r>
      </w:hyperlink>
    </w:p>
    <w:p w14:paraId="5CB47E7F" w14:textId="03F45F93" w:rsidR="00871039" w:rsidRPr="002A7B02" w:rsidRDefault="00F26B8F" w:rsidP="00871039">
      <w:pPr>
        <w:rPr>
          <w:color w:val="A52631" w:themeColor="text1"/>
          <w:lang w:val="en-AU"/>
        </w:rPr>
      </w:pPr>
      <w:hyperlink r:id="rId104" w:history="1">
        <w:r w:rsidR="00871039" w:rsidRPr="002A7B02">
          <w:rPr>
            <w:rStyle w:val="Hyperlink"/>
            <w:color w:val="A52631" w:themeColor="text1"/>
            <w:lang w:val="en-AU"/>
          </w:rPr>
          <w:t>Inclusive schools fund</w:t>
        </w:r>
      </w:hyperlink>
      <w:r w:rsidR="00871039" w:rsidRPr="002A7B02">
        <w:rPr>
          <w:color w:val="A52631" w:themeColor="text1"/>
          <w:lang w:val="en-AU"/>
        </w:rPr>
        <w:tab/>
      </w:r>
    </w:p>
    <w:p w14:paraId="51034944" w14:textId="5B7AFFEA" w:rsidR="00BD4822" w:rsidRPr="002A7B02" w:rsidRDefault="00F26B8F" w:rsidP="00871039">
      <w:pPr>
        <w:rPr>
          <w:color w:val="A52631" w:themeColor="text1"/>
        </w:rPr>
      </w:pPr>
      <w:hyperlink r:id="rId105" w:history="1">
        <w:r w:rsidR="00BD4822" w:rsidRPr="002A7B02">
          <w:rPr>
            <w:rStyle w:val="Hyperlink"/>
            <w:color w:val="A52631" w:themeColor="text1"/>
          </w:rPr>
          <w:t>Individual Education Plans (IEPs): Policy | education.vic.gov.au</w:t>
        </w:r>
      </w:hyperlink>
    </w:p>
    <w:p w14:paraId="18B89232" w14:textId="4EC0E97F" w:rsidR="007271A8" w:rsidRPr="002A7B02" w:rsidRDefault="00F26B8F" w:rsidP="00871039">
      <w:pPr>
        <w:rPr>
          <w:rStyle w:val="Hyperlink"/>
          <w:color w:val="A52631" w:themeColor="text1"/>
        </w:rPr>
      </w:pPr>
      <w:hyperlink r:id="rId106" w:history="1">
        <w:r w:rsidR="007271A8" w:rsidRPr="002A7B02">
          <w:rPr>
            <w:rStyle w:val="Hyperlink"/>
            <w:color w:val="A52631" w:themeColor="text1"/>
          </w:rPr>
          <w:t>Making Reasonable Adjustments</w:t>
        </w:r>
      </w:hyperlink>
    </w:p>
    <w:p w14:paraId="4991F787" w14:textId="3E52080F" w:rsidR="00894C4D" w:rsidRPr="002A7B02" w:rsidRDefault="00F26B8F" w:rsidP="00894C4D">
      <w:pPr>
        <w:spacing w:after="90" w:line="220" w:lineRule="atLeast"/>
        <w:rPr>
          <w:rFonts w:eastAsia="Times New Roman" w:cs="Times New Roman"/>
          <w:color w:val="A52631" w:themeColor="text1"/>
        </w:rPr>
      </w:pPr>
      <w:hyperlink r:id="rId107" w:history="1">
        <w:r w:rsidR="00894C4D" w:rsidRPr="002A7B02">
          <w:rPr>
            <w:rStyle w:val="Hyperlink"/>
            <w:rFonts w:eastAsia="Times New Roman" w:cs="Times New Roman"/>
            <w:color w:val="A52631" w:themeColor="text1"/>
          </w:rPr>
          <w:t>My Signs</w:t>
        </w:r>
      </w:hyperlink>
      <w:r w:rsidR="00894C4D" w:rsidRPr="002A7B02">
        <w:rPr>
          <w:rStyle w:val="Hyperlink"/>
          <w:rFonts w:eastAsia="Times New Roman" w:cs="Times New Roman"/>
          <w:color w:val="A52631" w:themeColor="text1"/>
        </w:rPr>
        <w:t xml:space="preserve"> (mental health resource)</w:t>
      </w:r>
    </w:p>
    <w:p w14:paraId="20AA5887" w14:textId="77777777" w:rsidR="00B86606" w:rsidRPr="002A7B02" w:rsidRDefault="00F26B8F" w:rsidP="009C3742">
      <w:pPr>
        <w:pStyle w:val="HyperlinkB"/>
        <w:rPr>
          <w:rFonts w:eastAsiaTheme="minorEastAsia"/>
          <w:color w:val="A52631" w:themeColor="text1"/>
          <w:sz w:val="18"/>
          <w:szCs w:val="18"/>
        </w:rPr>
      </w:pPr>
      <w:hyperlink r:id="rId108" w:history="1">
        <w:r w:rsidR="00B86606" w:rsidRPr="002A7B02">
          <w:rPr>
            <w:rStyle w:val="HyperlinkBChar"/>
            <w:rFonts w:eastAsiaTheme="minorEastAsia"/>
            <w:color w:val="A52631" w:themeColor="text1"/>
            <w:sz w:val="18"/>
            <w:szCs w:val="18"/>
          </w:rPr>
          <w:t>National Disability Insurance Scheme</w:t>
        </w:r>
      </w:hyperlink>
    </w:p>
    <w:p w14:paraId="28C03374" w14:textId="7B6C7D56" w:rsidR="00FA7FFA" w:rsidRPr="002A7B02" w:rsidRDefault="00B97E24" w:rsidP="00FA7FFA">
      <w:pPr>
        <w:pStyle w:val="HyperlinkB"/>
        <w:rPr>
          <w:rStyle w:val="Hyperlink"/>
          <w:rFonts w:eastAsiaTheme="minorEastAsia"/>
          <w:sz w:val="18"/>
          <w:szCs w:val="18"/>
        </w:rPr>
      </w:pPr>
      <w:r w:rsidRPr="002A7B02">
        <w:rPr>
          <w:sz w:val="18"/>
          <w:szCs w:val="18"/>
        </w:rPr>
        <w:fldChar w:fldCharType="begin"/>
      </w:r>
      <w:r w:rsidRPr="002A7B02">
        <w:rPr>
          <w:sz w:val="18"/>
          <w:szCs w:val="18"/>
        </w:rPr>
        <w:instrText xml:space="preserve"> HYPERLINK "https://www.education.vic.gov.au/school/teachers/classrooms/Pages/stories_NCCD-on-School-Students-with-Disability.aspx" </w:instrText>
      </w:r>
      <w:r w:rsidRPr="002A7B02">
        <w:rPr>
          <w:sz w:val="18"/>
          <w:szCs w:val="18"/>
        </w:rPr>
        <w:fldChar w:fldCharType="separate"/>
      </w:r>
      <w:r w:rsidR="00B86606" w:rsidRPr="002A7B02">
        <w:rPr>
          <w:rStyle w:val="Hyperlink"/>
          <w:color w:val="A52631" w:themeColor="text1"/>
          <w:sz w:val="18"/>
          <w:szCs w:val="18"/>
        </w:rPr>
        <w:t>Nationally Consistent Collection of Data</w:t>
      </w:r>
      <w:r w:rsidR="00B86606" w:rsidRPr="002A7B02">
        <w:rPr>
          <w:rStyle w:val="Hyperlink"/>
          <w:rFonts w:eastAsiaTheme="minorEastAsia"/>
          <w:sz w:val="18"/>
          <w:szCs w:val="18"/>
        </w:rPr>
        <w:t xml:space="preserve"> </w:t>
      </w:r>
    </w:p>
    <w:p w14:paraId="6179AD59" w14:textId="0CF5139B" w:rsidR="00FA7FFA" w:rsidRPr="002A7B02" w:rsidRDefault="00B97E24" w:rsidP="00FA7FFA">
      <w:pPr>
        <w:rPr>
          <w:color w:val="A52631" w:themeColor="text1"/>
          <w:lang w:val="en-AU"/>
        </w:rPr>
      </w:pPr>
      <w:r w:rsidRPr="002A7B02">
        <w:rPr>
          <w:rFonts w:eastAsia="Times New Roman" w:cs="Times New Roman"/>
          <w:color w:val="2581BA"/>
          <w:u w:val="single"/>
          <w:lang w:val="en-AU"/>
        </w:rPr>
        <w:fldChar w:fldCharType="end"/>
      </w:r>
      <w:hyperlink r:id="rId109" w:history="1">
        <w:r w:rsidR="00FA7FFA" w:rsidRPr="002A7B02">
          <w:rPr>
            <w:rStyle w:val="Hyperlink"/>
            <w:color w:val="A52631" w:themeColor="text1"/>
            <w:lang w:val="en-AU"/>
          </w:rPr>
          <w:t>Parent Complaints</w:t>
        </w:r>
      </w:hyperlink>
    </w:p>
    <w:p w14:paraId="77277A51" w14:textId="77777777" w:rsidR="00630B72" w:rsidRPr="002A7B02" w:rsidRDefault="00F26B8F" w:rsidP="009C3742">
      <w:pPr>
        <w:pStyle w:val="HyperlinkB"/>
        <w:rPr>
          <w:rFonts w:eastAsiaTheme="minorEastAsia" w:cs="Arial"/>
          <w:color w:val="A52631" w:themeColor="text1"/>
          <w:sz w:val="18"/>
          <w:szCs w:val="18"/>
          <w:u w:val="none"/>
          <w:lang w:val="en-US"/>
        </w:rPr>
      </w:pPr>
      <w:hyperlink r:id="rId110" w:history="1">
        <w:r w:rsidR="00630B72" w:rsidRPr="002A7B02">
          <w:rPr>
            <w:rFonts w:eastAsiaTheme="minorEastAsia" w:cs="Arial"/>
            <w:color w:val="A52631" w:themeColor="text1"/>
            <w:sz w:val="18"/>
            <w:szCs w:val="18"/>
            <w:lang w:val="en-US"/>
          </w:rPr>
          <w:t>Policy and Advisory Library | education.vic.gov.au</w:t>
        </w:r>
      </w:hyperlink>
    </w:p>
    <w:p w14:paraId="6D5E28BD" w14:textId="5A6A2E57" w:rsidR="00B86606" w:rsidRPr="002A7B02" w:rsidRDefault="00F26B8F" w:rsidP="009C3742">
      <w:pPr>
        <w:pStyle w:val="HyperlinkB"/>
        <w:rPr>
          <w:rStyle w:val="HyperlinkBChar"/>
          <w:rFonts w:eastAsiaTheme="minorEastAsia"/>
          <w:color w:val="A52631" w:themeColor="text1"/>
          <w:sz w:val="18"/>
          <w:szCs w:val="18"/>
        </w:rPr>
      </w:pPr>
      <w:hyperlink r:id="rId111" w:history="1">
        <w:r w:rsidR="00B86606" w:rsidRPr="002A7B02">
          <w:rPr>
            <w:rStyle w:val="HyperlinkBChar"/>
            <w:rFonts w:eastAsiaTheme="minorEastAsia"/>
            <w:color w:val="A52631" w:themeColor="text1"/>
            <w:sz w:val="18"/>
            <w:szCs w:val="18"/>
          </w:rPr>
          <w:t>Program for Students with Disabilities</w:t>
        </w:r>
      </w:hyperlink>
    </w:p>
    <w:p w14:paraId="01123EFE" w14:textId="77777777" w:rsidR="00894C4D" w:rsidRPr="002A7B02" w:rsidRDefault="00F26B8F" w:rsidP="00894C4D">
      <w:pPr>
        <w:tabs>
          <w:tab w:val="right" w:pos="9214"/>
        </w:tabs>
        <w:spacing w:after="90" w:line="220" w:lineRule="atLeast"/>
        <w:rPr>
          <w:rStyle w:val="HyperlinkBChar"/>
          <w:rFonts w:eastAsiaTheme="minorEastAsia"/>
          <w:color w:val="A52631" w:themeColor="text1"/>
          <w:sz w:val="18"/>
        </w:rPr>
      </w:pPr>
      <w:hyperlink r:id="rId112" w:history="1">
        <w:r w:rsidR="00894C4D" w:rsidRPr="002A7B02">
          <w:rPr>
            <w:rStyle w:val="Hyperlink"/>
            <w:color w:val="A52631" w:themeColor="text1"/>
          </w:rPr>
          <w:t>SAFEMinds – Schools and Families Enhancing Minds</w:t>
        </w:r>
      </w:hyperlink>
    </w:p>
    <w:p w14:paraId="561CDEAB" w14:textId="02C6AF4A" w:rsidR="00B86606" w:rsidRPr="002A7B02" w:rsidRDefault="00F26B8F" w:rsidP="009C3742">
      <w:pPr>
        <w:pStyle w:val="HyperlinkB"/>
        <w:rPr>
          <w:rStyle w:val="HyperlinkBChar"/>
          <w:rFonts w:eastAsiaTheme="minorEastAsia"/>
          <w:color w:val="A52631" w:themeColor="text1"/>
          <w:sz w:val="18"/>
          <w:szCs w:val="18"/>
        </w:rPr>
      </w:pPr>
      <w:hyperlink r:id="rId113" w:history="1">
        <w:r w:rsidR="00B86606" w:rsidRPr="002A7B02">
          <w:rPr>
            <w:rStyle w:val="HyperlinkBChar"/>
            <w:rFonts w:eastAsiaTheme="minorEastAsia"/>
            <w:color w:val="A52631" w:themeColor="text1"/>
            <w:sz w:val="18"/>
            <w:szCs w:val="18"/>
          </w:rPr>
          <w:t>Statewide Vision Resource Centre</w:t>
        </w:r>
      </w:hyperlink>
    </w:p>
    <w:p w14:paraId="1B3F689A" w14:textId="1E0D2E61" w:rsidR="00F11F6C" w:rsidRPr="002A7B02" w:rsidRDefault="00F26B8F" w:rsidP="00F11F6C">
      <w:pPr>
        <w:rPr>
          <w:rStyle w:val="Hyperlink"/>
          <w:color w:val="A52631" w:themeColor="text1"/>
        </w:rPr>
      </w:pPr>
      <w:hyperlink r:id="rId114" w:history="1">
        <w:r w:rsidR="00F11F6C" w:rsidRPr="002A7B02">
          <w:rPr>
            <w:rStyle w:val="Hyperlink"/>
            <w:color w:val="A52631" w:themeColor="text1"/>
          </w:rPr>
          <w:t>Student Resource Package — Overview: Policy | education.vic.gov.au</w:t>
        </w:r>
      </w:hyperlink>
    </w:p>
    <w:p w14:paraId="7AB8FCFA" w14:textId="352D6A14" w:rsidR="008D2793" w:rsidRPr="002A7B02" w:rsidRDefault="00B97E24" w:rsidP="00F11F6C">
      <w:pPr>
        <w:rPr>
          <w:rStyle w:val="Hyperlink"/>
          <w:color w:val="A52631" w:themeColor="text1"/>
          <w:lang w:val="en-AU"/>
        </w:rPr>
      </w:pPr>
      <w:r w:rsidRPr="002A7B02">
        <w:rPr>
          <w:color w:val="A52631" w:themeColor="text1"/>
        </w:rPr>
        <w:fldChar w:fldCharType="begin"/>
      </w:r>
      <w:r w:rsidRPr="002A7B02">
        <w:rPr>
          <w:color w:val="A52631" w:themeColor="text1"/>
        </w:rPr>
        <w:instrText xml:space="preserve"> HYPERLINK "https://edugate.eduweb.vic.gov.au/sites/i/Pages/production.aspx" \l "/app/content/2020/support_and_service_(schools)%252Fstudent_safety_and_support%252Fstudents_with_disabilities%252Fprogram_for_students_with_disabilities" </w:instrText>
      </w:r>
      <w:r w:rsidRPr="002A7B02">
        <w:rPr>
          <w:color w:val="A52631" w:themeColor="text1"/>
        </w:rPr>
        <w:fldChar w:fldCharType="separate"/>
      </w:r>
      <w:r w:rsidR="008D2793" w:rsidRPr="002A7B02">
        <w:rPr>
          <w:rStyle w:val="Hyperlink"/>
          <w:color w:val="A52631" w:themeColor="text1"/>
        </w:rPr>
        <w:t>Student Support Group Meeting via video/teleconferencing</w:t>
      </w:r>
    </w:p>
    <w:p w14:paraId="2C972E6C" w14:textId="5CC17CBB" w:rsidR="00B86606" w:rsidRPr="002A7B02" w:rsidRDefault="00B97E24" w:rsidP="009C3742">
      <w:pPr>
        <w:pStyle w:val="HyperlinkB"/>
        <w:rPr>
          <w:rStyle w:val="Hyperlink"/>
          <w:rFonts w:eastAsiaTheme="minorEastAsia"/>
          <w:color w:val="A52631" w:themeColor="text1"/>
          <w:sz w:val="18"/>
          <w:szCs w:val="18"/>
        </w:rPr>
      </w:pPr>
      <w:r w:rsidRPr="002A7B02">
        <w:rPr>
          <w:rFonts w:eastAsiaTheme="minorEastAsia" w:cs="Arial"/>
          <w:color w:val="A52631" w:themeColor="text1"/>
          <w:sz w:val="18"/>
          <w:szCs w:val="18"/>
          <w:u w:val="none"/>
          <w:lang w:val="en-US"/>
        </w:rPr>
        <w:fldChar w:fldCharType="end"/>
      </w:r>
      <w:r w:rsidRPr="002A7B02">
        <w:rPr>
          <w:rStyle w:val="HyperlinkBChar"/>
          <w:rFonts w:eastAsiaTheme="minorEastAsia"/>
          <w:color w:val="A52631" w:themeColor="text1"/>
          <w:sz w:val="18"/>
          <w:szCs w:val="18"/>
        </w:rPr>
        <w:fldChar w:fldCharType="begin"/>
      </w:r>
      <w:r w:rsidRPr="002A7B02">
        <w:rPr>
          <w:rStyle w:val="HyperlinkBChar"/>
          <w:rFonts w:eastAsiaTheme="minorEastAsia"/>
          <w:color w:val="A52631" w:themeColor="text1"/>
          <w:sz w:val="18"/>
          <w:szCs w:val="18"/>
        </w:rPr>
        <w:instrText xml:space="preserve"> HYPERLINK "https://www2.education.vic.gov.au/pal/student-support-services/policy" </w:instrText>
      </w:r>
      <w:r w:rsidRPr="002A7B02">
        <w:rPr>
          <w:rStyle w:val="HyperlinkBChar"/>
          <w:rFonts w:eastAsiaTheme="minorEastAsia"/>
          <w:color w:val="A52631" w:themeColor="text1"/>
          <w:sz w:val="18"/>
          <w:szCs w:val="18"/>
        </w:rPr>
        <w:fldChar w:fldCharType="separate"/>
      </w:r>
      <w:r w:rsidR="00B86606" w:rsidRPr="002A7B02">
        <w:rPr>
          <w:rStyle w:val="Hyperlink"/>
          <w:rFonts w:eastAsiaTheme="minorEastAsia"/>
          <w:color w:val="A52631" w:themeColor="text1"/>
          <w:sz w:val="18"/>
          <w:szCs w:val="18"/>
        </w:rPr>
        <w:t>Student Support Services</w:t>
      </w:r>
    </w:p>
    <w:p w14:paraId="35189F85" w14:textId="4BCAEDC9" w:rsidR="00691F66" w:rsidRPr="002A7B02" w:rsidRDefault="00B97E24" w:rsidP="00691F66">
      <w:pPr>
        <w:rPr>
          <w:color w:val="A52631" w:themeColor="text1"/>
          <w:lang w:val="en-AU"/>
        </w:rPr>
      </w:pPr>
      <w:r w:rsidRPr="002A7B02">
        <w:rPr>
          <w:rStyle w:val="HyperlinkBChar"/>
          <w:rFonts w:eastAsiaTheme="minorEastAsia"/>
          <w:color w:val="A52631" w:themeColor="text1"/>
          <w:sz w:val="18"/>
        </w:rPr>
        <w:lastRenderedPageBreak/>
        <w:fldChar w:fldCharType="end"/>
      </w:r>
      <w:hyperlink r:id="rId115" w:history="1">
        <w:r w:rsidR="00691F66" w:rsidRPr="002A7B02">
          <w:rPr>
            <w:rStyle w:val="Hyperlink"/>
            <w:color w:val="A52631" w:themeColor="text1"/>
          </w:rPr>
          <w:t>Students with Disability: Policy | education.vic.gov.au</w:t>
        </w:r>
      </w:hyperlink>
    </w:p>
    <w:bookmarkStart w:id="601" w:name="_Hlk35962102"/>
    <w:bookmarkStart w:id="602" w:name="_Hlk35961927"/>
    <w:p w14:paraId="3EDCB914" w14:textId="276E74F1" w:rsidR="00B86606" w:rsidRPr="002A7B02" w:rsidRDefault="00630B72" w:rsidP="009C3742">
      <w:pPr>
        <w:pStyle w:val="HyperlinkB"/>
        <w:rPr>
          <w:rStyle w:val="Hyperlink"/>
          <w:rFonts w:eastAsiaTheme="minorEastAsia"/>
          <w:color w:val="A52631" w:themeColor="text1"/>
          <w:sz w:val="18"/>
          <w:szCs w:val="18"/>
        </w:rPr>
      </w:pPr>
      <w:r w:rsidRPr="002A7B02">
        <w:rPr>
          <w:rStyle w:val="HyperlinkBChar"/>
          <w:color w:val="A52631" w:themeColor="text1"/>
          <w:sz w:val="18"/>
          <w:szCs w:val="18"/>
        </w:rPr>
        <w:fldChar w:fldCharType="begin"/>
      </w:r>
      <w:r w:rsidRPr="002A7B02">
        <w:rPr>
          <w:rStyle w:val="HyperlinkBChar"/>
          <w:color w:val="A52631" w:themeColor="text1"/>
          <w:sz w:val="18"/>
          <w:szCs w:val="18"/>
        </w:rPr>
        <w:instrText xml:space="preserve"> HYPERLINK "https://www.education.vic.gov.au/school/teachers/learningneeds/Pages/transitions-and-pathways.aspx" </w:instrText>
      </w:r>
      <w:r w:rsidRPr="002A7B02">
        <w:rPr>
          <w:rStyle w:val="HyperlinkBChar"/>
          <w:color w:val="A52631" w:themeColor="text1"/>
          <w:sz w:val="18"/>
          <w:szCs w:val="18"/>
        </w:rPr>
        <w:fldChar w:fldCharType="separate"/>
      </w:r>
      <w:r w:rsidRPr="002A7B02">
        <w:rPr>
          <w:rStyle w:val="Hyperlink"/>
          <w:color w:val="A52631" w:themeColor="text1"/>
          <w:sz w:val="18"/>
          <w:szCs w:val="18"/>
        </w:rPr>
        <w:t>Transitions</w:t>
      </w:r>
      <w:r w:rsidRPr="002A7B02">
        <w:rPr>
          <w:rStyle w:val="Hyperlink"/>
          <w:rFonts w:eastAsiaTheme="minorEastAsia"/>
          <w:color w:val="A52631" w:themeColor="text1"/>
          <w:sz w:val="18"/>
          <w:szCs w:val="18"/>
        </w:rPr>
        <w:t xml:space="preserve"> and Pathways</w:t>
      </w:r>
    </w:p>
    <w:bookmarkStart w:id="603" w:name="_Hlk35962032"/>
    <w:bookmarkEnd w:id="601"/>
    <w:p w14:paraId="34B517EC" w14:textId="42D4DD03" w:rsidR="00B86606" w:rsidRPr="002A7B02" w:rsidRDefault="00630B72" w:rsidP="009C3742">
      <w:pPr>
        <w:pStyle w:val="HyperlinkB"/>
        <w:ind w:left="284"/>
        <w:rPr>
          <w:rStyle w:val="HyperlinkBChar"/>
          <w:rFonts w:eastAsiaTheme="minorEastAsia"/>
          <w:color w:val="A52631" w:themeColor="text1"/>
          <w:sz w:val="18"/>
          <w:szCs w:val="18"/>
        </w:rPr>
      </w:pPr>
      <w:r w:rsidRPr="002A7B02">
        <w:rPr>
          <w:rStyle w:val="HyperlinkBChar"/>
          <w:color w:val="A52631" w:themeColor="text1"/>
          <w:sz w:val="18"/>
          <w:szCs w:val="18"/>
        </w:rPr>
        <w:fldChar w:fldCharType="end"/>
      </w:r>
      <w:hyperlink r:id="rId116" w:history="1">
        <w:r w:rsidR="00B86606" w:rsidRPr="002A7B02">
          <w:rPr>
            <w:rStyle w:val="Hyperlink"/>
            <w:color w:val="A52631" w:themeColor="text1"/>
            <w:sz w:val="18"/>
            <w:szCs w:val="18"/>
          </w:rPr>
          <w:t>Moving to Primary School (transitions)</w:t>
        </w:r>
      </w:hyperlink>
    </w:p>
    <w:bookmarkEnd w:id="602"/>
    <w:bookmarkEnd w:id="603"/>
    <w:p w14:paraId="2263828A" w14:textId="6FA3B7C0" w:rsidR="00B86606" w:rsidRPr="002A7B02" w:rsidRDefault="00BA63A3" w:rsidP="009C3742">
      <w:pPr>
        <w:pStyle w:val="HyperlinkB"/>
        <w:ind w:left="284"/>
        <w:rPr>
          <w:rStyle w:val="HyperlinkBChar"/>
          <w:rFonts w:eastAsiaTheme="minorEastAsia"/>
          <w:color w:val="A52631" w:themeColor="text1"/>
          <w:sz w:val="18"/>
          <w:szCs w:val="18"/>
        </w:rPr>
      </w:pPr>
      <w:r w:rsidRPr="002A7B02">
        <w:rPr>
          <w:rStyle w:val="HyperlinkBChar"/>
          <w:rFonts w:eastAsiaTheme="minorEastAsia"/>
          <w:color w:val="A52631" w:themeColor="text1"/>
          <w:sz w:val="18"/>
          <w:szCs w:val="18"/>
        </w:rPr>
        <w:fldChar w:fldCharType="begin"/>
      </w:r>
      <w:r w:rsidRPr="002A7B02">
        <w:rPr>
          <w:rStyle w:val="HyperlinkBChar"/>
          <w:rFonts w:eastAsiaTheme="minorEastAsia"/>
          <w:color w:val="A52631" w:themeColor="text1"/>
          <w:sz w:val="18"/>
          <w:szCs w:val="18"/>
        </w:rPr>
        <w:instrText xml:space="preserve"> HYPERLINK "https://www.education.vic.gov.au/childhood/professionals/learning/Pages/transsupport.aspx" </w:instrText>
      </w:r>
      <w:r w:rsidRPr="002A7B02">
        <w:rPr>
          <w:rStyle w:val="HyperlinkBChar"/>
          <w:rFonts w:eastAsiaTheme="minorEastAsia"/>
          <w:color w:val="A52631" w:themeColor="text1"/>
          <w:sz w:val="18"/>
          <w:szCs w:val="18"/>
        </w:rPr>
        <w:fldChar w:fldCharType="separate"/>
      </w:r>
      <w:r w:rsidR="00B86606" w:rsidRPr="002A7B02">
        <w:rPr>
          <w:rStyle w:val="Hyperlink"/>
          <w:color w:val="A52631" w:themeColor="text1"/>
          <w:sz w:val="18"/>
          <w:szCs w:val="18"/>
        </w:rPr>
        <w:t>Transition to school for children with a disability</w:t>
      </w:r>
      <w:r w:rsidRPr="002A7B02">
        <w:rPr>
          <w:rStyle w:val="HyperlinkBChar"/>
          <w:rFonts w:eastAsiaTheme="minorEastAsia"/>
          <w:color w:val="A52631" w:themeColor="text1"/>
          <w:sz w:val="18"/>
          <w:szCs w:val="18"/>
        </w:rPr>
        <w:fldChar w:fldCharType="end"/>
      </w:r>
    </w:p>
    <w:p w14:paraId="5E93BEC0" w14:textId="77777777" w:rsidR="00B86606" w:rsidRPr="002A7B02" w:rsidRDefault="00F26B8F" w:rsidP="009C3742">
      <w:pPr>
        <w:pStyle w:val="HyperlinkB"/>
        <w:ind w:left="284"/>
        <w:rPr>
          <w:rStyle w:val="HyperlinkBChar"/>
          <w:rFonts w:eastAsiaTheme="minorEastAsia"/>
          <w:color w:val="A52631" w:themeColor="text1"/>
          <w:sz w:val="18"/>
          <w:szCs w:val="18"/>
        </w:rPr>
      </w:pPr>
      <w:hyperlink r:id="rId117" w:history="1">
        <w:r w:rsidR="00B86606" w:rsidRPr="002A7B02">
          <w:rPr>
            <w:rStyle w:val="Hyperlink"/>
            <w:color w:val="A52631" w:themeColor="text1"/>
            <w:sz w:val="18"/>
            <w:szCs w:val="18"/>
          </w:rPr>
          <w:t>Transition to school resource kit</w:t>
        </w:r>
      </w:hyperlink>
    </w:p>
    <w:p w14:paraId="3DFFE514" w14:textId="2D72C580" w:rsidR="00B86606" w:rsidRPr="002A7B02" w:rsidRDefault="00F26B8F" w:rsidP="009C3742">
      <w:pPr>
        <w:pStyle w:val="HyperlinkB"/>
        <w:ind w:left="284"/>
        <w:rPr>
          <w:rStyle w:val="HyperlinkBChar"/>
          <w:rFonts w:eastAsiaTheme="minorEastAsia"/>
          <w:color w:val="A52631" w:themeColor="text1"/>
          <w:sz w:val="18"/>
          <w:szCs w:val="18"/>
        </w:rPr>
      </w:pPr>
      <w:hyperlink r:id="rId118" w:history="1">
        <w:r w:rsidR="00B86606" w:rsidRPr="002A7B02">
          <w:rPr>
            <w:rStyle w:val="HyperlinkBChar"/>
            <w:rFonts w:eastAsiaTheme="minorEastAsia"/>
            <w:color w:val="A52631" w:themeColor="text1"/>
            <w:sz w:val="18"/>
            <w:szCs w:val="18"/>
          </w:rPr>
          <w:t xml:space="preserve">Transitioning from Primary to Secondary School (for young people with </w:t>
        </w:r>
        <w:r w:rsidR="00B33AEA" w:rsidRPr="002A7B02">
          <w:rPr>
            <w:rStyle w:val="HyperlinkBChar"/>
            <w:rFonts w:eastAsiaTheme="minorEastAsia"/>
            <w:color w:val="A52631" w:themeColor="text1"/>
            <w:sz w:val="18"/>
            <w:szCs w:val="18"/>
          </w:rPr>
          <w:t>disability</w:t>
        </w:r>
        <w:r w:rsidR="00B86606" w:rsidRPr="002A7B02">
          <w:rPr>
            <w:rStyle w:val="HyperlinkBChar"/>
            <w:rFonts w:eastAsiaTheme="minorEastAsia"/>
            <w:color w:val="A52631" w:themeColor="text1"/>
            <w:sz w:val="18"/>
            <w:szCs w:val="18"/>
          </w:rPr>
          <w:t>)</w:t>
        </w:r>
      </w:hyperlink>
    </w:p>
    <w:p w14:paraId="1D0414BF" w14:textId="7627F020" w:rsidR="00B86606" w:rsidRPr="002A7B02" w:rsidRDefault="00D64273" w:rsidP="009C3742">
      <w:pPr>
        <w:pStyle w:val="HyperlinkB"/>
        <w:ind w:left="284"/>
        <w:rPr>
          <w:rStyle w:val="Hyperlink"/>
          <w:rFonts w:eastAsiaTheme="minorEastAsia"/>
          <w:color w:val="A52631" w:themeColor="text1"/>
          <w:sz w:val="18"/>
          <w:szCs w:val="18"/>
        </w:rPr>
      </w:pPr>
      <w:r w:rsidRPr="002A7B02">
        <w:rPr>
          <w:rStyle w:val="HyperlinkBChar"/>
          <w:rFonts w:eastAsiaTheme="minorEastAsia"/>
          <w:color w:val="A52631" w:themeColor="text1"/>
          <w:sz w:val="18"/>
          <w:szCs w:val="18"/>
        </w:rPr>
        <w:fldChar w:fldCharType="begin"/>
      </w:r>
      <w:r w:rsidRPr="002A7B02">
        <w:rPr>
          <w:rStyle w:val="HyperlinkBChar"/>
          <w:rFonts w:eastAsiaTheme="minorEastAsia"/>
          <w:color w:val="A52631" w:themeColor="text1"/>
          <w:sz w:val="18"/>
          <w:szCs w:val="18"/>
        </w:rPr>
        <w:instrText xml:space="preserve"> HYPERLINK "https://www.education.vic.gov.au/school/teachers/teachingresources/careers/Pages/disabilitypathways.aspx" </w:instrText>
      </w:r>
      <w:r w:rsidRPr="002A7B02">
        <w:rPr>
          <w:rStyle w:val="HyperlinkBChar"/>
          <w:rFonts w:eastAsiaTheme="minorEastAsia"/>
          <w:color w:val="A52631" w:themeColor="text1"/>
          <w:sz w:val="18"/>
          <w:szCs w:val="18"/>
        </w:rPr>
        <w:fldChar w:fldCharType="separate"/>
      </w:r>
      <w:r w:rsidRPr="002A7B02">
        <w:rPr>
          <w:rStyle w:val="Hyperlink"/>
          <w:rFonts w:eastAsiaTheme="minorEastAsia"/>
          <w:color w:val="A52631" w:themeColor="text1"/>
          <w:sz w:val="18"/>
          <w:szCs w:val="18"/>
        </w:rPr>
        <w:t>Career Education and Workplace Learning for Students with Disability</w:t>
      </w:r>
    </w:p>
    <w:p w14:paraId="409CAD1E" w14:textId="4B026366" w:rsidR="00B86606" w:rsidRPr="002A7B02" w:rsidRDefault="00D64273" w:rsidP="009C3742">
      <w:pPr>
        <w:pStyle w:val="HyperlinkB"/>
        <w:ind w:left="284"/>
        <w:rPr>
          <w:rStyle w:val="HyperlinkBChar"/>
          <w:rFonts w:eastAsiaTheme="minorEastAsia"/>
          <w:color w:val="A52631" w:themeColor="text1"/>
          <w:sz w:val="18"/>
          <w:szCs w:val="18"/>
        </w:rPr>
      </w:pPr>
      <w:r w:rsidRPr="002A7B02">
        <w:rPr>
          <w:rStyle w:val="HyperlinkBChar"/>
          <w:rFonts w:eastAsiaTheme="minorEastAsia"/>
          <w:color w:val="A52631" w:themeColor="text1"/>
          <w:sz w:val="18"/>
          <w:szCs w:val="18"/>
        </w:rPr>
        <w:fldChar w:fldCharType="end"/>
      </w:r>
      <w:hyperlink r:id="rId119" w:history="1">
        <w:r w:rsidR="00B86606" w:rsidRPr="002A7B02">
          <w:rPr>
            <w:rStyle w:val="HyperlinkBChar"/>
            <w:rFonts w:eastAsiaTheme="minorEastAsia"/>
            <w:color w:val="A52631" w:themeColor="text1"/>
            <w:sz w:val="18"/>
            <w:szCs w:val="18"/>
          </w:rPr>
          <w:t xml:space="preserve">Victorian Careers Curriculum Framework </w:t>
        </w:r>
      </w:hyperlink>
    </w:p>
    <w:p w14:paraId="55AA278C" w14:textId="04C0B4EC" w:rsidR="00B86606" w:rsidRPr="002A7B02" w:rsidRDefault="00F26B8F" w:rsidP="009C3742">
      <w:pPr>
        <w:pStyle w:val="HyperlinkB"/>
        <w:rPr>
          <w:rStyle w:val="HyperlinkBChar"/>
          <w:rFonts w:eastAsiaTheme="minorEastAsia"/>
          <w:color w:val="A52631" w:themeColor="text1"/>
          <w:sz w:val="18"/>
          <w:szCs w:val="18"/>
        </w:rPr>
      </w:pPr>
      <w:hyperlink r:id="rId120" w:history="1">
        <w:r w:rsidR="00B86606" w:rsidRPr="002A7B02">
          <w:rPr>
            <w:rStyle w:val="HyperlinkBChar"/>
            <w:rFonts w:eastAsiaTheme="minorEastAsia"/>
            <w:color w:val="A52631" w:themeColor="text1"/>
            <w:sz w:val="18"/>
            <w:szCs w:val="18"/>
          </w:rPr>
          <w:t xml:space="preserve">Victorian Deaf Education Institute </w:t>
        </w:r>
      </w:hyperlink>
    </w:p>
    <w:p w14:paraId="7BBC02EB" w14:textId="4998DE41" w:rsidR="00B86606" w:rsidRPr="002A7B02" w:rsidRDefault="00F26B8F" w:rsidP="00A532E6">
      <w:pPr>
        <w:rPr>
          <w:rStyle w:val="Hyperlink"/>
          <w:color w:val="A52631" w:themeColor="text1"/>
          <w:lang w:val="en-AU"/>
        </w:rPr>
      </w:pPr>
      <w:hyperlink r:id="rId121" w:history="1">
        <w:r w:rsidR="00892844" w:rsidRPr="002A7B02">
          <w:rPr>
            <w:rStyle w:val="Hyperlink"/>
            <w:color w:val="A52631" w:themeColor="text1"/>
            <w:lang w:val="en-AU"/>
          </w:rPr>
          <w:t>Vision Technology Library</w:t>
        </w:r>
      </w:hyperlink>
    </w:p>
    <w:bookmarkEnd w:id="538"/>
    <w:bookmarkEnd w:id="539"/>
    <w:bookmarkEnd w:id="540"/>
    <w:bookmarkEnd w:id="541"/>
    <w:bookmarkEnd w:id="542"/>
    <w:p w14:paraId="03FA403D" w14:textId="77777777" w:rsidR="00894C4D" w:rsidRDefault="00894C4D" w:rsidP="00B86606">
      <w:pPr>
        <w:spacing w:after="90" w:line="220" w:lineRule="atLeast"/>
        <w:rPr>
          <w:rStyle w:val="Hyperlink"/>
          <w:color w:val="C00000"/>
          <w:lang w:val="en-AU"/>
        </w:rPr>
      </w:pPr>
    </w:p>
    <w:p w14:paraId="76C8E223" w14:textId="271C4E72" w:rsidR="00B86606" w:rsidRPr="00285D17" w:rsidRDefault="00B86606" w:rsidP="00B86606">
      <w:pPr>
        <w:spacing w:after="90" w:line="220" w:lineRule="atLeast"/>
        <w:rPr>
          <w:rFonts w:eastAsia="Times New Roman"/>
          <w:b/>
          <w:bCs/>
          <w:color w:val="A52631" w:themeColor="text1"/>
          <w:sz w:val="20"/>
          <w:szCs w:val="19"/>
          <w:u w:color="A52631" w:themeColor="text1"/>
          <w:lang w:val="en-AU"/>
        </w:rPr>
      </w:pPr>
      <w:r w:rsidRPr="00FA0169">
        <w:rPr>
          <w:rFonts w:eastAsia="Times New Roman"/>
          <w:b/>
          <w:bCs/>
          <w:color w:val="A52631" w:themeColor="text1"/>
          <w:sz w:val="20"/>
          <w:szCs w:val="19"/>
          <w:u w:color="A52631" w:themeColor="text1"/>
          <w:lang w:val="en-AU"/>
        </w:rPr>
        <w:t>Organisations providing support</w:t>
      </w:r>
    </w:p>
    <w:p w14:paraId="139840CB" w14:textId="77777777" w:rsidR="00B86606" w:rsidRPr="002B3B64" w:rsidRDefault="00B86606" w:rsidP="00B86606">
      <w:pPr>
        <w:spacing w:after="90" w:line="220" w:lineRule="atLeast"/>
        <w:rPr>
          <w:rFonts w:eastAsia="Times New Roman" w:cs="Times New Roman"/>
          <w:b/>
          <w:color w:val="A52631" w:themeColor="text1"/>
          <w:u w:color="A52631" w:themeColor="text1"/>
          <w:lang w:val="en-AU"/>
        </w:rPr>
      </w:pPr>
      <w:r w:rsidRPr="002B3B64">
        <w:rPr>
          <w:rFonts w:eastAsia="Times New Roman" w:cs="Times New Roman"/>
          <w:b/>
          <w:u w:color="A52631" w:themeColor="text1"/>
          <w:lang w:val="en-AU"/>
        </w:rPr>
        <w:t xml:space="preserve">AMAZE </w:t>
      </w:r>
      <w:r w:rsidRPr="002B3B64">
        <w:rPr>
          <w:rFonts w:eastAsia="Times New Roman" w:cs="Times New Roman"/>
          <w:b/>
          <w:u w:color="A52631" w:themeColor="text1"/>
          <w:lang w:val="en-AU"/>
        </w:rPr>
        <w:tab/>
      </w:r>
      <w:r w:rsidRPr="002B3B64">
        <w:rPr>
          <w:rFonts w:eastAsia="Times New Roman" w:cs="Times New Roman"/>
          <w:b/>
          <w:color w:val="A52631" w:themeColor="text1"/>
          <w:u w:color="A52631" w:themeColor="text1"/>
          <w:lang w:val="en-AU"/>
        </w:rPr>
        <w:t xml:space="preserve">  </w:t>
      </w:r>
      <w:r w:rsidRPr="002B3B64">
        <w:rPr>
          <w:rFonts w:eastAsia="Times New Roman" w:cs="Times New Roman"/>
          <w:b/>
          <w:color w:val="A52631" w:themeColor="text1"/>
          <w:u w:color="A52631" w:themeColor="text1"/>
          <w:lang w:val="en-AU"/>
        </w:rPr>
        <w:tab/>
      </w:r>
      <w:r w:rsidRPr="002B3B64">
        <w:rPr>
          <w:rFonts w:eastAsia="Times New Roman" w:cs="Times New Roman"/>
          <w:b/>
          <w:color w:val="A52631" w:themeColor="text1"/>
          <w:u w:color="A52631" w:themeColor="text1"/>
          <w:lang w:val="en-AU"/>
        </w:rPr>
        <w:tab/>
      </w:r>
      <w:r w:rsidRPr="002B3B64">
        <w:rPr>
          <w:rFonts w:eastAsia="Times New Roman" w:cs="Times New Roman"/>
          <w:b/>
          <w:color w:val="A52631" w:themeColor="text1"/>
          <w:u w:color="A52631" w:themeColor="text1"/>
          <w:lang w:val="en-AU"/>
        </w:rPr>
        <w:tab/>
      </w:r>
    </w:p>
    <w:p w14:paraId="52FA6AC3" w14:textId="77777777" w:rsidR="00B86606" w:rsidRPr="002B3B64" w:rsidRDefault="00F26B8F" w:rsidP="00B86606">
      <w:pPr>
        <w:spacing w:after="90" w:line="220" w:lineRule="atLeast"/>
        <w:rPr>
          <w:rFonts w:eastAsia="Times New Roman" w:cs="Times New Roman"/>
          <w:b/>
          <w:color w:val="A52631" w:themeColor="text1"/>
          <w:u w:color="A52631" w:themeColor="text1"/>
          <w:lang w:val="en-AU"/>
        </w:rPr>
      </w:pPr>
      <w:hyperlink r:id="rId122" w:history="1">
        <w:r w:rsidR="00B86606" w:rsidRPr="002B3B64">
          <w:rPr>
            <w:rStyle w:val="HyperlinkBChar"/>
            <w:rFonts w:eastAsiaTheme="minorEastAsia"/>
            <w:color w:val="A52631" w:themeColor="text1"/>
            <w:sz w:val="18"/>
          </w:rPr>
          <w:t>AMAZE website</w:t>
        </w:r>
      </w:hyperlink>
      <w:r w:rsidR="00B86606" w:rsidRPr="002B3B64">
        <w:rPr>
          <w:rFonts w:eastAsia="Times New Roman" w:cs="Times New Roman"/>
          <w:b/>
          <w:color w:val="A52631" w:themeColor="text1"/>
          <w:spacing w:val="-6"/>
          <w:u w:color="F2F2F2"/>
          <w:lang w:val="en-AU"/>
        </w:rPr>
        <w:t xml:space="preserve"> </w:t>
      </w:r>
      <w:r w:rsidR="00B86606" w:rsidRPr="002B3B64">
        <w:rPr>
          <w:rFonts w:eastAsia="Times New Roman" w:cs="Times New Roman"/>
          <w:b/>
          <w:color w:val="59B8D8" w:themeColor="accent4" w:themeShade="BF"/>
          <w:spacing w:val="-6"/>
          <w:u w:color="F2F2F2"/>
          <w:lang w:val="en-AU"/>
        </w:rPr>
        <w:tab/>
      </w:r>
      <w:r w:rsidR="00B86606" w:rsidRPr="002B3B64">
        <w:rPr>
          <w:rFonts w:eastAsia="Times New Roman" w:cs="Times New Roman"/>
          <w:color w:val="262626"/>
          <w:lang w:val="en-AU"/>
        </w:rPr>
        <w:t>Phone: 1300 308 699</w:t>
      </w:r>
    </w:p>
    <w:p w14:paraId="6BDE8B76" w14:textId="77777777" w:rsidR="00B86606" w:rsidRPr="002B3B64" w:rsidRDefault="00B86606" w:rsidP="00B86606">
      <w:pPr>
        <w:spacing w:after="90" w:line="220" w:lineRule="atLeast"/>
        <w:rPr>
          <w:rFonts w:eastAsia="Times New Roman" w:cs="Times New Roman"/>
          <w:b/>
          <w:color w:val="A52631" w:themeColor="text1"/>
          <w:u w:color="A52631" w:themeColor="text1"/>
          <w:lang w:val="en-AU"/>
        </w:rPr>
      </w:pPr>
      <w:r w:rsidRPr="002B3B64">
        <w:rPr>
          <w:rFonts w:eastAsia="Times New Roman" w:cs="Times New Roman"/>
          <w:b/>
          <w:u w:color="A52631" w:themeColor="text1"/>
          <w:lang w:val="en-AU"/>
        </w:rPr>
        <w:t>ASPECT</w:t>
      </w:r>
      <w:r w:rsidRPr="002B3B64">
        <w:rPr>
          <w:rFonts w:eastAsia="Times New Roman" w:cs="Times New Roman"/>
          <w:b/>
          <w:color w:val="A52631" w:themeColor="text1"/>
          <w:u w:color="A52631" w:themeColor="text1"/>
          <w:lang w:val="en-AU"/>
        </w:rPr>
        <w:tab/>
      </w:r>
      <w:r w:rsidRPr="002B3B64">
        <w:rPr>
          <w:rFonts w:eastAsia="Times New Roman" w:cs="Times New Roman"/>
          <w:b/>
          <w:color w:val="A52631" w:themeColor="text1"/>
          <w:u w:color="A52631" w:themeColor="text1"/>
          <w:lang w:val="en-AU"/>
        </w:rPr>
        <w:tab/>
      </w:r>
      <w:r w:rsidRPr="002B3B64">
        <w:rPr>
          <w:rFonts w:eastAsia="Times New Roman" w:cs="Times New Roman"/>
          <w:b/>
          <w:color w:val="A52631" w:themeColor="text1"/>
          <w:u w:color="A52631" w:themeColor="text1"/>
          <w:lang w:val="en-AU"/>
        </w:rPr>
        <w:tab/>
      </w:r>
    </w:p>
    <w:p w14:paraId="539918CA" w14:textId="77777777" w:rsidR="00B86606" w:rsidRPr="002B3B64" w:rsidRDefault="00F26B8F" w:rsidP="00B86606">
      <w:pPr>
        <w:spacing w:after="90" w:line="220" w:lineRule="atLeast"/>
        <w:rPr>
          <w:rFonts w:eastAsia="Times New Roman" w:cs="Times New Roman"/>
          <w:b/>
          <w:color w:val="731A36"/>
          <w:spacing w:val="-6"/>
          <w:u w:color="F2F2F2"/>
          <w:lang w:val="en-AU"/>
        </w:rPr>
      </w:pPr>
      <w:hyperlink r:id="rId123" w:history="1">
        <w:r w:rsidR="00B86606" w:rsidRPr="002B3B64">
          <w:rPr>
            <w:rStyle w:val="HyperlinkBChar"/>
            <w:rFonts w:eastAsiaTheme="minorEastAsia"/>
            <w:color w:val="A52631" w:themeColor="text1"/>
            <w:sz w:val="18"/>
          </w:rPr>
          <w:t>ASPECT website</w:t>
        </w:r>
      </w:hyperlink>
      <w:r w:rsidR="00B86606" w:rsidRPr="002B3B64">
        <w:rPr>
          <w:rFonts w:eastAsia="Times New Roman" w:cs="Times New Roman"/>
          <w:b/>
          <w:color w:val="731A36"/>
          <w:spacing w:val="-6"/>
          <w:u w:color="F2F2F2"/>
          <w:lang w:val="en-AU"/>
        </w:rPr>
        <w:t xml:space="preserve">  </w:t>
      </w:r>
      <w:r w:rsidR="00B86606" w:rsidRPr="002B3B64">
        <w:rPr>
          <w:rFonts w:eastAsia="Times New Roman" w:cs="Times New Roman"/>
          <w:color w:val="262626"/>
          <w:lang w:val="en-AU"/>
        </w:rPr>
        <w:t>Phone: 1800 277 328</w:t>
      </w:r>
    </w:p>
    <w:p w14:paraId="3358DF04" w14:textId="77777777" w:rsidR="00B86606" w:rsidRPr="002B3B64" w:rsidRDefault="00B86606" w:rsidP="00B86606">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 xml:space="preserve">Association for Children with a Disability (ACD) </w:t>
      </w:r>
    </w:p>
    <w:p w14:paraId="737069ED" w14:textId="77777777" w:rsidR="00B86606" w:rsidRPr="002B3B64" w:rsidRDefault="00F26B8F" w:rsidP="00B86606">
      <w:pPr>
        <w:spacing w:after="90" w:line="220" w:lineRule="atLeast"/>
        <w:rPr>
          <w:rFonts w:eastAsia="Times New Roman" w:cs="Times New Roman"/>
          <w:color w:val="262626"/>
        </w:rPr>
      </w:pPr>
      <w:hyperlink r:id="rId124" w:history="1">
        <w:r w:rsidR="00B86606" w:rsidRPr="002B3B64">
          <w:rPr>
            <w:rStyle w:val="HyperlinkBChar"/>
            <w:rFonts w:eastAsiaTheme="minorEastAsia"/>
            <w:color w:val="A52631" w:themeColor="text1"/>
            <w:sz w:val="18"/>
          </w:rPr>
          <w:t>ACD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s="Times New Roman"/>
          <w:color w:val="262626"/>
        </w:rPr>
        <w:t>Phone: (03) 9880 7000 (or for rural callers) 1800 654 013</w:t>
      </w:r>
    </w:p>
    <w:p w14:paraId="3A9CA242" w14:textId="77777777" w:rsidR="00B86606" w:rsidRPr="002B3B64" w:rsidRDefault="00B86606" w:rsidP="00285D17">
      <w:pPr>
        <w:spacing w:after="90" w:line="220" w:lineRule="atLeast"/>
        <w:rPr>
          <w:rFonts w:eastAsia="Times New Roman" w:cs="Times New Roman"/>
          <w:b/>
          <w:color w:val="A52631" w:themeColor="text1"/>
          <w:u w:color="A52631" w:themeColor="text1"/>
          <w:lang w:val="en-AU"/>
        </w:rPr>
      </w:pPr>
      <w:r w:rsidRPr="002B3B64">
        <w:rPr>
          <w:rFonts w:eastAsia="Times New Roman" w:cs="Times New Roman"/>
          <w:b/>
          <w:u w:color="A52631" w:themeColor="text1"/>
          <w:lang w:val="en-AU"/>
        </w:rPr>
        <w:t>ADEC (Action on Disability within Ethnic Communities) Inc.</w:t>
      </w:r>
      <w:r w:rsidRPr="002B3B64">
        <w:rPr>
          <w:rFonts w:eastAsia="Times New Roman" w:cs="Times New Roman"/>
          <w:b/>
          <w:color w:val="A52631" w:themeColor="text1"/>
          <w:u w:color="A52631" w:themeColor="text1"/>
          <w:lang w:val="en-AU"/>
        </w:rPr>
        <w:tab/>
      </w:r>
    </w:p>
    <w:p w14:paraId="26098CE1" w14:textId="7963C8D5" w:rsidR="00B86606" w:rsidRPr="002B3B64" w:rsidRDefault="00F26B8F" w:rsidP="00B86606">
      <w:pPr>
        <w:spacing w:after="90" w:line="220" w:lineRule="atLeast"/>
        <w:rPr>
          <w:rFonts w:eastAsia="Times New Roman" w:cs="Times New Roman"/>
          <w:color w:val="262626"/>
        </w:rPr>
      </w:pPr>
      <w:hyperlink r:id="rId125" w:history="1">
        <w:r w:rsidR="00B86606" w:rsidRPr="002B3B64">
          <w:rPr>
            <w:rStyle w:val="HyperlinkBChar"/>
            <w:rFonts w:eastAsiaTheme="minorEastAsia"/>
            <w:color w:val="A52631" w:themeColor="text1"/>
            <w:sz w:val="18"/>
          </w:rPr>
          <w:t>ADEC website</w:t>
        </w:r>
      </w:hyperlink>
      <w:r w:rsidR="00B86606" w:rsidRPr="002B3B64">
        <w:rPr>
          <w:rFonts w:eastAsia="Times New Roman" w:cs="Times New Roman"/>
          <w:b/>
          <w:color w:val="A52631" w:themeColor="text1"/>
          <w:spacing w:val="-6"/>
          <w:u w:color="F2F2F2"/>
          <w:lang w:val="en-AU"/>
        </w:rPr>
        <w:t xml:space="preserve">  </w:t>
      </w:r>
      <w:r w:rsidR="00B86606" w:rsidRPr="002B3B64">
        <w:rPr>
          <w:rFonts w:eastAsia="Times New Roman" w:cs="Times New Roman"/>
          <w:color w:val="262626"/>
        </w:rPr>
        <w:t>Phone: (03) 9480</w:t>
      </w:r>
      <w:r w:rsidR="00A10E0A" w:rsidRPr="002B3B64">
        <w:rPr>
          <w:rFonts w:eastAsia="Times New Roman" w:cs="Times New Roman"/>
          <w:color w:val="262626"/>
        </w:rPr>
        <w:t xml:space="preserve"> 7000 Toll free 1800 626 078</w:t>
      </w:r>
    </w:p>
    <w:p w14:paraId="576E517A" w14:textId="77777777" w:rsidR="00B86606" w:rsidRPr="002B3B64" w:rsidRDefault="00B86606" w:rsidP="00B86606">
      <w:pPr>
        <w:spacing w:after="90" w:line="220" w:lineRule="atLeast"/>
        <w:rPr>
          <w:rFonts w:eastAsia="Times New Roman" w:cs="Times New Roman"/>
          <w:b/>
          <w:color w:val="A52631" w:themeColor="text1"/>
          <w:u w:color="A52631" w:themeColor="text1"/>
          <w:lang w:val="en-AU"/>
        </w:rPr>
      </w:pPr>
      <w:r w:rsidRPr="002B3B64">
        <w:rPr>
          <w:rFonts w:eastAsia="Times New Roman" w:cs="Times New Roman"/>
          <w:b/>
          <w:u w:color="A52631" w:themeColor="text1"/>
          <w:lang w:val="en-AU"/>
        </w:rPr>
        <w:t>Better Health Channel</w:t>
      </w:r>
      <w:r w:rsidRPr="002B3B64">
        <w:rPr>
          <w:rFonts w:eastAsia="Times New Roman" w:cs="Times New Roman"/>
          <w:b/>
          <w:u w:color="A52631" w:themeColor="text1"/>
          <w:lang w:val="en-AU"/>
        </w:rPr>
        <w:tab/>
      </w:r>
      <w:r w:rsidRPr="002B3B64">
        <w:rPr>
          <w:rFonts w:eastAsia="Times New Roman" w:cs="Times New Roman"/>
          <w:b/>
          <w:color w:val="A52631" w:themeColor="text1"/>
          <w:u w:color="A52631" w:themeColor="text1"/>
          <w:lang w:val="en-AU"/>
        </w:rPr>
        <w:tab/>
      </w:r>
    </w:p>
    <w:p w14:paraId="3E38A8EF" w14:textId="77777777" w:rsidR="00B86606" w:rsidRPr="002B3B64" w:rsidRDefault="00F26B8F" w:rsidP="00B86606">
      <w:pPr>
        <w:spacing w:after="90" w:line="220" w:lineRule="atLeast"/>
        <w:rPr>
          <w:rFonts w:eastAsia="Times New Roman" w:cs="Times New Roman"/>
          <w:b/>
          <w:color w:val="A52631" w:themeColor="text1"/>
          <w:spacing w:val="-6"/>
          <w:u w:color="F2F2F2"/>
          <w:lang w:val="en-AU"/>
        </w:rPr>
      </w:pPr>
      <w:hyperlink r:id="rId126" w:history="1">
        <w:r w:rsidR="00B86606" w:rsidRPr="002B3B64">
          <w:rPr>
            <w:rStyle w:val="HyperlinkBChar"/>
            <w:rFonts w:eastAsiaTheme="minorEastAsia"/>
            <w:color w:val="A52631" w:themeColor="text1"/>
            <w:sz w:val="18"/>
          </w:rPr>
          <w:t>Better Health Channel website</w:t>
        </w:r>
      </w:hyperlink>
    </w:p>
    <w:p w14:paraId="1EB5BD15" w14:textId="77777777" w:rsidR="00B86606" w:rsidRPr="002B3B64" w:rsidRDefault="00B86606" w:rsidP="00B86606">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Blind Citizens Australia</w:t>
      </w:r>
      <w:r w:rsidRPr="002B3B64">
        <w:rPr>
          <w:rFonts w:eastAsia="Times New Roman" w:cs="Times New Roman"/>
          <w:b/>
          <w:u w:color="A52631" w:themeColor="text1"/>
          <w:lang w:val="en-AU"/>
        </w:rPr>
        <w:tab/>
      </w:r>
      <w:r w:rsidRPr="002B3B64">
        <w:rPr>
          <w:rFonts w:eastAsia="Times New Roman" w:cs="Times New Roman"/>
          <w:b/>
          <w:color w:val="C00000"/>
          <w:u w:color="A52631" w:themeColor="text1"/>
          <w:lang w:val="en-AU"/>
        </w:rPr>
        <w:tab/>
      </w:r>
    </w:p>
    <w:p w14:paraId="3D238374" w14:textId="0B1EED79" w:rsidR="00B86606" w:rsidRPr="002B3B64" w:rsidRDefault="00F26B8F" w:rsidP="00B86606">
      <w:pPr>
        <w:spacing w:after="90" w:line="220" w:lineRule="atLeast"/>
        <w:rPr>
          <w:rFonts w:cs="Times New Roman"/>
          <w:color w:val="A52631" w:themeColor="text1"/>
          <w:u w:val="single"/>
          <w:lang w:val="en-AU"/>
        </w:rPr>
      </w:pPr>
      <w:hyperlink r:id="rId127" w:history="1">
        <w:r w:rsidR="00B86606" w:rsidRPr="002B3B64">
          <w:rPr>
            <w:rStyle w:val="HyperlinkBChar"/>
            <w:rFonts w:eastAsiaTheme="minorEastAsia"/>
            <w:color w:val="A52631" w:themeColor="text1"/>
            <w:sz w:val="18"/>
          </w:rPr>
          <w:t>Blind Citizens Australia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s="Times New Roman"/>
          <w:color w:val="A52631" w:themeColor="text1"/>
        </w:rPr>
        <w:t>Phone: (03) 9372 6400 TTY: 03 9376 9275</w:t>
      </w:r>
    </w:p>
    <w:p w14:paraId="1676D528" w14:textId="77777777" w:rsidR="00B86606" w:rsidRPr="002B3B64" w:rsidRDefault="00B86606"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Centre for Community Child Health</w:t>
      </w:r>
      <w:r w:rsidRPr="002B3B64">
        <w:rPr>
          <w:rFonts w:eastAsia="Times New Roman" w:cs="Times New Roman"/>
          <w:b/>
          <w:u w:color="A52631" w:themeColor="text1"/>
          <w:lang w:val="en-AU"/>
        </w:rPr>
        <w:tab/>
      </w:r>
    </w:p>
    <w:p w14:paraId="67DC151A" w14:textId="77777777" w:rsidR="00B86606" w:rsidRPr="002B3B64" w:rsidRDefault="00F26B8F" w:rsidP="00B86606">
      <w:pPr>
        <w:tabs>
          <w:tab w:val="right" w:pos="9214"/>
        </w:tabs>
        <w:spacing w:after="90" w:line="220" w:lineRule="atLeast"/>
        <w:rPr>
          <w:rStyle w:val="HyperlinkBChar"/>
          <w:rFonts w:eastAsiaTheme="minorEastAsia"/>
          <w:color w:val="A52631" w:themeColor="text1"/>
          <w:sz w:val="18"/>
        </w:rPr>
      </w:pPr>
      <w:hyperlink r:id="rId128" w:history="1">
        <w:r w:rsidR="00B86606" w:rsidRPr="002B3B64">
          <w:rPr>
            <w:rStyle w:val="HyperlinkBChar"/>
            <w:rFonts w:eastAsiaTheme="minorEastAsia"/>
            <w:color w:val="A52631" w:themeColor="text1"/>
            <w:sz w:val="18"/>
          </w:rPr>
          <w:t>Centre for Community Child Health website</w:t>
        </w:r>
      </w:hyperlink>
    </w:p>
    <w:p w14:paraId="012281C8" w14:textId="77777777" w:rsidR="00B86606" w:rsidRPr="002B3B64" w:rsidRDefault="00B86606"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Cerebral Palsy Education Centre</w:t>
      </w:r>
      <w:r w:rsidRPr="002B3B64">
        <w:rPr>
          <w:rFonts w:eastAsia="Times New Roman" w:cs="Times New Roman"/>
          <w:b/>
          <w:u w:color="A52631" w:themeColor="text1"/>
          <w:lang w:val="en-AU"/>
        </w:rPr>
        <w:tab/>
      </w:r>
    </w:p>
    <w:p w14:paraId="23D98862" w14:textId="77777777" w:rsidR="00B86606" w:rsidRPr="002B3B64" w:rsidRDefault="00F26B8F" w:rsidP="00B86606">
      <w:pPr>
        <w:tabs>
          <w:tab w:val="right" w:pos="9214"/>
        </w:tabs>
        <w:spacing w:after="90" w:line="220" w:lineRule="atLeast"/>
        <w:rPr>
          <w:rFonts w:eastAsia="Times New Roman" w:cs="Times New Roman"/>
          <w:b/>
          <w:color w:val="A52631" w:themeColor="text1"/>
          <w:spacing w:val="-6"/>
          <w:u w:color="F2F2F2"/>
          <w:lang w:val="en-AU"/>
        </w:rPr>
      </w:pPr>
      <w:hyperlink r:id="rId129" w:history="1">
        <w:r w:rsidR="00B86606" w:rsidRPr="002B3B64">
          <w:rPr>
            <w:rStyle w:val="HyperlinkBChar"/>
            <w:rFonts w:eastAsiaTheme="minorEastAsia"/>
            <w:color w:val="A52631" w:themeColor="text1"/>
            <w:sz w:val="18"/>
          </w:rPr>
          <w:t>Cerebral Palsy Education Centre website</w:t>
        </w:r>
      </w:hyperlink>
    </w:p>
    <w:p w14:paraId="6B51F051"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 xml:space="preserve">Communication Resource Centre </w:t>
      </w:r>
      <w:r w:rsidRPr="002B3B64">
        <w:rPr>
          <w:rFonts w:eastAsia="Times New Roman" w:cs="Times New Roman"/>
          <w:b/>
          <w:color w:val="C00000"/>
          <w:u w:color="A52631" w:themeColor="text1"/>
          <w:lang w:val="en-AU"/>
        </w:rPr>
        <w:tab/>
      </w:r>
    </w:p>
    <w:p w14:paraId="417D3B2A" w14:textId="70FB28EF" w:rsidR="00B86606" w:rsidRPr="002B3B64" w:rsidRDefault="00F26B8F" w:rsidP="00B86606">
      <w:pPr>
        <w:tabs>
          <w:tab w:val="right" w:pos="9214"/>
        </w:tabs>
        <w:spacing w:after="90" w:line="220" w:lineRule="atLeast"/>
        <w:rPr>
          <w:rStyle w:val="HyperlinkBChar"/>
          <w:rFonts w:eastAsiaTheme="minorEastAsia"/>
          <w:color w:val="A52631" w:themeColor="text1"/>
          <w:sz w:val="18"/>
        </w:rPr>
      </w:pPr>
      <w:hyperlink r:id="rId130" w:history="1">
        <w:r w:rsidR="00B86606" w:rsidRPr="002B3B64">
          <w:rPr>
            <w:rStyle w:val="HyperlinkBChar"/>
            <w:rFonts w:eastAsiaTheme="minorEastAsia"/>
            <w:color w:val="A52631" w:themeColor="text1"/>
            <w:sz w:val="18"/>
          </w:rPr>
          <w:t>Communication Resource Centre website</w:t>
        </w:r>
      </w:hyperlink>
    </w:p>
    <w:p w14:paraId="7C53937E"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Children’s Mobility Service</w:t>
      </w:r>
      <w:r w:rsidRPr="002B3B64">
        <w:rPr>
          <w:rFonts w:eastAsia="Times New Roman" w:cs="Times New Roman"/>
          <w:b/>
          <w:color w:val="C00000"/>
          <w:u w:color="A52631" w:themeColor="text1"/>
          <w:lang w:val="en-AU"/>
        </w:rPr>
        <w:tab/>
      </w:r>
      <w:r w:rsidRPr="002B3B64">
        <w:rPr>
          <w:rFonts w:eastAsia="Times New Roman" w:cs="Times New Roman"/>
          <w:b/>
          <w:color w:val="C00000"/>
          <w:u w:color="A52631" w:themeColor="text1"/>
          <w:lang w:val="en-AU"/>
        </w:rPr>
        <w:tab/>
      </w:r>
    </w:p>
    <w:p w14:paraId="2D4E55CA" w14:textId="77777777" w:rsidR="00B86606" w:rsidRPr="002B3B64" w:rsidRDefault="00F26B8F" w:rsidP="00B86606">
      <w:pPr>
        <w:tabs>
          <w:tab w:val="right" w:pos="9214"/>
        </w:tabs>
        <w:spacing w:after="90" w:line="220" w:lineRule="atLeast"/>
        <w:rPr>
          <w:rStyle w:val="HyperlinkBChar"/>
          <w:rFonts w:eastAsiaTheme="minorEastAsia"/>
          <w:color w:val="A52631" w:themeColor="text1"/>
          <w:sz w:val="18"/>
        </w:rPr>
      </w:pPr>
      <w:hyperlink r:id="rId131" w:history="1">
        <w:r w:rsidR="00B86606" w:rsidRPr="002B3B64">
          <w:rPr>
            <w:rStyle w:val="HyperlinkBChar"/>
            <w:rFonts w:eastAsiaTheme="minorEastAsia"/>
            <w:color w:val="A52631" w:themeColor="text1"/>
            <w:sz w:val="18"/>
          </w:rPr>
          <w:t>Guide Dogs Victoria website</w:t>
        </w:r>
      </w:hyperlink>
    </w:p>
    <w:p w14:paraId="313DFA87" w14:textId="5D9F529C"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Deaf Children Australia</w:t>
      </w:r>
      <w:r w:rsidRPr="002B3B64">
        <w:rPr>
          <w:rFonts w:eastAsia="Times New Roman" w:cs="Times New Roman"/>
          <w:b/>
          <w:color w:val="C00000"/>
          <w:u w:color="A52631" w:themeColor="text1"/>
          <w:lang w:val="en-AU"/>
        </w:rPr>
        <w:tab/>
      </w:r>
      <w:r w:rsidRPr="002B3B64">
        <w:rPr>
          <w:rFonts w:eastAsia="Times New Roman" w:cs="Times New Roman"/>
          <w:b/>
          <w:color w:val="C00000"/>
          <w:u w:color="A52631" w:themeColor="text1"/>
          <w:lang w:val="en-AU"/>
        </w:rPr>
        <w:tab/>
      </w:r>
    </w:p>
    <w:p w14:paraId="31C0E635" w14:textId="2B105E87" w:rsidR="00B86606" w:rsidRPr="002B3B64" w:rsidRDefault="00F26B8F" w:rsidP="00B86606">
      <w:pPr>
        <w:tabs>
          <w:tab w:val="right" w:pos="9214"/>
        </w:tabs>
        <w:spacing w:after="90" w:line="220" w:lineRule="atLeast"/>
        <w:ind w:left="4253" w:hanging="4253"/>
        <w:rPr>
          <w:rStyle w:val="HyperlinkBChar"/>
          <w:rFonts w:eastAsiaTheme="minorEastAsia"/>
          <w:color w:val="A52631" w:themeColor="text1"/>
          <w:sz w:val="18"/>
        </w:rPr>
      </w:pPr>
      <w:hyperlink r:id="rId132" w:history="1">
        <w:r w:rsidR="00B86606" w:rsidRPr="002B3B64">
          <w:rPr>
            <w:rStyle w:val="HyperlinkBChar"/>
            <w:rFonts w:eastAsiaTheme="minorEastAsia"/>
            <w:color w:val="A52631" w:themeColor="text1"/>
            <w:sz w:val="18"/>
          </w:rPr>
          <w:t>Deaf Children Australia website</w:t>
        </w:r>
      </w:hyperlink>
    </w:p>
    <w:p w14:paraId="2E071A4A" w14:textId="6D26BE53" w:rsidR="00D3320D" w:rsidRPr="002B3B64" w:rsidRDefault="00D3320D" w:rsidP="00D3320D">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Deafness Foundation</w:t>
      </w:r>
    </w:p>
    <w:p w14:paraId="02606187" w14:textId="2F4214A6" w:rsidR="00D3320D" w:rsidRPr="002B3B64" w:rsidRDefault="00D3320D" w:rsidP="00B86606">
      <w:pPr>
        <w:tabs>
          <w:tab w:val="right" w:pos="9214"/>
        </w:tabs>
        <w:spacing w:after="90" w:line="220" w:lineRule="atLeast"/>
        <w:ind w:left="4253" w:hanging="4253"/>
        <w:rPr>
          <w:rStyle w:val="Hyperlink"/>
          <w:rFonts w:eastAsia="Times New Roman" w:cs="Times New Roman"/>
          <w:b/>
          <w:color w:val="A52631" w:themeColor="text1"/>
          <w:spacing w:val="-6"/>
          <w:lang w:val="en-AU"/>
        </w:rPr>
      </w:pPr>
      <w:r w:rsidRPr="002B3B64">
        <w:rPr>
          <w:color w:val="C00000"/>
        </w:rPr>
        <w:fldChar w:fldCharType="begin"/>
      </w:r>
      <w:r w:rsidRPr="002B3B64">
        <w:rPr>
          <w:color w:val="C00000"/>
        </w:rPr>
        <w:instrText xml:space="preserve"> HYPERLINK "https://www.deafness.org.au/useful-links" </w:instrText>
      </w:r>
      <w:r w:rsidRPr="002B3B64">
        <w:rPr>
          <w:color w:val="C00000"/>
        </w:rPr>
        <w:fldChar w:fldCharType="separate"/>
      </w:r>
      <w:r w:rsidRPr="002B3B64">
        <w:rPr>
          <w:rStyle w:val="Hyperlink"/>
          <w:color w:val="A52631" w:themeColor="text1"/>
        </w:rPr>
        <w:t>Deafness Foundation</w:t>
      </w:r>
    </w:p>
    <w:p w14:paraId="504C5EF0" w14:textId="50B960C8" w:rsidR="00B86606" w:rsidRPr="002B3B64" w:rsidRDefault="00D3320D" w:rsidP="00285D17">
      <w:pPr>
        <w:spacing w:after="90" w:line="220" w:lineRule="atLeast"/>
      </w:pPr>
      <w:r w:rsidRPr="002B3B64">
        <w:rPr>
          <w:color w:val="C00000"/>
        </w:rPr>
        <w:fldChar w:fldCharType="end"/>
      </w:r>
      <w:r w:rsidR="00B86606" w:rsidRPr="002B3B64">
        <w:rPr>
          <w:rFonts w:eastAsia="Times New Roman" w:cs="Times New Roman"/>
          <w:b/>
          <w:u w:color="A52631" w:themeColor="text1"/>
          <w:lang w:val="en-AU"/>
        </w:rPr>
        <w:t>Down Syndrome Victoria</w:t>
      </w:r>
      <w:r w:rsidR="00B86606" w:rsidRPr="002B3B64">
        <w:rPr>
          <w:rFonts w:eastAsia="Times New Roman" w:cs="Times New Roman"/>
          <w:b/>
          <w:u w:color="A52631" w:themeColor="text1"/>
          <w:lang w:val="en-AU"/>
        </w:rPr>
        <w:tab/>
      </w:r>
    </w:p>
    <w:p w14:paraId="1CE2F54E" w14:textId="77777777" w:rsidR="00B86606" w:rsidRPr="002B3B64" w:rsidRDefault="00F26B8F" w:rsidP="00B86606">
      <w:pPr>
        <w:tabs>
          <w:tab w:val="num" w:pos="-426"/>
          <w:tab w:val="right" w:pos="9214"/>
        </w:tabs>
        <w:spacing w:after="90" w:line="220" w:lineRule="atLeast"/>
        <w:rPr>
          <w:rFonts w:eastAsia="Times New Roman" w:cs="Times New Roman"/>
          <w:b/>
          <w:color w:val="A52631" w:themeColor="text1"/>
          <w:spacing w:val="-6"/>
          <w:u w:color="F2F2F2"/>
        </w:rPr>
      </w:pPr>
      <w:hyperlink r:id="rId133" w:history="1">
        <w:r w:rsidR="00B86606" w:rsidRPr="002B3B64">
          <w:rPr>
            <w:rStyle w:val="HyperlinkBChar"/>
            <w:rFonts w:eastAsiaTheme="minorEastAsia"/>
            <w:color w:val="A52631" w:themeColor="text1"/>
            <w:sz w:val="18"/>
          </w:rPr>
          <w:t>Down Syndrome Victoria website</w:t>
        </w:r>
      </w:hyperlink>
    </w:p>
    <w:p w14:paraId="49E97C30" w14:textId="77777777" w:rsidR="00B86606" w:rsidRPr="002B3B64" w:rsidRDefault="00B86606"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 xml:space="preserve">Epilepsy Foundation of Australia </w:t>
      </w:r>
      <w:r w:rsidRPr="002B3B64">
        <w:rPr>
          <w:rFonts w:eastAsia="Times New Roman" w:cs="Times New Roman"/>
          <w:b/>
          <w:u w:color="A52631" w:themeColor="text1"/>
          <w:lang w:val="en-AU"/>
        </w:rPr>
        <w:tab/>
      </w:r>
    </w:p>
    <w:p w14:paraId="084F8B13" w14:textId="77777777" w:rsidR="00D3320D" w:rsidRPr="002B3B64" w:rsidRDefault="00F26B8F" w:rsidP="00D3320D">
      <w:pPr>
        <w:tabs>
          <w:tab w:val="num" w:pos="-426"/>
          <w:tab w:val="right" w:pos="9214"/>
        </w:tabs>
        <w:spacing w:after="90" w:line="220" w:lineRule="atLeast"/>
        <w:rPr>
          <w:color w:val="A52631" w:themeColor="text1"/>
        </w:rPr>
      </w:pPr>
      <w:hyperlink r:id="rId134" w:history="1">
        <w:r w:rsidR="00D3320D" w:rsidRPr="002B3B64">
          <w:rPr>
            <w:rStyle w:val="Hyperlink"/>
            <w:color w:val="A52631" w:themeColor="text1"/>
          </w:rPr>
          <w:t>Epilepsy Foundation | Australia’s leading epilepsy organisation</w:t>
        </w:r>
      </w:hyperlink>
    </w:p>
    <w:p w14:paraId="33A3A91D" w14:textId="77777777" w:rsidR="00D3320D" w:rsidRPr="002B3B64" w:rsidRDefault="00D3320D" w:rsidP="00D3320D">
      <w:pPr>
        <w:spacing w:after="90" w:line="220" w:lineRule="atLeast"/>
        <w:rPr>
          <w:rFonts w:eastAsia="Times New Roman"/>
          <w:b/>
          <w:u w:color="A52631" w:themeColor="text1"/>
        </w:rPr>
      </w:pPr>
      <w:r w:rsidRPr="002B3B64">
        <w:rPr>
          <w:rFonts w:eastAsia="Times New Roman" w:cs="Times New Roman"/>
          <w:b/>
          <w:u w:color="A52631" w:themeColor="text1"/>
          <w:lang w:val="en-AU"/>
        </w:rPr>
        <w:t>Fetal Alcohol Spectrum Disorder Hub</w:t>
      </w:r>
    </w:p>
    <w:p w14:paraId="77A1829E" w14:textId="12582BD6" w:rsidR="00D3320D" w:rsidRPr="002B3B64" w:rsidRDefault="00F26B8F" w:rsidP="00D3320D">
      <w:pPr>
        <w:tabs>
          <w:tab w:val="num" w:pos="-426"/>
          <w:tab w:val="right" w:pos="9214"/>
        </w:tabs>
        <w:spacing w:after="90" w:line="220" w:lineRule="atLeast"/>
        <w:rPr>
          <w:color w:val="A52631" w:themeColor="text1"/>
          <w:u w:val="single"/>
        </w:rPr>
      </w:pPr>
      <w:hyperlink r:id="rId135" w:history="1">
        <w:r w:rsidR="00D3320D" w:rsidRPr="002B3B64">
          <w:rPr>
            <w:rStyle w:val="Hyperlink"/>
            <w:color w:val="A52631" w:themeColor="text1"/>
          </w:rPr>
          <w:t>FASD Hub Australia | FASD Hub</w:t>
        </w:r>
      </w:hyperlink>
    </w:p>
    <w:p w14:paraId="5A835212" w14:textId="77777777" w:rsidR="00B86606" w:rsidRPr="002B3B64" w:rsidRDefault="00B86606"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Fragile X Association of Australia</w:t>
      </w:r>
      <w:r w:rsidRPr="002B3B64">
        <w:rPr>
          <w:rFonts w:eastAsia="Times New Roman" w:cs="Times New Roman"/>
          <w:b/>
          <w:u w:color="A52631" w:themeColor="text1"/>
          <w:lang w:val="en-AU"/>
        </w:rPr>
        <w:tab/>
      </w:r>
    </w:p>
    <w:p w14:paraId="7AF072EC" w14:textId="7F3E645B" w:rsidR="00B86606" w:rsidRPr="002B3B64" w:rsidRDefault="00F26B8F" w:rsidP="00B86606">
      <w:pPr>
        <w:tabs>
          <w:tab w:val="num" w:pos="-426"/>
          <w:tab w:val="right" w:pos="9214"/>
        </w:tabs>
        <w:spacing w:after="90" w:line="220" w:lineRule="atLeast"/>
        <w:rPr>
          <w:rStyle w:val="HyperlinkBChar"/>
          <w:rFonts w:eastAsiaTheme="minorEastAsia"/>
          <w:color w:val="A52631" w:themeColor="text1"/>
          <w:sz w:val="18"/>
        </w:rPr>
      </w:pPr>
      <w:hyperlink r:id="rId136" w:history="1">
        <w:r w:rsidR="00B86606" w:rsidRPr="002B3B64">
          <w:rPr>
            <w:rStyle w:val="HyperlinkBChar"/>
            <w:rFonts w:eastAsiaTheme="minorEastAsia"/>
            <w:color w:val="A52631" w:themeColor="text1"/>
            <w:sz w:val="18"/>
          </w:rPr>
          <w:t>Fragile X Association of Australia website</w:t>
        </w:r>
      </w:hyperlink>
    </w:p>
    <w:p w14:paraId="088B3D70" w14:textId="1893DB35" w:rsidR="0011401A" w:rsidRPr="002B3B64" w:rsidRDefault="0011401A" w:rsidP="0011401A">
      <w:pPr>
        <w:spacing w:after="90" w:line="220" w:lineRule="atLeast"/>
        <w:rPr>
          <w:rFonts w:eastAsia="Times New Roman"/>
          <w:b/>
          <w:u w:color="A52631" w:themeColor="text1"/>
        </w:rPr>
      </w:pPr>
      <w:r w:rsidRPr="002B3B64">
        <w:rPr>
          <w:rFonts w:eastAsia="Times New Roman"/>
          <w:b/>
          <w:u w:color="A52631" w:themeColor="text1"/>
        </w:rPr>
        <w:t>Headspace</w:t>
      </w:r>
    </w:p>
    <w:p w14:paraId="179CE37C" w14:textId="7CDB6647" w:rsidR="00EC02AB" w:rsidRPr="002B3B64" w:rsidRDefault="00F26B8F" w:rsidP="00B86606">
      <w:pPr>
        <w:tabs>
          <w:tab w:val="num" w:pos="-426"/>
          <w:tab w:val="right" w:pos="9214"/>
        </w:tabs>
        <w:spacing w:after="90" w:line="220" w:lineRule="atLeast"/>
        <w:rPr>
          <w:rStyle w:val="HyperlinkBChar"/>
          <w:rFonts w:eastAsiaTheme="minorEastAsia"/>
          <w:color w:val="A52631" w:themeColor="text1"/>
          <w:sz w:val="18"/>
        </w:rPr>
      </w:pPr>
      <w:hyperlink r:id="rId137" w:history="1">
        <w:r w:rsidR="00EC02AB" w:rsidRPr="002B3B64">
          <w:rPr>
            <w:rStyle w:val="Hyperlink"/>
            <w:rFonts w:cs="Times New Roman"/>
            <w:color w:val="A52631" w:themeColor="text1"/>
            <w:lang w:val="en-AU"/>
          </w:rPr>
          <w:t>Headspace</w:t>
        </w:r>
      </w:hyperlink>
    </w:p>
    <w:p w14:paraId="7575C7A2"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Muscular Dystrophy Association Inc.</w:t>
      </w:r>
      <w:r w:rsidRPr="002B3B64">
        <w:rPr>
          <w:rFonts w:eastAsia="Times New Roman" w:cs="Times New Roman"/>
          <w:b/>
          <w:color w:val="C00000"/>
          <w:u w:color="A52631" w:themeColor="text1"/>
          <w:lang w:val="en-AU"/>
        </w:rPr>
        <w:tab/>
      </w:r>
    </w:p>
    <w:p w14:paraId="42789474" w14:textId="0C88AB05" w:rsidR="00B86606" w:rsidRPr="002B3B64" w:rsidRDefault="00F26B8F" w:rsidP="00B86606">
      <w:pPr>
        <w:spacing w:after="90" w:line="220" w:lineRule="atLeast"/>
        <w:rPr>
          <w:rFonts w:eastAsia="Times New Roman" w:cs="Times New Roman"/>
          <w:color w:val="A52631" w:themeColor="text1"/>
        </w:rPr>
      </w:pPr>
      <w:hyperlink r:id="rId138" w:history="1">
        <w:r w:rsidR="00B86606" w:rsidRPr="002B3B64">
          <w:rPr>
            <w:rStyle w:val="HyperlinkBChar"/>
            <w:rFonts w:eastAsiaTheme="minorEastAsia"/>
            <w:color w:val="A52631" w:themeColor="text1"/>
            <w:sz w:val="18"/>
          </w:rPr>
          <w:t>Muscular Dystrophy Association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s="Times New Roman"/>
          <w:color w:val="A52631" w:themeColor="text1"/>
        </w:rPr>
        <w:t>Phone: (03) 9320 9555 (or for country callers) 1800 656 632</w:t>
      </w:r>
    </w:p>
    <w:p w14:paraId="15B81B79" w14:textId="0A21E992" w:rsidR="00520F65" w:rsidRPr="002B3B64" w:rsidRDefault="00520F65" w:rsidP="00B86606">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Noahs Ark</w:t>
      </w:r>
    </w:p>
    <w:p w14:paraId="520A370B" w14:textId="0EDF04A7" w:rsidR="00520F65" w:rsidRPr="002B3B64" w:rsidRDefault="00F26B8F" w:rsidP="00B86606">
      <w:pPr>
        <w:spacing w:after="90" w:line="220" w:lineRule="atLeast"/>
        <w:rPr>
          <w:rFonts w:eastAsia="Times New Roman" w:cs="Times New Roman"/>
          <w:bCs/>
          <w:color w:val="A52631" w:themeColor="text1"/>
        </w:rPr>
      </w:pPr>
      <w:hyperlink r:id="rId139" w:history="1">
        <w:r w:rsidR="000B70B2" w:rsidRPr="002B3B64">
          <w:rPr>
            <w:rStyle w:val="Hyperlink"/>
            <w:rFonts w:eastAsia="Times New Roman" w:cs="Times New Roman"/>
            <w:bCs/>
            <w:color w:val="A52631" w:themeColor="text1"/>
            <w:spacing w:val="-6"/>
            <w:lang w:val="en-AU"/>
          </w:rPr>
          <w:t>Noahs Ark website</w:t>
        </w:r>
      </w:hyperlink>
      <w:r w:rsidR="000B70B2" w:rsidRPr="002B3B64">
        <w:rPr>
          <w:rFonts w:eastAsia="Times New Roman" w:cs="Times New Roman"/>
          <w:bCs/>
          <w:color w:val="A52631" w:themeColor="text1"/>
          <w:spacing w:val="-6"/>
          <w:u w:color="F2F2F2"/>
          <w:lang w:val="en-AU"/>
        </w:rPr>
        <w:t xml:space="preserve">  </w:t>
      </w:r>
      <w:r w:rsidR="000B70B2" w:rsidRPr="002B3B64">
        <w:rPr>
          <w:rFonts w:eastAsia="Times New Roman" w:cs="Times New Roman"/>
          <w:color w:val="A52631" w:themeColor="text1"/>
        </w:rPr>
        <w:t>Phone 1800 819 140</w:t>
      </w:r>
    </w:p>
    <w:p w14:paraId="26E3F0B2"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Parents of Hearing Impaired Children Victorian Federation</w:t>
      </w:r>
      <w:r w:rsidRPr="002B3B64">
        <w:rPr>
          <w:rFonts w:eastAsia="Times New Roman" w:cs="Times New Roman"/>
          <w:b/>
          <w:color w:val="C00000"/>
          <w:u w:color="A52631" w:themeColor="text1"/>
          <w:lang w:val="en-AU"/>
        </w:rPr>
        <w:tab/>
      </w:r>
    </w:p>
    <w:p w14:paraId="1195AC3E" w14:textId="77777777" w:rsidR="00B86606" w:rsidRPr="002B3B64" w:rsidRDefault="00B86606" w:rsidP="00B86606">
      <w:pPr>
        <w:tabs>
          <w:tab w:val="right" w:pos="9214"/>
        </w:tabs>
        <w:spacing w:after="90" w:line="220" w:lineRule="atLeast"/>
        <w:rPr>
          <w:rFonts w:eastAsia="Times New Roman" w:cs="Times New Roman"/>
          <w:color w:val="A52631" w:themeColor="text1"/>
        </w:rPr>
      </w:pPr>
      <w:r w:rsidRPr="002B3B64">
        <w:rPr>
          <w:rFonts w:eastAsia="Times New Roman" w:cs="Times New Roman"/>
          <w:color w:val="A52631" w:themeColor="text1"/>
        </w:rPr>
        <w:t>Phone: (03) 9772 1260</w:t>
      </w:r>
    </w:p>
    <w:p w14:paraId="35FD7641" w14:textId="77777777" w:rsidR="00B86606" w:rsidRPr="002B3B64" w:rsidRDefault="00B86606"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Parents Victoria</w:t>
      </w:r>
      <w:r w:rsidRPr="002B3B64">
        <w:rPr>
          <w:rFonts w:eastAsia="Times New Roman" w:cs="Times New Roman"/>
          <w:b/>
          <w:u w:color="A52631" w:themeColor="text1"/>
          <w:lang w:val="en-AU"/>
        </w:rPr>
        <w:tab/>
      </w:r>
    </w:p>
    <w:p w14:paraId="57AE6A23" w14:textId="77777777" w:rsidR="00B86606" w:rsidRPr="002B3B64" w:rsidRDefault="00F26B8F" w:rsidP="00B86606">
      <w:pPr>
        <w:spacing w:after="90" w:line="220" w:lineRule="atLeast"/>
        <w:rPr>
          <w:rFonts w:eastAsia="Times New Roman" w:cs="Times New Roman"/>
          <w:color w:val="A52631" w:themeColor="text1"/>
        </w:rPr>
      </w:pPr>
      <w:hyperlink r:id="rId140" w:history="1">
        <w:r w:rsidR="00B86606" w:rsidRPr="002B3B64">
          <w:rPr>
            <w:rStyle w:val="HyperlinkBChar"/>
            <w:rFonts w:eastAsiaTheme="minorEastAsia"/>
            <w:color w:val="A52631" w:themeColor="text1"/>
            <w:sz w:val="18"/>
          </w:rPr>
          <w:t>Parents Victoria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s="Times New Roman"/>
          <w:color w:val="A52631" w:themeColor="text1"/>
        </w:rPr>
        <w:t>Phone: 0419 716 171 (or for country callers) 1800 032 023</w:t>
      </w:r>
    </w:p>
    <w:p w14:paraId="592AA857"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Raising Children Network</w:t>
      </w:r>
      <w:r w:rsidRPr="002B3B64">
        <w:rPr>
          <w:rFonts w:eastAsia="Times New Roman" w:cs="Times New Roman"/>
          <w:b/>
          <w:color w:val="C00000"/>
          <w:u w:color="A52631" w:themeColor="text1"/>
          <w:lang w:val="en-AU"/>
        </w:rPr>
        <w:tab/>
      </w:r>
    </w:p>
    <w:p w14:paraId="5488F376" w14:textId="4FD1D4C8" w:rsidR="00B86606" w:rsidRPr="002B3B64" w:rsidRDefault="00F26B8F" w:rsidP="00B86606">
      <w:pPr>
        <w:tabs>
          <w:tab w:val="right" w:pos="9214"/>
        </w:tabs>
        <w:spacing w:after="90" w:line="220" w:lineRule="atLeast"/>
        <w:rPr>
          <w:rStyle w:val="HyperlinkBChar"/>
          <w:rFonts w:eastAsiaTheme="minorEastAsia"/>
          <w:color w:val="A52631" w:themeColor="text1"/>
          <w:sz w:val="18"/>
        </w:rPr>
      </w:pPr>
      <w:hyperlink r:id="rId141" w:history="1">
        <w:r w:rsidR="00B86606" w:rsidRPr="002B3B64">
          <w:rPr>
            <w:rStyle w:val="HyperlinkBChar"/>
            <w:rFonts w:eastAsiaTheme="minorEastAsia"/>
            <w:color w:val="A52631" w:themeColor="text1"/>
            <w:sz w:val="18"/>
          </w:rPr>
          <w:t>Raising Children Network website</w:t>
        </w:r>
      </w:hyperlink>
    </w:p>
    <w:p w14:paraId="5202540B" w14:textId="4703DB5A" w:rsidR="00520F65" w:rsidRPr="002B3B64" w:rsidRDefault="00520F65"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SCOPE</w:t>
      </w:r>
      <w:r w:rsidR="00B42636" w:rsidRPr="002B3B64">
        <w:rPr>
          <w:rFonts w:eastAsia="Times New Roman" w:cs="Times New Roman"/>
          <w:b/>
          <w:u w:color="A52631" w:themeColor="text1"/>
          <w:lang w:val="en-AU"/>
        </w:rPr>
        <w:t xml:space="preserve"> VICTORIA</w:t>
      </w:r>
    </w:p>
    <w:p w14:paraId="5DDA986E" w14:textId="752997E5" w:rsidR="00520F65" w:rsidRPr="002B3B64" w:rsidRDefault="00F26B8F" w:rsidP="00B86606">
      <w:pPr>
        <w:tabs>
          <w:tab w:val="right" w:pos="9214"/>
        </w:tabs>
        <w:spacing w:after="90" w:line="220" w:lineRule="atLeast"/>
        <w:rPr>
          <w:rFonts w:eastAsia="Times New Roman" w:cs="Times New Roman"/>
          <w:bCs/>
          <w:color w:val="A52631" w:themeColor="text1"/>
          <w:u w:color="F2F2F2"/>
          <w:lang w:val="en-AU"/>
        </w:rPr>
      </w:pPr>
      <w:hyperlink r:id="rId142" w:history="1">
        <w:r w:rsidR="00B42636" w:rsidRPr="002B3B64">
          <w:rPr>
            <w:rStyle w:val="Hyperlink"/>
            <w:rFonts w:eastAsia="Times New Roman" w:cs="Times New Roman"/>
            <w:bCs/>
            <w:color w:val="A52631" w:themeColor="text1"/>
            <w:lang w:val="en-AU"/>
          </w:rPr>
          <w:t>SCOPE website</w:t>
        </w:r>
      </w:hyperlink>
    </w:p>
    <w:p w14:paraId="24F0D840" w14:textId="12CC424A" w:rsidR="00B86606" w:rsidRPr="002B3B64" w:rsidRDefault="00520F65"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Spina Bifida Foundation</w:t>
      </w:r>
      <w:r w:rsidR="00B86606" w:rsidRPr="002B3B64">
        <w:rPr>
          <w:rFonts w:eastAsia="Times New Roman" w:cs="Times New Roman"/>
          <w:b/>
          <w:u w:color="A52631" w:themeColor="text1"/>
          <w:lang w:val="en-AU"/>
        </w:rPr>
        <w:tab/>
      </w:r>
    </w:p>
    <w:p w14:paraId="46A4D5AF" w14:textId="71C60D65" w:rsidR="00B86606" w:rsidRPr="002B3B64" w:rsidRDefault="00F26B8F" w:rsidP="00B86606">
      <w:pPr>
        <w:tabs>
          <w:tab w:val="right" w:pos="9214"/>
        </w:tabs>
        <w:spacing w:after="90" w:line="220" w:lineRule="atLeast"/>
        <w:rPr>
          <w:rFonts w:eastAsia="Times New Roman" w:cs="Times New Roman"/>
          <w:b/>
          <w:color w:val="A52631" w:themeColor="text1"/>
          <w:spacing w:val="8"/>
          <w:u w:color="F2F2F2"/>
          <w:lang w:val="en-AU"/>
        </w:rPr>
      </w:pPr>
      <w:hyperlink r:id="rId143" w:history="1">
        <w:r w:rsidR="00B86606" w:rsidRPr="002B3B64">
          <w:rPr>
            <w:rStyle w:val="HyperlinkBChar"/>
            <w:rFonts w:eastAsiaTheme="minorEastAsia"/>
            <w:color w:val="A52631" w:themeColor="text1"/>
            <w:sz w:val="18"/>
          </w:rPr>
          <w:t>Spina Bifida Foundation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olor w:val="A52631" w:themeColor="text1"/>
        </w:rPr>
        <w:t xml:space="preserve">Phone: </w:t>
      </w:r>
      <w:r w:rsidR="00B86606" w:rsidRPr="002B3B64">
        <w:rPr>
          <w:rFonts w:eastAsia="Times New Roman" w:cs="Times New Roman"/>
          <w:color w:val="A52631" w:themeColor="text1"/>
        </w:rPr>
        <w:t>(03) 9663 0075</w:t>
      </w:r>
    </w:p>
    <w:p w14:paraId="3CA66A86"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STAR Victoria Inc.</w:t>
      </w:r>
      <w:r w:rsidRPr="002B3B64">
        <w:rPr>
          <w:rFonts w:eastAsia="Times New Roman" w:cs="Times New Roman"/>
          <w:b/>
          <w:color w:val="C00000"/>
          <w:u w:color="A52631" w:themeColor="text1"/>
          <w:lang w:val="en-AU"/>
        </w:rPr>
        <w:tab/>
      </w:r>
    </w:p>
    <w:p w14:paraId="57516940" w14:textId="77777777" w:rsidR="00B86606" w:rsidRPr="002B3B64" w:rsidRDefault="00F26B8F" w:rsidP="00B86606">
      <w:pPr>
        <w:spacing w:after="90" w:line="220" w:lineRule="atLeast"/>
        <w:rPr>
          <w:rFonts w:eastAsia="Times New Roman" w:cs="Times New Roman"/>
          <w:color w:val="A52631" w:themeColor="text1"/>
        </w:rPr>
      </w:pPr>
      <w:hyperlink r:id="rId144" w:history="1">
        <w:r w:rsidR="00B86606" w:rsidRPr="002B3B64">
          <w:rPr>
            <w:rStyle w:val="HyperlinkBChar"/>
            <w:rFonts w:eastAsiaTheme="minorEastAsia"/>
            <w:color w:val="A52631" w:themeColor="text1"/>
            <w:sz w:val="18"/>
          </w:rPr>
          <w:t>STAR Victoria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olor w:val="A52631" w:themeColor="text1"/>
        </w:rPr>
        <w:t xml:space="preserve">Phone: </w:t>
      </w:r>
      <w:r w:rsidR="00B86606" w:rsidRPr="002B3B64">
        <w:rPr>
          <w:rFonts w:eastAsia="Times New Roman" w:cs="Times New Roman"/>
          <w:color w:val="A52631" w:themeColor="text1"/>
        </w:rPr>
        <w:t>(03) 9650 2730</w:t>
      </w:r>
    </w:p>
    <w:p w14:paraId="693F9C88" w14:textId="77777777" w:rsidR="00B86606" w:rsidRPr="002B3B64" w:rsidRDefault="00B86606" w:rsidP="00285D17">
      <w:pPr>
        <w:spacing w:after="90" w:line="220" w:lineRule="atLeast"/>
        <w:rPr>
          <w:rFonts w:eastAsia="Times New Roman" w:cs="Times New Roman"/>
          <w:b/>
          <w:color w:val="C00000"/>
          <w:u w:color="A52631" w:themeColor="text1"/>
          <w:lang w:val="en-AU"/>
        </w:rPr>
      </w:pPr>
      <w:r w:rsidRPr="002B3B64">
        <w:rPr>
          <w:rFonts w:eastAsia="Times New Roman" w:cs="Times New Roman"/>
          <w:b/>
          <w:u w:color="A52631" w:themeColor="text1"/>
          <w:lang w:val="en-AU"/>
        </w:rPr>
        <w:t>Tourette Syndrome Association of Australia</w:t>
      </w:r>
      <w:r w:rsidRPr="002B3B64">
        <w:rPr>
          <w:rFonts w:eastAsia="Times New Roman" w:cs="Times New Roman"/>
          <w:b/>
          <w:color w:val="C00000"/>
          <w:u w:color="A52631" w:themeColor="text1"/>
          <w:lang w:val="en-AU"/>
        </w:rPr>
        <w:tab/>
      </w:r>
    </w:p>
    <w:p w14:paraId="4864F6E8" w14:textId="77777777" w:rsidR="00B86606" w:rsidRPr="002B3B64" w:rsidRDefault="00F26B8F" w:rsidP="00B86606">
      <w:pPr>
        <w:spacing w:after="90" w:line="220" w:lineRule="atLeast"/>
        <w:rPr>
          <w:rFonts w:eastAsia="Times New Roman" w:cs="Times New Roman"/>
          <w:color w:val="A52631" w:themeColor="text1"/>
        </w:rPr>
      </w:pPr>
      <w:hyperlink r:id="rId145" w:history="1">
        <w:r w:rsidR="00B86606" w:rsidRPr="002B3B64">
          <w:rPr>
            <w:rStyle w:val="HyperlinkBChar"/>
            <w:rFonts w:eastAsiaTheme="minorEastAsia"/>
            <w:color w:val="A52631" w:themeColor="text1"/>
            <w:sz w:val="18"/>
          </w:rPr>
          <w:t>Tourette Syndrome Association of Australia website</w:t>
        </w:r>
      </w:hyperlink>
      <w:r w:rsidR="00B86606" w:rsidRPr="002B3B64">
        <w:rPr>
          <w:rStyle w:val="HyperlinkBChar"/>
          <w:rFonts w:eastAsiaTheme="minorEastAsia"/>
          <w:color w:val="A52631" w:themeColor="text1"/>
          <w:sz w:val="18"/>
          <w:u w:val="none"/>
        </w:rPr>
        <w:t xml:space="preserve">  </w:t>
      </w:r>
      <w:r w:rsidR="00B86606" w:rsidRPr="002B3B64">
        <w:rPr>
          <w:rFonts w:eastAsia="Times New Roman"/>
          <w:color w:val="A52631" w:themeColor="text1"/>
        </w:rPr>
        <w:t xml:space="preserve">Phone: </w:t>
      </w:r>
      <w:r w:rsidR="00B86606" w:rsidRPr="002B3B64">
        <w:rPr>
          <w:rFonts w:eastAsia="Times New Roman" w:cs="Times New Roman"/>
          <w:color w:val="A52631" w:themeColor="text1"/>
        </w:rPr>
        <w:t>(02) 9382 3726</w:t>
      </w:r>
    </w:p>
    <w:p w14:paraId="0C7888AE" w14:textId="13F04415" w:rsidR="00520F65" w:rsidRPr="002B3B64" w:rsidRDefault="00520F65" w:rsidP="00285D17">
      <w:pPr>
        <w:spacing w:after="90" w:line="220" w:lineRule="atLeast"/>
        <w:rPr>
          <w:rFonts w:eastAsia="Times New Roman" w:cs="Times New Roman"/>
          <w:b/>
          <w:u w:color="A52631" w:themeColor="text1"/>
          <w:lang w:val="en-AU"/>
        </w:rPr>
      </w:pPr>
      <w:r w:rsidRPr="002B3B64">
        <w:rPr>
          <w:rFonts w:eastAsia="Times New Roman" w:cs="Times New Roman"/>
          <w:b/>
          <w:u w:color="A52631" w:themeColor="text1"/>
          <w:lang w:val="en-AU"/>
        </w:rPr>
        <w:t>Yooralla</w:t>
      </w:r>
    </w:p>
    <w:p w14:paraId="0370A024" w14:textId="7A3C4537" w:rsidR="00520F65" w:rsidRPr="002B3B64" w:rsidRDefault="00F26B8F" w:rsidP="00B86606">
      <w:pPr>
        <w:tabs>
          <w:tab w:val="right" w:pos="9214"/>
        </w:tabs>
        <w:spacing w:after="90" w:line="220" w:lineRule="atLeast"/>
        <w:rPr>
          <w:rFonts w:eastAsia="Times New Roman" w:cs="Times New Roman"/>
          <w:b/>
          <w:color w:val="A52631" w:themeColor="text1"/>
          <w:u w:color="A52631" w:themeColor="text1"/>
          <w:lang w:val="en-AU"/>
        </w:rPr>
      </w:pPr>
      <w:hyperlink r:id="rId146" w:history="1">
        <w:r w:rsidR="00CE6D13" w:rsidRPr="002B3B64">
          <w:rPr>
            <w:rStyle w:val="HyperlinkBChar"/>
            <w:rFonts w:eastAsiaTheme="minorEastAsia"/>
            <w:color w:val="A52631" w:themeColor="text1"/>
            <w:sz w:val="18"/>
          </w:rPr>
          <w:t>Yooralla website</w:t>
        </w:r>
      </w:hyperlink>
      <w:r w:rsidR="00CE6D13" w:rsidRPr="002B3B64">
        <w:rPr>
          <w:color w:val="A52631" w:themeColor="text1"/>
        </w:rPr>
        <w:t xml:space="preserve">  </w:t>
      </w:r>
      <w:r w:rsidR="00CE6D13" w:rsidRPr="002B3B64">
        <w:rPr>
          <w:rFonts w:eastAsia="Times New Roman"/>
          <w:color w:val="A52631" w:themeColor="text1"/>
        </w:rPr>
        <w:t>Phone: (03) 9666 4500</w:t>
      </w:r>
    </w:p>
    <w:sectPr w:rsidR="00520F65" w:rsidRPr="002B3B64" w:rsidSect="00D22369">
      <w:headerReference w:type="default" r:id="rId147"/>
      <w:footerReference w:type="default" r:id="rId148"/>
      <w:pgSz w:w="11900" w:h="16840"/>
      <w:pgMar w:top="1276" w:right="1240" w:bottom="1304" w:left="1304" w:header="624" w:footer="560"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E5D2E" w14:textId="77777777" w:rsidR="00F26B8F" w:rsidRDefault="00F26B8F" w:rsidP="008766A4">
      <w:r>
        <w:separator/>
      </w:r>
    </w:p>
  </w:endnote>
  <w:endnote w:type="continuationSeparator" w:id="0">
    <w:p w14:paraId="3A1073F4" w14:textId="77777777" w:rsidR="00F26B8F" w:rsidRDefault="00F26B8F" w:rsidP="008766A4">
      <w:r>
        <w:continuationSeparator/>
      </w:r>
    </w:p>
  </w:endnote>
  <w:endnote w:type="continuationNotice" w:id="1">
    <w:p w14:paraId="59FF1499" w14:textId="77777777" w:rsidR="00F26B8F" w:rsidRDefault="00F26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3F54" w14:textId="77777777" w:rsidR="00C20B91" w:rsidRDefault="00C20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56FD" w14:textId="77777777" w:rsidR="002D237B" w:rsidRPr="003E29B5" w:rsidRDefault="002D237B" w:rsidP="008766A4">
    <w:r>
      <w:rPr>
        <w:noProof/>
        <w:lang w:val="en-AU" w:eastAsia="en-AU"/>
      </w:rPr>
      <mc:AlternateContent>
        <mc:Choice Requires="wps">
          <w:drawing>
            <wp:anchor distT="0" distB="0" distL="114300" distR="114300" simplePos="0" relativeHeight="251658240" behindDoc="0" locked="0" layoutInCell="1" allowOverlap="1" wp14:anchorId="0378FD99" wp14:editId="1EC79B35">
              <wp:simplePos x="0" y="0"/>
              <wp:positionH relativeFrom="column">
                <wp:posOffset>-891541</wp:posOffset>
              </wp:positionH>
              <wp:positionV relativeFrom="paragraph">
                <wp:posOffset>-257810</wp:posOffset>
              </wp:positionV>
              <wp:extent cx="7658735" cy="1259840"/>
              <wp:effectExtent l="0" t="0" r="12065" b="1016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58735" cy="125984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46BB2" id="Rectangle 6" o:spid="_x0000_s1026" alt="&quot;&quot;" style="position:absolute;margin-left:-70.2pt;margin-top:-20.3pt;width:603.05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" fillcolor="white [3212]" stroked="f"/>
          </w:pict>
        </mc:Fallback>
      </mc:AlternateContent>
    </w:r>
    <w:r w:rsidRPr="003E29B5">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7797" w14:textId="77777777" w:rsidR="00C20B91" w:rsidRDefault="00C20B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FFEB" w14:textId="0F491696" w:rsidR="002D237B" w:rsidRDefault="002D237B" w:rsidP="003E580A">
    <w:pPr>
      <w:pStyle w:val="FootnoteText"/>
      <w:ind w:right="3395"/>
      <w:rPr>
        <w:sz w:val="12"/>
        <w:szCs w:val="12"/>
      </w:rPr>
    </w:pPr>
    <w:r w:rsidRPr="001105FA">
      <w:rPr>
        <w:sz w:val="12"/>
        <w:szCs w:val="12"/>
      </w:rPr>
      <w:t>© State of Victoria (Depart</w:t>
    </w:r>
    <w:r>
      <w:rPr>
        <w:sz w:val="12"/>
        <w:szCs w:val="12"/>
      </w:rPr>
      <w:t xml:space="preserve">ment of Education and Training) </w:t>
    </w:r>
    <w:r w:rsidRPr="00A5207C">
      <w:rPr>
        <w:sz w:val="12"/>
        <w:szCs w:val="12"/>
      </w:rPr>
      <w:t>20</w:t>
    </w:r>
    <w:r>
      <w:rPr>
        <w:sz w:val="12"/>
        <w:szCs w:val="12"/>
      </w:rPr>
      <w:t>2</w:t>
    </w:r>
    <w:r w:rsidR="00077DE4">
      <w:rPr>
        <w:sz w:val="12"/>
        <w:szCs w:val="12"/>
      </w:rPr>
      <w:t>2</w:t>
    </w:r>
  </w:p>
  <w:p w14:paraId="512F97BD" w14:textId="77777777" w:rsidR="002D237B" w:rsidRPr="001105FA" w:rsidRDefault="002D237B" w:rsidP="003E580A">
    <w:pPr>
      <w:pStyle w:val="FootnoteText"/>
      <w:ind w:right="3395"/>
      <w:rPr>
        <w:sz w:val="12"/>
        <w:szCs w:val="12"/>
      </w:rPr>
    </w:pPr>
    <w:r>
      <w:rPr>
        <w:noProof/>
        <w:sz w:val="12"/>
        <w:szCs w:val="12"/>
        <w:lang w:val="en-AU" w:eastAsia="en-AU"/>
      </w:rPr>
      <w:drawing>
        <wp:inline distT="0" distB="0" distL="0" distR="0" wp14:anchorId="12CA9AD0" wp14:editId="01A1C91A">
          <wp:extent cx="485336" cy="173334"/>
          <wp:effectExtent l="0" t="0" r="0" b="0"/>
          <wp:docPr id="5" name="Picture 5" descr="Copyright information" titl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iveCommonsCopyright.jpg"/>
                  <pic:cNvPicPr/>
                </pic:nvPicPr>
                <pic:blipFill>
                  <a:blip r:embed="rId1">
                    <a:extLst>
                      <a:ext uri="{28A0092B-C50C-407E-A947-70E740481C1C}">
                        <a14:useLocalDpi xmlns:a14="http://schemas.microsoft.com/office/drawing/2010/main" val="0"/>
                      </a:ext>
                    </a:extLst>
                  </a:blip>
                  <a:stretch>
                    <a:fillRect/>
                  </a:stretch>
                </pic:blipFill>
                <pic:spPr>
                  <a:xfrm>
                    <a:off x="0" y="0"/>
                    <a:ext cx="496078" cy="177171"/>
                  </a:xfrm>
                  <a:prstGeom prst="rect">
                    <a:avLst/>
                  </a:prstGeom>
                </pic:spPr>
              </pic:pic>
            </a:graphicData>
          </a:graphic>
        </wp:inline>
      </w:drawing>
    </w:r>
  </w:p>
  <w:p w14:paraId="29DCFE6F" w14:textId="21DE8823" w:rsidR="002D237B" w:rsidRPr="001105FA" w:rsidRDefault="002D237B" w:rsidP="003E580A">
    <w:pPr>
      <w:pStyle w:val="FootnoteText"/>
      <w:spacing w:before="120"/>
      <w:ind w:right="2544"/>
      <w:rPr>
        <w:sz w:val="12"/>
        <w:szCs w:val="12"/>
      </w:rPr>
    </w:pPr>
    <w:r>
      <w:rPr>
        <w:sz w:val="12"/>
        <w:szCs w:val="12"/>
      </w:rPr>
      <w:t xml:space="preserve">Program for Students with Disabilities – operational guidelines for schools 2022 </w:t>
    </w:r>
    <w:r w:rsidRPr="001105FA">
      <w:rPr>
        <w:sz w:val="12"/>
        <w:szCs w:val="12"/>
      </w:rPr>
      <w:t>is provided under a Creative Commons Attribution 4.0 International licence. You are free to re-use the work under that licence, on the condition that you credit the State of Victoria (Department of Education and Training), indicate if changes were made and comply</w:t>
    </w:r>
    <w:r>
      <w:rPr>
        <w:sz w:val="12"/>
        <w:szCs w:val="12"/>
      </w:rPr>
      <w:t xml:space="preserve"> with the other licence terms, </w:t>
    </w:r>
    <w:r w:rsidRPr="001105FA">
      <w:rPr>
        <w:sz w:val="12"/>
        <w:szCs w:val="12"/>
      </w:rPr>
      <w:t xml:space="preserve">see: </w:t>
    </w:r>
    <w:hyperlink r:id="rId2" w:history="1">
      <w:r w:rsidRPr="00D57DA4">
        <w:rPr>
          <w:rStyle w:val="Hyperlink"/>
          <w:color w:val="A52631" w:themeColor="text1"/>
          <w:sz w:val="12"/>
          <w:szCs w:val="12"/>
        </w:rPr>
        <w:t>Creative Commons Attribution 4.0 International</w:t>
      </w:r>
    </w:hyperlink>
    <w:r w:rsidRPr="00D57DA4">
      <w:rPr>
        <w:color w:val="A52631" w:themeColor="text1"/>
        <w:sz w:val="12"/>
        <w:szCs w:val="12"/>
      </w:rPr>
      <w:t xml:space="preserve"> </w:t>
    </w:r>
  </w:p>
  <w:p w14:paraId="1E19BAD3" w14:textId="77777777" w:rsidR="002D237B" w:rsidRPr="001105FA" w:rsidRDefault="002D237B" w:rsidP="003E580A">
    <w:pPr>
      <w:pStyle w:val="FootnoteText"/>
      <w:ind w:right="1977"/>
      <w:rPr>
        <w:sz w:val="12"/>
        <w:szCs w:val="12"/>
      </w:rPr>
    </w:pPr>
    <w:r w:rsidRPr="001105FA">
      <w:rPr>
        <w:sz w:val="12"/>
        <w:szCs w:val="12"/>
      </w:rPr>
      <w:t>The licence does not apply to:</w:t>
    </w:r>
  </w:p>
  <w:p w14:paraId="5C20E39A" w14:textId="77777777" w:rsidR="002D237B" w:rsidRPr="001105FA" w:rsidRDefault="002D237B" w:rsidP="003E580A">
    <w:pPr>
      <w:pStyle w:val="FootnoteText"/>
      <w:tabs>
        <w:tab w:val="left" w:pos="142"/>
        <w:tab w:val="left" w:pos="1276"/>
      </w:tabs>
      <w:ind w:right="1977"/>
      <w:rPr>
        <w:sz w:val="12"/>
        <w:szCs w:val="12"/>
      </w:rPr>
    </w:pPr>
    <w:r w:rsidRPr="001105FA">
      <w:rPr>
        <w:sz w:val="12"/>
        <w:szCs w:val="12"/>
      </w:rPr>
      <w:t>•</w:t>
    </w:r>
    <w:r w:rsidRPr="001105FA">
      <w:rPr>
        <w:sz w:val="12"/>
        <w:szCs w:val="12"/>
      </w:rPr>
      <w:tab/>
      <w:t>any images, photographs, trademarks or branding, including the Victorian Government logo and the DET logo; and</w:t>
    </w:r>
  </w:p>
  <w:p w14:paraId="74C87890" w14:textId="77777777" w:rsidR="002D237B" w:rsidRPr="001105FA" w:rsidRDefault="002D237B" w:rsidP="003E580A">
    <w:pPr>
      <w:pStyle w:val="FootnoteText"/>
      <w:tabs>
        <w:tab w:val="left" w:pos="142"/>
      </w:tabs>
      <w:ind w:right="1977"/>
      <w:rPr>
        <w:sz w:val="12"/>
        <w:szCs w:val="12"/>
      </w:rPr>
    </w:pPr>
    <w:r w:rsidRPr="001105FA">
      <w:rPr>
        <w:sz w:val="12"/>
        <w:szCs w:val="12"/>
      </w:rPr>
      <w:t>•</w:t>
    </w:r>
    <w:r w:rsidRPr="001105FA">
      <w:rPr>
        <w:sz w:val="12"/>
        <w:szCs w:val="12"/>
      </w:rPr>
      <w:tab/>
      <w:t>content supplied by third parties.</w:t>
    </w:r>
  </w:p>
  <w:p w14:paraId="49C6228D" w14:textId="77777777" w:rsidR="002D237B" w:rsidRPr="00BE0A22" w:rsidRDefault="002D237B" w:rsidP="003E580A">
    <w:pPr>
      <w:pStyle w:val="FootnoteText"/>
      <w:ind w:right="1977"/>
      <w:rPr>
        <w:color w:val="26BAE0" w:themeColor="hyperlink"/>
        <w:sz w:val="12"/>
        <w:szCs w:val="12"/>
        <w:u w:val="single"/>
      </w:rPr>
    </w:pPr>
    <w:r w:rsidRPr="001105FA">
      <w:rPr>
        <w:sz w:val="12"/>
        <w:szCs w:val="12"/>
      </w:rPr>
      <w:t xml:space="preserve">Copyright queries may be directed to </w:t>
    </w:r>
    <w:hyperlink r:id="rId3" w:history="1">
      <w:r w:rsidRPr="00D57DA4">
        <w:rPr>
          <w:rStyle w:val="Hyperlink"/>
          <w:color w:val="A52631" w:themeColor="text1"/>
          <w:sz w:val="12"/>
          <w:szCs w:val="12"/>
        </w:rPr>
        <w:t>copyright@edumail.vic.gov.au</w:t>
      </w:r>
    </w:hyperlink>
  </w:p>
  <w:p w14:paraId="512846F9" w14:textId="7F7B474B" w:rsidR="002D237B" w:rsidRPr="003E29B5" w:rsidRDefault="002D237B" w:rsidP="008766A4">
    <w:r w:rsidRPr="00163241">
      <w:rPr>
        <w:noProof/>
        <w:highlight w:val="yellow"/>
        <w:lang w:val="en-AU" w:eastAsia="en-AU"/>
      </w:rPr>
      <w:drawing>
        <wp:anchor distT="0" distB="0" distL="114300" distR="114300" simplePos="0" relativeHeight="251658245" behindDoc="1" locked="0" layoutInCell="1" allowOverlap="1" wp14:anchorId="414F22CF" wp14:editId="6A99F946">
          <wp:simplePos x="0" y="0"/>
          <wp:positionH relativeFrom="page">
            <wp:posOffset>8890</wp:posOffset>
          </wp:positionH>
          <wp:positionV relativeFrom="page">
            <wp:posOffset>9969500</wp:posOffset>
          </wp:positionV>
          <wp:extent cx="7526655" cy="721995"/>
          <wp:effectExtent l="0" t="0" r="0" b="1905"/>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7526655" cy="721995"/>
                  </a:xfrm>
                  <a:prstGeom prst="rect">
                    <a:avLst/>
                  </a:prstGeom>
                </pic:spPr>
              </pic:pic>
            </a:graphicData>
          </a:graphic>
          <wp14:sizeRelH relativeFrom="margin">
            <wp14:pctWidth>0</wp14:pctWidth>
          </wp14:sizeRelH>
        </wp:anchor>
      </w:drawing>
    </w:r>
    <w:r>
      <w:rPr>
        <w:sz w:val="12"/>
        <w:szCs w:val="12"/>
      </w:rPr>
      <w:t xml:space="preserve">Last updated </w:t>
    </w:r>
    <w:r w:rsidR="00077DE4">
      <w:rPr>
        <w:sz w:val="12"/>
        <w:szCs w:val="12"/>
      </w:rPr>
      <w:t>February 202</w:t>
    </w:r>
    <w:r w:rsidR="00AA121F">
      <w:rPr>
        <w:sz w:val="12"/>
        <w:szCs w:val="12"/>
      </w:rPr>
      <w:t>2</w:t>
    </w:r>
    <w:r w:rsidRPr="003E29B5">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0763" w14:textId="32339220" w:rsidR="002D237B" w:rsidRPr="005044B7" w:rsidRDefault="002D237B" w:rsidP="005044B7">
    <w:pPr>
      <w:spacing w:before="200" w:after="40"/>
      <w:rPr>
        <w:noProof/>
        <w:sz w:val="15"/>
        <w:szCs w:val="15"/>
        <w:lang w:val="en-AU" w:eastAsia="en-AU"/>
      </w:rPr>
    </w:pPr>
    <w:r w:rsidRPr="00163241">
      <w:rPr>
        <w:noProof/>
        <w:highlight w:val="yellow"/>
        <w:lang w:val="en-AU" w:eastAsia="en-AU"/>
      </w:rPr>
      <w:drawing>
        <wp:anchor distT="0" distB="0" distL="114300" distR="114300" simplePos="0" relativeHeight="251658246" behindDoc="1" locked="0" layoutInCell="1" allowOverlap="1" wp14:anchorId="0FC982A5" wp14:editId="2FFCD509">
          <wp:simplePos x="0" y="0"/>
          <wp:positionH relativeFrom="page">
            <wp:posOffset>5715</wp:posOffset>
          </wp:positionH>
          <wp:positionV relativeFrom="page">
            <wp:posOffset>9946640</wp:posOffset>
          </wp:positionV>
          <wp:extent cx="7526655" cy="721995"/>
          <wp:effectExtent l="0" t="0" r="0" b="190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26655" cy="721995"/>
                  </a:xfrm>
                  <a:prstGeom prst="rect">
                    <a:avLst/>
                  </a:prstGeom>
                </pic:spPr>
              </pic:pic>
            </a:graphicData>
          </a:graphic>
          <wp14:sizeRelH relativeFrom="margin">
            <wp14:pctWidth>0</wp14:pctWidth>
          </wp14:sizeRelH>
        </wp:anchor>
      </w:drawing>
    </w:r>
    <w:r w:rsidRPr="005044B7">
      <w:rPr>
        <w:noProof/>
        <w:sz w:val="15"/>
        <w:szCs w:val="15"/>
        <w:lang w:val="en-AU" w:eastAsia="en-AU"/>
      </w:rPr>
      <w:t xml:space="preserve">Program for Students with Disabilities – operational guidelines for schools </w:t>
    </w:r>
    <w:r w:rsidRPr="00ED369D">
      <w:rPr>
        <w:noProof/>
        <w:sz w:val="15"/>
        <w:szCs w:val="15"/>
        <w:lang w:val="en-AU" w:eastAsia="en-AU"/>
      </w:rPr>
      <w:t>2022</w:t>
    </w:r>
    <w:r w:rsidR="00EE235C" w:rsidRPr="00ED369D">
      <w:rPr>
        <w:noProof/>
        <w:sz w:val="15"/>
        <w:szCs w:val="15"/>
        <w:lang w:val="en-AU" w:eastAsia="en-AU"/>
      </w:rPr>
      <w:t xml:space="preserve"> </w:t>
    </w:r>
    <w:r w:rsidR="007D03A3" w:rsidRPr="00ED369D">
      <w:rPr>
        <w:noProof/>
        <w:sz w:val="15"/>
        <w:szCs w:val="15"/>
        <w:lang w:val="en-AU" w:eastAsia="en-AU"/>
      </w:rPr>
      <w:t>applications</w:t>
    </w:r>
  </w:p>
  <w:p w14:paraId="53F15268" w14:textId="45BA8650" w:rsidR="002D237B" w:rsidRPr="003E29B5" w:rsidRDefault="00F26B8F" w:rsidP="005044B7">
    <w:pPr>
      <w:spacing w:before="200" w:after="40"/>
    </w:pPr>
    <w:sdt>
      <w:sdtPr>
        <w:rPr>
          <w:rFonts w:eastAsia="Arial" w:cs="Times New Roman"/>
          <w:color w:val="59B8D8" w:themeColor="accent4" w:themeShade="BF"/>
          <w:sz w:val="15"/>
          <w:szCs w:val="15"/>
          <w:lang w:val="en-AU"/>
        </w:rPr>
        <w:id w:val="1656023812"/>
        <w:docPartObj>
          <w:docPartGallery w:val="Page Numbers (Bottom of Page)"/>
          <w:docPartUnique/>
        </w:docPartObj>
      </w:sdtPr>
      <w:sdtEndPr>
        <w:rPr>
          <w:noProof/>
          <w:color w:val="auto"/>
        </w:rPr>
      </w:sdtEndPr>
      <w:sdtContent>
        <w:r w:rsidR="002D237B" w:rsidRPr="00B9065F">
          <w:rPr>
            <w:rFonts w:eastAsia="Arial" w:cs="Times New Roman"/>
            <w:sz w:val="15"/>
            <w:szCs w:val="15"/>
            <w:lang w:val="en-AU"/>
          </w:rPr>
          <w:t xml:space="preserve">Page </w:t>
        </w:r>
        <w:r w:rsidR="002D237B" w:rsidRPr="00B9065F">
          <w:rPr>
            <w:rFonts w:eastAsia="Arial" w:cs="Times New Roman"/>
            <w:sz w:val="15"/>
            <w:szCs w:val="15"/>
            <w:lang w:val="en-AU"/>
          </w:rPr>
          <w:fldChar w:fldCharType="begin"/>
        </w:r>
        <w:r w:rsidR="002D237B" w:rsidRPr="00B9065F">
          <w:rPr>
            <w:rFonts w:eastAsia="Arial" w:cs="Times New Roman"/>
            <w:sz w:val="15"/>
            <w:szCs w:val="15"/>
            <w:lang w:val="en-AU"/>
          </w:rPr>
          <w:instrText xml:space="preserve"> PAGE   \* MERGEFORMAT </w:instrText>
        </w:r>
        <w:r w:rsidR="002D237B" w:rsidRPr="00B9065F">
          <w:rPr>
            <w:rFonts w:eastAsia="Arial" w:cs="Times New Roman"/>
            <w:sz w:val="15"/>
            <w:szCs w:val="15"/>
            <w:lang w:val="en-AU"/>
          </w:rPr>
          <w:fldChar w:fldCharType="separate"/>
        </w:r>
        <w:r w:rsidR="002D237B">
          <w:rPr>
            <w:rFonts w:eastAsia="Arial" w:cs="Times New Roman"/>
            <w:noProof/>
            <w:sz w:val="15"/>
            <w:szCs w:val="15"/>
            <w:lang w:val="en-AU"/>
          </w:rPr>
          <w:t>19</w:t>
        </w:r>
        <w:r w:rsidR="002D237B" w:rsidRPr="00B9065F">
          <w:rPr>
            <w:rFonts w:eastAsia="Arial" w:cs="Times New Roman"/>
            <w:noProof/>
            <w:sz w:val="15"/>
            <w:szCs w:val="15"/>
            <w:lang w:val="en-AU"/>
          </w:rPr>
          <w:fldChar w:fldCharType="end"/>
        </w:r>
      </w:sdtContent>
    </w:sdt>
    <w:r w:rsidR="002D237B" w:rsidRPr="00B9065F">
      <w:rPr>
        <w:noProof/>
      </w:rPr>
      <w:t xml:space="preserve"> </w:t>
    </w:r>
    <w:r w:rsidR="002D237B" w:rsidRPr="003E29B5">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E2DA" w14:textId="66E5CA94" w:rsidR="002D237B" w:rsidRPr="005044B7" w:rsidRDefault="002D237B" w:rsidP="005044B7">
    <w:pPr>
      <w:spacing w:before="200" w:after="40"/>
      <w:rPr>
        <w:noProof/>
        <w:sz w:val="15"/>
        <w:szCs w:val="15"/>
        <w:lang w:val="en-AU" w:eastAsia="en-AU"/>
      </w:rPr>
    </w:pPr>
    <w:r w:rsidRPr="003E29B5">
      <w:rPr>
        <w:noProof/>
        <w:lang w:val="en-AU" w:eastAsia="en-AU"/>
      </w:rPr>
      <w:drawing>
        <wp:anchor distT="0" distB="0" distL="114300" distR="114300" simplePos="0" relativeHeight="251658244" behindDoc="1" locked="0" layoutInCell="1" allowOverlap="1" wp14:anchorId="1343255D" wp14:editId="1185959C">
          <wp:simplePos x="0" y="0"/>
          <wp:positionH relativeFrom="page">
            <wp:posOffset>-14102</wp:posOffset>
          </wp:positionH>
          <wp:positionV relativeFrom="page">
            <wp:posOffset>9974464</wp:posOffset>
          </wp:positionV>
          <wp:extent cx="7527279" cy="722376"/>
          <wp:effectExtent l="0" t="0" r="0" b="1905"/>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27279" cy="722376"/>
                  </a:xfrm>
                  <a:prstGeom prst="rect">
                    <a:avLst/>
                  </a:prstGeom>
                </pic:spPr>
              </pic:pic>
            </a:graphicData>
          </a:graphic>
          <wp14:sizeRelH relativeFrom="margin">
            <wp14:pctWidth>0</wp14:pctWidth>
          </wp14:sizeRelH>
        </wp:anchor>
      </w:drawing>
    </w:r>
    <w:r w:rsidRPr="005044B7">
      <w:rPr>
        <w:noProof/>
        <w:sz w:val="15"/>
        <w:szCs w:val="15"/>
        <w:lang w:val="en-AU" w:eastAsia="en-AU"/>
      </w:rPr>
      <w:t xml:space="preserve">Program for Students with Disabilities – operational guidelines for schools </w:t>
    </w:r>
    <w:r>
      <w:rPr>
        <w:noProof/>
        <w:sz w:val="15"/>
        <w:szCs w:val="15"/>
        <w:lang w:val="en-AU" w:eastAsia="en-AU"/>
      </w:rPr>
      <w:t>202</w:t>
    </w:r>
    <w:r w:rsidR="008B3FBE">
      <w:rPr>
        <w:noProof/>
        <w:sz w:val="15"/>
        <w:szCs w:val="15"/>
        <w:lang w:val="en-AU" w:eastAsia="en-AU"/>
      </w:rPr>
      <w:t>2</w:t>
    </w:r>
    <w:r w:rsidR="00C20B91">
      <w:rPr>
        <w:noProof/>
        <w:sz w:val="15"/>
        <w:szCs w:val="15"/>
        <w:lang w:val="en-AU" w:eastAsia="en-AU"/>
      </w:rPr>
      <w:t xml:space="preserve"> applications</w:t>
    </w:r>
  </w:p>
  <w:p w14:paraId="0BA291B3" w14:textId="500B5672" w:rsidR="002D237B" w:rsidRPr="003E29B5" w:rsidRDefault="00F26B8F" w:rsidP="005044B7">
    <w:pPr>
      <w:spacing w:before="200" w:after="40"/>
    </w:pPr>
    <w:sdt>
      <w:sdtPr>
        <w:rPr>
          <w:rFonts w:eastAsia="Arial" w:cs="Times New Roman"/>
          <w:color w:val="59B8D8" w:themeColor="accent4" w:themeShade="BF"/>
          <w:sz w:val="15"/>
          <w:szCs w:val="15"/>
          <w:lang w:val="en-AU"/>
        </w:rPr>
        <w:id w:val="-1270694052"/>
        <w:docPartObj>
          <w:docPartGallery w:val="Page Numbers (Bottom of Page)"/>
          <w:docPartUnique/>
        </w:docPartObj>
      </w:sdtPr>
      <w:sdtEndPr>
        <w:rPr>
          <w:noProof/>
          <w:color w:val="auto"/>
        </w:rPr>
      </w:sdtEndPr>
      <w:sdtContent>
        <w:r w:rsidR="002D237B" w:rsidRPr="00B9065F">
          <w:rPr>
            <w:rFonts w:eastAsia="Arial" w:cs="Times New Roman"/>
            <w:sz w:val="15"/>
            <w:szCs w:val="15"/>
            <w:lang w:val="en-AU"/>
          </w:rPr>
          <w:t xml:space="preserve">Page </w:t>
        </w:r>
        <w:r w:rsidR="002D237B" w:rsidRPr="00B9065F">
          <w:rPr>
            <w:rFonts w:eastAsia="Arial" w:cs="Times New Roman"/>
            <w:sz w:val="15"/>
            <w:szCs w:val="15"/>
            <w:lang w:val="en-AU"/>
          </w:rPr>
          <w:fldChar w:fldCharType="begin"/>
        </w:r>
        <w:r w:rsidR="002D237B" w:rsidRPr="00B9065F">
          <w:rPr>
            <w:rFonts w:eastAsia="Arial" w:cs="Times New Roman"/>
            <w:sz w:val="15"/>
            <w:szCs w:val="15"/>
            <w:lang w:val="en-AU"/>
          </w:rPr>
          <w:instrText xml:space="preserve"> PAGE   \* MERGEFORMAT </w:instrText>
        </w:r>
        <w:r w:rsidR="002D237B" w:rsidRPr="00B9065F">
          <w:rPr>
            <w:rFonts w:eastAsia="Arial" w:cs="Times New Roman"/>
            <w:sz w:val="15"/>
            <w:szCs w:val="15"/>
            <w:lang w:val="en-AU"/>
          </w:rPr>
          <w:fldChar w:fldCharType="separate"/>
        </w:r>
        <w:r w:rsidR="002D237B">
          <w:rPr>
            <w:rFonts w:eastAsia="Arial" w:cs="Times New Roman"/>
            <w:noProof/>
            <w:sz w:val="15"/>
            <w:szCs w:val="15"/>
            <w:lang w:val="en-AU"/>
          </w:rPr>
          <w:t>39</w:t>
        </w:r>
        <w:r w:rsidR="002D237B" w:rsidRPr="00B9065F">
          <w:rPr>
            <w:rFonts w:eastAsia="Arial" w:cs="Times New Roman"/>
            <w:noProof/>
            <w:sz w:val="15"/>
            <w:szCs w:val="15"/>
            <w:lang w:val="en-AU"/>
          </w:rPr>
          <w:fldChar w:fldCharType="end"/>
        </w:r>
      </w:sdtContent>
    </w:sdt>
    <w:r w:rsidR="002D237B" w:rsidRPr="00B9065F">
      <w:rPr>
        <w:noProof/>
      </w:rPr>
      <w:t xml:space="preserve"> </w:t>
    </w:r>
    <w:r w:rsidR="002D237B" w:rsidRPr="003E29B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A94A" w14:textId="77777777" w:rsidR="00F26B8F" w:rsidRDefault="00F26B8F" w:rsidP="008766A4">
      <w:r>
        <w:separator/>
      </w:r>
    </w:p>
  </w:footnote>
  <w:footnote w:type="continuationSeparator" w:id="0">
    <w:p w14:paraId="297CAE18" w14:textId="77777777" w:rsidR="00F26B8F" w:rsidRDefault="00F26B8F" w:rsidP="008766A4">
      <w:r>
        <w:continuationSeparator/>
      </w:r>
    </w:p>
  </w:footnote>
  <w:footnote w:type="continuationNotice" w:id="1">
    <w:p w14:paraId="52510865" w14:textId="77777777" w:rsidR="00F26B8F" w:rsidRDefault="00F26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D9E3" w14:textId="77777777" w:rsidR="00C20B91" w:rsidRDefault="00C20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13B4" w14:textId="0058B7E1" w:rsidR="002D237B" w:rsidRDefault="002D237B" w:rsidP="003E580A">
    <w:pPr>
      <w:pStyle w:val="Header"/>
      <w:tabs>
        <w:tab w:val="clear" w:pos="4513"/>
        <w:tab w:val="clear" w:pos="9026"/>
        <w:tab w:val="left" w:pos="4721"/>
      </w:tabs>
    </w:pPr>
    <w:r>
      <w:rPr>
        <w:noProof/>
        <w:lang w:val="en-AU" w:eastAsia="en-AU"/>
      </w:rPr>
      <w:drawing>
        <wp:anchor distT="0" distB="0" distL="114300" distR="114300" simplePos="0" relativeHeight="251658241" behindDoc="1" locked="0" layoutInCell="1" allowOverlap="1" wp14:anchorId="6CFC1A2C" wp14:editId="193DBC1B">
          <wp:simplePos x="0" y="0"/>
          <wp:positionH relativeFrom="page">
            <wp:posOffset>-1943100</wp:posOffset>
          </wp:positionH>
          <wp:positionV relativeFrom="paragraph">
            <wp:posOffset>-7368540</wp:posOffset>
          </wp:positionV>
          <wp:extent cx="13858053" cy="20768586"/>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28145" t="-7449" r="-28145" b="7449"/>
                  <a:stretch/>
                </pic:blipFill>
                <pic:spPr bwMode="auto">
                  <a:xfrm>
                    <a:off x="0" y="0"/>
                    <a:ext cx="13858053" cy="20768586"/>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8242" behindDoc="0" locked="0" layoutInCell="1" allowOverlap="1" wp14:anchorId="6F97342F" wp14:editId="70662056">
          <wp:simplePos x="0" y="0"/>
          <wp:positionH relativeFrom="column">
            <wp:posOffset>-825500</wp:posOffset>
          </wp:positionH>
          <wp:positionV relativeFrom="paragraph">
            <wp:posOffset>3557905</wp:posOffset>
          </wp:positionV>
          <wp:extent cx="3226435" cy="6765336"/>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2">
                    <a:extLst>
                      <a:ext uri="{28A0092B-C50C-407E-A947-70E740481C1C}">
                        <a14:useLocalDpi xmlns:a14="http://schemas.microsoft.com/office/drawing/2010/main" val="0"/>
                      </a:ext>
                    </a:extLst>
                  </a:blip>
                  <a:srcRect t="36710" r="57305"/>
                  <a:stretch/>
                </pic:blipFill>
                <pic:spPr bwMode="auto">
                  <a:xfrm>
                    <a:off x="0" y="0"/>
                    <a:ext cx="3226435" cy="6765336"/>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8243" behindDoc="1" locked="0" layoutInCell="1" allowOverlap="1" wp14:anchorId="73FE010E" wp14:editId="18F37CDB">
          <wp:simplePos x="0" y="0"/>
          <wp:positionH relativeFrom="column">
            <wp:posOffset>-890270</wp:posOffset>
          </wp:positionH>
          <wp:positionV relativeFrom="paragraph">
            <wp:posOffset>-391160</wp:posOffset>
          </wp:positionV>
          <wp:extent cx="7666355" cy="2374900"/>
          <wp:effectExtent l="0" t="0" r="0" b="635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3">
                    <a:extLst>
                      <a:ext uri="{28A0092B-C50C-407E-A947-70E740481C1C}">
                        <a14:useLocalDpi xmlns:a14="http://schemas.microsoft.com/office/drawing/2010/main" val="0"/>
                      </a:ext>
                    </a:extLst>
                  </a:blip>
                  <a:srcRect b="78100"/>
                  <a:stretch/>
                </pic:blipFill>
                <pic:spPr bwMode="auto">
                  <a:xfrm>
                    <a:off x="0" y="0"/>
                    <a:ext cx="7666355" cy="2374900"/>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16F5" w14:textId="77777777" w:rsidR="00C20B91" w:rsidRDefault="00C20B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40B2" w14:textId="77777777" w:rsidR="002D237B" w:rsidRPr="003E29B5" w:rsidRDefault="002D237B" w:rsidP="008766A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62FE" w14:textId="77777777" w:rsidR="002D237B" w:rsidRPr="003E29B5" w:rsidRDefault="002D237B" w:rsidP="008766A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658B" w14:textId="084DA1F7" w:rsidR="002D237B" w:rsidRPr="003E29B5" w:rsidRDefault="002D237B" w:rsidP="008766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E6ADFC"/>
    <w:lvl w:ilvl="0">
      <w:start w:val="1"/>
      <w:numFmt w:val="bullet"/>
      <w:pStyle w:val="NoteLevel1"/>
      <w:lvlText w:val=""/>
      <w:lvlJc w:val="left"/>
      <w:pPr>
        <w:ind w:left="-600" w:hanging="360"/>
      </w:pPr>
      <w:rPr>
        <w:rFonts w:ascii="Symbol" w:hAnsi="Symbol" w:hint="default"/>
        <w:color w:val="AF272F"/>
      </w:rPr>
    </w:lvl>
    <w:lvl w:ilvl="1">
      <w:start w:val="1"/>
      <w:numFmt w:val="bullet"/>
      <w:pStyle w:val="NoteLevel2"/>
      <w:lvlText w:val=""/>
      <w:lvlJc w:val="left"/>
      <w:pPr>
        <w:tabs>
          <w:tab w:val="num" w:pos="-240"/>
        </w:tabs>
        <w:ind w:left="120" w:hanging="360"/>
      </w:pPr>
      <w:rPr>
        <w:rFonts w:ascii="Symbol" w:hAnsi="Symbol" w:hint="default"/>
      </w:rPr>
    </w:lvl>
    <w:lvl w:ilvl="2">
      <w:start w:val="1"/>
      <w:numFmt w:val="bullet"/>
      <w:pStyle w:val="NoteLevel3"/>
      <w:lvlText w:val="o"/>
      <w:lvlJc w:val="left"/>
      <w:pPr>
        <w:tabs>
          <w:tab w:val="num" w:pos="480"/>
        </w:tabs>
        <w:ind w:left="840" w:hanging="360"/>
      </w:pPr>
      <w:rPr>
        <w:rFonts w:ascii="Courier New" w:hAnsi="Courier New" w:cs="Courier New" w:hint="default"/>
      </w:rPr>
    </w:lvl>
    <w:lvl w:ilvl="3">
      <w:start w:val="1"/>
      <w:numFmt w:val="bullet"/>
      <w:pStyle w:val="NoteLevel4"/>
      <w:lvlText w:val=""/>
      <w:lvlJc w:val="left"/>
      <w:pPr>
        <w:tabs>
          <w:tab w:val="num" w:pos="1200"/>
        </w:tabs>
        <w:ind w:left="1560" w:hanging="360"/>
      </w:pPr>
      <w:rPr>
        <w:rFonts w:ascii="Wingdings" w:hAnsi="Wingdings" w:hint="default"/>
        <w:color w:val="AF272F"/>
      </w:rPr>
    </w:lvl>
    <w:lvl w:ilvl="4">
      <w:start w:val="1"/>
      <w:numFmt w:val="bullet"/>
      <w:pStyle w:val="NoteLevel5"/>
      <w:lvlText w:val=""/>
      <w:lvlJc w:val="left"/>
      <w:pPr>
        <w:tabs>
          <w:tab w:val="num" w:pos="1920"/>
        </w:tabs>
        <w:ind w:left="2280" w:hanging="360"/>
      </w:pPr>
      <w:rPr>
        <w:rFonts w:ascii="Wingdings" w:hAnsi="Wingdings" w:hint="default"/>
      </w:rPr>
    </w:lvl>
    <w:lvl w:ilvl="5">
      <w:start w:val="1"/>
      <w:numFmt w:val="bullet"/>
      <w:pStyle w:val="NoteLevel6"/>
      <w:lvlText w:val=""/>
      <w:lvlJc w:val="left"/>
      <w:pPr>
        <w:tabs>
          <w:tab w:val="num" w:pos="2640"/>
        </w:tabs>
        <w:ind w:left="3000" w:hanging="360"/>
      </w:pPr>
      <w:rPr>
        <w:rFonts w:ascii="Symbol" w:hAnsi="Symbol" w:hint="default"/>
        <w:sz w:val="15"/>
      </w:rPr>
    </w:lvl>
    <w:lvl w:ilvl="6">
      <w:start w:val="1"/>
      <w:numFmt w:val="bullet"/>
      <w:lvlText w:val="o"/>
      <w:lvlJc w:val="left"/>
      <w:pPr>
        <w:tabs>
          <w:tab w:val="num" w:pos="3360"/>
        </w:tabs>
        <w:ind w:left="3720" w:hanging="360"/>
      </w:pPr>
      <w:rPr>
        <w:rFonts w:ascii="Courier New" w:hAnsi="Courier New" w:cs="Courier New" w:hint="default"/>
      </w:rPr>
    </w:lvl>
    <w:lvl w:ilvl="7">
      <w:start w:val="1"/>
      <w:numFmt w:val="bullet"/>
      <w:pStyle w:val="NoteLevel8"/>
      <w:lvlText w:val=""/>
      <w:lvlJc w:val="left"/>
      <w:pPr>
        <w:tabs>
          <w:tab w:val="num" w:pos="4080"/>
        </w:tabs>
        <w:ind w:left="4440" w:hanging="360"/>
      </w:pPr>
      <w:rPr>
        <w:rFonts w:ascii="Wingdings" w:hAnsi="Wingdings" w:hint="default"/>
      </w:rPr>
    </w:lvl>
    <w:lvl w:ilvl="8">
      <w:start w:val="1"/>
      <w:numFmt w:val="bullet"/>
      <w:pStyle w:val="NoteLevel9"/>
      <w:lvlText w:val=""/>
      <w:lvlJc w:val="left"/>
      <w:pPr>
        <w:tabs>
          <w:tab w:val="num" w:pos="4800"/>
        </w:tabs>
        <w:ind w:left="5160" w:hanging="360"/>
      </w:pPr>
      <w:rPr>
        <w:rFonts w:ascii="Wingdings" w:hAnsi="Wingdings" w:hint="default"/>
      </w:rPr>
    </w:lvl>
  </w:abstractNum>
  <w:abstractNum w:abstractNumId="1" w15:restartNumberingAfterBreak="0">
    <w:nsid w:val="05B05F3E"/>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6863DB"/>
    <w:multiLevelType w:val="hybridMultilevel"/>
    <w:tmpl w:val="1D5CC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F0C45"/>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267613"/>
    <w:multiLevelType w:val="hybridMultilevel"/>
    <w:tmpl w:val="8C06378C"/>
    <w:lvl w:ilvl="0" w:tplc="6F520EBE">
      <w:start w:val="1"/>
      <w:numFmt w:val="upperLetter"/>
      <w:lvlText w:val="%1"/>
      <w:lvlJc w:val="left"/>
      <w:pPr>
        <w:ind w:left="720" w:hanging="360"/>
      </w:pPr>
      <w:rPr>
        <w:rFonts w:hint="default"/>
        <w:b/>
        <w:color w:val="auto"/>
      </w:rPr>
    </w:lvl>
    <w:lvl w:ilvl="1" w:tplc="771E4F3A">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740A3C"/>
    <w:multiLevelType w:val="hybridMultilevel"/>
    <w:tmpl w:val="9C283EC0"/>
    <w:lvl w:ilvl="0" w:tplc="D8942FF8">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E43D54"/>
    <w:multiLevelType w:val="hybridMultilevel"/>
    <w:tmpl w:val="8738DA30"/>
    <w:lvl w:ilvl="0" w:tplc="ECF2C916">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49774E"/>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D847CF"/>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3506CE"/>
    <w:multiLevelType w:val="hybridMultilevel"/>
    <w:tmpl w:val="9BD02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D876F9"/>
    <w:multiLevelType w:val="hybridMultilevel"/>
    <w:tmpl w:val="193ED324"/>
    <w:lvl w:ilvl="0" w:tplc="A04850E2">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841DB0"/>
    <w:multiLevelType w:val="hybridMultilevel"/>
    <w:tmpl w:val="2642F48C"/>
    <w:lvl w:ilvl="0" w:tplc="1D324A1E">
      <w:start w:val="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E87853"/>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804922"/>
    <w:multiLevelType w:val="hybridMultilevel"/>
    <w:tmpl w:val="9DB4843A"/>
    <w:lvl w:ilvl="0" w:tplc="0FE04458">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71F50B1"/>
    <w:multiLevelType w:val="hybridMultilevel"/>
    <w:tmpl w:val="E702D304"/>
    <w:lvl w:ilvl="0" w:tplc="D5A0F14E">
      <w:start w:val="1"/>
      <w:numFmt w:val="decimal"/>
      <w:lvlText w:val="%1 -"/>
      <w:lvlJc w:val="left"/>
      <w:pPr>
        <w:ind w:left="360" w:hanging="360"/>
      </w:pPr>
      <w:rPr>
        <w:rFonts w:ascii="Arial" w:hAnsi="Arial" w:hint="default"/>
        <w:b/>
        <w:i w:val="0"/>
        <w:color w:val="95222B" w:themeColor="accent2"/>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7368C0"/>
    <w:multiLevelType w:val="hybridMultilevel"/>
    <w:tmpl w:val="8B304B42"/>
    <w:lvl w:ilvl="0" w:tplc="84D6A32A">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2B6832"/>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60527E"/>
    <w:multiLevelType w:val="hybridMultilevel"/>
    <w:tmpl w:val="760AC5FC"/>
    <w:lvl w:ilvl="0" w:tplc="E1BCA372">
      <w:start w:val="1"/>
      <w:numFmt w:val="bullet"/>
      <w:pStyle w:val="ESBulletsinTable"/>
      <w:lvlText w:val=""/>
      <w:lvlJc w:val="left"/>
      <w:pPr>
        <w:ind w:left="360" w:hanging="360"/>
      </w:pPr>
      <w:rPr>
        <w:rFonts w:ascii="Symbol" w:hAnsi="Symbol" w:hint="default"/>
        <w:color w:val="A52631" w:themeColor="text1"/>
      </w:rPr>
    </w:lvl>
    <w:lvl w:ilvl="1" w:tplc="2B14FD5E">
      <w:start w:val="1"/>
      <w:numFmt w:val="bullet"/>
      <w:pStyle w:val="ESBulletsinTable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6C41"/>
    <w:multiLevelType w:val="hybridMultilevel"/>
    <w:tmpl w:val="79E6F6F2"/>
    <w:lvl w:ilvl="0" w:tplc="29B21566">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DEB2E74"/>
    <w:multiLevelType w:val="hybridMultilevel"/>
    <w:tmpl w:val="5DA4BAA8"/>
    <w:lvl w:ilvl="0" w:tplc="8D962DBA">
      <w:start w:val="2"/>
      <w:numFmt w:val="decimal"/>
      <w:lvlText w:val="%1 -"/>
      <w:lvlJc w:val="left"/>
      <w:pPr>
        <w:ind w:left="360" w:hanging="360"/>
      </w:pPr>
      <w:rPr>
        <w:rFonts w:ascii="Arial" w:hAnsi="Arial" w:hint="default"/>
        <w:b/>
        <w:i w:val="0"/>
        <w:color w:val="95222B" w:themeColor="accent2"/>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CC7543"/>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2033B61"/>
    <w:multiLevelType w:val="hybridMultilevel"/>
    <w:tmpl w:val="82FC9394"/>
    <w:lvl w:ilvl="0" w:tplc="1D5E192E">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6B788F"/>
    <w:multiLevelType w:val="hybridMultilevel"/>
    <w:tmpl w:val="559CB8D6"/>
    <w:lvl w:ilvl="0" w:tplc="5BCC1498">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9342445"/>
    <w:multiLevelType w:val="hybridMultilevel"/>
    <w:tmpl w:val="2C26167E"/>
    <w:lvl w:ilvl="0" w:tplc="8D962DBA">
      <w:start w:val="2"/>
      <w:numFmt w:val="decimal"/>
      <w:lvlText w:val="%1 -"/>
      <w:lvlJc w:val="left"/>
      <w:pPr>
        <w:ind w:left="360" w:hanging="360"/>
      </w:pPr>
      <w:rPr>
        <w:rFonts w:ascii="Arial" w:hAnsi="Arial" w:hint="default"/>
        <w:b/>
        <w:i w:val="0"/>
        <w:color w:val="95222B" w:themeColor="accent2"/>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9C2CB4"/>
    <w:multiLevelType w:val="hybridMultilevel"/>
    <w:tmpl w:val="4218EA26"/>
    <w:lvl w:ilvl="0" w:tplc="4D60CDC0">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F60309"/>
    <w:multiLevelType w:val="hybridMultilevel"/>
    <w:tmpl w:val="27D8EBCA"/>
    <w:lvl w:ilvl="0" w:tplc="1D324A1E">
      <w:start w:val="6"/>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C99582B"/>
    <w:multiLevelType w:val="hybridMultilevel"/>
    <w:tmpl w:val="DFF07C14"/>
    <w:lvl w:ilvl="0" w:tplc="3DF41458">
      <w:start w:val="1"/>
      <w:numFmt w:val="bullet"/>
      <w:pStyle w:val="ListBullet"/>
      <w:lvlText w:val=""/>
      <w:lvlJc w:val="left"/>
      <w:pPr>
        <w:tabs>
          <w:tab w:val="num" w:pos="170"/>
        </w:tabs>
        <w:ind w:left="170" w:hanging="170"/>
      </w:pPr>
      <w:rPr>
        <w:rFonts w:ascii="Symbol" w:hAnsi="Symbol" w:hint="default"/>
        <w:b w:val="0"/>
        <w:i w:val="0"/>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95259F"/>
    <w:multiLevelType w:val="hybridMultilevel"/>
    <w:tmpl w:val="374CD94E"/>
    <w:lvl w:ilvl="0" w:tplc="41A00ED8">
      <w:start w:val="1"/>
      <w:numFmt w:val="upperLetter"/>
      <w:pStyle w:val="bulletpoint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514AB3"/>
    <w:multiLevelType w:val="hybridMultilevel"/>
    <w:tmpl w:val="0804BF76"/>
    <w:lvl w:ilvl="0" w:tplc="790A03A2">
      <w:start w:val="1"/>
      <w:numFmt w:val="bullet"/>
      <w:lvlText w:val=""/>
      <w:lvlJc w:val="left"/>
      <w:pPr>
        <w:ind w:left="360" w:hanging="360"/>
      </w:pPr>
      <w:rPr>
        <w:rFonts w:ascii="Wingdings" w:hAnsi="Wingdings" w:hint="default"/>
        <w:spacing w:val="0"/>
        <w:w w:val="100"/>
        <w:position w:val="0"/>
        <w14:ligatures w14:val="none"/>
        <w14:numForm w14:val="default"/>
        <w14:numSpacing w14:val="default"/>
        <w14:stylisticSets/>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5D34F2C"/>
    <w:multiLevelType w:val="hybridMultilevel"/>
    <w:tmpl w:val="2E7476EA"/>
    <w:lvl w:ilvl="0" w:tplc="61FEA6C8">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0A0F68"/>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803BBD"/>
    <w:multiLevelType w:val="hybridMultilevel"/>
    <w:tmpl w:val="FE56F5E4"/>
    <w:lvl w:ilvl="0" w:tplc="D05C11E0">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9E8548E"/>
    <w:multiLevelType w:val="hybridMultilevel"/>
    <w:tmpl w:val="6D0CD34E"/>
    <w:lvl w:ilvl="0" w:tplc="0CD8F6E0">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B1B71C7"/>
    <w:multiLevelType w:val="hybridMultilevel"/>
    <w:tmpl w:val="4256528C"/>
    <w:lvl w:ilvl="0" w:tplc="1D324A1E">
      <w:start w:val="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4058FE"/>
    <w:multiLevelType w:val="hybridMultilevel"/>
    <w:tmpl w:val="B49AE9D0"/>
    <w:lvl w:ilvl="0" w:tplc="5CD48884">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086436B"/>
    <w:multiLevelType w:val="hybridMultilevel"/>
    <w:tmpl w:val="22649738"/>
    <w:lvl w:ilvl="0" w:tplc="C9485BBE">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4B5022"/>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7F3125"/>
    <w:multiLevelType w:val="hybridMultilevel"/>
    <w:tmpl w:val="350697F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6F7573D"/>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3E7316"/>
    <w:multiLevelType w:val="hybridMultilevel"/>
    <w:tmpl w:val="1198607A"/>
    <w:lvl w:ilvl="0" w:tplc="8A348EA6">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7E6412E"/>
    <w:multiLevelType w:val="hybridMultilevel"/>
    <w:tmpl w:val="9B56B9A6"/>
    <w:lvl w:ilvl="0" w:tplc="CC628086">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A715180"/>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9327D5"/>
    <w:multiLevelType w:val="hybridMultilevel"/>
    <w:tmpl w:val="E1DAF1DC"/>
    <w:lvl w:ilvl="0" w:tplc="07E2D3EE">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4358CF"/>
    <w:multiLevelType w:val="hybridMultilevel"/>
    <w:tmpl w:val="93A0F210"/>
    <w:lvl w:ilvl="0" w:tplc="0409000F">
      <w:start w:val="1"/>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D74CE"/>
    <w:multiLevelType w:val="hybridMultilevel"/>
    <w:tmpl w:val="694622A6"/>
    <w:lvl w:ilvl="0" w:tplc="BEFA18C8">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46B047D"/>
    <w:multiLevelType w:val="hybridMultilevel"/>
    <w:tmpl w:val="CAEE8CA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6350EA3"/>
    <w:multiLevelType w:val="hybridMultilevel"/>
    <w:tmpl w:val="A81A94B8"/>
    <w:lvl w:ilvl="0" w:tplc="E71A61F4">
      <w:start w:val="1"/>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624F70"/>
    <w:multiLevelType w:val="hybridMultilevel"/>
    <w:tmpl w:val="F2C05B52"/>
    <w:lvl w:ilvl="0" w:tplc="8D962DBA">
      <w:start w:val="2"/>
      <w:numFmt w:val="decimal"/>
      <w:lvlText w:val="%1 -"/>
      <w:lvlJc w:val="left"/>
      <w:pPr>
        <w:ind w:left="360" w:hanging="360"/>
      </w:pPr>
      <w:rPr>
        <w:rFonts w:ascii="Arial" w:hAnsi="Arial" w:hint="default"/>
        <w:b/>
        <w:i w:val="0"/>
        <w:color w:val="95222B" w:themeColor="accent2"/>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7D56D24"/>
    <w:multiLevelType w:val="hybridMultilevel"/>
    <w:tmpl w:val="E94A4BA8"/>
    <w:lvl w:ilvl="0" w:tplc="6F520EBE">
      <w:start w:val="1"/>
      <w:numFmt w:val="upperLetter"/>
      <w:lvlText w:val="%1"/>
      <w:lvlJc w:val="left"/>
      <w:pPr>
        <w:ind w:left="360" w:hanging="360"/>
      </w:pPr>
      <w:rPr>
        <w:rFonts w:hint="default"/>
        <w:b/>
        <w:color w:val="auto"/>
      </w:rPr>
    </w:lvl>
    <w:lvl w:ilvl="1" w:tplc="DFECF6A4">
      <w:numFmt w:val="bullet"/>
      <w:lvlText w:val="–"/>
      <w:lvlJc w:val="left"/>
      <w:pPr>
        <w:ind w:left="1440" w:hanging="360"/>
      </w:pPr>
      <w:rPr>
        <w:rFonts w:ascii="Arial" w:eastAsia="Times New Roman"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900488F"/>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D981464"/>
    <w:multiLevelType w:val="hybridMultilevel"/>
    <w:tmpl w:val="DF869580"/>
    <w:lvl w:ilvl="0" w:tplc="D6AC1C9A">
      <w:start w:val="2"/>
      <w:numFmt w:val="decimal"/>
      <w:lvlText w:val="%1 -"/>
      <w:lvlJc w:val="left"/>
      <w:pPr>
        <w:ind w:left="360" w:hanging="360"/>
      </w:pPr>
      <w:rPr>
        <w:rFonts w:ascii="Arial" w:hAnsi="Arial" w:hint="default"/>
        <w:b/>
        <w:i w:val="0"/>
        <w:color w:val="A52631" w:themeColor="text1"/>
        <w:spacing w:val="0"/>
        <w:w w:val="120"/>
        <w:position w:val="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7EF96FCC"/>
    <w:multiLevelType w:val="hybridMultilevel"/>
    <w:tmpl w:val="1AD83040"/>
    <w:lvl w:ilvl="0" w:tplc="6F520EBE">
      <w:start w:val="1"/>
      <w:numFmt w:val="upperLetter"/>
      <w:lvlText w:val="%1"/>
      <w:lvlJc w:val="left"/>
      <w:pPr>
        <w:ind w:left="36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7"/>
  </w:num>
  <w:num w:numId="3">
    <w:abstractNumId w:val="26"/>
  </w:num>
  <w:num w:numId="4">
    <w:abstractNumId w:val="27"/>
  </w:num>
  <w:num w:numId="5">
    <w:abstractNumId w:val="4"/>
  </w:num>
  <w:num w:numId="6">
    <w:abstractNumId w:val="45"/>
  </w:num>
  <w:num w:numId="7">
    <w:abstractNumId w:val="51"/>
  </w:num>
  <w:num w:numId="8">
    <w:abstractNumId w:val="37"/>
  </w:num>
  <w:num w:numId="9">
    <w:abstractNumId w:val="8"/>
  </w:num>
  <w:num w:numId="10">
    <w:abstractNumId w:val="49"/>
  </w:num>
  <w:num w:numId="11">
    <w:abstractNumId w:val="16"/>
  </w:num>
  <w:num w:numId="12">
    <w:abstractNumId w:val="38"/>
  </w:num>
  <w:num w:numId="13">
    <w:abstractNumId w:val="1"/>
  </w:num>
  <w:num w:numId="14">
    <w:abstractNumId w:val="28"/>
  </w:num>
  <w:num w:numId="15">
    <w:abstractNumId w:val="3"/>
  </w:num>
  <w:num w:numId="16">
    <w:abstractNumId w:val="25"/>
  </w:num>
  <w:num w:numId="17">
    <w:abstractNumId w:val="30"/>
  </w:num>
  <w:num w:numId="18">
    <w:abstractNumId w:val="20"/>
  </w:num>
  <w:num w:numId="19">
    <w:abstractNumId w:val="12"/>
  </w:num>
  <w:num w:numId="20">
    <w:abstractNumId w:val="36"/>
  </w:num>
  <w:num w:numId="21">
    <w:abstractNumId w:val="48"/>
  </w:num>
  <w:num w:numId="22">
    <w:abstractNumId w:val="41"/>
  </w:num>
  <w:num w:numId="23">
    <w:abstractNumId w:val="19"/>
  </w:num>
  <w:num w:numId="24">
    <w:abstractNumId w:val="50"/>
  </w:num>
  <w:num w:numId="25">
    <w:abstractNumId w:val="32"/>
  </w:num>
  <w:num w:numId="26">
    <w:abstractNumId w:val="23"/>
  </w:num>
  <w:num w:numId="27">
    <w:abstractNumId w:val="31"/>
  </w:num>
  <w:num w:numId="28">
    <w:abstractNumId w:val="34"/>
  </w:num>
  <w:num w:numId="29">
    <w:abstractNumId w:val="24"/>
  </w:num>
  <w:num w:numId="30">
    <w:abstractNumId w:val="21"/>
  </w:num>
  <w:num w:numId="31">
    <w:abstractNumId w:val="40"/>
  </w:num>
  <w:num w:numId="32">
    <w:abstractNumId w:val="47"/>
  </w:num>
  <w:num w:numId="33">
    <w:abstractNumId w:val="5"/>
  </w:num>
  <w:num w:numId="34">
    <w:abstractNumId w:val="33"/>
  </w:num>
  <w:num w:numId="35">
    <w:abstractNumId w:val="11"/>
  </w:num>
  <w:num w:numId="36">
    <w:abstractNumId w:val="46"/>
  </w:num>
  <w:num w:numId="37">
    <w:abstractNumId w:val="39"/>
  </w:num>
  <w:num w:numId="38">
    <w:abstractNumId w:val="42"/>
  </w:num>
  <w:num w:numId="39">
    <w:abstractNumId w:val="44"/>
  </w:num>
  <w:num w:numId="40">
    <w:abstractNumId w:val="13"/>
  </w:num>
  <w:num w:numId="41">
    <w:abstractNumId w:val="22"/>
  </w:num>
  <w:num w:numId="42">
    <w:abstractNumId w:val="14"/>
  </w:num>
  <w:num w:numId="43">
    <w:abstractNumId w:val="29"/>
  </w:num>
  <w:num w:numId="44">
    <w:abstractNumId w:val="35"/>
  </w:num>
  <w:num w:numId="45">
    <w:abstractNumId w:val="10"/>
  </w:num>
  <w:num w:numId="46">
    <w:abstractNumId w:val="15"/>
  </w:num>
  <w:num w:numId="47">
    <w:abstractNumId w:val="6"/>
  </w:num>
  <w:num w:numId="48">
    <w:abstractNumId w:val="18"/>
  </w:num>
  <w:num w:numId="49">
    <w:abstractNumId w:val="7"/>
  </w:num>
  <w:num w:numId="50">
    <w:abstractNumId w:val="43"/>
  </w:num>
  <w:num w:numId="51">
    <w:abstractNumId w:val="2"/>
  </w:num>
  <w:num w:numId="52">
    <w:abstractNumId w:val="17"/>
  </w:num>
  <w:num w:numId="53">
    <w:abstractNumId w:val="17"/>
  </w:num>
  <w:num w:numId="54">
    <w:abstractNumId w:val="17"/>
  </w:num>
  <w:num w:numId="55">
    <w:abstractNumId w:val="17"/>
  </w:num>
  <w:num w:numId="56">
    <w:abstractNumId w:val="9"/>
  </w:num>
  <w:num w:numId="57">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SortMethod w:val="0000"/>
  <w:documentProtection w:enforcement="0"/>
  <w:autoFormatOverrid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48"/>
    <w:rsid w:val="000000F7"/>
    <w:rsid w:val="000007DD"/>
    <w:rsid w:val="00002897"/>
    <w:rsid w:val="0000463E"/>
    <w:rsid w:val="00005092"/>
    <w:rsid w:val="00014650"/>
    <w:rsid w:val="0001504D"/>
    <w:rsid w:val="00015D4C"/>
    <w:rsid w:val="00015EA5"/>
    <w:rsid w:val="00017BB5"/>
    <w:rsid w:val="0002061D"/>
    <w:rsid w:val="0002443B"/>
    <w:rsid w:val="000270EF"/>
    <w:rsid w:val="00031742"/>
    <w:rsid w:val="00032222"/>
    <w:rsid w:val="00032BF9"/>
    <w:rsid w:val="000426F3"/>
    <w:rsid w:val="00045690"/>
    <w:rsid w:val="0004613E"/>
    <w:rsid w:val="00046AB4"/>
    <w:rsid w:val="000561E0"/>
    <w:rsid w:val="00056380"/>
    <w:rsid w:val="0005783D"/>
    <w:rsid w:val="00060A55"/>
    <w:rsid w:val="00061ECA"/>
    <w:rsid w:val="00063124"/>
    <w:rsid w:val="000636CC"/>
    <w:rsid w:val="0006503C"/>
    <w:rsid w:val="000700DE"/>
    <w:rsid w:val="00070909"/>
    <w:rsid w:val="0007177B"/>
    <w:rsid w:val="00074287"/>
    <w:rsid w:val="000765C9"/>
    <w:rsid w:val="0007701D"/>
    <w:rsid w:val="000777D9"/>
    <w:rsid w:val="00077DE4"/>
    <w:rsid w:val="0008007D"/>
    <w:rsid w:val="0008173F"/>
    <w:rsid w:val="000876CB"/>
    <w:rsid w:val="0009363E"/>
    <w:rsid w:val="000A1351"/>
    <w:rsid w:val="000A144D"/>
    <w:rsid w:val="000A21F4"/>
    <w:rsid w:val="000B31F3"/>
    <w:rsid w:val="000B33BB"/>
    <w:rsid w:val="000B6281"/>
    <w:rsid w:val="000B70B2"/>
    <w:rsid w:val="000C08EF"/>
    <w:rsid w:val="000C0E0C"/>
    <w:rsid w:val="000C150E"/>
    <w:rsid w:val="000C198C"/>
    <w:rsid w:val="000C20D2"/>
    <w:rsid w:val="000C30EF"/>
    <w:rsid w:val="000C3F6D"/>
    <w:rsid w:val="000C499D"/>
    <w:rsid w:val="000D01DF"/>
    <w:rsid w:val="000D1C86"/>
    <w:rsid w:val="000D2A76"/>
    <w:rsid w:val="000D4B9E"/>
    <w:rsid w:val="000D541E"/>
    <w:rsid w:val="000D56E6"/>
    <w:rsid w:val="000E1C38"/>
    <w:rsid w:val="000E202A"/>
    <w:rsid w:val="000E3F78"/>
    <w:rsid w:val="000E4492"/>
    <w:rsid w:val="000E59DF"/>
    <w:rsid w:val="000E5D1B"/>
    <w:rsid w:val="000E6C28"/>
    <w:rsid w:val="000E6FAF"/>
    <w:rsid w:val="000E78AC"/>
    <w:rsid w:val="000E7A77"/>
    <w:rsid w:val="000F14C9"/>
    <w:rsid w:val="000F155E"/>
    <w:rsid w:val="000F1B8B"/>
    <w:rsid w:val="000F22A0"/>
    <w:rsid w:val="000F4C22"/>
    <w:rsid w:val="000F773F"/>
    <w:rsid w:val="000F7D66"/>
    <w:rsid w:val="001011D6"/>
    <w:rsid w:val="0010128E"/>
    <w:rsid w:val="00103EE7"/>
    <w:rsid w:val="00104B2A"/>
    <w:rsid w:val="00104F18"/>
    <w:rsid w:val="001067DB"/>
    <w:rsid w:val="00107339"/>
    <w:rsid w:val="00110017"/>
    <w:rsid w:val="0011401A"/>
    <w:rsid w:val="00121161"/>
    <w:rsid w:val="00121E11"/>
    <w:rsid w:val="001223EE"/>
    <w:rsid w:val="00123BF0"/>
    <w:rsid w:val="00123FEE"/>
    <w:rsid w:val="001266A6"/>
    <w:rsid w:val="00126ADE"/>
    <w:rsid w:val="0012759D"/>
    <w:rsid w:val="00127682"/>
    <w:rsid w:val="0013030D"/>
    <w:rsid w:val="0013057A"/>
    <w:rsid w:val="0013328B"/>
    <w:rsid w:val="001417AE"/>
    <w:rsid w:val="0014310A"/>
    <w:rsid w:val="00153489"/>
    <w:rsid w:val="0015359E"/>
    <w:rsid w:val="00153C1D"/>
    <w:rsid w:val="001566A7"/>
    <w:rsid w:val="00160CED"/>
    <w:rsid w:val="00160FC4"/>
    <w:rsid w:val="00162178"/>
    <w:rsid w:val="00162B5B"/>
    <w:rsid w:val="00162C59"/>
    <w:rsid w:val="00167385"/>
    <w:rsid w:val="0017414A"/>
    <w:rsid w:val="001821B4"/>
    <w:rsid w:val="00183D54"/>
    <w:rsid w:val="001869B4"/>
    <w:rsid w:val="00187D9B"/>
    <w:rsid w:val="00191398"/>
    <w:rsid w:val="00193A4B"/>
    <w:rsid w:val="00193C55"/>
    <w:rsid w:val="00193EFB"/>
    <w:rsid w:val="001952EF"/>
    <w:rsid w:val="00197097"/>
    <w:rsid w:val="001976D3"/>
    <w:rsid w:val="001A2AFD"/>
    <w:rsid w:val="001A3838"/>
    <w:rsid w:val="001A3D34"/>
    <w:rsid w:val="001A76B7"/>
    <w:rsid w:val="001A76E4"/>
    <w:rsid w:val="001B23C1"/>
    <w:rsid w:val="001B5624"/>
    <w:rsid w:val="001B75A8"/>
    <w:rsid w:val="001C171B"/>
    <w:rsid w:val="001C428D"/>
    <w:rsid w:val="001C4620"/>
    <w:rsid w:val="001D04C4"/>
    <w:rsid w:val="001D0F67"/>
    <w:rsid w:val="001D41C7"/>
    <w:rsid w:val="001D5F60"/>
    <w:rsid w:val="001D653A"/>
    <w:rsid w:val="001E1F96"/>
    <w:rsid w:val="001E6ACC"/>
    <w:rsid w:val="001E7B3B"/>
    <w:rsid w:val="001F0528"/>
    <w:rsid w:val="001F2791"/>
    <w:rsid w:val="001F33D5"/>
    <w:rsid w:val="001F5474"/>
    <w:rsid w:val="00202276"/>
    <w:rsid w:val="00203F98"/>
    <w:rsid w:val="00204A88"/>
    <w:rsid w:val="0020713C"/>
    <w:rsid w:val="00214E5D"/>
    <w:rsid w:val="00216E2D"/>
    <w:rsid w:val="0022212D"/>
    <w:rsid w:val="00226B71"/>
    <w:rsid w:val="00226FD2"/>
    <w:rsid w:val="00227214"/>
    <w:rsid w:val="00233C12"/>
    <w:rsid w:val="002442D6"/>
    <w:rsid w:val="00244364"/>
    <w:rsid w:val="00253BE9"/>
    <w:rsid w:val="00255E0C"/>
    <w:rsid w:val="0025644F"/>
    <w:rsid w:val="002611C6"/>
    <w:rsid w:val="00262103"/>
    <w:rsid w:val="00266C89"/>
    <w:rsid w:val="0026706D"/>
    <w:rsid w:val="002711F2"/>
    <w:rsid w:val="00271CEB"/>
    <w:rsid w:val="00271F77"/>
    <w:rsid w:val="002723F0"/>
    <w:rsid w:val="0027305E"/>
    <w:rsid w:val="00276C3A"/>
    <w:rsid w:val="002814E9"/>
    <w:rsid w:val="00282439"/>
    <w:rsid w:val="00284E9B"/>
    <w:rsid w:val="00285D17"/>
    <w:rsid w:val="00286827"/>
    <w:rsid w:val="00294FC8"/>
    <w:rsid w:val="00295D5B"/>
    <w:rsid w:val="00296990"/>
    <w:rsid w:val="002A2737"/>
    <w:rsid w:val="002A3D61"/>
    <w:rsid w:val="002A4015"/>
    <w:rsid w:val="002A6F35"/>
    <w:rsid w:val="002A7B02"/>
    <w:rsid w:val="002B0ABC"/>
    <w:rsid w:val="002B31F8"/>
    <w:rsid w:val="002B3B64"/>
    <w:rsid w:val="002B3FBA"/>
    <w:rsid w:val="002B41D9"/>
    <w:rsid w:val="002C5604"/>
    <w:rsid w:val="002C6E83"/>
    <w:rsid w:val="002D040A"/>
    <w:rsid w:val="002D0B9F"/>
    <w:rsid w:val="002D19FC"/>
    <w:rsid w:val="002D237B"/>
    <w:rsid w:val="002D3145"/>
    <w:rsid w:val="002D5A3B"/>
    <w:rsid w:val="002D6166"/>
    <w:rsid w:val="002E0A5E"/>
    <w:rsid w:val="002E0E69"/>
    <w:rsid w:val="002E29CE"/>
    <w:rsid w:val="002F2219"/>
    <w:rsid w:val="002F4923"/>
    <w:rsid w:val="002F518D"/>
    <w:rsid w:val="002F743A"/>
    <w:rsid w:val="00302A06"/>
    <w:rsid w:val="00302D64"/>
    <w:rsid w:val="00303595"/>
    <w:rsid w:val="00303972"/>
    <w:rsid w:val="00303ED1"/>
    <w:rsid w:val="003043E5"/>
    <w:rsid w:val="00307FD7"/>
    <w:rsid w:val="0031155E"/>
    <w:rsid w:val="00314ED4"/>
    <w:rsid w:val="003154AC"/>
    <w:rsid w:val="00316ACC"/>
    <w:rsid w:val="00320501"/>
    <w:rsid w:val="003217E6"/>
    <w:rsid w:val="0032298C"/>
    <w:rsid w:val="0032330E"/>
    <w:rsid w:val="003234C1"/>
    <w:rsid w:val="00324066"/>
    <w:rsid w:val="00324815"/>
    <w:rsid w:val="00326F48"/>
    <w:rsid w:val="0033239E"/>
    <w:rsid w:val="00332CF4"/>
    <w:rsid w:val="003361B8"/>
    <w:rsid w:val="00336C29"/>
    <w:rsid w:val="00344296"/>
    <w:rsid w:val="00344CC3"/>
    <w:rsid w:val="003470D0"/>
    <w:rsid w:val="00347714"/>
    <w:rsid w:val="003517CC"/>
    <w:rsid w:val="003541E0"/>
    <w:rsid w:val="00364702"/>
    <w:rsid w:val="0037120F"/>
    <w:rsid w:val="00372431"/>
    <w:rsid w:val="003729A8"/>
    <w:rsid w:val="00374100"/>
    <w:rsid w:val="003814F8"/>
    <w:rsid w:val="003832EA"/>
    <w:rsid w:val="00387BF6"/>
    <w:rsid w:val="00394103"/>
    <w:rsid w:val="00394B37"/>
    <w:rsid w:val="00396ED5"/>
    <w:rsid w:val="00397EA6"/>
    <w:rsid w:val="003A063F"/>
    <w:rsid w:val="003A254F"/>
    <w:rsid w:val="003A2BC7"/>
    <w:rsid w:val="003A32B5"/>
    <w:rsid w:val="003A7467"/>
    <w:rsid w:val="003B01B0"/>
    <w:rsid w:val="003B042E"/>
    <w:rsid w:val="003B1BD0"/>
    <w:rsid w:val="003B668C"/>
    <w:rsid w:val="003B7130"/>
    <w:rsid w:val="003B7513"/>
    <w:rsid w:val="003C2BE6"/>
    <w:rsid w:val="003D67E9"/>
    <w:rsid w:val="003E0454"/>
    <w:rsid w:val="003E10B8"/>
    <w:rsid w:val="003E2616"/>
    <w:rsid w:val="003E29B5"/>
    <w:rsid w:val="003E580A"/>
    <w:rsid w:val="003E599D"/>
    <w:rsid w:val="003E7936"/>
    <w:rsid w:val="003E7D6B"/>
    <w:rsid w:val="003F11C6"/>
    <w:rsid w:val="003F27D4"/>
    <w:rsid w:val="003F3439"/>
    <w:rsid w:val="003F39A2"/>
    <w:rsid w:val="003F4384"/>
    <w:rsid w:val="003F442C"/>
    <w:rsid w:val="003F52E4"/>
    <w:rsid w:val="004013AA"/>
    <w:rsid w:val="00403812"/>
    <w:rsid w:val="004040A2"/>
    <w:rsid w:val="00405977"/>
    <w:rsid w:val="004070E0"/>
    <w:rsid w:val="00410D38"/>
    <w:rsid w:val="0041154F"/>
    <w:rsid w:val="00413DEE"/>
    <w:rsid w:val="00415046"/>
    <w:rsid w:val="0041589B"/>
    <w:rsid w:val="0042385D"/>
    <w:rsid w:val="00424C05"/>
    <w:rsid w:val="004252FC"/>
    <w:rsid w:val="00427BD8"/>
    <w:rsid w:val="00433501"/>
    <w:rsid w:val="00433FE7"/>
    <w:rsid w:val="00434677"/>
    <w:rsid w:val="00435DC3"/>
    <w:rsid w:val="00436F12"/>
    <w:rsid w:val="004404E6"/>
    <w:rsid w:val="004407FA"/>
    <w:rsid w:val="00440EB5"/>
    <w:rsid w:val="004421BC"/>
    <w:rsid w:val="00444B2C"/>
    <w:rsid w:val="004453E8"/>
    <w:rsid w:val="00450BDF"/>
    <w:rsid w:val="004519B8"/>
    <w:rsid w:val="00453978"/>
    <w:rsid w:val="00454054"/>
    <w:rsid w:val="004615C4"/>
    <w:rsid w:val="00465EF4"/>
    <w:rsid w:val="0046673A"/>
    <w:rsid w:val="00471811"/>
    <w:rsid w:val="0047198A"/>
    <w:rsid w:val="00474A49"/>
    <w:rsid w:val="00474C2B"/>
    <w:rsid w:val="0047585D"/>
    <w:rsid w:val="004806B5"/>
    <w:rsid w:val="0048461D"/>
    <w:rsid w:val="00487500"/>
    <w:rsid w:val="004905EF"/>
    <w:rsid w:val="004920C3"/>
    <w:rsid w:val="00494F05"/>
    <w:rsid w:val="0049622C"/>
    <w:rsid w:val="004A6B80"/>
    <w:rsid w:val="004A6FF7"/>
    <w:rsid w:val="004B2A1F"/>
    <w:rsid w:val="004B3272"/>
    <w:rsid w:val="004B77B4"/>
    <w:rsid w:val="004C0F7B"/>
    <w:rsid w:val="004C10CC"/>
    <w:rsid w:val="004C315F"/>
    <w:rsid w:val="004C3A53"/>
    <w:rsid w:val="004C42C2"/>
    <w:rsid w:val="004C7257"/>
    <w:rsid w:val="004D2D33"/>
    <w:rsid w:val="004D3DAC"/>
    <w:rsid w:val="004D4BF2"/>
    <w:rsid w:val="004D56FE"/>
    <w:rsid w:val="004E0CFE"/>
    <w:rsid w:val="004E2039"/>
    <w:rsid w:val="004E67F9"/>
    <w:rsid w:val="004F1B3E"/>
    <w:rsid w:val="004F2DF9"/>
    <w:rsid w:val="004F3E12"/>
    <w:rsid w:val="004F3E8A"/>
    <w:rsid w:val="004F3E97"/>
    <w:rsid w:val="004F4CA1"/>
    <w:rsid w:val="00500FB0"/>
    <w:rsid w:val="00502D85"/>
    <w:rsid w:val="005044B7"/>
    <w:rsid w:val="00504F92"/>
    <w:rsid w:val="00505B43"/>
    <w:rsid w:val="00506358"/>
    <w:rsid w:val="00506B1E"/>
    <w:rsid w:val="00507414"/>
    <w:rsid w:val="0050797E"/>
    <w:rsid w:val="0051084F"/>
    <w:rsid w:val="005128BA"/>
    <w:rsid w:val="005137A3"/>
    <w:rsid w:val="0052065D"/>
    <w:rsid w:val="00520F65"/>
    <w:rsid w:val="0052102C"/>
    <w:rsid w:val="0052156B"/>
    <w:rsid w:val="00521B88"/>
    <w:rsid w:val="0053135B"/>
    <w:rsid w:val="00531701"/>
    <w:rsid w:val="0053747D"/>
    <w:rsid w:val="0054291E"/>
    <w:rsid w:val="0054342A"/>
    <w:rsid w:val="005465F6"/>
    <w:rsid w:val="00554E88"/>
    <w:rsid w:val="005559CE"/>
    <w:rsid w:val="005566F2"/>
    <w:rsid w:val="00556999"/>
    <w:rsid w:val="005600D3"/>
    <w:rsid w:val="005600F3"/>
    <w:rsid w:val="00562817"/>
    <w:rsid w:val="00562AAB"/>
    <w:rsid w:val="005644B4"/>
    <w:rsid w:val="0056647A"/>
    <w:rsid w:val="005711D2"/>
    <w:rsid w:val="005729BD"/>
    <w:rsid w:val="00574DD7"/>
    <w:rsid w:val="00575D00"/>
    <w:rsid w:val="0057654B"/>
    <w:rsid w:val="0058187F"/>
    <w:rsid w:val="005832B7"/>
    <w:rsid w:val="00587ACC"/>
    <w:rsid w:val="00590110"/>
    <w:rsid w:val="00592F27"/>
    <w:rsid w:val="005942F7"/>
    <w:rsid w:val="005951DC"/>
    <w:rsid w:val="00596923"/>
    <w:rsid w:val="00596AB9"/>
    <w:rsid w:val="005A050B"/>
    <w:rsid w:val="005A0532"/>
    <w:rsid w:val="005A09AB"/>
    <w:rsid w:val="005A14CB"/>
    <w:rsid w:val="005A1BFF"/>
    <w:rsid w:val="005A23F9"/>
    <w:rsid w:val="005A4576"/>
    <w:rsid w:val="005B04C0"/>
    <w:rsid w:val="005B3B56"/>
    <w:rsid w:val="005B490F"/>
    <w:rsid w:val="005B54CF"/>
    <w:rsid w:val="005B554A"/>
    <w:rsid w:val="005B57C8"/>
    <w:rsid w:val="005B6A99"/>
    <w:rsid w:val="005B787F"/>
    <w:rsid w:val="005C0231"/>
    <w:rsid w:val="005C0B5F"/>
    <w:rsid w:val="005C1BA5"/>
    <w:rsid w:val="005C2BFD"/>
    <w:rsid w:val="005C5122"/>
    <w:rsid w:val="005C55B8"/>
    <w:rsid w:val="005C6835"/>
    <w:rsid w:val="005D115C"/>
    <w:rsid w:val="005D2772"/>
    <w:rsid w:val="005D53B6"/>
    <w:rsid w:val="005D5CD9"/>
    <w:rsid w:val="005D6A5E"/>
    <w:rsid w:val="005D7A1E"/>
    <w:rsid w:val="005E2C77"/>
    <w:rsid w:val="005E3E6D"/>
    <w:rsid w:val="005E42CF"/>
    <w:rsid w:val="005E46C9"/>
    <w:rsid w:val="005E4B5D"/>
    <w:rsid w:val="005E7694"/>
    <w:rsid w:val="005F15B6"/>
    <w:rsid w:val="005F5C8D"/>
    <w:rsid w:val="005F6F35"/>
    <w:rsid w:val="00600EB1"/>
    <w:rsid w:val="0060270B"/>
    <w:rsid w:val="006040C5"/>
    <w:rsid w:val="00607F97"/>
    <w:rsid w:val="00612183"/>
    <w:rsid w:val="00622904"/>
    <w:rsid w:val="006249DC"/>
    <w:rsid w:val="00624CA3"/>
    <w:rsid w:val="006269CC"/>
    <w:rsid w:val="00630B72"/>
    <w:rsid w:val="0063261D"/>
    <w:rsid w:val="00636D13"/>
    <w:rsid w:val="00637437"/>
    <w:rsid w:val="00640AFD"/>
    <w:rsid w:val="00641649"/>
    <w:rsid w:val="0064378A"/>
    <w:rsid w:val="00643AAD"/>
    <w:rsid w:val="00656840"/>
    <w:rsid w:val="00656A83"/>
    <w:rsid w:val="00657173"/>
    <w:rsid w:val="006630FF"/>
    <w:rsid w:val="00663AEA"/>
    <w:rsid w:val="00670D4F"/>
    <w:rsid w:val="006739C0"/>
    <w:rsid w:val="006769FC"/>
    <w:rsid w:val="00677A19"/>
    <w:rsid w:val="006802F3"/>
    <w:rsid w:val="00680A40"/>
    <w:rsid w:val="00684CC0"/>
    <w:rsid w:val="006855C5"/>
    <w:rsid w:val="0069023E"/>
    <w:rsid w:val="00691F66"/>
    <w:rsid w:val="00692A53"/>
    <w:rsid w:val="0069349C"/>
    <w:rsid w:val="006935C9"/>
    <w:rsid w:val="00694796"/>
    <w:rsid w:val="006948F4"/>
    <w:rsid w:val="006966EE"/>
    <w:rsid w:val="006A0DF7"/>
    <w:rsid w:val="006A2071"/>
    <w:rsid w:val="006A54C1"/>
    <w:rsid w:val="006B07AC"/>
    <w:rsid w:val="006B16DC"/>
    <w:rsid w:val="006B1DEF"/>
    <w:rsid w:val="006B246D"/>
    <w:rsid w:val="006B46F2"/>
    <w:rsid w:val="006B6EC8"/>
    <w:rsid w:val="006B714F"/>
    <w:rsid w:val="006C1892"/>
    <w:rsid w:val="006C4EED"/>
    <w:rsid w:val="006C550F"/>
    <w:rsid w:val="006D1095"/>
    <w:rsid w:val="006D188E"/>
    <w:rsid w:val="006D1F30"/>
    <w:rsid w:val="006D7599"/>
    <w:rsid w:val="006D7948"/>
    <w:rsid w:val="006E05E6"/>
    <w:rsid w:val="006E0A5B"/>
    <w:rsid w:val="006E290D"/>
    <w:rsid w:val="006E2CA8"/>
    <w:rsid w:val="006E6489"/>
    <w:rsid w:val="006E7A86"/>
    <w:rsid w:val="006E7B30"/>
    <w:rsid w:val="006F1604"/>
    <w:rsid w:val="006F3D1A"/>
    <w:rsid w:val="006F4B80"/>
    <w:rsid w:val="006F51BA"/>
    <w:rsid w:val="006F799C"/>
    <w:rsid w:val="0070160D"/>
    <w:rsid w:val="00705173"/>
    <w:rsid w:val="00705E0C"/>
    <w:rsid w:val="007113AA"/>
    <w:rsid w:val="00713B4E"/>
    <w:rsid w:val="00713DC8"/>
    <w:rsid w:val="007178F0"/>
    <w:rsid w:val="00722EFE"/>
    <w:rsid w:val="00724D72"/>
    <w:rsid w:val="007271A8"/>
    <w:rsid w:val="007326B6"/>
    <w:rsid w:val="00735223"/>
    <w:rsid w:val="00736955"/>
    <w:rsid w:val="0073742C"/>
    <w:rsid w:val="0074157A"/>
    <w:rsid w:val="00743366"/>
    <w:rsid w:val="00744FAE"/>
    <w:rsid w:val="0074513F"/>
    <w:rsid w:val="00751081"/>
    <w:rsid w:val="00751242"/>
    <w:rsid w:val="00753CC3"/>
    <w:rsid w:val="00753CD8"/>
    <w:rsid w:val="0075591F"/>
    <w:rsid w:val="007608BA"/>
    <w:rsid w:val="00761947"/>
    <w:rsid w:val="007623B6"/>
    <w:rsid w:val="00767D16"/>
    <w:rsid w:val="00771FC8"/>
    <w:rsid w:val="0077660F"/>
    <w:rsid w:val="00784798"/>
    <w:rsid w:val="0079153E"/>
    <w:rsid w:val="00792763"/>
    <w:rsid w:val="00792C67"/>
    <w:rsid w:val="00793BC7"/>
    <w:rsid w:val="00794192"/>
    <w:rsid w:val="00794AA4"/>
    <w:rsid w:val="00796E9E"/>
    <w:rsid w:val="007A0C63"/>
    <w:rsid w:val="007A1CCE"/>
    <w:rsid w:val="007A3959"/>
    <w:rsid w:val="007A4EAB"/>
    <w:rsid w:val="007A5498"/>
    <w:rsid w:val="007A7742"/>
    <w:rsid w:val="007A7818"/>
    <w:rsid w:val="007B0BD9"/>
    <w:rsid w:val="007B5DD6"/>
    <w:rsid w:val="007C001D"/>
    <w:rsid w:val="007C209C"/>
    <w:rsid w:val="007C34E5"/>
    <w:rsid w:val="007C4973"/>
    <w:rsid w:val="007C53C7"/>
    <w:rsid w:val="007D03A3"/>
    <w:rsid w:val="007D1680"/>
    <w:rsid w:val="007D1C2F"/>
    <w:rsid w:val="007D2195"/>
    <w:rsid w:val="007D517E"/>
    <w:rsid w:val="007E27A4"/>
    <w:rsid w:val="007E681B"/>
    <w:rsid w:val="007F0639"/>
    <w:rsid w:val="007F116A"/>
    <w:rsid w:val="007F1746"/>
    <w:rsid w:val="007F5B16"/>
    <w:rsid w:val="007F7268"/>
    <w:rsid w:val="00806D25"/>
    <w:rsid w:val="008116D3"/>
    <w:rsid w:val="00813286"/>
    <w:rsid w:val="00816ED5"/>
    <w:rsid w:val="00820461"/>
    <w:rsid w:val="008212F4"/>
    <w:rsid w:val="00821ED9"/>
    <w:rsid w:val="008263F9"/>
    <w:rsid w:val="00833169"/>
    <w:rsid w:val="00837C26"/>
    <w:rsid w:val="00840067"/>
    <w:rsid w:val="00841F2A"/>
    <w:rsid w:val="00842F26"/>
    <w:rsid w:val="008436CD"/>
    <w:rsid w:val="00843B0A"/>
    <w:rsid w:val="0084600D"/>
    <w:rsid w:val="00846814"/>
    <w:rsid w:val="00847924"/>
    <w:rsid w:val="00854ECD"/>
    <w:rsid w:val="008551E9"/>
    <w:rsid w:val="00857269"/>
    <w:rsid w:val="00857F55"/>
    <w:rsid w:val="00861385"/>
    <w:rsid w:val="0086351A"/>
    <w:rsid w:val="00865156"/>
    <w:rsid w:val="00871039"/>
    <w:rsid w:val="008761FD"/>
    <w:rsid w:val="008766A4"/>
    <w:rsid w:val="00877262"/>
    <w:rsid w:val="00881585"/>
    <w:rsid w:val="0088192F"/>
    <w:rsid w:val="008835C7"/>
    <w:rsid w:val="00884850"/>
    <w:rsid w:val="00891B6E"/>
    <w:rsid w:val="00892844"/>
    <w:rsid w:val="00894414"/>
    <w:rsid w:val="00894C4D"/>
    <w:rsid w:val="00895870"/>
    <w:rsid w:val="008A126C"/>
    <w:rsid w:val="008A2305"/>
    <w:rsid w:val="008A3E68"/>
    <w:rsid w:val="008A460F"/>
    <w:rsid w:val="008A4926"/>
    <w:rsid w:val="008A5BF2"/>
    <w:rsid w:val="008A7CE9"/>
    <w:rsid w:val="008B049E"/>
    <w:rsid w:val="008B2E15"/>
    <w:rsid w:val="008B3FBE"/>
    <w:rsid w:val="008B7D1F"/>
    <w:rsid w:val="008C11FA"/>
    <w:rsid w:val="008C2323"/>
    <w:rsid w:val="008C6FA8"/>
    <w:rsid w:val="008C7397"/>
    <w:rsid w:val="008D2793"/>
    <w:rsid w:val="008D525B"/>
    <w:rsid w:val="008D5774"/>
    <w:rsid w:val="008D768F"/>
    <w:rsid w:val="008E1283"/>
    <w:rsid w:val="008E3ED0"/>
    <w:rsid w:val="008E66D6"/>
    <w:rsid w:val="008F10FB"/>
    <w:rsid w:val="008F358B"/>
    <w:rsid w:val="008F3BC1"/>
    <w:rsid w:val="008F72D4"/>
    <w:rsid w:val="0090292C"/>
    <w:rsid w:val="00902EBE"/>
    <w:rsid w:val="00905510"/>
    <w:rsid w:val="009073E9"/>
    <w:rsid w:val="00907EBC"/>
    <w:rsid w:val="00911CAC"/>
    <w:rsid w:val="009130F8"/>
    <w:rsid w:val="009144BC"/>
    <w:rsid w:val="00916BCC"/>
    <w:rsid w:val="00923F41"/>
    <w:rsid w:val="009271A6"/>
    <w:rsid w:val="009304CE"/>
    <w:rsid w:val="00933910"/>
    <w:rsid w:val="00933AA2"/>
    <w:rsid w:val="00934A93"/>
    <w:rsid w:val="00945D81"/>
    <w:rsid w:val="00950756"/>
    <w:rsid w:val="00951445"/>
    <w:rsid w:val="00951FCE"/>
    <w:rsid w:val="0096189D"/>
    <w:rsid w:val="00963FB9"/>
    <w:rsid w:val="0096412C"/>
    <w:rsid w:val="0096492C"/>
    <w:rsid w:val="00966EB0"/>
    <w:rsid w:val="009724AC"/>
    <w:rsid w:val="009738A0"/>
    <w:rsid w:val="00976597"/>
    <w:rsid w:val="009771F4"/>
    <w:rsid w:val="0097744E"/>
    <w:rsid w:val="00980015"/>
    <w:rsid w:val="00980B29"/>
    <w:rsid w:val="00984580"/>
    <w:rsid w:val="00984EDF"/>
    <w:rsid w:val="009904B1"/>
    <w:rsid w:val="009915B8"/>
    <w:rsid w:val="00993922"/>
    <w:rsid w:val="00993D1D"/>
    <w:rsid w:val="00994C3B"/>
    <w:rsid w:val="00997588"/>
    <w:rsid w:val="009A10AC"/>
    <w:rsid w:val="009A20DC"/>
    <w:rsid w:val="009B2D4B"/>
    <w:rsid w:val="009B52C8"/>
    <w:rsid w:val="009B62A9"/>
    <w:rsid w:val="009B6E39"/>
    <w:rsid w:val="009C0757"/>
    <w:rsid w:val="009C0BA0"/>
    <w:rsid w:val="009C3742"/>
    <w:rsid w:val="009C3788"/>
    <w:rsid w:val="009C4E88"/>
    <w:rsid w:val="009D0D76"/>
    <w:rsid w:val="009D2B39"/>
    <w:rsid w:val="009D31B2"/>
    <w:rsid w:val="009D3BBD"/>
    <w:rsid w:val="009D4183"/>
    <w:rsid w:val="009D5E45"/>
    <w:rsid w:val="009E4111"/>
    <w:rsid w:val="009E4589"/>
    <w:rsid w:val="009E7268"/>
    <w:rsid w:val="009F17FB"/>
    <w:rsid w:val="009F2302"/>
    <w:rsid w:val="009F456B"/>
    <w:rsid w:val="009F4C31"/>
    <w:rsid w:val="009F6765"/>
    <w:rsid w:val="00A0390E"/>
    <w:rsid w:val="00A0456B"/>
    <w:rsid w:val="00A0694E"/>
    <w:rsid w:val="00A078A6"/>
    <w:rsid w:val="00A10E0A"/>
    <w:rsid w:val="00A1177C"/>
    <w:rsid w:val="00A12BF6"/>
    <w:rsid w:val="00A14C45"/>
    <w:rsid w:val="00A233FF"/>
    <w:rsid w:val="00A23DD1"/>
    <w:rsid w:val="00A305D4"/>
    <w:rsid w:val="00A44A3B"/>
    <w:rsid w:val="00A4624D"/>
    <w:rsid w:val="00A46CB7"/>
    <w:rsid w:val="00A51461"/>
    <w:rsid w:val="00A532E6"/>
    <w:rsid w:val="00A53E12"/>
    <w:rsid w:val="00A56C0E"/>
    <w:rsid w:val="00A62E55"/>
    <w:rsid w:val="00A62F6F"/>
    <w:rsid w:val="00A634B6"/>
    <w:rsid w:val="00A64090"/>
    <w:rsid w:val="00A6529B"/>
    <w:rsid w:val="00A716DB"/>
    <w:rsid w:val="00A76192"/>
    <w:rsid w:val="00A77B0D"/>
    <w:rsid w:val="00A83B65"/>
    <w:rsid w:val="00A90585"/>
    <w:rsid w:val="00A94F57"/>
    <w:rsid w:val="00A96C9C"/>
    <w:rsid w:val="00A97D8E"/>
    <w:rsid w:val="00AA121F"/>
    <w:rsid w:val="00AA54C7"/>
    <w:rsid w:val="00AA7CD1"/>
    <w:rsid w:val="00AB06B8"/>
    <w:rsid w:val="00AB25AF"/>
    <w:rsid w:val="00AB638C"/>
    <w:rsid w:val="00AB6D66"/>
    <w:rsid w:val="00AB7262"/>
    <w:rsid w:val="00AC048B"/>
    <w:rsid w:val="00AC357E"/>
    <w:rsid w:val="00AC5029"/>
    <w:rsid w:val="00AC5908"/>
    <w:rsid w:val="00AC6343"/>
    <w:rsid w:val="00AC7FBF"/>
    <w:rsid w:val="00AD036F"/>
    <w:rsid w:val="00AD0A7E"/>
    <w:rsid w:val="00AD2331"/>
    <w:rsid w:val="00AD3DE3"/>
    <w:rsid w:val="00AD5371"/>
    <w:rsid w:val="00AE3349"/>
    <w:rsid w:val="00AE3959"/>
    <w:rsid w:val="00AE41AE"/>
    <w:rsid w:val="00AF00B0"/>
    <w:rsid w:val="00AF0447"/>
    <w:rsid w:val="00AF60CE"/>
    <w:rsid w:val="00B0062B"/>
    <w:rsid w:val="00B02082"/>
    <w:rsid w:val="00B035E2"/>
    <w:rsid w:val="00B05884"/>
    <w:rsid w:val="00B05894"/>
    <w:rsid w:val="00B11BE7"/>
    <w:rsid w:val="00B11CE1"/>
    <w:rsid w:val="00B12DF3"/>
    <w:rsid w:val="00B13A87"/>
    <w:rsid w:val="00B13E45"/>
    <w:rsid w:val="00B15CD2"/>
    <w:rsid w:val="00B1764E"/>
    <w:rsid w:val="00B17F24"/>
    <w:rsid w:val="00B212AE"/>
    <w:rsid w:val="00B235C2"/>
    <w:rsid w:val="00B237B9"/>
    <w:rsid w:val="00B23EE8"/>
    <w:rsid w:val="00B243EE"/>
    <w:rsid w:val="00B26843"/>
    <w:rsid w:val="00B30FDE"/>
    <w:rsid w:val="00B320A6"/>
    <w:rsid w:val="00B32D4F"/>
    <w:rsid w:val="00B33AEA"/>
    <w:rsid w:val="00B368AF"/>
    <w:rsid w:val="00B40845"/>
    <w:rsid w:val="00B40B06"/>
    <w:rsid w:val="00B42036"/>
    <w:rsid w:val="00B42636"/>
    <w:rsid w:val="00B42A92"/>
    <w:rsid w:val="00B44F75"/>
    <w:rsid w:val="00B54395"/>
    <w:rsid w:val="00B556D2"/>
    <w:rsid w:val="00B6017D"/>
    <w:rsid w:val="00B61323"/>
    <w:rsid w:val="00B62632"/>
    <w:rsid w:val="00B62874"/>
    <w:rsid w:val="00B63FB2"/>
    <w:rsid w:val="00B65254"/>
    <w:rsid w:val="00B66349"/>
    <w:rsid w:val="00B6697D"/>
    <w:rsid w:val="00B7380F"/>
    <w:rsid w:val="00B75870"/>
    <w:rsid w:val="00B76118"/>
    <w:rsid w:val="00B8043E"/>
    <w:rsid w:val="00B81210"/>
    <w:rsid w:val="00B81E5F"/>
    <w:rsid w:val="00B8268B"/>
    <w:rsid w:val="00B86193"/>
    <w:rsid w:val="00B864BE"/>
    <w:rsid w:val="00B86606"/>
    <w:rsid w:val="00B9065F"/>
    <w:rsid w:val="00B9175D"/>
    <w:rsid w:val="00B97E24"/>
    <w:rsid w:val="00BA21E3"/>
    <w:rsid w:val="00BA47FB"/>
    <w:rsid w:val="00BA63A3"/>
    <w:rsid w:val="00BA6F4F"/>
    <w:rsid w:val="00BA778A"/>
    <w:rsid w:val="00BB46FB"/>
    <w:rsid w:val="00BC1B9F"/>
    <w:rsid w:val="00BC1E3E"/>
    <w:rsid w:val="00BC2390"/>
    <w:rsid w:val="00BC2A52"/>
    <w:rsid w:val="00BD094F"/>
    <w:rsid w:val="00BD3E0D"/>
    <w:rsid w:val="00BD4007"/>
    <w:rsid w:val="00BD4822"/>
    <w:rsid w:val="00BD4A5A"/>
    <w:rsid w:val="00BE0329"/>
    <w:rsid w:val="00BE09BF"/>
    <w:rsid w:val="00BE0CBE"/>
    <w:rsid w:val="00BE423B"/>
    <w:rsid w:val="00BE4270"/>
    <w:rsid w:val="00BE467B"/>
    <w:rsid w:val="00BE5ECA"/>
    <w:rsid w:val="00BF1F37"/>
    <w:rsid w:val="00BF2EEB"/>
    <w:rsid w:val="00BF39CA"/>
    <w:rsid w:val="00BF53F5"/>
    <w:rsid w:val="00BF7F15"/>
    <w:rsid w:val="00C01406"/>
    <w:rsid w:val="00C04135"/>
    <w:rsid w:val="00C052CB"/>
    <w:rsid w:val="00C06B1D"/>
    <w:rsid w:val="00C072ED"/>
    <w:rsid w:val="00C10900"/>
    <w:rsid w:val="00C160D9"/>
    <w:rsid w:val="00C16DE9"/>
    <w:rsid w:val="00C17176"/>
    <w:rsid w:val="00C17A77"/>
    <w:rsid w:val="00C20B91"/>
    <w:rsid w:val="00C23E69"/>
    <w:rsid w:val="00C25AC0"/>
    <w:rsid w:val="00C26F8E"/>
    <w:rsid w:val="00C27071"/>
    <w:rsid w:val="00C30D4F"/>
    <w:rsid w:val="00C3521C"/>
    <w:rsid w:val="00C368AB"/>
    <w:rsid w:val="00C3728A"/>
    <w:rsid w:val="00C4189F"/>
    <w:rsid w:val="00C41D1E"/>
    <w:rsid w:val="00C43388"/>
    <w:rsid w:val="00C45174"/>
    <w:rsid w:val="00C474F4"/>
    <w:rsid w:val="00C508BB"/>
    <w:rsid w:val="00C51DBB"/>
    <w:rsid w:val="00C52B64"/>
    <w:rsid w:val="00C56902"/>
    <w:rsid w:val="00C7354D"/>
    <w:rsid w:val="00C73D8A"/>
    <w:rsid w:val="00C75AEE"/>
    <w:rsid w:val="00C75D1B"/>
    <w:rsid w:val="00C75DB4"/>
    <w:rsid w:val="00C773DE"/>
    <w:rsid w:val="00C80E69"/>
    <w:rsid w:val="00C847B7"/>
    <w:rsid w:val="00C84C88"/>
    <w:rsid w:val="00C903B1"/>
    <w:rsid w:val="00C91AC2"/>
    <w:rsid w:val="00C96775"/>
    <w:rsid w:val="00CA1232"/>
    <w:rsid w:val="00CA1505"/>
    <w:rsid w:val="00CA1B18"/>
    <w:rsid w:val="00CA5304"/>
    <w:rsid w:val="00CA6082"/>
    <w:rsid w:val="00CA6757"/>
    <w:rsid w:val="00CA72CE"/>
    <w:rsid w:val="00CB2281"/>
    <w:rsid w:val="00CB4008"/>
    <w:rsid w:val="00CB406D"/>
    <w:rsid w:val="00CB4CA6"/>
    <w:rsid w:val="00CB5CFD"/>
    <w:rsid w:val="00CB75D8"/>
    <w:rsid w:val="00CC1126"/>
    <w:rsid w:val="00CC18C6"/>
    <w:rsid w:val="00CC5503"/>
    <w:rsid w:val="00CC5DD3"/>
    <w:rsid w:val="00CC658D"/>
    <w:rsid w:val="00CD03E3"/>
    <w:rsid w:val="00CD3A21"/>
    <w:rsid w:val="00CD54A0"/>
    <w:rsid w:val="00CD5CF5"/>
    <w:rsid w:val="00CE18E1"/>
    <w:rsid w:val="00CE3845"/>
    <w:rsid w:val="00CE41A8"/>
    <w:rsid w:val="00CE6D13"/>
    <w:rsid w:val="00D00BE5"/>
    <w:rsid w:val="00D049D0"/>
    <w:rsid w:val="00D0706E"/>
    <w:rsid w:val="00D079F5"/>
    <w:rsid w:val="00D13DFF"/>
    <w:rsid w:val="00D155DE"/>
    <w:rsid w:val="00D171F5"/>
    <w:rsid w:val="00D217C6"/>
    <w:rsid w:val="00D22369"/>
    <w:rsid w:val="00D2499D"/>
    <w:rsid w:val="00D25E4B"/>
    <w:rsid w:val="00D26C83"/>
    <w:rsid w:val="00D31299"/>
    <w:rsid w:val="00D3320D"/>
    <w:rsid w:val="00D3535E"/>
    <w:rsid w:val="00D3670F"/>
    <w:rsid w:val="00D37CC3"/>
    <w:rsid w:val="00D409FB"/>
    <w:rsid w:val="00D422E8"/>
    <w:rsid w:val="00D44AF6"/>
    <w:rsid w:val="00D45924"/>
    <w:rsid w:val="00D47051"/>
    <w:rsid w:val="00D47130"/>
    <w:rsid w:val="00D475C5"/>
    <w:rsid w:val="00D47AE9"/>
    <w:rsid w:val="00D561AC"/>
    <w:rsid w:val="00D56286"/>
    <w:rsid w:val="00D57393"/>
    <w:rsid w:val="00D57A8A"/>
    <w:rsid w:val="00D57DA4"/>
    <w:rsid w:val="00D57F07"/>
    <w:rsid w:val="00D613BF"/>
    <w:rsid w:val="00D6258C"/>
    <w:rsid w:val="00D64273"/>
    <w:rsid w:val="00D648DC"/>
    <w:rsid w:val="00D65794"/>
    <w:rsid w:val="00D67F93"/>
    <w:rsid w:val="00D7336C"/>
    <w:rsid w:val="00D76AD5"/>
    <w:rsid w:val="00D77006"/>
    <w:rsid w:val="00D831AC"/>
    <w:rsid w:val="00D83711"/>
    <w:rsid w:val="00D84C0F"/>
    <w:rsid w:val="00D85709"/>
    <w:rsid w:val="00D914C2"/>
    <w:rsid w:val="00D92037"/>
    <w:rsid w:val="00D9231C"/>
    <w:rsid w:val="00D931DE"/>
    <w:rsid w:val="00DA257E"/>
    <w:rsid w:val="00DA4221"/>
    <w:rsid w:val="00DA6ED1"/>
    <w:rsid w:val="00DA7C2C"/>
    <w:rsid w:val="00DB2D1A"/>
    <w:rsid w:val="00DB3922"/>
    <w:rsid w:val="00DB3B8E"/>
    <w:rsid w:val="00DB6833"/>
    <w:rsid w:val="00DC26B0"/>
    <w:rsid w:val="00DC3042"/>
    <w:rsid w:val="00DC424B"/>
    <w:rsid w:val="00DC46B7"/>
    <w:rsid w:val="00DC483B"/>
    <w:rsid w:val="00DC7F8C"/>
    <w:rsid w:val="00DD10AD"/>
    <w:rsid w:val="00DD15C2"/>
    <w:rsid w:val="00DD3EB6"/>
    <w:rsid w:val="00DD763C"/>
    <w:rsid w:val="00DE0A36"/>
    <w:rsid w:val="00DE41F8"/>
    <w:rsid w:val="00DE607C"/>
    <w:rsid w:val="00DE6179"/>
    <w:rsid w:val="00DF02D1"/>
    <w:rsid w:val="00DF1A6B"/>
    <w:rsid w:val="00DF1C42"/>
    <w:rsid w:val="00DF3F5D"/>
    <w:rsid w:val="00DF6628"/>
    <w:rsid w:val="00E00CA7"/>
    <w:rsid w:val="00E0434E"/>
    <w:rsid w:val="00E04FB5"/>
    <w:rsid w:val="00E075BA"/>
    <w:rsid w:val="00E11202"/>
    <w:rsid w:val="00E14043"/>
    <w:rsid w:val="00E1628A"/>
    <w:rsid w:val="00E21E9F"/>
    <w:rsid w:val="00E22213"/>
    <w:rsid w:val="00E26AD7"/>
    <w:rsid w:val="00E30E27"/>
    <w:rsid w:val="00E32983"/>
    <w:rsid w:val="00E329B0"/>
    <w:rsid w:val="00E32C6B"/>
    <w:rsid w:val="00E32CD3"/>
    <w:rsid w:val="00E32FD5"/>
    <w:rsid w:val="00E334F2"/>
    <w:rsid w:val="00E364D9"/>
    <w:rsid w:val="00E3733F"/>
    <w:rsid w:val="00E40D17"/>
    <w:rsid w:val="00E42A6F"/>
    <w:rsid w:val="00E42E39"/>
    <w:rsid w:val="00E454A4"/>
    <w:rsid w:val="00E45B4B"/>
    <w:rsid w:val="00E46EC8"/>
    <w:rsid w:val="00E47FE1"/>
    <w:rsid w:val="00E507B6"/>
    <w:rsid w:val="00E5194E"/>
    <w:rsid w:val="00E51F41"/>
    <w:rsid w:val="00E52027"/>
    <w:rsid w:val="00E5350E"/>
    <w:rsid w:val="00E54DCF"/>
    <w:rsid w:val="00E5733C"/>
    <w:rsid w:val="00E57965"/>
    <w:rsid w:val="00E61ED0"/>
    <w:rsid w:val="00E63559"/>
    <w:rsid w:val="00E65CB7"/>
    <w:rsid w:val="00E66751"/>
    <w:rsid w:val="00E71144"/>
    <w:rsid w:val="00E72D6B"/>
    <w:rsid w:val="00E734E1"/>
    <w:rsid w:val="00E73AF6"/>
    <w:rsid w:val="00E7622B"/>
    <w:rsid w:val="00E77421"/>
    <w:rsid w:val="00E80194"/>
    <w:rsid w:val="00E810EE"/>
    <w:rsid w:val="00E834EC"/>
    <w:rsid w:val="00E84E02"/>
    <w:rsid w:val="00E85123"/>
    <w:rsid w:val="00E85BF7"/>
    <w:rsid w:val="00E87FFE"/>
    <w:rsid w:val="00E9070E"/>
    <w:rsid w:val="00E919AE"/>
    <w:rsid w:val="00E94E57"/>
    <w:rsid w:val="00E963E5"/>
    <w:rsid w:val="00EA0285"/>
    <w:rsid w:val="00EA09A0"/>
    <w:rsid w:val="00EA201E"/>
    <w:rsid w:val="00EA2C99"/>
    <w:rsid w:val="00EA66F3"/>
    <w:rsid w:val="00EA7649"/>
    <w:rsid w:val="00EB00E1"/>
    <w:rsid w:val="00EB0DEE"/>
    <w:rsid w:val="00EB20CA"/>
    <w:rsid w:val="00EB2A22"/>
    <w:rsid w:val="00EB2E9F"/>
    <w:rsid w:val="00EB67EE"/>
    <w:rsid w:val="00EB681C"/>
    <w:rsid w:val="00EB6998"/>
    <w:rsid w:val="00EB6AD7"/>
    <w:rsid w:val="00EC02AB"/>
    <w:rsid w:val="00EC4799"/>
    <w:rsid w:val="00EC5608"/>
    <w:rsid w:val="00EC5CAA"/>
    <w:rsid w:val="00EC604E"/>
    <w:rsid w:val="00EC7EAC"/>
    <w:rsid w:val="00ED0EAE"/>
    <w:rsid w:val="00ED118B"/>
    <w:rsid w:val="00ED369D"/>
    <w:rsid w:val="00ED3AE3"/>
    <w:rsid w:val="00ED3C14"/>
    <w:rsid w:val="00ED3F1E"/>
    <w:rsid w:val="00ED6808"/>
    <w:rsid w:val="00ED7A6A"/>
    <w:rsid w:val="00EE1F58"/>
    <w:rsid w:val="00EE235C"/>
    <w:rsid w:val="00EF04D3"/>
    <w:rsid w:val="00EF0694"/>
    <w:rsid w:val="00EF0742"/>
    <w:rsid w:val="00EF1029"/>
    <w:rsid w:val="00EF5987"/>
    <w:rsid w:val="00F0358F"/>
    <w:rsid w:val="00F11F6C"/>
    <w:rsid w:val="00F1375D"/>
    <w:rsid w:val="00F1416B"/>
    <w:rsid w:val="00F161D1"/>
    <w:rsid w:val="00F162D1"/>
    <w:rsid w:val="00F17D6D"/>
    <w:rsid w:val="00F201EA"/>
    <w:rsid w:val="00F26B8F"/>
    <w:rsid w:val="00F27799"/>
    <w:rsid w:val="00F27CAE"/>
    <w:rsid w:val="00F3447B"/>
    <w:rsid w:val="00F3559B"/>
    <w:rsid w:val="00F35853"/>
    <w:rsid w:val="00F35A1F"/>
    <w:rsid w:val="00F35CD1"/>
    <w:rsid w:val="00F36897"/>
    <w:rsid w:val="00F37E0C"/>
    <w:rsid w:val="00F420D6"/>
    <w:rsid w:val="00F432C7"/>
    <w:rsid w:val="00F458B8"/>
    <w:rsid w:val="00F4649C"/>
    <w:rsid w:val="00F475E0"/>
    <w:rsid w:val="00F50352"/>
    <w:rsid w:val="00F55541"/>
    <w:rsid w:val="00F6458A"/>
    <w:rsid w:val="00F64590"/>
    <w:rsid w:val="00F65B9F"/>
    <w:rsid w:val="00F67793"/>
    <w:rsid w:val="00F7075D"/>
    <w:rsid w:val="00F70DF2"/>
    <w:rsid w:val="00F728DB"/>
    <w:rsid w:val="00F74209"/>
    <w:rsid w:val="00F748CD"/>
    <w:rsid w:val="00F7698C"/>
    <w:rsid w:val="00F77D74"/>
    <w:rsid w:val="00F8225D"/>
    <w:rsid w:val="00F82E1A"/>
    <w:rsid w:val="00F8386C"/>
    <w:rsid w:val="00F85A04"/>
    <w:rsid w:val="00F85A39"/>
    <w:rsid w:val="00F92748"/>
    <w:rsid w:val="00F946FD"/>
    <w:rsid w:val="00F94F41"/>
    <w:rsid w:val="00F9618B"/>
    <w:rsid w:val="00F97A27"/>
    <w:rsid w:val="00F97B56"/>
    <w:rsid w:val="00FA0169"/>
    <w:rsid w:val="00FA1DAA"/>
    <w:rsid w:val="00FA4C33"/>
    <w:rsid w:val="00FA68D8"/>
    <w:rsid w:val="00FA6B94"/>
    <w:rsid w:val="00FA7AFA"/>
    <w:rsid w:val="00FA7FFA"/>
    <w:rsid w:val="00FB1A39"/>
    <w:rsid w:val="00FB3DA8"/>
    <w:rsid w:val="00FB3E20"/>
    <w:rsid w:val="00FC32B8"/>
    <w:rsid w:val="00FC3E06"/>
    <w:rsid w:val="00FC50D8"/>
    <w:rsid w:val="00FC72B9"/>
    <w:rsid w:val="00FC7E75"/>
    <w:rsid w:val="00FD06B2"/>
    <w:rsid w:val="00FD1D57"/>
    <w:rsid w:val="00FD6544"/>
    <w:rsid w:val="00FD6F9C"/>
    <w:rsid w:val="00FE0661"/>
    <w:rsid w:val="00FE11B9"/>
    <w:rsid w:val="00FE129B"/>
    <w:rsid w:val="00FE3C62"/>
    <w:rsid w:val="00FE5B9F"/>
    <w:rsid w:val="00FE68B3"/>
    <w:rsid w:val="00FF08C3"/>
    <w:rsid w:val="00FF1D34"/>
    <w:rsid w:val="00FF6649"/>
    <w:rsid w:val="00FF66D6"/>
    <w:rsid w:val="00FF6EF1"/>
    <w:rsid w:val="00FF7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51880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1" w:defUIPriority="99" w:defSemiHidden="0" w:defUnhideWhenUsed="0" w:defQFormat="0" w:count="376">
    <w:lsdException w:name="Normal" w:locked="0"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qFormat="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0"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6529B"/>
    <w:pPr>
      <w:spacing w:after="120" w:line="240" w:lineRule="atLeast"/>
    </w:pPr>
    <w:rPr>
      <w:rFonts w:ascii="Arial" w:hAnsi="Arial" w:cs="Arial"/>
      <w:sz w:val="18"/>
      <w:szCs w:val="18"/>
    </w:rPr>
  </w:style>
  <w:style w:type="paragraph" w:styleId="Heading1">
    <w:name w:val="heading 1"/>
    <w:basedOn w:val="Normal"/>
    <w:next w:val="Normal"/>
    <w:link w:val="Heading1Char"/>
    <w:qFormat/>
    <w:locked/>
    <w:rsid w:val="009F2302"/>
    <w:pPr>
      <w:keepNext/>
      <w:keepLines/>
      <w:spacing w:after="40"/>
      <w:outlineLvl w:val="0"/>
    </w:pPr>
    <w:rPr>
      <w:rFonts w:eastAsiaTheme="majorEastAsia" w:cstheme="majorBidi"/>
      <w:b/>
      <w:bCs/>
      <w:caps/>
      <w:color w:val="AF272F"/>
      <w:sz w:val="20"/>
      <w:szCs w:val="20"/>
    </w:rPr>
  </w:style>
  <w:style w:type="paragraph" w:styleId="Heading2">
    <w:name w:val="heading 2"/>
    <w:basedOn w:val="Heading1"/>
    <w:next w:val="Normal"/>
    <w:link w:val="Heading2Char"/>
    <w:qFormat/>
    <w:locked/>
    <w:rsid w:val="00751081"/>
    <w:pPr>
      <w:pBdr>
        <w:top w:val="single" w:sz="8" w:space="3" w:color="AF272F"/>
      </w:pBdr>
      <w:spacing w:before="300"/>
      <w:outlineLvl w:val="1"/>
    </w:pPr>
    <w:rPr>
      <w:bCs w:val="0"/>
    </w:rPr>
  </w:style>
  <w:style w:type="paragraph" w:styleId="Heading3">
    <w:name w:val="heading 3"/>
    <w:basedOn w:val="Normal"/>
    <w:next w:val="Normal"/>
    <w:link w:val="Heading3Char"/>
    <w:qFormat/>
    <w:locked/>
    <w:rsid w:val="00600EB1"/>
    <w:pPr>
      <w:spacing w:before="240"/>
      <w:outlineLvl w:val="2"/>
    </w:pPr>
    <w:rPr>
      <w:b/>
      <w:color w:val="A52631"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Heading1">
    <w:name w:val="ES_Heading 1"/>
    <w:basedOn w:val="Title"/>
    <w:qFormat/>
    <w:rsid w:val="00751242"/>
    <w:rPr>
      <w:color w:val="A52631" w:themeColor="text1"/>
    </w:rPr>
  </w:style>
  <w:style w:type="paragraph" w:styleId="Quote">
    <w:name w:val="Quote"/>
    <w:basedOn w:val="Normal"/>
    <w:next w:val="Normal"/>
    <w:link w:val="QuoteChar"/>
    <w:qFormat/>
    <w:locked/>
    <w:rsid w:val="00D31299"/>
    <w:pPr>
      <w:spacing w:after="60" w:line="300" w:lineRule="atLeast"/>
    </w:pPr>
    <w:rPr>
      <w:b/>
      <w:bCs/>
      <w:color w:val="5A5A59"/>
      <w:sz w:val="24"/>
      <w:szCs w:val="25"/>
    </w:rPr>
  </w:style>
  <w:style w:type="paragraph" w:styleId="Footer">
    <w:name w:val="footer"/>
    <w:basedOn w:val="Normal"/>
    <w:link w:val="FooterChar"/>
    <w:uiPriority w:val="99"/>
    <w:rsid w:val="00326F48"/>
    <w:pPr>
      <w:tabs>
        <w:tab w:val="center" w:pos="4320"/>
        <w:tab w:val="right" w:pos="8640"/>
      </w:tabs>
    </w:pPr>
  </w:style>
  <w:style w:type="character" w:customStyle="1" w:styleId="FooterChar">
    <w:name w:val="Footer Char"/>
    <w:basedOn w:val="DefaultParagraphFont"/>
    <w:link w:val="Footer"/>
    <w:uiPriority w:val="99"/>
    <w:rsid w:val="005711D2"/>
    <w:rPr>
      <w:rFonts w:ascii="Arial" w:hAnsi="Arial" w:cs="Arial"/>
      <w:sz w:val="18"/>
      <w:szCs w:val="18"/>
    </w:rPr>
  </w:style>
  <w:style w:type="paragraph" w:customStyle="1" w:styleId="ESIntroParagraph">
    <w:name w:val="ES_Intro Paragraph"/>
    <w:basedOn w:val="Subtitle"/>
    <w:qFormat/>
    <w:rsid w:val="00D049D0"/>
  </w:style>
  <w:style w:type="paragraph" w:customStyle="1" w:styleId="ESHeading2">
    <w:name w:val="ES_Heading 2"/>
    <w:basedOn w:val="Heading1"/>
    <w:qFormat/>
    <w:rsid w:val="00751242"/>
    <w:pPr>
      <w:spacing w:before="240" w:after="120"/>
    </w:pPr>
    <w:rPr>
      <w:color w:val="A52631" w:themeColor="text1"/>
    </w:rPr>
  </w:style>
  <w:style w:type="paragraph" w:styleId="Subtitle">
    <w:name w:val="Subtitle"/>
    <w:basedOn w:val="Normal"/>
    <w:next w:val="Normal"/>
    <w:link w:val="SubtitleChar"/>
    <w:uiPriority w:val="11"/>
    <w:semiHidden/>
    <w:qFormat/>
    <w:locked/>
    <w:rsid w:val="00980015"/>
    <w:pPr>
      <w:numPr>
        <w:ilvl w:val="1"/>
      </w:numPr>
      <w:spacing w:after="0"/>
    </w:pPr>
    <w:rPr>
      <w:rFonts w:eastAsiaTheme="majorEastAsia" w:cstheme="majorBidi"/>
      <w:color w:val="5A5A59"/>
      <w:sz w:val="27"/>
      <w:szCs w:val="27"/>
    </w:rPr>
  </w:style>
  <w:style w:type="character" w:customStyle="1" w:styleId="SubtitleChar">
    <w:name w:val="Subtitle Char"/>
    <w:basedOn w:val="DefaultParagraphFont"/>
    <w:link w:val="Subtitle"/>
    <w:uiPriority w:val="11"/>
    <w:semiHidden/>
    <w:rsid w:val="005711D2"/>
    <w:rPr>
      <w:rFonts w:ascii="Arial" w:eastAsiaTheme="majorEastAsia" w:hAnsi="Arial" w:cstheme="majorBidi"/>
      <w:color w:val="5A5A59"/>
      <w:sz w:val="27"/>
      <w:szCs w:val="27"/>
    </w:rPr>
  </w:style>
  <w:style w:type="character" w:styleId="SubtleEmphasis">
    <w:name w:val="Subtle Emphasis"/>
    <w:basedOn w:val="DefaultParagraphFont"/>
    <w:uiPriority w:val="19"/>
    <w:semiHidden/>
    <w:locked/>
    <w:rsid w:val="00326F48"/>
    <w:rPr>
      <w:i/>
      <w:iCs/>
      <w:color w:val="E2828A" w:themeColor="text1" w:themeTint="7F"/>
    </w:rPr>
  </w:style>
  <w:style w:type="character" w:styleId="IntenseEmphasis">
    <w:name w:val="Intense Emphasis"/>
    <w:basedOn w:val="DefaultParagraphFont"/>
    <w:uiPriority w:val="21"/>
    <w:semiHidden/>
    <w:locked/>
    <w:rsid w:val="00600EB1"/>
    <w:rPr>
      <w:b/>
      <w:bCs/>
      <w:i/>
      <w:iCs/>
      <w:color w:val="C00000"/>
    </w:rPr>
  </w:style>
  <w:style w:type="character" w:styleId="Emphasis">
    <w:name w:val="Emphasis"/>
    <w:basedOn w:val="DefaultParagraphFont"/>
    <w:uiPriority w:val="20"/>
    <w:qFormat/>
    <w:locked/>
    <w:rsid w:val="00326F48"/>
    <w:rPr>
      <w:i/>
      <w:iCs/>
    </w:rPr>
  </w:style>
  <w:style w:type="character" w:customStyle="1" w:styleId="Heading1Char">
    <w:name w:val="Heading 1 Char"/>
    <w:basedOn w:val="DefaultParagraphFont"/>
    <w:link w:val="Heading1"/>
    <w:uiPriority w:val="9"/>
    <w:semiHidden/>
    <w:rsid w:val="005711D2"/>
    <w:rPr>
      <w:rFonts w:ascii="Arial" w:eastAsiaTheme="majorEastAsia" w:hAnsi="Arial" w:cstheme="majorBidi"/>
      <w:b/>
      <w:bCs/>
      <w:caps/>
      <w:color w:val="AF272F"/>
      <w:sz w:val="20"/>
      <w:szCs w:val="20"/>
    </w:rPr>
  </w:style>
  <w:style w:type="paragraph" w:styleId="Title">
    <w:name w:val="Title"/>
    <w:next w:val="Subtitle"/>
    <w:link w:val="TitleChar"/>
    <w:uiPriority w:val="10"/>
    <w:semiHidden/>
    <w:qFormat/>
    <w:locked/>
    <w:rsid w:val="009F2302"/>
    <w:pPr>
      <w:spacing w:after="120" w:line="340" w:lineRule="atLeast"/>
      <w:outlineLvl w:val="0"/>
    </w:pPr>
    <w:rPr>
      <w:rFonts w:ascii="Arial" w:eastAsiaTheme="majorEastAsia" w:hAnsi="Arial" w:cstheme="majorBidi"/>
      <w:b/>
      <w:color w:val="AF272F"/>
      <w:spacing w:val="5"/>
      <w:kern w:val="28"/>
      <w:sz w:val="44"/>
      <w:szCs w:val="52"/>
    </w:rPr>
  </w:style>
  <w:style w:type="character" w:customStyle="1" w:styleId="TitleChar">
    <w:name w:val="Title Char"/>
    <w:basedOn w:val="DefaultParagraphFont"/>
    <w:link w:val="Title"/>
    <w:uiPriority w:val="10"/>
    <w:semiHidden/>
    <w:rsid w:val="005711D2"/>
    <w:rPr>
      <w:rFonts w:ascii="Arial" w:eastAsiaTheme="majorEastAsia" w:hAnsi="Arial" w:cstheme="majorBidi"/>
      <w:b/>
      <w:color w:val="AF272F"/>
      <w:spacing w:val="5"/>
      <w:kern w:val="28"/>
      <w:sz w:val="44"/>
      <w:szCs w:val="52"/>
    </w:rPr>
  </w:style>
  <w:style w:type="character" w:customStyle="1" w:styleId="QuoteChar">
    <w:name w:val="Quote Char"/>
    <w:basedOn w:val="DefaultParagraphFont"/>
    <w:link w:val="Quote"/>
    <w:uiPriority w:val="29"/>
    <w:semiHidden/>
    <w:rsid w:val="005711D2"/>
    <w:rPr>
      <w:rFonts w:ascii="Arial" w:hAnsi="Arial" w:cs="Arial"/>
      <w:b/>
      <w:bCs/>
      <w:color w:val="5A5A59"/>
      <w:szCs w:val="25"/>
    </w:rPr>
  </w:style>
  <w:style w:type="paragraph" w:styleId="EndnoteText">
    <w:name w:val="endnote text"/>
    <w:basedOn w:val="Normal"/>
    <w:link w:val="EndnoteTextChar"/>
    <w:uiPriority w:val="99"/>
    <w:semiHidden/>
    <w:qFormat/>
    <w:locked/>
    <w:rsid w:val="00980015"/>
    <w:pPr>
      <w:spacing w:before="120" w:after="240"/>
    </w:pPr>
    <w:rPr>
      <w:b/>
      <w:color w:val="5A5A59"/>
      <w:szCs w:val="24"/>
    </w:rPr>
  </w:style>
  <w:style w:type="character" w:customStyle="1" w:styleId="EndnoteTextChar">
    <w:name w:val="Endnote Text Char"/>
    <w:basedOn w:val="DefaultParagraphFont"/>
    <w:link w:val="EndnoteText"/>
    <w:uiPriority w:val="99"/>
    <w:semiHidden/>
    <w:rsid w:val="005711D2"/>
    <w:rPr>
      <w:rFonts w:ascii="Arial" w:hAnsi="Arial" w:cs="Arial"/>
      <w:b/>
      <w:color w:val="5A5A59"/>
      <w:sz w:val="18"/>
    </w:rPr>
  </w:style>
  <w:style w:type="character" w:customStyle="1" w:styleId="Heading2Char">
    <w:name w:val="Heading 2 Char"/>
    <w:basedOn w:val="DefaultParagraphFont"/>
    <w:link w:val="Heading2"/>
    <w:uiPriority w:val="9"/>
    <w:semiHidden/>
    <w:rsid w:val="005711D2"/>
    <w:rPr>
      <w:rFonts w:ascii="Arial" w:eastAsiaTheme="majorEastAsia" w:hAnsi="Arial" w:cstheme="majorBidi"/>
      <w:b/>
      <w:caps/>
      <w:color w:val="AF272F"/>
      <w:sz w:val="20"/>
      <w:szCs w:val="20"/>
    </w:rPr>
  </w:style>
  <w:style w:type="character" w:styleId="Strong">
    <w:name w:val="Strong"/>
    <w:basedOn w:val="DefaultParagraphFont"/>
    <w:uiPriority w:val="22"/>
    <w:qFormat/>
    <w:locked/>
    <w:rsid w:val="00980015"/>
    <w:rPr>
      <w:b/>
      <w:bCs/>
    </w:rPr>
  </w:style>
  <w:style w:type="paragraph" w:styleId="Header">
    <w:name w:val="header"/>
    <w:basedOn w:val="Normal"/>
    <w:link w:val="HeaderChar"/>
    <w:locked/>
    <w:rsid w:val="00784798"/>
    <w:pPr>
      <w:tabs>
        <w:tab w:val="center" w:pos="4513"/>
        <w:tab w:val="right" w:pos="9026"/>
      </w:tabs>
      <w:spacing w:after="0" w:line="240" w:lineRule="auto"/>
    </w:pPr>
  </w:style>
  <w:style w:type="character" w:customStyle="1" w:styleId="HeaderChar">
    <w:name w:val="Header Char"/>
    <w:basedOn w:val="DefaultParagraphFont"/>
    <w:link w:val="Header"/>
    <w:rsid w:val="005711D2"/>
    <w:rPr>
      <w:rFonts w:ascii="Arial" w:hAnsi="Arial" w:cs="Arial"/>
      <w:sz w:val="18"/>
      <w:szCs w:val="18"/>
    </w:rPr>
  </w:style>
  <w:style w:type="character" w:customStyle="1" w:styleId="Heading3Char">
    <w:name w:val="Heading 3 Char"/>
    <w:basedOn w:val="DefaultParagraphFont"/>
    <w:link w:val="Heading3"/>
    <w:uiPriority w:val="9"/>
    <w:semiHidden/>
    <w:rsid w:val="005711D2"/>
    <w:rPr>
      <w:rFonts w:ascii="Arial" w:hAnsi="Arial" w:cs="Arial"/>
      <w:b/>
      <w:color w:val="A52631" w:themeColor="text1"/>
      <w:sz w:val="20"/>
      <w:szCs w:val="18"/>
    </w:rPr>
  </w:style>
  <w:style w:type="paragraph" w:styleId="TOAHeading">
    <w:name w:val="toa heading"/>
    <w:basedOn w:val="Normal"/>
    <w:next w:val="Normal"/>
    <w:uiPriority w:val="99"/>
    <w:semiHidden/>
    <w:locked/>
    <w:rsid w:val="0075108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qFormat/>
    <w:locked/>
    <w:rsid w:val="000F155E"/>
    <w:pPr>
      <w:spacing w:before="240" w:after="0"/>
      <w:outlineLvl w:val="9"/>
    </w:pPr>
    <w:rPr>
      <w:rFonts w:asciiTheme="majorHAnsi" w:hAnsiTheme="majorHAnsi"/>
      <w:b w:val="0"/>
      <w:bCs w:val="0"/>
      <w:caps w:val="0"/>
      <w:color w:val="188CAB" w:themeColor="accent1" w:themeShade="BF"/>
      <w:sz w:val="32"/>
      <w:szCs w:val="32"/>
    </w:rPr>
  </w:style>
  <w:style w:type="paragraph" w:customStyle="1" w:styleId="ESHeading3">
    <w:name w:val="ES_Heading 3"/>
    <w:basedOn w:val="Heading3"/>
    <w:qFormat/>
    <w:rsid w:val="00B9065F"/>
    <w:rPr>
      <w:color w:val="auto"/>
    </w:rPr>
  </w:style>
  <w:style w:type="paragraph" w:customStyle="1" w:styleId="ESBodyText">
    <w:name w:val="ES_Body Text"/>
    <w:basedOn w:val="Normal"/>
    <w:uiPriority w:val="99"/>
    <w:qFormat/>
    <w:rsid w:val="00D049D0"/>
  </w:style>
  <w:style w:type="paragraph" w:styleId="FootnoteText">
    <w:name w:val="footnote text"/>
    <w:basedOn w:val="Normal"/>
    <w:link w:val="FootnoteTextChar"/>
    <w:uiPriority w:val="99"/>
    <w:unhideWhenUsed/>
    <w:locked/>
    <w:rsid w:val="00271F77"/>
    <w:pPr>
      <w:spacing w:after="40" w:line="240" w:lineRule="auto"/>
    </w:pPr>
    <w:rPr>
      <w:sz w:val="11"/>
      <w:szCs w:val="11"/>
    </w:rPr>
  </w:style>
  <w:style w:type="paragraph" w:customStyle="1" w:styleId="NoteLevel1">
    <w:name w:val="Note Level 1"/>
    <w:basedOn w:val="Normal"/>
    <w:uiPriority w:val="99"/>
    <w:locked/>
    <w:rsid w:val="00895870"/>
    <w:pPr>
      <w:keepNext/>
      <w:numPr>
        <w:numId w:val="1"/>
      </w:numPr>
      <w:spacing w:before="120"/>
      <w:ind w:left="284"/>
      <w:contextualSpacing/>
      <w:outlineLvl w:val="0"/>
    </w:pPr>
  </w:style>
  <w:style w:type="paragraph" w:customStyle="1" w:styleId="NoteLevel2">
    <w:name w:val="Note Level 2"/>
    <w:basedOn w:val="Normal"/>
    <w:uiPriority w:val="99"/>
    <w:locked/>
    <w:rsid w:val="00D84C0F"/>
    <w:pPr>
      <w:keepNext/>
      <w:numPr>
        <w:ilvl w:val="1"/>
        <w:numId w:val="1"/>
      </w:numPr>
      <w:spacing w:after="0"/>
      <w:ind w:firstLine="164"/>
      <w:contextualSpacing/>
      <w:outlineLvl w:val="1"/>
    </w:pPr>
  </w:style>
  <w:style w:type="paragraph" w:customStyle="1" w:styleId="NoteLevel3">
    <w:name w:val="Note Level 3"/>
    <w:basedOn w:val="Normal"/>
    <w:uiPriority w:val="99"/>
    <w:locked/>
    <w:rsid w:val="00D84C0F"/>
    <w:pPr>
      <w:keepNext/>
      <w:numPr>
        <w:ilvl w:val="2"/>
        <w:numId w:val="1"/>
      </w:numPr>
      <w:spacing w:after="0"/>
      <w:ind w:firstLine="164"/>
      <w:contextualSpacing/>
      <w:outlineLvl w:val="2"/>
    </w:pPr>
  </w:style>
  <w:style w:type="paragraph" w:customStyle="1" w:styleId="NoteLevel4">
    <w:name w:val="Note Level 4"/>
    <w:basedOn w:val="Normal"/>
    <w:uiPriority w:val="99"/>
    <w:locked/>
    <w:rsid w:val="00D84C0F"/>
    <w:pPr>
      <w:keepNext/>
      <w:numPr>
        <w:ilvl w:val="3"/>
        <w:numId w:val="1"/>
      </w:numPr>
      <w:spacing w:after="0"/>
      <w:ind w:firstLine="164"/>
      <w:contextualSpacing/>
      <w:outlineLvl w:val="3"/>
    </w:pPr>
  </w:style>
  <w:style w:type="paragraph" w:customStyle="1" w:styleId="NoteLevel5">
    <w:name w:val="Note Level 5"/>
    <w:basedOn w:val="Normal"/>
    <w:uiPriority w:val="99"/>
    <w:locked/>
    <w:rsid w:val="00D84C0F"/>
    <w:pPr>
      <w:keepNext/>
      <w:numPr>
        <w:ilvl w:val="4"/>
        <w:numId w:val="1"/>
      </w:numPr>
      <w:spacing w:after="0"/>
      <w:ind w:left="1985" w:firstLine="164"/>
      <w:contextualSpacing/>
      <w:outlineLvl w:val="4"/>
    </w:pPr>
  </w:style>
  <w:style w:type="paragraph" w:customStyle="1" w:styleId="NoteLevel6">
    <w:name w:val="Note Level 6"/>
    <w:basedOn w:val="Normal"/>
    <w:uiPriority w:val="99"/>
    <w:locked/>
    <w:rsid w:val="00D84C0F"/>
    <w:pPr>
      <w:keepNext/>
      <w:numPr>
        <w:ilvl w:val="5"/>
        <w:numId w:val="1"/>
      </w:numPr>
      <w:spacing w:after="0"/>
      <w:ind w:firstLine="164"/>
      <w:contextualSpacing/>
      <w:outlineLvl w:val="5"/>
    </w:pPr>
  </w:style>
  <w:style w:type="paragraph" w:customStyle="1" w:styleId="NoteLevel7">
    <w:name w:val="Note Level 7"/>
    <w:basedOn w:val="NoteLevel5"/>
    <w:uiPriority w:val="99"/>
    <w:locked/>
    <w:rsid w:val="00D84C0F"/>
    <w:pPr>
      <w:ind w:left="3402" w:firstLine="0"/>
    </w:pPr>
  </w:style>
  <w:style w:type="character" w:customStyle="1" w:styleId="FootnoteTextChar">
    <w:name w:val="Footnote Text Char"/>
    <w:basedOn w:val="DefaultParagraphFont"/>
    <w:link w:val="FootnoteText"/>
    <w:uiPriority w:val="99"/>
    <w:rsid w:val="00271F77"/>
    <w:rPr>
      <w:rFonts w:ascii="Arial" w:hAnsi="Arial" w:cs="Arial"/>
      <w:sz w:val="11"/>
      <w:szCs w:val="11"/>
    </w:rPr>
  </w:style>
  <w:style w:type="paragraph" w:customStyle="1" w:styleId="NoteLevel8">
    <w:name w:val="Note Level 8"/>
    <w:basedOn w:val="Normal"/>
    <w:uiPriority w:val="99"/>
    <w:locked/>
    <w:rsid w:val="00D84C0F"/>
    <w:pPr>
      <w:keepNext/>
      <w:numPr>
        <w:ilvl w:val="7"/>
        <w:numId w:val="1"/>
      </w:numPr>
      <w:spacing w:after="0"/>
      <w:contextualSpacing/>
      <w:outlineLvl w:val="7"/>
    </w:pPr>
  </w:style>
  <w:style w:type="paragraph" w:customStyle="1" w:styleId="ESImageorGraphTitle">
    <w:name w:val="ES_Image or Graph Title"/>
    <w:basedOn w:val="ESHeading2"/>
    <w:qFormat/>
    <w:rsid w:val="006935C9"/>
    <w:pPr>
      <w:spacing w:before="320" w:after="200"/>
    </w:pPr>
    <w:rPr>
      <w:caps w:val="0"/>
      <w:sz w:val="18"/>
    </w:rPr>
  </w:style>
  <w:style w:type="character" w:styleId="FootnoteReference">
    <w:name w:val="footnote reference"/>
    <w:basedOn w:val="DefaultParagraphFont"/>
    <w:uiPriority w:val="99"/>
    <w:unhideWhenUsed/>
    <w:locked/>
    <w:rsid w:val="00271F77"/>
    <w:rPr>
      <w:color w:val="AF272F"/>
      <w:sz w:val="13"/>
      <w:szCs w:val="13"/>
      <w:vertAlign w:val="superscript"/>
    </w:rPr>
  </w:style>
  <w:style w:type="paragraph" w:customStyle="1" w:styleId="ESSubheading1">
    <w:name w:val="ES_Subheading 1"/>
    <w:basedOn w:val="ESIntroParagraph"/>
    <w:qFormat/>
    <w:rsid w:val="00D84C0F"/>
    <w:pPr>
      <w:ind w:left="-567"/>
    </w:pPr>
    <w:rPr>
      <w:color w:val="AF272F"/>
      <w:sz w:val="28"/>
    </w:rPr>
  </w:style>
  <w:style w:type="paragraph" w:customStyle="1" w:styleId="ESSubheading1White">
    <w:name w:val="ES_Subheading 1 (White)"/>
    <w:basedOn w:val="ESSubheading1"/>
    <w:qFormat/>
    <w:rsid w:val="00D84C0F"/>
    <w:rPr>
      <w:color w:val="FFFFFF" w:themeColor="background1"/>
    </w:rPr>
  </w:style>
  <w:style w:type="paragraph" w:customStyle="1" w:styleId="ESQuote">
    <w:name w:val="ES_Quote"/>
    <w:basedOn w:val="Quote"/>
    <w:qFormat/>
    <w:rsid w:val="0057654B"/>
    <w:pPr>
      <w:spacing w:before="320" w:after="200" w:line="320" w:lineRule="atLeast"/>
    </w:pPr>
    <w:rPr>
      <w:b w:val="0"/>
      <w:i/>
    </w:rPr>
  </w:style>
  <w:style w:type="paragraph" w:customStyle="1" w:styleId="ESQuoteAuthor">
    <w:name w:val="ES_Quote Author"/>
    <w:basedOn w:val="EndnoteText"/>
    <w:qFormat/>
    <w:rsid w:val="00D84C0F"/>
  </w:style>
  <w:style w:type="paragraph" w:customStyle="1" w:styleId="NoteLevel9">
    <w:name w:val="Note Level 9"/>
    <w:basedOn w:val="Normal"/>
    <w:uiPriority w:val="99"/>
    <w:locked/>
    <w:rsid w:val="00D84C0F"/>
    <w:pPr>
      <w:keepNext/>
      <w:numPr>
        <w:ilvl w:val="8"/>
        <w:numId w:val="1"/>
      </w:numPr>
      <w:spacing w:after="0"/>
      <w:contextualSpacing/>
      <w:outlineLvl w:val="8"/>
    </w:pPr>
  </w:style>
  <w:style w:type="character" w:customStyle="1" w:styleId="WHITE">
    <w:name w:val="WHITE"/>
    <w:basedOn w:val="DefaultParagraphFont"/>
    <w:uiPriority w:val="1"/>
    <w:qFormat/>
    <w:rsid w:val="000F4C22"/>
    <w:rPr>
      <w:color w:val="E7E6E6" w:themeColor="background2"/>
    </w:rPr>
  </w:style>
  <w:style w:type="paragraph" w:styleId="TOC3">
    <w:name w:val="toc 3"/>
    <w:basedOn w:val="Normal"/>
    <w:next w:val="Normal"/>
    <w:autoRedefine/>
    <w:uiPriority w:val="39"/>
    <w:unhideWhenUsed/>
    <w:qFormat/>
    <w:locked/>
    <w:rsid w:val="00303595"/>
    <w:pPr>
      <w:tabs>
        <w:tab w:val="left" w:pos="709"/>
        <w:tab w:val="right" w:leader="dot" w:pos="9346"/>
      </w:tabs>
      <w:ind w:left="709" w:hanging="529"/>
    </w:pPr>
  </w:style>
  <w:style w:type="paragraph" w:styleId="TOC1">
    <w:name w:val="toc 1"/>
    <w:basedOn w:val="Normal"/>
    <w:next w:val="Normal"/>
    <w:autoRedefine/>
    <w:uiPriority w:val="39"/>
    <w:unhideWhenUsed/>
    <w:qFormat/>
    <w:locked/>
    <w:rsid w:val="00BE4270"/>
    <w:pPr>
      <w:tabs>
        <w:tab w:val="left" w:pos="426"/>
        <w:tab w:val="right" w:leader="dot" w:pos="9346"/>
      </w:tabs>
      <w:spacing w:after="100"/>
    </w:pPr>
    <w:rPr>
      <w:b/>
      <w:noProof/>
      <w:color w:val="AF272F"/>
    </w:rPr>
  </w:style>
  <w:style w:type="paragraph" w:styleId="TOC2">
    <w:name w:val="toc 2"/>
    <w:basedOn w:val="Normal"/>
    <w:next w:val="Normal"/>
    <w:autoRedefine/>
    <w:uiPriority w:val="39"/>
    <w:unhideWhenUsed/>
    <w:qFormat/>
    <w:locked/>
    <w:rsid w:val="00285D17"/>
    <w:pPr>
      <w:tabs>
        <w:tab w:val="left" w:pos="426"/>
        <w:tab w:val="right" w:leader="dot" w:pos="9346"/>
      </w:tabs>
      <w:spacing w:after="100"/>
      <w:ind w:left="426" w:hanging="426"/>
    </w:pPr>
    <w:rPr>
      <w:noProof/>
    </w:rPr>
  </w:style>
  <w:style w:type="paragraph" w:styleId="TOC4">
    <w:name w:val="toc 4"/>
    <w:basedOn w:val="Normal"/>
    <w:next w:val="Normal"/>
    <w:autoRedefine/>
    <w:unhideWhenUsed/>
    <w:locked/>
    <w:rsid w:val="00895870"/>
    <w:pPr>
      <w:ind w:left="540"/>
    </w:pPr>
  </w:style>
  <w:style w:type="paragraph" w:styleId="TOC5">
    <w:name w:val="toc 5"/>
    <w:basedOn w:val="Normal"/>
    <w:next w:val="Normal"/>
    <w:autoRedefine/>
    <w:unhideWhenUsed/>
    <w:qFormat/>
    <w:locked/>
    <w:rsid w:val="00895870"/>
    <w:pPr>
      <w:ind w:left="720"/>
    </w:pPr>
  </w:style>
  <w:style w:type="paragraph" w:styleId="TOC6">
    <w:name w:val="toc 6"/>
    <w:basedOn w:val="Normal"/>
    <w:next w:val="Normal"/>
    <w:autoRedefine/>
    <w:unhideWhenUsed/>
    <w:locked/>
    <w:rsid w:val="00895870"/>
    <w:pPr>
      <w:ind w:left="900"/>
    </w:pPr>
  </w:style>
  <w:style w:type="paragraph" w:styleId="TOC7">
    <w:name w:val="toc 7"/>
    <w:basedOn w:val="Normal"/>
    <w:next w:val="Normal"/>
    <w:autoRedefine/>
    <w:unhideWhenUsed/>
    <w:locked/>
    <w:rsid w:val="00895870"/>
    <w:pPr>
      <w:ind w:left="1080"/>
    </w:pPr>
  </w:style>
  <w:style w:type="paragraph" w:styleId="TOC8">
    <w:name w:val="toc 8"/>
    <w:basedOn w:val="Normal"/>
    <w:next w:val="Normal"/>
    <w:autoRedefine/>
    <w:unhideWhenUsed/>
    <w:locked/>
    <w:rsid w:val="00895870"/>
    <w:pPr>
      <w:ind w:left="1260"/>
    </w:pPr>
  </w:style>
  <w:style w:type="paragraph" w:styleId="TOC9">
    <w:name w:val="toc 9"/>
    <w:basedOn w:val="Normal"/>
    <w:next w:val="Normal"/>
    <w:autoRedefine/>
    <w:unhideWhenUsed/>
    <w:locked/>
    <w:rsid w:val="00895870"/>
    <w:pPr>
      <w:ind w:left="1440"/>
    </w:pPr>
  </w:style>
  <w:style w:type="character" w:styleId="EndnoteReference">
    <w:name w:val="endnote reference"/>
    <w:uiPriority w:val="99"/>
    <w:unhideWhenUsed/>
    <w:locked/>
    <w:rsid w:val="00271F77"/>
    <w:rPr>
      <w:b w:val="0"/>
      <w:i w:val="0"/>
      <w:sz w:val="15"/>
      <w:szCs w:val="15"/>
      <w:lang w:val="en-AU"/>
    </w:rPr>
  </w:style>
  <w:style w:type="paragraph" w:customStyle="1" w:styleId="ESDisclaimer">
    <w:name w:val="ES_Disclaimer"/>
    <w:basedOn w:val="Normal"/>
    <w:qFormat/>
    <w:rsid w:val="00271F77"/>
    <w:pPr>
      <w:spacing w:after="40" w:line="240" w:lineRule="auto"/>
    </w:pPr>
    <w:rPr>
      <w:rFonts w:cstheme="minorHAnsi"/>
      <w:color w:val="E28189" w:themeColor="text1" w:themeTint="80"/>
      <w:sz w:val="13"/>
      <w:szCs w:val="13"/>
    </w:rPr>
  </w:style>
  <w:style w:type="table" w:customStyle="1" w:styleId="TableGrid1">
    <w:name w:val="Table Grid1"/>
    <w:basedOn w:val="TableNormal"/>
    <w:next w:val="TableGrid"/>
    <w:uiPriority w:val="39"/>
    <w:rsid w:val="00F97B56"/>
    <w:rPr>
      <w:rFonts w:eastAsia="Arial"/>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locked/>
    <w:rsid w:val="00F97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 Paragraph11,Bullet point,L,List Bullet 1,Recommendation,DDM Gen Text,List Paragraph - bullets,NFP GP Bulleted List,bullet point list,Bullet points,Content descriptions,Bullet Point,Dot Points,Colorful List - Accent 11"/>
    <w:basedOn w:val="Normal"/>
    <w:link w:val="ListParagraphChar"/>
    <w:uiPriority w:val="34"/>
    <w:qFormat/>
    <w:locked/>
    <w:rsid w:val="00F97B56"/>
    <w:pPr>
      <w:ind w:left="720"/>
      <w:contextualSpacing/>
    </w:pPr>
  </w:style>
  <w:style w:type="paragraph" w:customStyle="1" w:styleId="ESBulletsinTable">
    <w:name w:val="ES_Bullets in Table"/>
    <w:basedOn w:val="ListParagraph"/>
    <w:uiPriority w:val="99"/>
    <w:qFormat/>
    <w:rsid w:val="00751242"/>
    <w:pPr>
      <w:numPr>
        <w:numId w:val="2"/>
      </w:numPr>
      <w:spacing w:after="80" w:line="240" w:lineRule="auto"/>
    </w:pPr>
    <w:rPr>
      <w:rFonts w:eastAsia="Arial" w:cs="Times New Roman"/>
      <w:szCs w:val="22"/>
      <w:lang w:val="en-AU"/>
    </w:rPr>
  </w:style>
  <w:style w:type="paragraph" w:customStyle="1" w:styleId="ESBulletsinTableLevel2">
    <w:name w:val="ES_Bullets in Table Level 2"/>
    <w:basedOn w:val="ListParagraph"/>
    <w:uiPriority w:val="99"/>
    <w:qFormat/>
    <w:rsid w:val="00226B71"/>
    <w:pPr>
      <w:numPr>
        <w:ilvl w:val="1"/>
        <w:numId w:val="2"/>
      </w:numPr>
      <w:spacing w:after="80" w:line="240" w:lineRule="auto"/>
      <w:ind w:left="592"/>
    </w:pPr>
    <w:rPr>
      <w:rFonts w:eastAsia="Arial" w:cs="Times New Roman"/>
      <w:szCs w:val="22"/>
      <w:lang w:val="en-AU"/>
    </w:rPr>
  </w:style>
  <w:style w:type="paragraph" w:customStyle="1" w:styleId="ESWhiteTableHeading">
    <w:name w:val="ES_White Table Heading"/>
    <w:basedOn w:val="Normal"/>
    <w:qFormat/>
    <w:rsid w:val="00F85A39"/>
    <w:rPr>
      <w:rFonts w:eastAsia="Arial"/>
      <w:b/>
      <w:color w:val="FFFFFF" w:themeColor="background1"/>
      <w:sz w:val="20"/>
      <w:szCs w:val="20"/>
      <w:lang w:val="en-AU"/>
    </w:rPr>
  </w:style>
  <w:style w:type="character" w:styleId="Hyperlink">
    <w:name w:val="Hyperlink"/>
    <w:basedOn w:val="DefaultParagraphFont"/>
    <w:uiPriority w:val="99"/>
    <w:unhideWhenUsed/>
    <w:locked/>
    <w:rsid w:val="00FA68D8"/>
    <w:rPr>
      <w:color w:val="26BAE0" w:themeColor="hyperlink"/>
      <w:u w:val="single"/>
    </w:rPr>
  </w:style>
  <w:style w:type="numbering" w:customStyle="1" w:styleId="NoList1">
    <w:name w:val="No List1"/>
    <w:next w:val="NoList"/>
    <w:uiPriority w:val="99"/>
    <w:semiHidden/>
    <w:unhideWhenUsed/>
    <w:rsid w:val="005D6A5E"/>
  </w:style>
  <w:style w:type="paragraph" w:customStyle="1" w:styleId="ReportTitle">
    <w:name w:val="Report Title"/>
    <w:basedOn w:val="Normal"/>
    <w:rsid w:val="005D6A5E"/>
    <w:pPr>
      <w:spacing w:after="35" w:line="480" w:lineRule="exact"/>
    </w:pPr>
    <w:rPr>
      <w:rFonts w:eastAsia="Times New Roman" w:cs="Times New Roman"/>
      <w:color w:val="D2000B"/>
      <w:spacing w:val="-12"/>
      <w:sz w:val="46"/>
      <w:szCs w:val="46"/>
      <w:lang w:val="en-AU"/>
    </w:rPr>
  </w:style>
  <w:style w:type="paragraph" w:customStyle="1" w:styleId="ReportSub-Title">
    <w:name w:val="Report Sub-Title"/>
    <w:basedOn w:val="Normal"/>
    <w:rsid w:val="005D6A5E"/>
    <w:pPr>
      <w:spacing w:after="90" w:line="330" w:lineRule="exact"/>
    </w:pPr>
    <w:rPr>
      <w:rFonts w:eastAsia="Times New Roman" w:cs="Times New Roman"/>
      <w:color w:val="808080"/>
      <w:spacing w:val="-6"/>
      <w:sz w:val="28"/>
      <w:szCs w:val="28"/>
      <w:lang w:val="en-AU"/>
    </w:rPr>
  </w:style>
  <w:style w:type="paragraph" w:customStyle="1" w:styleId="CopyrightDetailsBold">
    <w:name w:val="Copyright Details Bold"/>
    <w:basedOn w:val="Normal"/>
    <w:rsid w:val="005D6A5E"/>
    <w:pPr>
      <w:spacing w:after="0" w:line="260" w:lineRule="exact"/>
    </w:pPr>
    <w:rPr>
      <w:rFonts w:eastAsia="Times New Roman" w:cs="Times New Roman"/>
      <w:b/>
      <w:color w:val="262626"/>
      <w:szCs w:val="24"/>
      <w:lang w:val="en-AU"/>
    </w:rPr>
  </w:style>
  <w:style w:type="paragraph" w:customStyle="1" w:styleId="CopyrightDetails">
    <w:name w:val="Copyright Details"/>
    <w:basedOn w:val="Normal"/>
    <w:rsid w:val="005D6A5E"/>
    <w:pPr>
      <w:spacing w:after="0" w:line="260" w:lineRule="exact"/>
    </w:pPr>
    <w:rPr>
      <w:rFonts w:eastAsia="Times New Roman" w:cs="Times New Roman"/>
      <w:color w:val="262626"/>
      <w:szCs w:val="24"/>
      <w:lang w:val="en-AU"/>
    </w:rPr>
  </w:style>
  <w:style w:type="paragraph" w:customStyle="1" w:styleId="CopyrightDetails-Logo">
    <w:name w:val="Copyright Details - Logo"/>
    <w:basedOn w:val="CopyrightDetails"/>
    <w:next w:val="CopyrightDetails"/>
    <w:rsid w:val="005D6A5E"/>
    <w:pPr>
      <w:spacing w:before="56" w:after="136" w:line="240" w:lineRule="auto"/>
    </w:pPr>
  </w:style>
  <w:style w:type="paragraph" w:customStyle="1" w:styleId="TOCTitle">
    <w:name w:val="TOC Title"/>
    <w:basedOn w:val="Header"/>
    <w:link w:val="TOCTitleChar"/>
    <w:rsid w:val="005D6A5E"/>
    <w:pPr>
      <w:tabs>
        <w:tab w:val="clear" w:pos="4513"/>
        <w:tab w:val="clear" w:pos="9026"/>
        <w:tab w:val="center" w:pos="4320"/>
        <w:tab w:val="right" w:pos="8640"/>
      </w:tabs>
      <w:spacing w:after="90" w:line="220" w:lineRule="atLeast"/>
      <w:ind w:left="-336"/>
    </w:pPr>
    <w:rPr>
      <w:rFonts w:eastAsia="Times New Roman" w:cs="Times New Roman"/>
      <w:color w:val="D2000B"/>
      <w:sz w:val="36"/>
      <w:szCs w:val="36"/>
      <w:lang w:val="en-AU"/>
    </w:rPr>
  </w:style>
  <w:style w:type="character" w:customStyle="1" w:styleId="TOCTitleChar">
    <w:name w:val="TOC Title Char"/>
    <w:basedOn w:val="HeaderChar"/>
    <w:link w:val="TOCTitle"/>
    <w:rsid w:val="005D6A5E"/>
    <w:rPr>
      <w:rFonts w:ascii="Arial" w:eastAsia="Times New Roman" w:hAnsi="Arial" w:cs="Times New Roman"/>
      <w:color w:val="D2000B"/>
      <w:sz w:val="36"/>
      <w:szCs w:val="36"/>
      <w:lang w:val="en-AU"/>
    </w:rPr>
  </w:style>
  <w:style w:type="table" w:customStyle="1" w:styleId="TableGrid2">
    <w:name w:val="Table Grid2"/>
    <w:basedOn w:val="TableNormal"/>
    <w:next w:val="TableGrid"/>
    <w:uiPriority w:val="59"/>
    <w:rsid w:val="005D6A5E"/>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locked/>
    <w:rsid w:val="005D6A5E"/>
  </w:style>
  <w:style w:type="paragraph" w:styleId="ListBullet">
    <w:name w:val="List Bullet"/>
    <w:basedOn w:val="Normal"/>
    <w:locked/>
    <w:rsid w:val="005D6A5E"/>
    <w:pPr>
      <w:numPr>
        <w:numId w:val="3"/>
      </w:numPr>
      <w:tabs>
        <w:tab w:val="clear" w:pos="170"/>
        <w:tab w:val="num" w:pos="360"/>
      </w:tabs>
      <w:spacing w:after="84" w:line="220" w:lineRule="atLeast"/>
      <w:ind w:left="360" w:hanging="360"/>
    </w:pPr>
    <w:rPr>
      <w:rFonts w:eastAsia="Times New Roman" w:cs="Times New Roman"/>
      <w:color w:val="262626"/>
      <w:szCs w:val="24"/>
      <w:lang w:val="en-AU"/>
    </w:rPr>
  </w:style>
  <w:style w:type="paragraph" w:customStyle="1" w:styleId="Default">
    <w:name w:val="Default"/>
    <w:rsid w:val="005D6A5E"/>
    <w:pPr>
      <w:widowControl w:val="0"/>
      <w:autoSpaceDE w:val="0"/>
      <w:autoSpaceDN w:val="0"/>
      <w:adjustRightInd w:val="0"/>
    </w:pPr>
    <w:rPr>
      <w:rFonts w:ascii="Arial" w:eastAsia="Times New Roman" w:hAnsi="Arial" w:cs="Arial"/>
      <w:color w:val="000000"/>
    </w:rPr>
  </w:style>
  <w:style w:type="paragraph" w:customStyle="1" w:styleId="Table-ColumnHeading">
    <w:name w:val="Table - Column Heading"/>
    <w:basedOn w:val="Default"/>
    <w:rsid w:val="005D6A5E"/>
    <w:pPr>
      <w:tabs>
        <w:tab w:val="left" w:pos="205"/>
      </w:tabs>
    </w:pPr>
    <w:rPr>
      <w:b/>
      <w:bCs/>
      <w:color w:val="FFFFFF"/>
      <w:sz w:val="18"/>
      <w:szCs w:val="18"/>
    </w:rPr>
  </w:style>
  <w:style w:type="paragraph" w:customStyle="1" w:styleId="Caption1">
    <w:name w:val="Caption1"/>
    <w:basedOn w:val="Normal"/>
    <w:next w:val="Normal"/>
    <w:qFormat/>
    <w:rsid w:val="00751242"/>
    <w:pPr>
      <w:spacing w:after="90" w:line="220" w:lineRule="atLeast"/>
    </w:pPr>
    <w:rPr>
      <w:rFonts w:eastAsia="Times New Roman" w:cs="Times New Roman"/>
      <w:b/>
      <w:bCs/>
      <w:color w:val="A52631" w:themeColor="text1"/>
      <w:sz w:val="19"/>
      <w:szCs w:val="19"/>
      <w:lang w:val="en-AU"/>
    </w:rPr>
  </w:style>
  <w:style w:type="paragraph" w:customStyle="1" w:styleId="Table-Entry">
    <w:name w:val="Table - Entry"/>
    <w:basedOn w:val="Default"/>
    <w:rsid w:val="005D6A5E"/>
    <w:pPr>
      <w:tabs>
        <w:tab w:val="left" w:pos="205"/>
      </w:tabs>
    </w:pPr>
    <w:rPr>
      <w:color w:val="737277"/>
      <w:sz w:val="18"/>
      <w:szCs w:val="18"/>
    </w:rPr>
  </w:style>
  <w:style w:type="paragraph" w:customStyle="1" w:styleId="Table-RowHeading">
    <w:name w:val="Table - Row Heading"/>
    <w:basedOn w:val="Default"/>
    <w:rsid w:val="005D6A5E"/>
    <w:rPr>
      <w:color w:val="737277"/>
      <w:sz w:val="18"/>
      <w:szCs w:val="18"/>
    </w:rPr>
  </w:style>
  <w:style w:type="paragraph" w:customStyle="1" w:styleId="Source">
    <w:name w:val="Source"/>
    <w:basedOn w:val="Normal"/>
    <w:rsid w:val="005D6A5E"/>
    <w:pPr>
      <w:spacing w:after="0" w:line="220" w:lineRule="atLeast"/>
      <w:ind w:right="-142"/>
    </w:pPr>
    <w:rPr>
      <w:rFonts w:eastAsia="Times New Roman" w:cs="Times New Roman"/>
      <w:color w:val="262626"/>
      <w:sz w:val="16"/>
      <w:szCs w:val="16"/>
      <w:lang w:val="en-AU"/>
    </w:rPr>
  </w:style>
  <w:style w:type="paragraph" w:customStyle="1" w:styleId="Spacer">
    <w:name w:val="Spacer"/>
    <w:basedOn w:val="Normal"/>
    <w:rsid w:val="005D6A5E"/>
    <w:pPr>
      <w:spacing w:after="0" w:line="240" w:lineRule="auto"/>
    </w:pPr>
    <w:rPr>
      <w:rFonts w:eastAsia="Times New Roman" w:cs="Times New Roman"/>
      <w:color w:val="262626"/>
      <w:sz w:val="6"/>
      <w:szCs w:val="6"/>
      <w:lang w:val="en-AU"/>
    </w:rPr>
  </w:style>
  <w:style w:type="paragraph" w:customStyle="1" w:styleId="TablePhoto">
    <w:name w:val="Table Photo"/>
    <w:basedOn w:val="Normal"/>
    <w:rsid w:val="005D6A5E"/>
    <w:pPr>
      <w:spacing w:after="0" w:line="240" w:lineRule="auto"/>
    </w:pPr>
    <w:rPr>
      <w:rFonts w:eastAsia="Times New Roman" w:cs="Times New Roman"/>
      <w:color w:val="262626"/>
      <w:szCs w:val="24"/>
      <w:lang w:val="en-AU"/>
    </w:rPr>
  </w:style>
  <w:style w:type="paragraph" w:styleId="ListBullet2">
    <w:name w:val="List Bullet 2"/>
    <w:basedOn w:val="Normal"/>
    <w:locked/>
    <w:rsid w:val="005D6A5E"/>
    <w:pPr>
      <w:tabs>
        <w:tab w:val="num" w:pos="926"/>
      </w:tabs>
      <w:spacing w:after="0" w:line="220" w:lineRule="atLeast"/>
      <w:ind w:left="926" w:hanging="360"/>
    </w:pPr>
    <w:rPr>
      <w:rFonts w:eastAsia="Times New Roman" w:cs="Times New Roman"/>
      <w:color w:val="262626"/>
      <w:szCs w:val="24"/>
      <w:lang w:val="en-AU"/>
    </w:rPr>
  </w:style>
  <w:style w:type="numbering" w:customStyle="1" w:styleId="NoList11">
    <w:name w:val="No List11"/>
    <w:next w:val="NoList"/>
    <w:uiPriority w:val="99"/>
    <w:semiHidden/>
    <w:unhideWhenUsed/>
    <w:rsid w:val="005D6A5E"/>
  </w:style>
  <w:style w:type="paragraph" w:styleId="BalloonText">
    <w:name w:val="Balloon Text"/>
    <w:basedOn w:val="Normal"/>
    <w:link w:val="BalloonTextChar"/>
    <w:uiPriority w:val="99"/>
    <w:unhideWhenUsed/>
    <w:locked/>
    <w:rsid w:val="005D6A5E"/>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rsid w:val="005D6A5E"/>
    <w:rPr>
      <w:rFonts w:ascii="Tahoma" w:eastAsia="Times New Roman" w:hAnsi="Tahoma" w:cs="Tahoma"/>
      <w:sz w:val="16"/>
      <w:szCs w:val="16"/>
      <w:lang w:val="en-AU"/>
    </w:rPr>
  </w:style>
  <w:style w:type="character" w:styleId="CommentReference">
    <w:name w:val="annotation reference"/>
    <w:basedOn w:val="DefaultParagraphFont"/>
    <w:uiPriority w:val="99"/>
    <w:unhideWhenUsed/>
    <w:locked/>
    <w:rsid w:val="005D6A5E"/>
    <w:rPr>
      <w:sz w:val="16"/>
      <w:szCs w:val="16"/>
    </w:rPr>
  </w:style>
  <w:style w:type="paragraph" w:styleId="CommentText">
    <w:name w:val="annotation text"/>
    <w:basedOn w:val="Normal"/>
    <w:link w:val="CommentTextChar"/>
    <w:uiPriority w:val="99"/>
    <w:unhideWhenUsed/>
    <w:locked/>
    <w:rsid w:val="005D6A5E"/>
    <w:pPr>
      <w:spacing w:after="0" w:line="240" w:lineRule="auto"/>
    </w:pPr>
    <w:rPr>
      <w:rFonts w:ascii="Cambria" w:eastAsia="Times New Roman" w:hAnsi="Cambria" w:cs="Times New Roman"/>
      <w:sz w:val="20"/>
      <w:szCs w:val="20"/>
      <w:lang w:val="en-AU"/>
    </w:rPr>
  </w:style>
  <w:style w:type="character" w:customStyle="1" w:styleId="CommentTextChar">
    <w:name w:val="Comment Text Char"/>
    <w:basedOn w:val="DefaultParagraphFont"/>
    <w:link w:val="CommentText"/>
    <w:uiPriority w:val="99"/>
    <w:rsid w:val="005D6A5E"/>
    <w:rPr>
      <w:rFonts w:ascii="Cambria" w:eastAsia="Times New Roman" w:hAnsi="Cambria" w:cs="Times New Roman"/>
      <w:sz w:val="20"/>
      <w:szCs w:val="20"/>
      <w:lang w:val="en-AU"/>
    </w:rPr>
  </w:style>
  <w:style w:type="paragraph" w:styleId="CommentSubject">
    <w:name w:val="annotation subject"/>
    <w:basedOn w:val="CommentText"/>
    <w:next w:val="CommentText"/>
    <w:link w:val="CommentSubjectChar"/>
    <w:uiPriority w:val="99"/>
    <w:unhideWhenUsed/>
    <w:locked/>
    <w:rsid w:val="005D6A5E"/>
    <w:rPr>
      <w:b/>
      <w:bCs/>
    </w:rPr>
  </w:style>
  <w:style w:type="character" w:customStyle="1" w:styleId="CommentSubjectChar">
    <w:name w:val="Comment Subject Char"/>
    <w:basedOn w:val="CommentTextChar"/>
    <w:link w:val="CommentSubject"/>
    <w:uiPriority w:val="99"/>
    <w:rsid w:val="005D6A5E"/>
    <w:rPr>
      <w:rFonts w:ascii="Cambria" w:eastAsia="Times New Roman" w:hAnsi="Cambria" w:cs="Times New Roman"/>
      <w:b/>
      <w:bCs/>
      <w:sz w:val="20"/>
      <w:szCs w:val="20"/>
      <w:lang w:val="en-AU"/>
    </w:rPr>
  </w:style>
  <w:style w:type="paragraph" w:customStyle="1" w:styleId="bulletpoints">
    <w:name w:val="bullet points"/>
    <w:basedOn w:val="ListParagraph"/>
    <w:link w:val="bulletpointsChar"/>
    <w:rsid w:val="005D6A5E"/>
    <w:pPr>
      <w:numPr>
        <w:numId w:val="4"/>
      </w:numPr>
      <w:spacing w:after="0" w:line="240" w:lineRule="auto"/>
    </w:pPr>
    <w:rPr>
      <w:rFonts w:eastAsia="Times New Roman" w:cs="Times New Roman"/>
      <w:bCs/>
      <w:color w:val="262626"/>
      <w:w w:val="80"/>
    </w:rPr>
  </w:style>
  <w:style w:type="paragraph" w:customStyle="1" w:styleId="Bullet">
    <w:name w:val="Bullet"/>
    <w:basedOn w:val="Normal"/>
    <w:link w:val="BulletChar"/>
    <w:qFormat/>
    <w:rsid w:val="005D6A5E"/>
    <w:pPr>
      <w:spacing w:after="90" w:line="220" w:lineRule="atLeast"/>
    </w:pPr>
    <w:rPr>
      <w:rFonts w:eastAsia="Times New Roman" w:cs="Times New Roman"/>
      <w:color w:val="262626"/>
      <w:w w:val="80"/>
      <w:lang w:val="en-AU"/>
    </w:rPr>
  </w:style>
  <w:style w:type="character" w:customStyle="1" w:styleId="ListParagraphChar">
    <w:name w:val="List Paragraph Char"/>
    <w:aliases w:val="List Paragraph1 Char,List Paragraph11 Char,Bullet point Char,L Char,List Bullet 1 Char,Recommendation Char,DDM Gen Text Char,List Paragraph - bullets Char,NFP GP Bulleted List Char,bullet point list Char,Bullet points Char"/>
    <w:basedOn w:val="DefaultParagraphFont"/>
    <w:link w:val="ListParagraph"/>
    <w:uiPriority w:val="34"/>
    <w:rsid w:val="005D6A5E"/>
    <w:rPr>
      <w:rFonts w:ascii="Arial" w:hAnsi="Arial" w:cs="Arial"/>
      <w:sz w:val="18"/>
      <w:szCs w:val="18"/>
    </w:rPr>
  </w:style>
  <w:style w:type="character" w:customStyle="1" w:styleId="bulletpointsChar">
    <w:name w:val="bullet points Char"/>
    <w:basedOn w:val="ListParagraphChar"/>
    <w:link w:val="bulletpoints"/>
    <w:rsid w:val="005D6A5E"/>
    <w:rPr>
      <w:rFonts w:ascii="Arial" w:eastAsia="Times New Roman" w:hAnsi="Arial" w:cs="Times New Roman"/>
      <w:bCs/>
      <w:color w:val="262626"/>
      <w:w w:val="80"/>
      <w:sz w:val="18"/>
      <w:szCs w:val="18"/>
    </w:rPr>
  </w:style>
  <w:style w:type="character" w:customStyle="1" w:styleId="BulletChar">
    <w:name w:val="Bullet Char"/>
    <w:basedOn w:val="bulletpointsChar"/>
    <w:link w:val="Bullet"/>
    <w:rsid w:val="005D6A5E"/>
    <w:rPr>
      <w:rFonts w:ascii="Arial" w:eastAsia="Times New Roman" w:hAnsi="Arial" w:cs="Times New Roman"/>
      <w:bCs w:val="0"/>
      <w:color w:val="262626"/>
      <w:w w:val="80"/>
      <w:sz w:val="18"/>
      <w:szCs w:val="18"/>
      <w:lang w:val="en-AU"/>
    </w:rPr>
  </w:style>
  <w:style w:type="character" w:customStyle="1" w:styleId="FollowedHyperlink1">
    <w:name w:val="FollowedHyperlink1"/>
    <w:basedOn w:val="DefaultParagraphFont"/>
    <w:uiPriority w:val="99"/>
    <w:unhideWhenUsed/>
    <w:rsid w:val="005D6A5E"/>
    <w:rPr>
      <w:color w:val="8C8C8C"/>
      <w:u w:val="single"/>
    </w:rPr>
  </w:style>
  <w:style w:type="character" w:customStyle="1" w:styleId="rwrr">
    <w:name w:val="rwrr"/>
    <w:basedOn w:val="DefaultParagraphFont"/>
    <w:rsid w:val="005D6A5E"/>
    <w:rPr>
      <w:color w:val="408CD9"/>
      <w:u w:val="single"/>
      <w:shd w:val="clear" w:color="auto" w:fill="FFFFFF"/>
    </w:rPr>
  </w:style>
  <w:style w:type="paragraph" w:styleId="BodyText2">
    <w:name w:val="Body Text 2"/>
    <w:basedOn w:val="Normal"/>
    <w:link w:val="BodyText2Char"/>
    <w:locked/>
    <w:rsid w:val="005D6A5E"/>
    <w:pPr>
      <w:spacing w:after="0" w:line="240" w:lineRule="auto"/>
    </w:pPr>
    <w:rPr>
      <w:rFonts w:eastAsia="Times New Roman" w:cs="Times New Roman"/>
      <w:sz w:val="20"/>
      <w:szCs w:val="20"/>
    </w:rPr>
  </w:style>
  <w:style w:type="character" w:customStyle="1" w:styleId="BodyText2Char">
    <w:name w:val="Body Text 2 Char"/>
    <w:basedOn w:val="DefaultParagraphFont"/>
    <w:link w:val="BodyText2"/>
    <w:rsid w:val="005D6A5E"/>
    <w:rPr>
      <w:rFonts w:ascii="Arial" w:eastAsia="Times New Roman" w:hAnsi="Arial" w:cs="Times New Roman"/>
      <w:sz w:val="20"/>
      <w:szCs w:val="20"/>
    </w:rPr>
  </w:style>
  <w:style w:type="paragraph" w:customStyle="1" w:styleId="Tabletext">
    <w:name w:val="Table_text"/>
    <w:basedOn w:val="Header"/>
    <w:rsid w:val="005D6A5E"/>
    <w:pPr>
      <w:tabs>
        <w:tab w:val="clear" w:pos="4513"/>
        <w:tab w:val="clear" w:pos="9026"/>
      </w:tabs>
    </w:pPr>
    <w:rPr>
      <w:rFonts w:eastAsia="Times New Roman" w:cs="Times New Roman"/>
      <w:caps/>
      <w:szCs w:val="20"/>
    </w:rPr>
  </w:style>
  <w:style w:type="paragraph" w:customStyle="1" w:styleId="TabletextLC">
    <w:name w:val="Table_text_LC"/>
    <w:basedOn w:val="Header"/>
    <w:rsid w:val="005D6A5E"/>
    <w:pPr>
      <w:tabs>
        <w:tab w:val="clear" w:pos="4513"/>
        <w:tab w:val="clear" w:pos="9026"/>
      </w:tabs>
    </w:pPr>
    <w:rPr>
      <w:rFonts w:eastAsia="Times New Roman" w:cs="Times New Roman"/>
      <w:szCs w:val="20"/>
    </w:rPr>
  </w:style>
  <w:style w:type="paragraph" w:customStyle="1" w:styleId="HyperlinkPSDGuidelines">
    <w:name w:val="Hyperlink PSD Guidelines"/>
    <w:basedOn w:val="Normal"/>
    <w:link w:val="HyperlinkPSDGuidelinesChar"/>
    <w:qFormat/>
    <w:rsid w:val="00751242"/>
    <w:pPr>
      <w:tabs>
        <w:tab w:val="num" w:pos="-426"/>
      </w:tabs>
      <w:spacing w:after="90" w:line="220" w:lineRule="atLeast"/>
    </w:pPr>
    <w:rPr>
      <w:rFonts w:eastAsia="Times New Roman" w:cs="Times New Roman"/>
      <w:b/>
      <w:color w:val="A52631" w:themeColor="text1"/>
      <w:spacing w:val="-6"/>
      <w:szCs w:val="24"/>
      <w:u w:color="F2F2F2"/>
      <w:lang w:val="en-AU"/>
    </w:rPr>
  </w:style>
  <w:style w:type="character" w:customStyle="1" w:styleId="HyperlinkPSDGuidelinesChar">
    <w:name w:val="Hyperlink PSD Guidelines Char"/>
    <w:basedOn w:val="DefaultParagraphFont"/>
    <w:link w:val="HyperlinkPSDGuidelines"/>
    <w:rsid w:val="00751242"/>
    <w:rPr>
      <w:rFonts w:ascii="Arial" w:eastAsia="Times New Roman" w:hAnsi="Arial" w:cs="Times New Roman"/>
      <w:b/>
      <w:color w:val="A52631" w:themeColor="text1"/>
      <w:spacing w:val="-6"/>
      <w:sz w:val="18"/>
      <w:u w:color="F2F2F2"/>
      <w:lang w:val="en-AU"/>
    </w:rPr>
  </w:style>
  <w:style w:type="paragraph" w:customStyle="1" w:styleId="Revision1">
    <w:name w:val="Revision1"/>
    <w:next w:val="Revision"/>
    <w:hidden/>
    <w:uiPriority w:val="99"/>
    <w:semiHidden/>
    <w:rsid w:val="005D6A5E"/>
    <w:rPr>
      <w:rFonts w:ascii="Arial" w:eastAsia="Times New Roman" w:hAnsi="Arial" w:cs="Times New Roman"/>
      <w:color w:val="262626"/>
      <w:sz w:val="18"/>
      <w:lang w:val="en-AU"/>
    </w:rPr>
  </w:style>
  <w:style w:type="paragraph" w:customStyle="1" w:styleId="HyperlinkB">
    <w:name w:val="HyperlinkB"/>
    <w:basedOn w:val="Normal"/>
    <w:next w:val="Normal"/>
    <w:link w:val="HyperlinkBChar"/>
    <w:qFormat/>
    <w:rsid w:val="005D6A5E"/>
    <w:pPr>
      <w:spacing w:after="90" w:line="220" w:lineRule="atLeast"/>
    </w:pPr>
    <w:rPr>
      <w:rFonts w:eastAsia="Times New Roman" w:cs="Times New Roman"/>
      <w:color w:val="2581BA"/>
      <w:sz w:val="19"/>
      <w:szCs w:val="24"/>
      <w:u w:val="single"/>
      <w:lang w:val="en-AU"/>
    </w:rPr>
  </w:style>
  <w:style w:type="character" w:customStyle="1" w:styleId="HyperlinkBChar">
    <w:name w:val="HyperlinkB Char"/>
    <w:basedOn w:val="DefaultParagraphFont"/>
    <w:link w:val="HyperlinkB"/>
    <w:rsid w:val="005D6A5E"/>
    <w:rPr>
      <w:rFonts w:ascii="Arial" w:eastAsia="Times New Roman" w:hAnsi="Arial" w:cs="Times New Roman"/>
      <w:color w:val="2581BA"/>
      <w:sz w:val="19"/>
      <w:u w:val="single"/>
      <w:lang w:val="en-AU"/>
    </w:rPr>
  </w:style>
  <w:style w:type="character" w:styleId="FollowedHyperlink">
    <w:name w:val="FollowedHyperlink"/>
    <w:basedOn w:val="DefaultParagraphFont"/>
    <w:uiPriority w:val="99"/>
    <w:semiHidden/>
    <w:unhideWhenUsed/>
    <w:locked/>
    <w:rsid w:val="005D6A5E"/>
    <w:rPr>
      <w:color w:val="95222B" w:themeColor="followedHyperlink"/>
      <w:u w:val="single"/>
    </w:rPr>
  </w:style>
  <w:style w:type="paragraph" w:styleId="Revision">
    <w:name w:val="Revision"/>
    <w:hidden/>
    <w:uiPriority w:val="99"/>
    <w:semiHidden/>
    <w:rsid w:val="005D6A5E"/>
    <w:rPr>
      <w:rFonts w:ascii="Arial" w:hAnsi="Arial" w:cs="Arial"/>
      <w:sz w:val="18"/>
      <w:szCs w:val="18"/>
    </w:rPr>
  </w:style>
  <w:style w:type="table" w:styleId="GridTable5Dark-Accent3">
    <w:name w:val="Grid Table 5 Dark Accent 3"/>
    <w:basedOn w:val="TableNormal"/>
    <w:uiPriority w:val="50"/>
    <w:locked/>
    <w:rsid w:val="00B906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B4B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B4B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B4B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B4B3" w:themeFill="accent3"/>
      </w:tcPr>
    </w:tblStylePr>
    <w:tblStylePr w:type="band1Vert">
      <w:tblPr/>
      <w:tcPr>
        <w:shd w:val="clear" w:color="auto" w:fill="E1E1E0" w:themeFill="accent3" w:themeFillTint="66"/>
      </w:tcPr>
    </w:tblStylePr>
    <w:tblStylePr w:type="band1Horz">
      <w:tblPr/>
      <w:tcPr>
        <w:shd w:val="clear" w:color="auto" w:fill="E1E1E0" w:themeFill="accent3" w:themeFillTint="66"/>
      </w:tcPr>
    </w:tblStylePr>
  </w:style>
  <w:style w:type="table" w:styleId="GridTable5Dark-Accent2">
    <w:name w:val="Grid Table 5 Dark Accent 2"/>
    <w:basedOn w:val="TableNormal"/>
    <w:uiPriority w:val="50"/>
    <w:locked/>
    <w:rsid w:val="00B906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9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5222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5222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5222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5222B" w:themeFill="accent2"/>
      </w:tcPr>
    </w:tblStylePr>
    <w:tblStylePr w:type="band1Vert">
      <w:tblPr/>
      <w:tcPr>
        <w:shd w:val="clear" w:color="auto" w:fill="E6949A" w:themeFill="accent2" w:themeFillTint="66"/>
      </w:tcPr>
    </w:tblStylePr>
    <w:tblStylePr w:type="band1Horz">
      <w:tblPr/>
      <w:tcPr>
        <w:shd w:val="clear" w:color="auto" w:fill="E6949A" w:themeFill="accent2" w:themeFillTint="66"/>
      </w:tcPr>
    </w:tblStylePr>
  </w:style>
  <w:style w:type="table" w:styleId="GridTable4-Accent2">
    <w:name w:val="Grid Table 4 Accent 2"/>
    <w:basedOn w:val="TableNormal"/>
    <w:uiPriority w:val="49"/>
    <w:locked/>
    <w:rsid w:val="00D079F5"/>
    <w:tblPr>
      <w:tblStyleRowBandSize w:val="1"/>
      <w:tblStyleColBandSize w:val="1"/>
      <w:tblBorders>
        <w:top w:val="single" w:sz="4" w:space="0" w:color="DA5F68" w:themeColor="accent2" w:themeTint="99"/>
        <w:left w:val="single" w:sz="4" w:space="0" w:color="DA5F68" w:themeColor="accent2" w:themeTint="99"/>
        <w:bottom w:val="single" w:sz="4" w:space="0" w:color="DA5F68" w:themeColor="accent2" w:themeTint="99"/>
        <w:right w:val="single" w:sz="4" w:space="0" w:color="DA5F68" w:themeColor="accent2" w:themeTint="99"/>
        <w:insideH w:val="single" w:sz="4" w:space="0" w:color="DA5F68" w:themeColor="accent2" w:themeTint="99"/>
        <w:insideV w:val="single" w:sz="4" w:space="0" w:color="DA5F68" w:themeColor="accent2" w:themeTint="99"/>
      </w:tblBorders>
    </w:tblPr>
    <w:tblStylePr w:type="firstRow">
      <w:rPr>
        <w:b/>
        <w:bCs/>
        <w:color w:val="FFFFFF" w:themeColor="background1"/>
      </w:rPr>
      <w:tblPr/>
      <w:tcPr>
        <w:tcBorders>
          <w:top w:val="single" w:sz="4" w:space="0" w:color="95222B" w:themeColor="accent2"/>
          <w:left w:val="single" w:sz="4" w:space="0" w:color="95222B" w:themeColor="accent2"/>
          <w:bottom w:val="single" w:sz="4" w:space="0" w:color="95222B" w:themeColor="accent2"/>
          <w:right w:val="single" w:sz="4" w:space="0" w:color="95222B" w:themeColor="accent2"/>
          <w:insideH w:val="nil"/>
          <w:insideV w:val="nil"/>
        </w:tcBorders>
        <w:shd w:val="clear" w:color="auto" w:fill="95222B" w:themeFill="accent2"/>
      </w:tcPr>
    </w:tblStylePr>
    <w:tblStylePr w:type="lastRow">
      <w:rPr>
        <w:b/>
        <w:bCs/>
      </w:rPr>
      <w:tblPr/>
      <w:tcPr>
        <w:tcBorders>
          <w:top w:val="double" w:sz="4" w:space="0" w:color="95222B" w:themeColor="accent2"/>
        </w:tcBorders>
      </w:tcPr>
    </w:tblStylePr>
    <w:tblStylePr w:type="firstCol">
      <w:rPr>
        <w:b/>
        <w:bCs/>
      </w:rPr>
    </w:tblStylePr>
    <w:tblStylePr w:type="lastCol">
      <w:rPr>
        <w:b/>
        <w:bCs/>
      </w:rPr>
    </w:tblStylePr>
    <w:tblStylePr w:type="band1Vert">
      <w:tblPr/>
      <w:tcPr>
        <w:shd w:val="clear" w:color="auto" w:fill="F2C9CC" w:themeFill="accent2" w:themeFillTint="33"/>
      </w:tcPr>
    </w:tblStylePr>
    <w:tblStylePr w:type="band1Horz">
      <w:tblPr/>
      <w:tcPr>
        <w:shd w:val="clear" w:color="auto" w:fill="F2C9CC" w:themeFill="accent2" w:themeFillTint="33"/>
      </w:tcPr>
    </w:tblStylePr>
  </w:style>
  <w:style w:type="table" w:styleId="LightList-Accent2">
    <w:name w:val="Light List Accent 2"/>
    <w:basedOn w:val="TableNormal"/>
    <w:uiPriority w:val="61"/>
    <w:locked/>
    <w:rsid w:val="00C3728A"/>
    <w:tblPr>
      <w:tblStyleRowBandSize w:val="1"/>
      <w:tblStyleColBandSize w:val="1"/>
      <w:tblBorders>
        <w:top w:val="single" w:sz="8" w:space="0" w:color="95222B" w:themeColor="accent2"/>
        <w:left w:val="single" w:sz="8" w:space="0" w:color="95222B" w:themeColor="accent2"/>
        <w:bottom w:val="single" w:sz="8" w:space="0" w:color="95222B" w:themeColor="accent2"/>
        <w:right w:val="single" w:sz="8" w:space="0" w:color="95222B" w:themeColor="accent2"/>
      </w:tblBorders>
    </w:tblPr>
    <w:tblStylePr w:type="firstRow">
      <w:pPr>
        <w:spacing w:before="0" w:after="0" w:line="240" w:lineRule="auto"/>
      </w:pPr>
      <w:rPr>
        <w:b/>
        <w:bCs/>
        <w:color w:val="FFFFFF" w:themeColor="background1"/>
      </w:rPr>
      <w:tblPr/>
      <w:tcPr>
        <w:shd w:val="clear" w:color="auto" w:fill="95222B" w:themeFill="accent2"/>
      </w:tcPr>
    </w:tblStylePr>
    <w:tblStylePr w:type="lastRow">
      <w:pPr>
        <w:spacing w:before="0" w:after="0" w:line="240" w:lineRule="auto"/>
      </w:pPr>
      <w:rPr>
        <w:b/>
        <w:bCs/>
      </w:rPr>
      <w:tblPr/>
      <w:tcPr>
        <w:tcBorders>
          <w:top w:val="double" w:sz="6" w:space="0" w:color="95222B" w:themeColor="accent2"/>
          <w:left w:val="single" w:sz="8" w:space="0" w:color="95222B" w:themeColor="accent2"/>
          <w:bottom w:val="single" w:sz="8" w:space="0" w:color="95222B" w:themeColor="accent2"/>
          <w:right w:val="single" w:sz="8" w:space="0" w:color="95222B" w:themeColor="accent2"/>
        </w:tcBorders>
      </w:tcPr>
    </w:tblStylePr>
    <w:tblStylePr w:type="firstCol">
      <w:rPr>
        <w:b/>
        <w:bCs/>
      </w:rPr>
    </w:tblStylePr>
    <w:tblStylePr w:type="lastCol">
      <w:rPr>
        <w:b/>
        <w:bCs/>
      </w:rPr>
    </w:tblStylePr>
    <w:tblStylePr w:type="band1Vert">
      <w:tblPr/>
      <w:tcPr>
        <w:tcBorders>
          <w:top w:val="single" w:sz="8" w:space="0" w:color="95222B" w:themeColor="accent2"/>
          <w:left w:val="single" w:sz="8" w:space="0" w:color="95222B" w:themeColor="accent2"/>
          <w:bottom w:val="single" w:sz="8" w:space="0" w:color="95222B" w:themeColor="accent2"/>
          <w:right w:val="single" w:sz="8" w:space="0" w:color="95222B" w:themeColor="accent2"/>
        </w:tcBorders>
      </w:tcPr>
    </w:tblStylePr>
    <w:tblStylePr w:type="band1Horz">
      <w:tblPr/>
      <w:tcPr>
        <w:tcBorders>
          <w:top w:val="single" w:sz="8" w:space="0" w:color="95222B" w:themeColor="accent2"/>
          <w:left w:val="single" w:sz="8" w:space="0" w:color="95222B" w:themeColor="accent2"/>
          <w:bottom w:val="single" w:sz="8" w:space="0" w:color="95222B" w:themeColor="accent2"/>
          <w:right w:val="single" w:sz="8" w:space="0" w:color="95222B" w:themeColor="accent2"/>
        </w:tcBorders>
      </w:tcPr>
    </w:tblStylePr>
  </w:style>
  <w:style w:type="table" w:styleId="ListTable4-Accent2">
    <w:name w:val="List Table 4 Accent 2"/>
    <w:basedOn w:val="TableNormal"/>
    <w:uiPriority w:val="49"/>
    <w:locked/>
    <w:rsid w:val="00C3728A"/>
    <w:tblPr>
      <w:tblStyleRowBandSize w:val="1"/>
      <w:tblStyleColBandSize w:val="1"/>
      <w:tblBorders>
        <w:top w:val="single" w:sz="4" w:space="0" w:color="DA5F68" w:themeColor="accent2" w:themeTint="99"/>
        <w:left w:val="single" w:sz="4" w:space="0" w:color="DA5F68" w:themeColor="accent2" w:themeTint="99"/>
        <w:bottom w:val="single" w:sz="4" w:space="0" w:color="DA5F68" w:themeColor="accent2" w:themeTint="99"/>
        <w:right w:val="single" w:sz="4" w:space="0" w:color="DA5F68" w:themeColor="accent2" w:themeTint="99"/>
        <w:insideH w:val="single" w:sz="4" w:space="0" w:color="DA5F68" w:themeColor="accent2" w:themeTint="99"/>
      </w:tblBorders>
    </w:tblPr>
    <w:tblStylePr w:type="firstRow">
      <w:rPr>
        <w:b/>
        <w:bCs/>
        <w:color w:val="FFFFFF" w:themeColor="background1"/>
      </w:rPr>
      <w:tblPr/>
      <w:tcPr>
        <w:tcBorders>
          <w:top w:val="single" w:sz="4" w:space="0" w:color="95222B" w:themeColor="accent2"/>
          <w:left w:val="single" w:sz="4" w:space="0" w:color="95222B" w:themeColor="accent2"/>
          <w:bottom w:val="single" w:sz="4" w:space="0" w:color="95222B" w:themeColor="accent2"/>
          <w:right w:val="single" w:sz="4" w:space="0" w:color="95222B" w:themeColor="accent2"/>
          <w:insideH w:val="nil"/>
        </w:tcBorders>
        <w:shd w:val="clear" w:color="auto" w:fill="95222B" w:themeFill="accent2"/>
      </w:tcPr>
    </w:tblStylePr>
    <w:tblStylePr w:type="lastRow">
      <w:rPr>
        <w:b/>
        <w:bCs/>
      </w:rPr>
      <w:tblPr/>
      <w:tcPr>
        <w:tcBorders>
          <w:top w:val="double" w:sz="4" w:space="0" w:color="DA5F68" w:themeColor="accent2" w:themeTint="99"/>
        </w:tcBorders>
      </w:tcPr>
    </w:tblStylePr>
    <w:tblStylePr w:type="firstCol">
      <w:rPr>
        <w:b/>
        <w:bCs/>
      </w:rPr>
    </w:tblStylePr>
    <w:tblStylePr w:type="lastCol">
      <w:rPr>
        <w:b/>
        <w:bCs/>
      </w:rPr>
    </w:tblStylePr>
    <w:tblStylePr w:type="band1Vert">
      <w:tblPr/>
      <w:tcPr>
        <w:shd w:val="clear" w:color="auto" w:fill="F2C9CC" w:themeFill="accent2" w:themeFillTint="33"/>
      </w:tcPr>
    </w:tblStylePr>
    <w:tblStylePr w:type="band1Horz">
      <w:tblPr/>
      <w:tcPr>
        <w:shd w:val="clear" w:color="auto" w:fill="F2C9CC" w:themeFill="accent2" w:themeFillTint="33"/>
      </w:tcPr>
    </w:tblStylePr>
  </w:style>
  <w:style w:type="paragraph" w:customStyle="1" w:styleId="NoteLevel11">
    <w:name w:val="Note Level 11"/>
    <w:basedOn w:val="Normal"/>
    <w:uiPriority w:val="99"/>
    <w:locked/>
    <w:rsid w:val="00B86606"/>
    <w:pPr>
      <w:keepNext/>
      <w:spacing w:before="120"/>
      <w:ind w:left="284" w:hanging="360"/>
      <w:contextualSpacing/>
      <w:outlineLvl w:val="0"/>
    </w:pPr>
  </w:style>
  <w:style w:type="paragraph" w:customStyle="1" w:styleId="NoteLevel21">
    <w:name w:val="Note Level 21"/>
    <w:basedOn w:val="Normal"/>
    <w:uiPriority w:val="99"/>
    <w:locked/>
    <w:rsid w:val="00B86606"/>
    <w:pPr>
      <w:keepNext/>
      <w:tabs>
        <w:tab w:val="num" w:pos="-240"/>
      </w:tabs>
      <w:spacing w:after="0"/>
      <w:ind w:left="120" w:firstLine="164"/>
      <w:contextualSpacing/>
      <w:outlineLvl w:val="1"/>
    </w:pPr>
  </w:style>
  <w:style w:type="paragraph" w:customStyle="1" w:styleId="NoteLevel31">
    <w:name w:val="Note Level 31"/>
    <w:basedOn w:val="Normal"/>
    <w:uiPriority w:val="99"/>
    <w:locked/>
    <w:rsid w:val="00B86606"/>
    <w:pPr>
      <w:keepNext/>
      <w:tabs>
        <w:tab w:val="num" w:pos="480"/>
      </w:tabs>
      <w:spacing w:after="0"/>
      <w:ind w:left="840" w:firstLine="164"/>
      <w:contextualSpacing/>
      <w:outlineLvl w:val="2"/>
    </w:pPr>
  </w:style>
  <w:style w:type="paragraph" w:customStyle="1" w:styleId="NoteLevel41">
    <w:name w:val="Note Level 41"/>
    <w:basedOn w:val="Normal"/>
    <w:uiPriority w:val="99"/>
    <w:locked/>
    <w:rsid w:val="00B86606"/>
    <w:pPr>
      <w:keepNext/>
      <w:tabs>
        <w:tab w:val="num" w:pos="1200"/>
      </w:tabs>
      <w:spacing w:after="0"/>
      <w:ind w:left="1560" w:firstLine="164"/>
      <w:contextualSpacing/>
      <w:outlineLvl w:val="3"/>
    </w:pPr>
  </w:style>
  <w:style w:type="paragraph" w:customStyle="1" w:styleId="NoteLevel51">
    <w:name w:val="Note Level 51"/>
    <w:basedOn w:val="Normal"/>
    <w:uiPriority w:val="99"/>
    <w:locked/>
    <w:rsid w:val="00B86606"/>
    <w:pPr>
      <w:keepNext/>
      <w:tabs>
        <w:tab w:val="num" w:pos="1920"/>
      </w:tabs>
      <w:spacing w:after="0"/>
      <w:ind w:left="1985" w:firstLine="164"/>
      <w:contextualSpacing/>
      <w:outlineLvl w:val="4"/>
    </w:pPr>
  </w:style>
  <w:style w:type="paragraph" w:customStyle="1" w:styleId="NoteLevel61">
    <w:name w:val="Note Level 61"/>
    <w:basedOn w:val="Normal"/>
    <w:uiPriority w:val="99"/>
    <w:locked/>
    <w:rsid w:val="00B86606"/>
    <w:pPr>
      <w:keepNext/>
      <w:tabs>
        <w:tab w:val="num" w:pos="2640"/>
      </w:tabs>
      <w:spacing w:after="0"/>
      <w:ind w:left="3000" w:firstLine="164"/>
      <w:contextualSpacing/>
      <w:outlineLvl w:val="5"/>
    </w:pPr>
  </w:style>
  <w:style w:type="paragraph" w:customStyle="1" w:styleId="NoteLevel71">
    <w:name w:val="Note Level 71"/>
    <w:basedOn w:val="NoteLevel51"/>
    <w:uiPriority w:val="99"/>
    <w:locked/>
    <w:rsid w:val="00B86606"/>
    <w:pPr>
      <w:ind w:left="3402" w:firstLine="0"/>
    </w:pPr>
  </w:style>
  <w:style w:type="paragraph" w:customStyle="1" w:styleId="NoteLevel81">
    <w:name w:val="Note Level 81"/>
    <w:basedOn w:val="Normal"/>
    <w:uiPriority w:val="99"/>
    <w:locked/>
    <w:rsid w:val="00B86606"/>
    <w:pPr>
      <w:keepNext/>
      <w:tabs>
        <w:tab w:val="num" w:pos="4080"/>
      </w:tabs>
      <w:spacing w:after="0"/>
      <w:ind w:left="4440" w:hanging="360"/>
      <w:contextualSpacing/>
      <w:outlineLvl w:val="7"/>
    </w:pPr>
  </w:style>
  <w:style w:type="paragraph" w:customStyle="1" w:styleId="NoteLevel91">
    <w:name w:val="Note Level 91"/>
    <w:basedOn w:val="Normal"/>
    <w:uiPriority w:val="99"/>
    <w:locked/>
    <w:rsid w:val="00B86606"/>
    <w:pPr>
      <w:keepNext/>
      <w:tabs>
        <w:tab w:val="num" w:pos="4800"/>
      </w:tabs>
      <w:spacing w:after="0"/>
      <w:ind w:left="5160" w:hanging="360"/>
      <w:contextualSpacing/>
      <w:outlineLvl w:val="8"/>
    </w:pPr>
  </w:style>
  <w:style w:type="table" w:customStyle="1" w:styleId="GridTable5Dark-Accent31">
    <w:name w:val="Grid Table 5 Dark - Accent 31"/>
    <w:basedOn w:val="TableNormal"/>
    <w:uiPriority w:val="50"/>
    <w:locked/>
    <w:rsid w:val="00B866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B4B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B4B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B4B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B4B3" w:themeFill="accent3"/>
      </w:tcPr>
    </w:tblStylePr>
    <w:tblStylePr w:type="band1Vert">
      <w:tblPr/>
      <w:tcPr>
        <w:shd w:val="clear" w:color="auto" w:fill="E1E1E0" w:themeFill="accent3" w:themeFillTint="66"/>
      </w:tcPr>
    </w:tblStylePr>
    <w:tblStylePr w:type="band1Horz">
      <w:tblPr/>
      <w:tcPr>
        <w:shd w:val="clear" w:color="auto" w:fill="E1E1E0" w:themeFill="accent3" w:themeFillTint="66"/>
      </w:tcPr>
    </w:tblStylePr>
  </w:style>
  <w:style w:type="table" w:customStyle="1" w:styleId="GridTable5Dark-Accent21">
    <w:name w:val="Grid Table 5 Dark - Accent 21"/>
    <w:basedOn w:val="TableNormal"/>
    <w:uiPriority w:val="50"/>
    <w:locked/>
    <w:rsid w:val="00B866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9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5222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5222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5222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5222B" w:themeFill="accent2"/>
      </w:tcPr>
    </w:tblStylePr>
    <w:tblStylePr w:type="band1Vert">
      <w:tblPr/>
      <w:tcPr>
        <w:shd w:val="clear" w:color="auto" w:fill="E6949A" w:themeFill="accent2" w:themeFillTint="66"/>
      </w:tcPr>
    </w:tblStylePr>
    <w:tblStylePr w:type="band1Horz">
      <w:tblPr/>
      <w:tcPr>
        <w:shd w:val="clear" w:color="auto" w:fill="E6949A" w:themeFill="accent2" w:themeFillTint="66"/>
      </w:tcPr>
    </w:tblStylePr>
  </w:style>
  <w:style w:type="table" w:customStyle="1" w:styleId="GridTable4-Accent21">
    <w:name w:val="Grid Table 4 - Accent 21"/>
    <w:basedOn w:val="TableNormal"/>
    <w:uiPriority w:val="49"/>
    <w:locked/>
    <w:rsid w:val="00B86606"/>
    <w:tblPr>
      <w:tblStyleRowBandSize w:val="1"/>
      <w:tblStyleColBandSize w:val="1"/>
      <w:tblBorders>
        <w:top w:val="single" w:sz="4" w:space="0" w:color="DA5F68" w:themeColor="accent2" w:themeTint="99"/>
        <w:left w:val="single" w:sz="4" w:space="0" w:color="DA5F68" w:themeColor="accent2" w:themeTint="99"/>
        <w:bottom w:val="single" w:sz="4" w:space="0" w:color="DA5F68" w:themeColor="accent2" w:themeTint="99"/>
        <w:right w:val="single" w:sz="4" w:space="0" w:color="DA5F68" w:themeColor="accent2" w:themeTint="99"/>
        <w:insideH w:val="single" w:sz="4" w:space="0" w:color="DA5F68" w:themeColor="accent2" w:themeTint="99"/>
        <w:insideV w:val="single" w:sz="4" w:space="0" w:color="DA5F68" w:themeColor="accent2" w:themeTint="99"/>
      </w:tblBorders>
    </w:tblPr>
    <w:tblStylePr w:type="firstRow">
      <w:rPr>
        <w:b/>
        <w:bCs/>
        <w:color w:val="FFFFFF" w:themeColor="background1"/>
      </w:rPr>
      <w:tblPr/>
      <w:tcPr>
        <w:tcBorders>
          <w:top w:val="single" w:sz="4" w:space="0" w:color="95222B" w:themeColor="accent2"/>
          <w:left w:val="single" w:sz="4" w:space="0" w:color="95222B" w:themeColor="accent2"/>
          <w:bottom w:val="single" w:sz="4" w:space="0" w:color="95222B" w:themeColor="accent2"/>
          <w:right w:val="single" w:sz="4" w:space="0" w:color="95222B" w:themeColor="accent2"/>
          <w:insideH w:val="nil"/>
          <w:insideV w:val="nil"/>
        </w:tcBorders>
        <w:shd w:val="clear" w:color="auto" w:fill="95222B" w:themeFill="accent2"/>
      </w:tcPr>
    </w:tblStylePr>
    <w:tblStylePr w:type="lastRow">
      <w:rPr>
        <w:b/>
        <w:bCs/>
      </w:rPr>
      <w:tblPr/>
      <w:tcPr>
        <w:tcBorders>
          <w:top w:val="double" w:sz="4" w:space="0" w:color="95222B" w:themeColor="accent2"/>
        </w:tcBorders>
      </w:tcPr>
    </w:tblStylePr>
    <w:tblStylePr w:type="firstCol">
      <w:rPr>
        <w:b/>
        <w:bCs/>
      </w:rPr>
    </w:tblStylePr>
    <w:tblStylePr w:type="lastCol">
      <w:rPr>
        <w:b/>
        <w:bCs/>
      </w:rPr>
    </w:tblStylePr>
    <w:tblStylePr w:type="band1Vert">
      <w:tblPr/>
      <w:tcPr>
        <w:shd w:val="clear" w:color="auto" w:fill="F2C9CC" w:themeFill="accent2" w:themeFillTint="33"/>
      </w:tcPr>
    </w:tblStylePr>
    <w:tblStylePr w:type="band1Horz">
      <w:tblPr/>
      <w:tcPr>
        <w:shd w:val="clear" w:color="auto" w:fill="F2C9CC" w:themeFill="accent2" w:themeFillTint="33"/>
      </w:tcPr>
    </w:tblStylePr>
  </w:style>
  <w:style w:type="table" w:customStyle="1" w:styleId="ListTable4-Accent21">
    <w:name w:val="List Table 4 - Accent 21"/>
    <w:basedOn w:val="TableNormal"/>
    <w:uiPriority w:val="49"/>
    <w:locked/>
    <w:rsid w:val="00B86606"/>
    <w:tblPr>
      <w:tblStyleRowBandSize w:val="1"/>
      <w:tblStyleColBandSize w:val="1"/>
      <w:tblBorders>
        <w:top w:val="single" w:sz="4" w:space="0" w:color="DA5F68" w:themeColor="accent2" w:themeTint="99"/>
        <w:left w:val="single" w:sz="4" w:space="0" w:color="DA5F68" w:themeColor="accent2" w:themeTint="99"/>
        <w:bottom w:val="single" w:sz="4" w:space="0" w:color="DA5F68" w:themeColor="accent2" w:themeTint="99"/>
        <w:right w:val="single" w:sz="4" w:space="0" w:color="DA5F68" w:themeColor="accent2" w:themeTint="99"/>
        <w:insideH w:val="single" w:sz="4" w:space="0" w:color="DA5F68" w:themeColor="accent2" w:themeTint="99"/>
      </w:tblBorders>
    </w:tblPr>
    <w:tblStylePr w:type="firstRow">
      <w:rPr>
        <w:b/>
        <w:bCs/>
        <w:color w:val="FFFFFF" w:themeColor="background1"/>
      </w:rPr>
      <w:tblPr/>
      <w:tcPr>
        <w:tcBorders>
          <w:top w:val="single" w:sz="4" w:space="0" w:color="95222B" w:themeColor="accent2"/>
          <w:left w:val="single" w:sz="4" w:space="0" w:color="95222B" w:themeColor="accent2"/>
          <w:bottom w:val="single" w:sz="4" w:space="0" w:color="95222B" w:themeColor="accent2"/>
          <w:right w:val="single" w:sz="4" w:space="0" w:color="95222B" w:themeColor="accent2"/>
          <w:insideH w:val="nil"/>
        </w:tcBorders>
        <w:shd w:val="clear" w:color="auto" w:fill="95222B" w:themeFill="accent2"/>
      </w:tcPr>
    </w:tblStylePr>
    <w:tblStylePr w:type="lastRow">
      <w:rPr>
        <w:b/>
        <w:bCs/>
      </w:rPr>
      <w:tblPr/>
      <w:tcPr>
        <w:tcBorders>
          <w:top w:val="double" w:sz="4" w:space="0" w:color="DA5F68" w:themeColor="accent2" w:themeTint="99"/>
        </w:tcBorders>
      </w:tcPr>
    </w:tblStylePr>
    <w:tblStylePr w:type="firstCol">
      <w:rPr>
        <w:b/>
        <w:bCs/>
      </w:rPr>
    </w:tblStylePr>
    <w:tblStylePr w:type="lastCol">
      <w:rPr>
        <w:b/>
        <w:bCs/>
      </w:rPr>
    </w:tblStylePr>
    <w:tblStylePr w:type="band1Vert">
      <w:tblPr/>
      <w:tcPr>
        <w:shd w:val="clear" w:color="auto" w:fill="F2C9CC" w:themeFill="accent2" w:themeFillTint="33"/>
      </w:tcPr>
    </w:tblStylePr>
    <w:tblStylePr w:type="band1Horz">
      <w:tblPr/>
      <w:tcPr>
        <w:shd w:val="clear" w:color="auto" w:fill="F2C9CC" w:themeFill="accent2" w:themeFillTint="33"/>
      </w:tcPr>
    </w:tblStylePr>
  </w:style>
  <w:style w:type="table" w:customStyle="1" w:styleId="TableGrid21">
    <w:name w:val="Table Grid21"/>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B86606"/>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86606"/>
    <w:rPr>
      <w:color w:val="605E5C"/>
      <w:shd w:val="clear" w:color="auto" w:fill="E1DFDD"/>
    </w:rPr>
  </w:style>
  <w:style w:type="character" w:styleId="UnresolvedMention">
    <w:name w:val="Unresolved Mention"/>
    <w:basedOn w:val="DefaultParagraphFont"/>
    <w:uiPriority w:val="99"/>
    <w:semiHidden/>
    <w:unhideWhenUsed/>
    <w:rsid w:val="00A12BF6"/>
    <w:rPr>
      <w:color w:val="605E5C"/>
      <w:shd w:val="clear" w:color="auto" w:fill="E1DFDD"/>
    </w:rPr>
  </w:style>
  <w:style w:type="paragraph" w:styleId="NormalWeb">
    <w:name w:val="Normal (Web)"/>
    <w:basedOn w:val="Normal"/>
    <w:uiPriority w:val="99"/>
    <w:unhideWhenUsed/>
    <w:locked/>
    <w:rsid w:val="003517C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EC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4180">
      <w:bodyDiv w:val="1"/>
      <w:marLeft w:val="0"/>
      <w:marRight w:val="0"/>
      <w:marTop w:val="0"/>
      <w:marBottom w:val="0"/>
      <w:divBdr>
        <w:top w:val="none" w:sz="0" w:space="0" w:color="auto"/>
        <w:left w:val="none" w:sz="0" w:space="0" w:color="auto"/>
        <w:bottom w:val="none" w:sz="0" w:space="0" w:color="auto"/>
        <w:right w:val="none" w:sz="0" w:space="0" w:color="auto"/>
      </w:divBdr>
    </w:div>
    <w:div w:id="509561534">
      <w:bodyDiv w:val="1"/>
      <w:marLeft w:val="0"/>
      <w:marRight w:val="0"/>
      <w:marTop w:val="0"/>
      <w:marBottom w:val="0"/>
      <w:divBdr>
        <w:top w:val="none" w:sz="0" w:space="0" w:color="auto"/>
        <w:left w:val="none" w:sz="0" w:space="0" w:color="auto"/>
        <w:bottom w:val="none" w:sz="0" w:space="0" w:color="auto"/>
        <w:right w:val="none" w:sz="0" w:space="0" w:color="auto"/>
      </w:divBdr>
      <w:divsChild>
        <w:div w:id="1863081437">
          <w:marLeft w:val="0"/>
          <w:marRight w:val="0"/>
          <w:marTop w:val="0"/>
          <w:marBottom w:val="0"/>
          <w:divBdr>
            <w:top w:val="none" w:sz="0" w:space="0" w:color="auto"/>
            <w:left w:val="none" w:sz="0" w:space="0" w:color="auto"/>
            <w:bottom w:val="none" w:sz="0" w:space="0" w:color="auto"/>
            <w:right w:val="none" w:sz="0" w:space="0" w:color="auto"/>
          </w:divBdr>
          <w:divsChild>
            <w:div w:id="2028166747">
              <w:marLeft w:val="0"/>
              <w:marRight w:val="0"/>
              <w:marTop w:val="0"/>
              <w:marBottom w:val="0"/>
              <w:divBdr>
                <w:top w:val="none" w:sz="0" w:space="0" w:color="auto"/>
                <w:left w:val="none" w:sz="0" w:space="0" w:color="auto"/>
                <w:bottom w:val="none" w:sz="0" w:space="0" w:color="auto"/>
                <w:right w:val="none" w:sz="0" w:space="0" w:color="auto"/>
              </w:divBdr>
              <w:divsChild>
                <w:div w:id="215170149">
                  <w:marLeft w:val="0"/>
                  <w:marRight w:val="0"/>
                  <w:marTop w:val="0"/>
                  <w:marBottom w:val="0"/>
                  <w:divBdr>
                    <w:top w:val="none" w:sz="0" w:space="0" w:color="auto"/>
                    <w:left w:val="none" w:sz="0" w:space="0" w:color="auto"/>
                    <w:bottom w:val="none" w:sz="0" w:space="0" w:color="auto"/>
                    <w:right w:val="none" w:sz="0" w:space="0" w:color="auto"/>
                  </w:divBdr>
                  <w:divsChild>
                    <w:div w:id="1800150795">
                      <w:marLeft w:val="0"/>
                      <w:marRight w:val="0"/>
                      <w:marTop w:val="0"/>
                      <w:marBottom w:val="0"/>
                      <w:divBdr>
                        <w:top w:val="none" w:sz="0" w:space="0" w:color="auto"/>
                        <w:left w:val="none" w:sz="0" w:space="0" w:color="auto"/>
                        <w:bottom w:val="none" w:sz="0" w:space="0" w:color="auto"/>
                        <w:right w:val="none" w:sz="0" w:space="0" w:color="auto"/>
                      </w:divBdr>
                      <w:divsChild>
                        <w:div w:id="1253471800">
                          <w:marLeft w:val="0"/>
                          <w:marRight w:val="0"/>
                          <w:marTop w:val="0"/>
                          <w:marBottom w:val="0"/>
                          <w:divBdr>
                            <w:top w:val="none" w:sz="0" w:space="0" w:color="auto"/>
                            <w:left w:val="none" w:sz="0" w:space="0" w:color="auto"/>
                            <w:bottom w:val="none" w:sz="0" w:space="0" w:color="auto"/>
                            <w:right w:val="none" w:sz="0" w:space="0" w:color="auto"/>
                          </w:divBdr>
                          <w:divsChild>
                            <w:div w:id="1200969929">
                              <w:marLeft w:val="0"/>
                              <w:marRight w:val="0"/>
                              <w:marTop w:val="0"/>
                              <w:marBottom w:val="0"/>
                              <w:divBdr>
                                <w:top w:val="none" w:sz="0" w:space="0" w:color="auto"/>
                                <w:left w:val="none" w:sz="0" w:space="0" w:color="auto"/>
                                <w:bottom w:val="none" w:sz="0" w:space="0" w:color="auto"/>
                                <w:right w:val="none" w:sz="0" w:space="0" w:color="auto"/>
                              </w:divBdr>
                              <w:divsChild>
                                <w:div w:id="1196851010">
                                  <w:marLeft w:val="0"/>
                                  <w:marRight w:val="0"/>
                                  <w:marTop w:val="0"/>
                                  <w:marBottom w:val="0"/>
                                  <w:divBdr>
                                    <w:top w:val="none" w:sz="0" w:space="0" w:color="auto"/>
                                    <w:left w:val="none" w:sz="0" w:space="0" w:color="auto"/>
                                    <w:bottom w:val="none" w:sz="0" w:space="0" w:color="auto"/>
                                    <w:right w:val="none" w:sz="0" w:space="0" w:color="auto"/>
                                  </w:divBdr>
                                  <w:divsChild>
                                    <w:div w:id="1570534537">
                                      <w:marLeft w:val="0"/>
                                      <w:marRight w:val="0"/>
                                      <w:marTop w:val="0"/>
                                      <w:marBottom w:val="0"/>
                                      <w:divBdr>
                                        <w:top w:val="none" w:sz="0" w:space="0" w:color="auto"/>
                                        <w:left w:val="none" w:sz="0" w:space="0" w:color="auto"/>
                                        <w:bottom w:val="none" w:sz="0" w:space="0" w:color="auto"/>
                                        <w:right w:val="none" w:sz="0" w:space="0" w:color="auto"/>
                                      </w:divBdr>
                                      <w:divsChild>
                                        <w:div w:id="10318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855705">
      <w:bodyDiv w:val="1"/>
      <w:marLeft w:val="0"/>
      <w:marRight w:val="0"/>
      <w:marTop w:val="0"/>
      <w:marBottom w:val="0"/>
      <w:divBdr>
        <w:top w:val="none" w:sz="0" w:space="0" w:color="auto"/>
        <w:left w:val="none" w:sz="0" w:space="0" w:color="auto"/>
        <w:bottom w:val="none" w:sz="0" w:space="0" w:color="auto"/>
        <w:right w:val="none" w:sz="0" w:space="0" w:color="auto"/>
      </w:divBdr>
    </w:div>
    <w:div w:id="974986700">
      <w:bodyDiv w:val="1"/>
      <w:marLeft w:val="0"/>
      <w:marRight w:val="0"/>
      <w:marTop w:val="0"/>
      <w:marBottom w:val="0"/>
      <w:divBdr>
        <w:top w:val="none" w:sz="0" w:space="0" w:color="auto"/>
        <w:left w:val="none" w:sz="0" w:space="0" w:color="auto"/>
        <w:bottom w:val="none" w:sz="0" w:space="0" w:color="auto"/>
        <w:right w:val="none" w:sz="0" w:space="0" w:color="auto"/>
      </w:divBdr>
    </w:div>
    <w:div w:id="981345843">
      <w:bodyDiv w:val="1"/>
      <w:marLeft w:val="0"/>
      <w:marRight w:val="0"/>
      <w:marTop w:val="0"/>
      <w:marBottom w:val="0"/>
      <w:divBdr>
        <w:top w:val="none" w:sz="0" w:space="0" w:color="auto"/>
        <w:left w:val="none" w:sz="0" w:space="0" w:color="auto"/>
        <w:bottom w:val="none" w:sz="0" w:space="0" w:color="auto"/>
        <w:right w:val="none" w:sz="0" w:space="0" w:color="auto"/>
      </w:divBdr>
    </w:div>
    <w:div w:id="1468083488">
      <w:bodyDiv w:val="1"/>
      <w:marLeft w:val="0"/>
      <w:marRight w:val="0"/>
      <w:marTop w:val="0"/>
      <w:marBottom w:val="0"/>
      <w:divBdr>
        <w:top w:val="none" w:sz="0" w:space="0" w:color="auto"/>
        <w:left w:val="none" w:sz="0" w:space="0" w:color="auto"/>
        <w:bottom w:val="none" w:sz="0" w:space="0" w:color="auto"/>
        <w:right w:val="none" w:sz="0" w:space="0" w:color="auto"/>
      </w:divBdr>
    </w:div>
    <w:div w:id="1477339880">
      <w:bodyDiv w:val="1"/>
      <w:marLeft w:val="0"/>
      <w:marRight w:val="0"/>
      <w:marTop w:val="0"/>
      <w:marBottom w:val="0"/>
      <w:divBdr>
        <w:top w:val="none" w:sz="0" w:space="0" w:color="auto"/>
        <w:left w:val="none" w:sz="0" w:space="0" w:color="auto"/>
        <w:bottom w:val="none" w:sz="0" w:space="0" w:color="auto"/>
        <w:right w:val="none" w:sz="0" w:space="0" w:color="auto"/>
      </w:divBdr>
    </w:div>
    <w:div w:id="187460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ucation.vic.gov.au/childhood/professionals/learning/Pages/transkit.aspx" TargetMode="External"/><Relationship Id="rId21" Type="http://schemas.openxmlformats.org/officeDocument/2006/relationships/hyperlink" Target="https://www.education.vic.gov.au/school/teachers/learningneeds/Pages/disability-inclusion.aspx" TargetMode="External"/><Relationship Id="rId42" Type="http://schemas.openxmlformats.org/officeDocument/2006/relationships/hyperlink" Target="http://www.education.vic.gov.au/school/teachers/learningneeds/Pages/psdassessment.aspx" TargetMode="External"/><Relationship Id="rId63" Type="http://schemas.openxmlformats.org/officeDocument/2006/relationships/hyperlink" Target="http://www.health.vic.gov.au/mentalhealthservices/child/" TargetMode="External"/><Relationship Id="rId84" Type="http://schemas.openxmlformats.org/officeDocument/2006/relationships/hyperlink" Target="mailto:disability.inclusion@education.vic.gov.au" TargetMode="External"/><Relationship Id="rId138" Type="http://schemas.openxmlformats.org/officeDocument/2006/relationships/hyperlink" Target="http://www.mda.org.au/" TargetMode="External"/><Relationship Id="rId107" Type="http://schemas.openxmlformats.org/officeDocument/2006/relationships/hyperlink" Target="https://www.mysigns.health/" TargetMode="External"/><Relationship Id="rId11" Type="http://schemas.openxmlformats.org/officeDocument/2006/relationships/footer" Target="footer2.xml"/><Relationship Id="rId32" Type="http://schemas.openxmlformats.org/officeDocument/2006/relationships/hyperlink" Target="http://www.education.gov.au/disability-standards-education" TargetMode="External"/><Relationship Id="rId53" Type="http://schemas.openxmlformats.org/officeDocument/2006/relationships/hyperlink" Target="https://services.educationapps.vic.gov.au/dp" TargetMode="External"/><Relationship Id="rId74" Type="http://schemas.openxmlformats.org/officeDocument/2006/relationships/hyperlink" Target="http://www.eduweb.vic.gov.au/PSDMS/Home.aspx" TargetMode="External"/><Relationship Id="rId128" Type="http://schemas.openxmlformats.org/officeDocument/2006/relationships/hyperlink" Target="http://www.rch.org.au/ccch/"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www.education.vic.gov.au/" TargetMode="External"/><Relationship Id="rId22" Type="http://schemas.openxmlformats.org/officeDocument/2006/relationships/hyperlink" Target="https://www.schoolbuildings.vic.gov.au/blog/Pages/Supported-Inclusion-Schools.aspx" TargetMode="External"/><Relationship Id="rId27" Type="http://schemas.openxmlformats.org/officeDocument/2006/relationships/hyperlink" Target="https://www2.education.vic.gov.au/pal/disability-inclusion-funding-support/policy" TargetMode="External"/><Relationship Id="rId43" Type="http://schemas.openxmlformats.org/officeDocument/2006/relationships/hyperlink" Target="mailto:PSD-AS@assessments.com.au" TargetMode="External"/><Relationship Id="rId48" Type="http://schemas.openxmlformats.org/officeDocument/2006/relationships/footer" Target="footer5.xml"/><Relationship Id="rId64" Type="http://schemas.openxmlformats.org/officeDocument/2006/relationships/hyperlink" Target="https://www.nh.org.au/service/autism-spectrum-disorder-assessment-clinic-2" TargetMode="External"/><Relationship Id="rId69" Type="http://schemas.openxmlformats.org/officeDocument/2006/relationships/hyperlink" Target="https://monashchildrenshospital.org/developmental-paediatrics/" TargetMode="External"/><Relationship Id="rId113" Type="http://schemas.openxmlformats.org/officeDocument/2006/relationships/hyperlink" Target="http://www.svrc.vic.edu.au/" TargetMode="External"/><Relationship Id="rId118" Type="http://schemas.openxmlformats.org/officeDocument/2006/relationships/hyperlink" Target="http://www.education.vic.gov.au/school/teachers/studentmanagement/transitions/Pages/transdisability.aspx" TargetMode="External"/><Relationship Id="rId134" Type="http://schemas.openxmlformats.org/officeDocument/2006/relationships/hyperlink" Target="https://epilepsyfoundation.org.au/" TargetMode="External"/><Relationship Id="rId139" Type="http://schemas.openxmlformats.org/officeDocument/2006/relationships/hyperlink" Target="https://noahsarkinc.org.au/contact-us/" TargetMode="External"/><Relationship Id="rId80" Type="http://schemas.openxmlformats.org/officeDocument/2006/relationships/hyperlink" Target="http://www.education.vic.gov.au/school/teachers/learningneeds/Pages/psdhandbook.aspx" TargetMode="External"/><Relationship Id="rId85" Type="http://schemas.openxmlformats.org/officeDocument/2006/relationships/hyperlink" Target="mailto:PSD-AS@assessments.com.au" TargetMode="External"/><Relationship Id="rId150" Type="http://schemas.openxmlformats.org/officeDocument/2006/relationships/theme" Target="theme/theme1.xml"/><Relationship Id="rId12" Type="http://schemas.openxmlformats.org/officeDocument/2006/relationships/header" Target="header3.xml"/><Relationship Id="rId17" Type="http://schemas.openxmlformats.org/officeDocument/2006/relationships/hyperlink" Target="https://www.education.vic.gov.au/about/educationstate/Pages/budget.aspx" TargetMode="External"/><Relationship Id="rId33" Type="http://schemas.openxmlformats.org/officeDocument/2006/relationships/hyperlink" Target="https://www2.education.vic.gov.au/pal/student-support-groups/policy" TargetMode="External"/><Relationship Id="rId38" Type="http://schemas.openxmlformats.org/officeDocument/2006/relationships/hyperlink" Target="https://www2.education.vic.gov.au/pal/enrolment/guidance/enrolment-specialist-schools" TargetMode="External"/><Relationship Id="rId59" Type="http://schemas.openxmlformats.org/officeDocument/2006/relationships/hyperlink" Target="https://www.education.vic.gov.au/school/teachers/learningneeds/Pages/transition-support-funding.aspx" TargetMode="External"/><Relationship Id="rId103" Type="http://schemas.openxmlformats.org/officeDocument/2006/relationships/hyperlink" Target="https://www.education.vic.gov.au/school/teachers/learningneeds/Pages/equipmentforschools.aspx" TargetMode="External"/><Relationship Id="rId108" Type="http://schemas.openxmlformats.org/officeDocument/2006/relationships/hyperlink" Target="http://www.education.vic.gov.au/about/programs/needs/Pages/ndis.aspx" TargetMode="External"/><Relationship Id="rId124" Type="http://schemas.openxmlformats.org/officeDocument/2006/relationships/hyperlink" Target="http://www.acd.org.au/" TargetMode="External"/><Relationship Id="rId129" Type="http://schemas.openxmlformats.org/officeDocument/2006/relationships/hyperlink" Target="https://cpec.org.au/" TargetMode="External"/><Relationship Id="rId54" Type="http://schemas.openxmlformats.org/officeDocument/2006/relationships/hyperlink" Target="http://www.eduweb.vic.gov.au/PSDMS/Home.aspx" TargetMode="External"/><Relationship Id="rId70" Type="http://schemas.openxmlformats.org/officeDocument/2006/relationships/hyperlink" Target="https://www.peninsulahealth.org.au/wp-content/uploads/Paediatric-Department-News-June-2017-updated.pdf" TargetMode="External"/><Relationship Id="rId75" Type="http://schemas.openxmlformats.org/officeDocument/2006/relationships/hyperlink" Target="http://www.education.vic.gov.au/school/teachers/learningneeds/Pages/ables.aspx" TargetMode="External"/><Relationship Id="rId91" Type="http://schemas.openxmlformats.org/officeDocument/2006/relationships/hyperlink" Target="http://www.education.vic.gov.au/school/teachers/learningneeds/Pages/autism.aspx" TargetMode="External"/><Relationship Id="rId96" Type="http://schemas.openxmlformats.org/officeDocument/2006/relationships/hyperlink" Target="https://www2.education.vic.gov.au/pal/diabetes/policy" TargetMode="External"/><Relationship Id="rId140" Type="http://schemas.openxmlformats.org/officeDocument/2006/relationships/hyperlink" Target="http://parentsvictoria.asn.au/" TargetMode="External"/><Relationship Id="rId145" Type="http://schemas.openxmlformats.org/officeDocument/2006/relationships/hyperlink" Target="http://www.tourette.org.a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education.vic.gov.au/school/teachers/learningneeds/Pages/psdhandbook.aspx" TargetMode="External"/><Relationship Id="rId28" Type="http://schemas.openxmlformats.org/officeDocument/2006/relationships/hyperlink" Target="https://www2.education.vic.gov.au/pal/disability-inclusion-profile/policy" TargetMode="External"/><Relationship Id="rId49" Type="http://schemas.openxmlformats.org/officeDocument/2006/relationships/hyperlink" Target="https://services.educationapps.vic.gov.au/dp" TargetMode="External"/><Relationship Id="rId114" Type="http://schemas.openxmlformats.org/officeDocument/2006/relationships/hyperlink" Target="https://www2.education.vic.gov.au/pal/student-resource-package/policy?utm_source=email+marketing+Mailigen&amp;utm_campaign=Direct+Send+%E2%80%93+Operational%3A+Student+Resource+Package+confirme&amp;utm_medium=email" TargetMode="External"/><Relationship Id="rId119" Type="http://schemas.openxmlformats.org/officeDocument/2006/relationships/hyperlink" Target="http://www.education.vic.gov.au/school/teachers/teachingresources/careers/carframe/Pages/framework.aspx" TargetMode="External"/><Relationship Id="rId44" Type="http://schemas.openxmlformats.org/officeDocument/2006/relationships/hyperlink" Target="https://www.maxsolutions.com.au/program-for-students-with-disability" TargetMode="External"/><Relationship Id="rId60" Type="http://schemas.openxmlformats.org/officeDocument/2006/relationships/hyperlink" Target="https://www2.education.vic.gov.au/pal/students-disability/policy" TargetMode="External"/><Relationship Id="rId65" Type="http://schemas.openxmlformats.org/officeDocument/2006/relationships/hyperlink" Target="https://www.dpvhealth.org.au/all-services/autism-assessment-clinic/" TargetMode="External"/><Relationship Id="rId81" Type="http://schemas.openxmlformats.org/officeDocument/2006/relationships/hyperlink" Target="http://www.education.vic.gov.au/school/teachers/learningneeds/Pages/psdhandbook.aspx" TargetMode="External"/><Relationship Id="rId86" Type="http://schemas.openxmlformats.org/officeDocument/2006/relationships/hyperlink" Target="https://www.maxsolutions.com.au/program-for-students-with-disability" TargetMode="External"/><Relationship Id="rId130" Type="http://schemas.openxmlformats.org/officeDocument/2006/relationships/hyperlink" Target="http://www.scopevic.org.au/" TargetMode="External"/><Relationship Id="rId135" Type="http://schemas.openxmlformats.org/officeDocument/2006/relationships/hyperlink" Target="https://www.fasdhub.org.au/" TargetMode="External"/><Relationship Id="rId151" Type="http://schemas.openxmlformats.org/officeDocument/2006/relationships/customXml" Target="../customXml/item2.xml"/><Relationship Id="rId13" Type="http://schemas.openxmlformats.org/officeDocument/2006/relationships/footer" Target="footer3.xml"/><Relationship Id="rId18" Type="http://schemas.openxmlformats.org/officeDocument/2006/relationships/hyperlink" Target="https://www2.education.vic.gov.au/pal/students-disability/policy" TargetMode="External"/><Relationship Id="rId39" Type="http://schemas.openxmlformats.org/officeDocument/2006/relationships/hyperlink" Target="https://www2.education.vic.gov.au/pal/international-student-program/policy" TargetMode="External"/><Relationship Id="rId109" Type="http://schemas.openxmlformats.org/officeDocument/2006/relationships/hyperlink" Target="https://www.education.vic.gov.au/parents/going-to-school/Pages/school-complaints.aspx" TargetMode="External"/><Relationship Id="rId34" Type="http://schemas.openxmlformats.org/officeDocument/2006/relationships/hyperlink" Target="https://www.education.vic.gov.au/about/department/Pages/coronavirus.aspx" TargetMode="External"/><Relationship Id="rId50" Type="http://schemas.openxmlformats.org/officeDocument/2006/relationships/hyperlink" Target="https://services.educationapps.vic.gov.au/dp" TargetMode="External"/><Relationship Id="rId55" Type="http://schemas.openxmlformats.org/officeDocument/2006/relationships/hyperlink" Target="http://www.eduweb.vic.gov.au/PSDMS/Home.aspx" TargetMode="External"/><Relationship Id="rId76" Type="http://schemas.openxmlformats.org/officeDocument/2006/relationships/hyperlink" Target="https://www.education.vic.gov.au/school/teachers/learningneeds/Pages/psdhandbook.aspx" TargetMode="External"/><Relationship Id="rId97" Type="http://schemas.openxmlformats.org/officeDocument/2006/relationships/hyperlink" Target="https://www.education.vic.gov.au/school/teachers/learningneeds/Pages/disability-inclusion.aspx" TargetMode="External"/><Relationship Id="rId104" Type="http://schemas.openxmlformats.org/officeDocument/2006/relationships/hyperlink" Target="https://www.schoolbuildings.vic.gov.au/Pages/Inclusive-Schools-Fund.aspx" TargetMode="External"/><Relationship Id="rId120" Type="http://schemas.openxmlformats.org/officeDocument/2006/relationships/hyperlink" Target="http://www.deafeducation.vic.edu.au/Pages/home.aspx" TargetMode="External"/><Relationship Id="rId125" Type="http://schemas.openxmlformats.org/officeDocument/2006/relationships/hyperlink" Target="http://www.adec.org.au/" TargetMode="External"/><Relationship Id="rId141" Type="http://schemas.openxmlformats.org/officeDocument/2006/relationships/hyperlink" Target="http://raisingchildren.net.au/" TargetMode="External"/><Relationship Id="rId146" Type="http://schemas.openxmlformats.org/officeDocument/2006/relationships/hyperlink" Target="https://www.yooralla.com.au/" TargetMode="External"/><Relationship Id="rId7" Type="http://schemas.openxmlformats.org/officeDocument/2006/relationships/endnotes" Target="endnotes.xml"/><Relationship Id="rId71" Type="http://schemas.openxmlformats.org/officeDocument/2006/relationships/hyperlink" Target="https://www.education.vic.gov.au/school/teachers/learningneeds/Pages/psdhandbook.aspx" TargetMode="External"/><Relationship Id="rId92" Type="http://schemas.openxmlformats.org/officeDocument/2006/relationships/hyperlink" Target="https://www.education.vic.gov.au/school/teachers/learningneeds/Pages/Autism-Education-Strategy.aspx" TargetMode="External"/><Relationship Id="rId2" Type="http://schemas.openxmlformats.org/officeDocument/2006/relationships/numbering" Target="numbering.xml"/><Relationship Id="rId29" Type="http://schemas.openxmlformats.org/officeDocument/2006/relationships/hyperlink" Target="https://www.education.vic.gov.au/school/teachers/learningneeds/Pages/psdhandbook.aspx" TargetMode="External"/><Relationship Id="rId24" Type="http://schemas.openxmlformats.org/officeDocument/2006/relationships/hyperlink" Target="https://www2.education.vic.gov.au/pal/disability-inclusion-profile/policy" TargetMode="External"/><Relationship Id="rId40" Type="http://schemas.openxmlformats.org/officeDocument/2006/relationships/hyperlink" Target="https://www2.education.vic.gov.au/pal/student-support-groups/policy" TargetMode="External"/><Relationship Id="rId45" Type="http://schemas.openxmlformats.org/officeDocument/2006/relationships/hyperlink" Target="https://www.education.vic.gov.au/school/teachers/learningneeds/Pages/psdhandbook.aspx" TargetMode="External"/><Relationship Id="rId66" Type="http://schemas.openxmlformats.org/officeDocument/2006/relationships/hyperlink" Target="http://www.westernhealth.org.au/HealthProfessionals/Referrals/Documents/CAHS%20Referral%20Guidelines.pdf" TargetMode="External"/><Relationship Id="rId87" Type="http://schemas.openxmlformats.org/officeDocument/2006/relationships/hyperlink" Target="http://www.education.vic.gov.au/school/teachers/learningneeds/Pages/ables.aspx" TargetMode="External"/><Relationship Id="rId110" Type="http://schemas.openxmlformats.org/officeDocument/2006/relationships/hyperlink" Target="https://www2.education.vic.gov.au/pal" TargetMode="External"/><Relationship Id="rId115" Type="http://schemas.openxmlformats.org/officeDocument/2006/relationships/hyperlink" Target="https://www2.education.vic.gov.au/pal/students-disability/policy" TargetMode="External"/><Relationship Id="rId131" Type="http://schemas.openxmlformats.org/officeDocument/2006/relationships/hyperlink" Target="http://www.guidedogsvictoria.com.au/resources/about-our-services/childrens-mobility-services/" TargetMode="External"/><Relationship Id="rId136" Type="http://schemas.openxmlformats.org/officeDocument/2006/relationships/hyperlink" Target="http://www.fragilex.org.au/" TargetMode="External"/><Relationship Id="rId61" Type="http://schemas.openxmlformats.org/officeDocument/2006/relationships/hyperlink" Target="https://www.rch.org.au/autism/autism_assessment/Autism_assessment_ages_0-6/" TargetMode="External"/><Relationship Id="rId82" Type="http://schemas.openxmlformats.org/officeDocument/2006/relationships/hyperlink" Target="https://services.educationapps.vic.gov.au/dp" TargetMode="External"/><Relationship Id="rId152" Type="http://schemas.openxmlformats.org/officeDocument/2006/relationships/customXml" Target="../customXml/item3.xml"/><Relationship Id="rId19" Type="http://schemas.openxmlformats.org/officeDocument/2006/relationships/hyperlink" Target="https://www2.education.vic.gov.au/pal/disability-inclusion-profile/policy" TargetMode="External"/><Relationship Id="rId14" Type="http://schemas.openxmlformats.org/officeDocument/2006/relationships/header" Target="header4.xml"/><Relationship Id="rId30" Type="http://schemas.openxmlformats.org/officeDocument/2006/relationships/hyperlink" Target="https://www2.education.vic.gov.au/pal/students-disability/policy" TargetMode="External"/><Relationship Id="rId35" Type="http://schemas.openxmlformats.org/officeDocument/2006/relationships/hyperlink" Target="https://www2.education.vic.gov.au/pal/students-disability/policy" TargetMode="External"/><Relationship Id="rId56" Type="http://schemas.openxmlformats.org/officeDocument/2006/relationships/hyperlink" Target="https://www.education.vic.gov.au/school/teachers/classrooms/Pages/stories_NCCD-on-School-Students-with-Disability.aspx" TargetMode="External"/><Relationship Id="rId77" Type="http://schemas.openxmlformats.org/officeDocument/2006/relationships/hyperlink" Target="http://www.education.vic.gov.au/school/teachers/learningneeds/Pages/psdhandbook.aspx" TargetMode="External"/><Relationship Id="rId100" Type="http://schemas.openxmlformats.org/officeDocument/2006/relationships/hyperlink" Target="https://www2.education.vic.gov.au/pal/health-care-needs/policy" TargetMode="External"/><Relationship Id="rId105" Type="http://schemas.openxmlformats.org/officeDocument/2006/relationships/hyperlink" Target="https://www2.education.vic.gov.au/pal/individual-education-plans-ieps/policy" TargetMode="External"/><Relationship Id="rId126" Type="http://schemas.openxmlformats.org/officeDocument/2006/relationships/hyperlink" Target="http://www.betterhealth.vic.gov.au/" TargetMode="External"/><Relationship Id="rId147" Type="http://schemas.openxmlformats.org/officeDocument/2006/relationships/header" Target="header6.xml"/><Relationship Id="rId8" Type="http://schemas.openxmlformats.org/officeDocument/2006/relationships/header" Target="header1.xml"/><Relationship Id="rId51" Type="http://schemas.openxmlformats.org/officeDocument/2006/relationships/hyperlink" Target="http://www.eduweb.vic.gov.au/PSDMS/Home.aspx" TargetMode="External"/><Relationship Id="rId72" Type="http://schemas.openxmlformats.org/officeDocument/2006/relationships/hyperlink" Target="http://www.eduweb.vic.gov.au/PSDMS/Home.aspx" TargetMode="External"/><Relationship Id="rId93" Type="http://schemas.openxmlformats.org/officeDocument/2006/relationships/hyperlink" Target="https://edupay.eduweb.vic.gov.au/psp/EDUPPRD1/EMPLOYEE/PSFT_LM/c/LM_SS_LEARNING.LM_LEARNING_ITEMS.GBL?Page=LM_SS_ACT_DTL&amp;Action=U&amp;LM_ACT_ID=1175&amp;LM_CI_ID=1079&amp;NAV=URL" TargetMode="External"/><Relationship Id="rId98" Type="http://schemas.openxmlformats.org/officeDocument/2006/relationships/hyperlink" Target="https://www.education.vic.gov.au/school/teachers/learningneeds/Pages/dselearning.aspx" TargetMode="External"/><Relationship Id="rId121" Type="http://schemas.openxmlformats.org/officeDocument/2006/relationships/hyperlink" Target="https://svrc.vic.edu.au/technology/" TargetMode="External"/><Relationship Id="rId142" Type="http://schemas.openxmlformats.org/officeDocument/2006/relationships/hyperlink" Target="https://www.scopeaust.org.au/" TargetMode="External"/><Relationship Id="rId3" Type="http://schemas.openxmlformats.org/officeDocument/2006/relationships/styles" Target="styles.xml"/><Relationship Id="rId25" Type="http://schemas.openxmlformats.org/officeDocument/2006/relationships/hyperlink" Target="https://www.education.vic.gov.au/school/teachers/learningneeds/Pages/psdhandbook.aspx" TargetMode="External"/><Relationship Id="rId46" Type="http://schemas.openxmlformats.org/officeDocument/2006/relationships/hyperlink" Target="https://www2.education.vic.gov.au/pal/privacy-information-sharing/policy" TargetMode="External"/><Relationship Id="rId67" Type="http://schemas.openxmlformats.org/officeDocument/2006/relationships/hyperlink" Target="https://www.djhs.org.au/allied-community-health/paediatric-programs" TargetMode="External"/><Relationship Id="rId116" Type="http://schemas.openxmlformats.org/officeDocument/2006/relationships/hyperlink" Target="https://www.education.vic.gov.au/childhood/professionals/learning/Pages/transition.aspx" TargetMode="External"/><Relationship Id="rId137" Type="http://schemas.openxmlformats.org/officeDocument/2006/relationships/hyperlink" Target="https://headspace.org.au/" TargetMode="External"/><Relationship Id="rId20" Type="http://schemas.openxmlformats.org/officeDocument/2006/relationships/hyperlink" Target="https://www2.education.vic.gov.au/pal/students-disability/policy" TargetMode="External"/><Relationship Id="rId41" Type="http://schemas.openxmlformats.org/officeDocument/2006/relationships/hyperlink" Target="https://www.education.vic.gov.au/school/teachers/learningneeds/Pages/psdhandbook.aspx" TargetMode="External"/><Relationship Id="rId62" Type="http://schemas.openxmlformats.org/officeDocument/2006/relationships/hyperlink" Target="https://www.health.vic.gov.au/mental-health-services/child-and-adolescent-mental-health-services" TargetMode="External"/><Relationship Id="rId83" Type="http://schemas.openxmlformats.org/officeDocument/2006/relationships/hyperlink" Target="https://services.educationapps.vic.gov.au/dp" TargetMode="External"/><Relationship Id="rId88" Type="http://schemas.openxmlformats.org/officeDocument/2006/relationships/hyperlink" Target="https://www.education.vic.gov.au/school/teachers/learningneeds/Pages/accessible-buildings-program.aspx" TargetMode="External"/><Relationship Id="rId111" Type="http://schemas.openxmlformats.org/officeDocument/2006/relationships/hyperlink" Target="http://www.education.vic.gov.au/school/teachers/learningneeds/Pages/psdhandbook.aspx" TargetMode="External"/><Relationship Id="rId132" Type="http://schemas.openxmlformats.org/officeDocument/2006/relationships/hyperlink" Target="https://deafchildrenaustralia.org.au/" TargetMode="External"/><Relationship Id="rId153" Type="http://schemas.openxmlformats.org/officeDocument/2006/relationships/customXml" Target="../customXml/item4.xml"/><Relationship Id="rId15" Type="http://schemas.openxmlformats.org/officeDocument/2006/relationships/footer" Target="footer4.xml"/><Relationship Id="rId36" Type="http://schemas.openxmlformats.org/officeDocument/2006/relationships/hyperlink" Target="https://www.education.vic.gov.au/school/teachers/learningneeds/Pages/dselearning.aspx" TargetMode="External"/><Relationship Id="rId57" Type="http://schemas.openxmlformats.org/officeDocument/2006/relationships/hyperlink" Target="https://www.education.vic.gov.au/school/teachers/learningneeds/Pages/reasonable-adjustments.aspx" TargetMode="External"/><Relationship Id="rId106" Type="http://schemas.openxmlformats.org/officeDocument/2006/relationships/hyperlink" Target="https://www.education.vic.gov.au/school/teachers/learningneeds/Pages/reasonable-adjustments.aspx" TargetMode="External"/><Relationship Id="rId127" Type="http://schemas.openxmlformats.org/officeDocument/2006/relationships/hyperlink" Target="http://www.bca.org.au/" TargetMode="External"/><Relationship Id="rId10" Type="http://schemas.openxmlformats.org/officeDocument/2006/relationships/footer" Target="footer1.xml"/><Relationship Id="rId31" Type="http://schemas.openxmlformats.org/officeDocument/2006/relationships/hyperlink" Target="https://www.legislation.gov.au/Details/C2018C00125" TargetMode="External"/><Relationship Id="rId52" Type="http://schemas.openxmlformats.org/officeDocument/2006/relationships/hyperlink" Target="http://www.eduweb.vic.gov.au/PSDMS/Home.aspx" TargetMode="External"/><Relationship Id="rId73" Type="http://schemas.openxmlformats.org/officeDocument/2006/relationships/hyperlink" Target="https://www2.education.vic.gov.au/pal/student-support-groups/policy?Redirect=1" TargetMode="External"/><Relationship Id="rId78" Type="http://schemas.openxmlformats.org/officeDocument/2006/relationships/hyperlink" Target="http://www.education.vic.gov.au/about/contact/pages/regions.aspx" TargetMode="External"/><Relationship Id="rId94" Type="http://schemas.openxmlformats.org/officeDocument/2006/relationships/hyperlink" Target="https://www2.education.vic.gov.au/pal/complaints/policy" TargetMode="External"/><Relationship Id="rId99" Type="http://schemas.openxmlformats.org/officeDocument/2006/relationships/hyperlink" Target="https://www2.education.vic.gov.au/pal/epilepsy-and-seizures/policy" TargetMode="External"/><Relationship Id="rId101" Type="http://schemas.openxmlformats.org/officeDocument/2006/relationships/hyperlink" Target="https://www.education.vic.gov.au/hrweb/workm/Pages/Human_Rights.aspx" TargetMode="External"/><Relationship Id="rId122" Type="http://schemas.openxmlformats.org/officeDocument/2006/relationships/hyperlink" Target="http://www.amaze.org.au/" TargetMode="External"/><Relationship Id="rId143" Type="http://schemas.openxmlformats.org/officeDocument/2006/relationships/hyperlink" Target="https://www.spinabifidafoundation.org/" TargetMode="External"/><Relationship Id="rId148"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yperlink" Target="https://www.education.vic.gov.au/school/teachers/learningneeds/Pages/disability-inclusion.aspx" TargetMode="External"/><Relationship Id="rId47" Type="http://schemas.openxmlformats.org/officeDocument/2006/relationships/header" Target="header5.xml"/><Relationship Id="rId68" Type="http://schemas.openxmlformats.org/officeDocument/2006/relationships/hyperlink" Target="https://www.gateways.com.au/services/assessment-therapy/autism-assessments" TargetMode="External"/><Relationship Id="rId89" Type="http://schemas.openxmlformats.org/officeDocument/2006/relationships/hyperlink" Target="https://www.education.vic.gov.au/school/teachers/learningneeds/Pages/psdassessment.aspx" TargetMode="External"/><Relationship Id="rId112" Type="http://schemas.openxmlformats.org/officeDocument/2006/relationships/hyperlink" Target="https://safeminds.org.au/" TargetMode="External"/><Relationship Id="rId133" Type="http://schemas.openxmlformats.org/officeDocument/2006/relationships/hyperlink" Target="http://www.downsyndromevictoria.org.au/" TargetMode="External"/><Relationship Id="rId16" Type="http://schemas.openxmlformats.org/officeDocument/2006/relationships/hyperlink" Target="http://www.education.vic.gov.au/about/programs/Pages/Inclusive-education-for-students-with-disabilities.aspx" TargetMode="External"/><Relationship Id="rId37" Type="http://schemas.openxmlformats.org/officeDocument/2006/relationships/hyperlink" Target="http://www.education.vic.gov.au/childhood/parents/transition/Pages/transition.aspx" TargetMode="External"/><Relationship Id="rId58" Type="http://schemas.openxmlformats.org/officeDocument/2006/relationships/hyperlink" Target="https://www.education.vic.gov.au/school/teachers/learningneeds/Pages/psd.aspx" TargetMode="External"/><Relationship Id="rId79" Type="http://schemas.openxmlformats.org/officeDocument/2006/relationships/hyperlink" Target="https://www.education.vic.gov.au/Pages/schoolsprivacypolicy.aspx" TargetMode="External"/><Relationship Id="rId102" Type="http://schemas.openxmlformats.org/officeDocument/2006/relationships/hyperlink" Target="https://www.education.vic.gov.au/about/programs/Pages/Inclusive-education-for-students-with-disabilities.aspx" TargetMode="External"/><Relationship Id="rId123" Type="http://schemas.openxmlformats.org/officeDocument/2006/relationships/hyperlink" Target="http://www.autismspectrum.org.au/" TargetMode="External"/><Relationship Id="rId144" Type="http://schemas.openxmlformats.org/officeDocument/2006/relationships/hyperlink" Target="http://www.starvictoria.org.au/" TargetMode="External"/><Relationship Id="rId90" Type="http://schemas.openxmlformats.org/officeDocument/2006/relationships/hyperlink" Target="https://www2.education.vic.gov.au/pal/attendance/policy?Redirect=1"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mailto:copyright@edumail.vic.gov.au" TargetMode="External"/><Relationship Id="rId2" Type="http://schemas.openxmlformats.org/officeDocument/2006/relationships/hyperlink" Target="https://creativecommons.org/licenses/by/4.0/" TargetMode="External"/><Relationship Id="rId1" Type="http://schemas.openxmlformats.org/officeDocument/2006/relationships/image" Target="media/image4.jpg"/><Relationship Id="rId4"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Ed State">
      <a:dk1>
        <a:srgbClr val="A52631"/>
      </a:dk1>
      <a:lt1>
        <a:srgbClr val="FFFFFF"/>
      </a:lt1>
      <a:dk2>
        <a:srgbClr val="695292"/>
      </a:dk2>
      <a:lt2>
        <a:srgbClr val="E7E6E6"/>
      </a:lt2>
      <a:accent1>
        <a:srgbClr val="26BAE0"/>
      </a:accent1>
      <a:accent2>
        <a:srgbClr val="95222B"/>
      </a:accent2>
      <a:accent3>
        <a:srgbClr val="B4B4B3"/>
      </a:accent3>
      <a:accent4>
        <a:srgbClr val="ADDCEC"/>
      </a:accent4>
      <a:accent5>
        <a:srgbClr val="4472C4"/>
      </a:accent5>
      <a:accent6>
        <a:srgbClr val="70AD47"/>
      </a:accent6>
      <a:hlink>
        <a:srgbClr val="26BAE0"/>
      </a:hlink>
      <a:folHlink>
        <a:srgbClr val="95222B"/>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12" ma:contentTypeDescription="WebCM Documents Content Type" ma:contentTypeScope="" ma:versionID="6452d86b7e234aaffd749d9bdc2805d9">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3c1b91d790e1c7b32e6039a4e5fb926c"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2:hyperlink" minOccurs="0"/>
                <xsd:element ref="ns2:hyperlink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hyperlink" ma:index="2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hyperlink2" ma:index="25" nillable="true" ma:displayName="hyperlink2" ma:format="Hyperlink" ma:internalName="hyperlink2"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fad5814e62747ed9f131defefc62dac xmlns="76b566cd-adb9-46c2-964b-22eba181fd0b">
      <Terms xmlns="http://schemas.microsoft.com/office/infopath/2007/PartnerControls"/>
    </pfad5814e62747ed9f131defefc62dac>
    <a319977fc8504e09982f090ae1d7c602 xmlns="76b566cd-adb9-46c2-964b-22eba181fd0b">
      <Terms xmlns="http://schemas.microsoft.com/office/infopath/2007/PartnerControls"/>
    </a319977fc8504e09982f090ae1d7c602>
    <PublishingStartDate xmlns="76b566cd-adb9-46c2-964b-22eba181fd0b" xsi:nil="true"/>
    <DEECD_Keywords xmlns="http://schemas.microsoft.com/sharepoint/v3" xsi:nil="true"/>
    <TaxCatchAll xmlns="cb9114c1-daad-44dd-acad-30f4246641f2"/>
    <DEECD_Description xmlns="http://schemas.microsoft.com/sharepoint/v3">Program for Students with Disabilities – operational guidelines for schools Applications submitted in 2022.</DEECD_Description>
    <ofbb8b9a280a423a91cf717fb81349cd xmlns="76b566cd-adb9-46c2-964b-22eba181fd0b">
      <Terms xmlns="http://schemas.microsoft.com/office/infopath/2007/PartnerControls"/>
    </ofbb8b9a280a423a91cf717fb81349cd>
    <PublishingExpirationDate xmlns="http://schemas.microsoft.com/sharepoint/v3" xsi:nil="true"/>
    <DEECD_Publisher xmlns="http://schemas.microsoft.com/sharepoint/v3" xsi:nil="true"/>
    <b1688cb4a3a940449dc8286705012a42 xmlns="76b566cd-adb9-46c2-964b-22eba181fd0b">
      <Terms xmlns="http://schemas.microsoft.com/office/infopath/2007/PartnerControls"/>
    </b1688cb4a3a940449dc8286705012a42>
    <DEECD_Expired xmlns="http://schemas.microsoft.com/sharepoint/v3">false</DEECD_Expired>
    <hyperlink xmlns="76b566cd-adb9-46c2-964b-22eba181fd0b">
      <Url xsi:nil="true"/>
      <Description xsi:nil="true"/>
    </hyperlink>
    <hyperlink2 xmlns="76b566cd-adb9-46c2-964b-22eba181fd0b">
      <Url xsi:nil="true"/>
      <Description xsi:nil="true"/>
    </hyperlink2>
  </documentManagement>
</p:properties>
</file>

<file path=customXml/itemProps1.xml><?xml version="1.0" encoding="utf-8"?>
<ds:datastoreItem xmlns:ds="http://schemas.openxmlformats.org/officeDocument/2006/customXml" ds:itemID="{D1C0F1FC-4A77-40E7-ADE7-07E6DB72C37F}">
  <ds:schemaRefs>
    <ds:schemaRef ds:uri="http://schemas.openxmlformats.org/officeDocument/2006/bibliography"/>
  </ds:schemaRefs>
</ds:datastoreItem>
</file>

<file path=customXml/itemProps2.xml><?xml version="1.0" encoding="utf-8"?>
<ds:datastoreItem xmlns:ds="http://schemas.openxmlformats.org/officeDocument/2006/customXml" ds:itemID="{F4E0DAB0-2BB8-4531-B421-7B1A021D8C36}"/>
</file>

<file path=customXml/itemProps3.xml><?xml version="1.0" encoding="utf-8"?>
<ds:datastoreItem xmlns:ds="http://schemas.openxmlformats.org/officeDocument/2006/customXml" ds:itemID="{EB86C5F5-D354-4B43-A2E2-A197405D2A3F}"/>
</file>

<file path=customXml/itemProps4.xml><?xml version="1.0" encoding="utf-8"?>
<ds:datastoreItem xmlns:ds="http://schemas.openxmlformats.org/officeDocument/2006/customXml" ds:itemID="{2BAB2FFA-509A-435D-A3C6-6894AB86DB14}"/>
</file>

<file path=docProps/app.xml><?xml version="1.0" encoding="utf-8"?>
<Properties xmlns="http://schemas.openxmlformats.org/officeDocument/2006/extended-properties" xmlns:vt="http://schemas.openxmlformats.org/officeDocument/2006/docPropsVTypes">
  <Template>Normal</Template>
  <TotalTime>0</TotalTime>
  <Pages>47</Pages>
  <Words>21790</Words>
  <Characters>124206</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2022-03-29T05:09:00Z</dcterms:created>
  <dcterms:modified xsi:type="dcterms:W3CDTF">2022-03-29T05:09:00Z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ECD_SubjectCategory">
    <vt:lpwstr/>
  </property>
  <property fmtid="{D5CDD505-2E9C-101B-9397-08002B2CF9AE}" pid="3" name="RecordPoint_SubmissionDate">
    <vt:lpwstr/>
  </property>
  <property fmtid="{D5CDD505-2E9C-101B-9397-08002B2CF9AE}" pid="4" name="DET_EDRMS_RCS">
    <vt:lpwstr/>
  </property>
  <property fmtid="{D5CDD505-2E9C-101B-9397-08002B2CF9AE}" pid="5" name="RecordPoint_RecordNumberSubmitted">
    <vt:lpwstr/>
  </property>
  <property fmtid="{D5CDD505-2E9C-101B-9397-08002B2CF9AE}" pid="6" name="LastSaved">
    <vt:filetime>2013-04-18T00:00:00Z</vt:filetime>
  </property>
  <property fmtid="{D5CDD505-2E9C-101B-9397-08002B2CF9AE}" pid="7" name="DEECD_PageLanguage">
    <vt:lpwstr>1;#en-AU|09a79c66-a57f-4b52-ac52-4c16941cab37</vt:lpwstr>
  </property>
  <property fmtid="{D5CDD505-2E9C-101B-9397-08002B2CF9AE}" pid="8" name="Created">
    <vt:filetime>2013-04-18T00:00:00Z</vt:filetime>
  </property>
  <property fmtid="{D5CDD505-2E9C-101B-9397-08002B2CF9AE}" pid="9" name="ContentTypeId">
    <vt:lpwstr>0x0101008840106FE30D4F50BC61A726A7CA6E3800A01D47DD30CBB54F95863B7DC80A2CEC</vt:lpwstr>
  </property>
  <property fmtid="{D5CDD505-2E9C-101B-9397-08002B2CF9AE}" pid="10" name="CH ver">
    <vt:lpwstr>19</vt:lpwstr>
  </property>
  <property fmtid="{D5CDD505-2E9C-101B-9397-08002B2CF9AE}" pid="11" name="Word Ver">
    <vt:lpwstr>2003</vt:lpwstr>
  </property>
  <property fmtid="{D5CDD505-2E9C-101B-9397-08002B2CF9AE}" pid="12" name="RecordPoint_ActiveItemWebId">
    <vt:lpwstr>{d900d883-7851-47f8-a17c-4a00d21ab75f}</vt:lpwstr>
  </property>
  <property fmtid="{D5CDD505-2E9C-101B-9397-08002B2CF9AE}" pid="13" name="DEECD_ItemType">
    <vt:lpwstr/>
  </property>
  <property fmtid="{D5CDD505-2E9C-101B-9397-08002B2CF9AE}" pid="14" name="RecordPoint_WorkflowType">
    <vt:lpwstr>ActiveSubmitStub</vt:lpwstr>
  </property>
  <property fmtid="{D5CDD505-2E9C-101B-9397-08002B2CF9AE}" pid="15" name="DET_EDRMS_BusUnit">
    <vt:lpwstr/>
  </property>
  <property fmtid="{D5CDD505-2E9C-101B-9397-08002B2CF9AE}" pid="16" name="DEECD_Audience">
    <vt:lpwstr/>
  </property>
  <property fmtid="{D5CDD505-2E9C-101B-9397-08002B2CF9AE}" pid="17" name="DET_EDRMS_SecClass">
    <vt:lpwstr/>
  </property>
  <property fmtid="{D5CDD505-2E9C-101B-9397-08002B2CF9AE}" pid="18" name="RecordPoint_ActiveItemSiteId">
    <vt:lpwstr>{dffa6fb6-23dc-456f-b4cb-39af6fbcb9f1}</vt:lpwstr>
  </property>
  <property fmtid="{D5CDD505-2E9C-101B-9397-08002B2CF9AE}" pid="19" name="RecordPoint_ActiveItemListId">
    <vt:lpwstr>{4eca7838-1715-4ae5-8b37-db8d29628d1a}</vt:lpwstr>
  </property>
  <property fmtid="{D5CDD505-2E9C-101B-9397-08002B2CF9AE}" pid="20" name="RecordPoint_ActiveItemUniqueId">
    <vt:lpwstr>{2f86b66a-ae81-42fe-b4f3-92704dce93e4}</vt:lpwstr>
  </property>
  <property fmtid="{D5CDD505-2E9C-101B-9397-08002B2CF9AE}" pid="21" name="RecordPoint_SubmissionCompleted">
    <vt:lpwstr/>
  </property>
  <property fmtid="{D5CDD505-2E9C-101B-9397-08002B2CF9AE}" pid="22" name="RecordPoint_ActiveItemMoved">
    <vt:lpwstr/>
  </property>
  <property fmtid="{D5CDD505-2E9C-101B-9397-08002B2CF9AE}" pid="23" name="RecordPoint_RecordFormat">
    <vt:lpwstr/>
  </property>
  <property fmtid="{D5CDD505-2E9C-101B-9397-08002B2CF9AE}" pid="24" name="DEECD_Author">
    <vt:lpwstr/>
  </property>
</Properties>
</file>