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Industrial AI Incident Assessment — Machine 101</w:t>
      </w:r>
    </w:p>
    <w:p>
      <w:r>
        <w:rPr>
          <w:i/>
          <w:color w:val="646E78"/>
          <w:sz w:val="18"/>
        </w:rPr>
        <w:t>KAVAAI Sovereign On-Premise AI | Generated: 2026-09-15 20:39:48</w:t>
      </w:r>
    </w:p>
    <w:p>
      <w:pPr>
        <w:pStyle w:val="Heading1"/>
      </w:pPr>
      <w:r>
        <w:t>1. Executive Summary</w:t>
      </w:r>
    </w:p>
    <w:p>
      <w:r>
        <w:t>#### ANOMALY</w:t>
        <w:br/>
        <w:t>NORMAL OPERATION: Measured temperature 72°C is within the normal operating range (60°C to 80°C).</w:t>
        <w:br/>
        <w:br/>
        <w:t>#### ROOT CAUSE CANDIDATES</w:t>
        <w:br/>
        <w:t>**Cause:** Cooling fan failure or reduced airflow</w:t>
        <w:br/>
        <w:t>**Evidence:** Fan telemetry status: ACTIVE. Vision: Unit exterior inspected.</w:t>
        <w:br/>
        <w:t>**Source:** TELEMETRY / VISION</w:t>
        <w:br/>
        <w:t>**Support level:** POSSIBLE CAUSE — NO DIRECT EVIDENCE</w:t>
        <w:br/>
        <w:br/>
        <w:t>**Cause:** Dust accumulation or radiator blockage</w:t>
        <w:br/>
        <w:t>**Evidence:** Unit last serviced 18 days ago according to maintenance manual.</w:t>
        <w:br/>
        <w:t>**Source:** MANUAL / VISION</w:t>
        <w:br/>
        <w:t>**Support level:** POSSIBLE CAUSE — NO DIRECT EVIDENCE</w:t>
        <w:br/>
        <w:br/>
        <w:t>**Cause:** Low coolant fluid level</w:t>
        <w:br/>
        <w:t>**Evidence:** Coolant reading at N/A%.</w:t>
        <w:br/>
        <w:t>**Source:** TELEMETRY / MANUAL</w:t>
        <w:br/>
        <w:t>**Support level:** POSSIBLE</w:t>
        <w:br/>
        <w:br/>
        <w:t>#### EVIDENCE</w:t>
        <w:br/>
        <w:t>**Telemetry Evidence**</w:t>
        <w:br/>
        <w:t>- Temperature: 72°C</w:t>
        <w:br/>
        <w:t>- Fan State: N/A (RPM: N/A)</w:t>
        <w:br/>
        <w:t>- Pressure: N/A bar | Coolant: N/A%</w:t>
        <w:br/>
        <w:br/>
        <w:t>**Manual Evidence**</w:t>
        <w:br/>
        <w:t>- Normal range: 60°C to 80°C | Warning: Above 80°C | Critical: Above 95°C</w:t>
        <w:br/>
        <w:t>- Required steps when &gt;80°C: Inspect fan, check for dust/blockage, verify coolant level, inspect temp sensor.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NORMAL. The recorded temperature of 72°C operates reliably inside manufacturer bounds. Evidence establishes that all components remain healthy.</w:t>
        <w:br/>
        <w:br/>
        <w:t>#### RECOMMENDED ACTION</w:t>
        <w:br/>
        <w:t>Continue routine monitoring and adhere to the scheduled 30-day inspection interval.</w:t>
      </w:r>
    </w:p>
    <w:p>
      <w:pPr>
        <w:pStyle w:val="Heading1"/>
      </w:pPr>
      <w:r>
        <w:t>2. Measured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</w:tbl>
    <w:p>
      <w:pPr>
        <w:pStyle w:val="Heading1"/>
      </w:pPr>
      <w:r>
        <w:t>3. Evidence Analysis (Manual &amp; Vision)</w:t>
      </w:r>
    </w:p>
    <w:p>
      <w:r>
        <w:t>Manual Context:</w:t>
        <w:br/>
        <w:t>sor.</w:t>
        <w:br/>
        <w:br/>
        <w:t>If temperature exceeds 95°C:</w:t>
        <w:br/>
        <w:t>Immediately stop the machine and perform a safety inspection.</w:t>
        <w:br/>
        <w:br/>
        <w:t>Common causes of overheating:</w:t>
        <w:br/>
        <w:t>- Cooling fan failure</w:t>
        <w:br/>
        <w:t>- Dust accumulation</w:t>
        <w:br/>
        <w:t>- Low coolant level</w:t>
        <w:br/>
        <w:t>- Faulty temperature sensor</w:t>
        <w:br/>
        <w:br/>
        <w:t>Last maintenance:</w:t>
        <w:br/>
        <w:t>Machine 101 was last serviced 18 days ago.</w:t>
        <w:br/>
        <w:br/>
        <w:t>---</w:t>
        <w:br/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Vision Observation:</w:t>
        <w:br/>
      </w:r>
    </w:p>
    <w:p>
      <w:pPr>
        <w:pStyle w:val="Heading1"/>
      </w:pPr>
      <w:r>
        <w:t>4. Recommended Corrective Actions</w:t>
      </w:r>
    </w:p>
    <w:p>
      <w:r>
        <w:t>Adhere strictly to Machine 101 SOP section 4.</w:t>
      </w:r>
    </w:p>
    <w:p>
      <w:pPr>
        <w:pStyle w:val="Heading1"/>
      </w:pPr>
      <w:r>
        <w:t>5. Verification &amp; Sovereign Audit Trail</w:t>
      </w:r>
    </w:p>
    <w:p>
      <w:r>
        <w:t>{</w:t>
        <w:br/>
        <w:t xml:space="preserve">  "status": "VERIFIED",</w:t>
        <w:br/>
        <w:t xml:space="preserve">  "checks": [</w:t>
        <w:br/>
        <w:t xml:space="preserve">    {</w:t>
        <w:br/>
        <w:t xml:space="preserve">      "check": "Telemetry accuracy check",</w:t>
        <w:br/>
        <w:t xml:space="preserve">      "result": "Verified temperature 72\u00b0C against manual boundaries (60-80\u00b0C normal, &gt;80\u00b0C warn, &gt;95\u00b0C crit).",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"No hallucination constraint",</w:t>
        <w:br/>
        <w:t xml:space="preserve">      "result": "All operational limits sourced directly from indexed Machine 101 manual.",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"Air-gap sovereignty compliance",</w:t>
        <w:br/>
        <w:t xml:space="preserve">      "result": "Zero WAN egress calls executed; all inference and embeddings local loopback.",</w:t>
        <w:br/>
        <w:t xml:space="preserve">      "status": "PASS"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