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9C4E9C">
        <w:trPr>
          <w:cantSplit/>
          <w:jc w:val="center"/>
        </w:trPr>
        <w:tc>
          <w:tcPr>
            <w:tcW w:w="10092" w:type="dxa"/>
            <w:shd w:val="clear" w:color="auto" w:fill="002857"/>
            <w:tcMar>
              <w:top w:w="600" w:type="dxa"/>
              <w:left w:w="600" w:type="dxa"/>
              <w:bottom w:w="600" w:type="dxa"/>
              <w:right w:w="600" w:type="dxa"/>
            </w:tcMar>
            <w:vAlign w:val="bottom"/>
          </w:tcPr>
          <w:p w:rsidR="009C4E9C" w:rsidRDefault="0051265F">
            <w:pPr>
              <w:spacing w:before="2400" w:after="20" w:line="240" w:lineRule="auto"/>
            </w:pPr>
            <w:bookmarkStart w:id="0" w:name="_GoBack"/>
            <w:bookmarkEnd w:id="0"/>
            <w:r>
              <w:rPr>
                <w:b/>
                <w:color w:val="E2E8F0"/>
                <w:spacing w:val="60"/>
                <w:sz w:val="21"/>
              </w:rPr>
              <w:t>Coherent Quadrant</w:t>
            </w:r>
          </w:p>
          <w:p w:rsidR="009C4E9C" w:rsidRDefault="0051265F">
            <w:pPr>
              <w:pBdr>
                <w:bottom w:val="single" w:sz="24" w:space="10" w:color="52B69A"/>
              </w:pBdr>
              <w:spacing w:after="120" w:line="240" w:lineRule="auto"/>
            </w:pPr>
            <w:r>
              <w:rPr>
                <w:b/>
                <w:color w:val="FFFFFF"/>
                <w:sz w:val="52"/>
              </w:rPr>
              <w:t>Drone Cloud Platforms Market</w:t>
            </w:r>
          </w:p>
          <w:p w:rsidR="009C4E9C" w:rsidRDefault="0051265F">
            <w:pPr>
              <w:spacing w:after="40" w:line="240" w:lineRule="auto"/>
            </w:pPr>
            <w:r>
              <w:rPr>
                <w:b/>
                <w:color w:val="FFFFFF"/>
                <w:sz w:val="22"/>
              </w:rPr>
              <w:t>India</w:t>
            </w:r>
          </w:p>
          <w:p w:rsidR="009C4E9C" w:rsidRDefault="0051265F">
            <w:pPr>
              <w:spacing w:after="360" w:line="240" w:lineRule="auto"/>
            </w:pPr>
            <w:r>
              <w:rPr>
                <w:color w:val="CBD5E1"/>
                <w:sz w:val="20"/>
              </w:rPr>
              <w:t>117 Solution Provider scored on Technology Capability (X) and Business Capability (Y)</w:t>
            </w:r>
          </w:p>
        </w:tc>
      </w:tr>
    </w:tbl>
    <w:p w:rsidR="009C4E9C" w:rsidRDefault="009C4E9C">
      <w:pPr>
        <w:spacing w:after="120"/>
      </w:pPr>
    </w:p>
    <w:p w:rsidR="009C4E9C" w:rsidRDefault="0051265F">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9C4E9C">
        <w:trPr>
          <w:cantSplit/>
          <w:jc w:val="center"/>
        </w:trPr>
        <w:tc>
          <w:tcPr>
            <w:tcW w:w="5046" w:type="dxa"/>
            <w:gridSpan w:val="2"/>
            <w:shd w:val="clear" w:color="auto" w:fill="F8FAFC"/>
            <w:tcMar>
              <w:top w:w="160" w:type="dxa"/>
              <w:left w:w="160" w:type="dxa"/>
              <w:bottom w:w="160" w:type="dxa"/>
              <w:right w:w="160" w:type="dxa"/>
            </w:tcMar>
          </w:tcPr>
          <w:p w:rsidR="009C4E9C" w:rsidRDefault="0051265F">
            <w:pPr>
              <w:spacing w:after="20" w:line="240" w:lineRule="auto"/>
            </w:pPr>
            <w:r>
              <w:rPr>
                <w:b/>
                <w:color w:val="0F172A"/>
                <w:sz w:val="20"/>
              </w:rPr>
              <w:t>Market</w:t>
            </w:r>
          </w:p>
          <w:p w:rsidR="009C4E9C" w:rsidRDefault="0051265F">
            <w:pPr>
              <w:spacing w:after="20" w:line="240" w:lineRule="auto"/>
            </w:pPr>
            <w:r>
              <w:t>Drone Cloud Platforms Market</w:t>
            </w:r>
          </w:p>
          <w:p w:rsidR="009C4E9C" w:rsidRDefault="0051265F">
            <w:pPr>
              <w:spacing w:after="20" w:line="240" w:lineRule="auto"/>
            </w:pPr>
            <w:r>
              <w:rPr>
                <w:b/>
                <w:color w:val="0F172A"/>
                <w:sz w:val="20"/>
              </w:rPr>
              <w:t>Market Type</w:t>
            </w:r>
          </w:p>
          <w:p w:rsidR="009C4E9C" w:rsidRDefault="0051265F">
            <w:pPr>
              <w:spacing w:after="20" w:line="240" w:lineRule="auto"/>
            </w:pPr>
            <w:r>
              <w:t xml:space="preserve">A technology market focused on cloud-based </w:t>
            </w:r>
            <w:r>
              <w:t>software platforms that enable drone fleet management, real-time flight operations, and automated aerial data processing.</w:t>
            </w:r>
          </w:p>
        </w:tc>
        <w:tc>
          <w:tcPr>
            <w:tcW w:w="5046" w:type="dxa"/>
            <w:gridSpan w:val="2"/>
            <w:shd w:val="clear" w:color="auto" w:fill="F8FAFC"/>
            <w:tcMar>
              <w:top w:w="160" w:type="dxa"/>
              <w:left w:w="160" w:type="dxa"/>
              <w:bottom w:w="160" w:type="dxa"/>
              <w:right w:w="160" w:type="dxa"/>
            </w:tcMar>
          </w:tcPr>
          <w:p w:rsidR="009C4E9C" w:rsidRDefault="0051265F">
            <w:pPr>
              <w:spacing w:after="20" w:line="240" w:lineRule="auto"/>
            </w:pPr>
            <w:r>
              <w:rPr>
                <w:b/>
                <w:color w:val="0F172A"/>
                <w:sz w:val="20"/>
              </w:rPr>
              <w:t>Provider Categories in this Market</w:t>
            </w:r>
          </w:p>
          <w:p w:rsidR="009C4E9C" w:rsidRDefault="0051265F">
            <w:pPr>
              <w:spacing w:after="20" w:line="240" w:lineRule="auto"/>
            </w:pPr>
            <w:r>
              <w:rPr>
                <w:b/>
                <w:color w:val="0F172A"/>
              </w:rPr>
              <w:t xml:space="preserve">1. </w:t>
            </w:r>
            <w:r>
              <w:rPr>
                <w:color w:val="0F172A"/>
              </w:rPr>
              <w:t>Solution Provider</w:t>
            </w:r>
          </w:p>
          <w:p w:rsidR="009C4E9C" w:rsidRDefault="0051265F">
            <w:pPr>
              <w:spacing w:after="20" w:line="240" w:lineRule="auto"/>
            </w:pPr>
            <w:r>
              <w:rPr>
                <w:color w:val="64748B"/>
                <w:sz w:val="17"/>
              </w:rPr>
              <w:t>Solution Provider is the chosen role because the defining offering of companie</w:t>
            </w:r>
            <w:r>
              <w:rPr>
                <w:color w:val="64748B"/>
                <w:sz w:val="17"/>
              </w:rPr>
              <w:t>s competing in this market is technology-driven cloud software and platforms rather than hardware manufacturing or manual flight services.</w:t>
            </w:r>
          </w:p>
        </w:tc>
      </w:tr>
      <w:tr w:rsidR="009C4E9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9C4E9C" w:rsidRDefault="0051265F">
            <w:pPr>
              <w:spacing w:after="20" w:line="240" w:lineRule="auto"/>
            </w:pPr>
            <w:r>
              <w:rPr>
                <w:b/>
                <w:color w:val="FFFFFF"/>
                <w:sz w:val="48"/>
              </w:rPr>
              <w:t>117</w:t>
            </w:r>
          </w:p>
          <w:p w:rsidR="009C4E9C" w:rsidRDefault="0051265F">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9C4E9C" w:rsidRDefault="0051265F">
            <w:pPr>
              <w:spacing w:after="20" w:line="240" w:lineRule="auto"/>
            </w:pPr>
            <w:r>
              <w:rPr>
                <w:b/>
                <w:color w:val="FFFFFF"/>
                <w:sz w:val="48"/>
              </w:rPr>
              <w:t>18</w:t>
            </w:r>
          </w:p>
          <w:p w:rsidR="009C4E9C" w:rsidRDefault="0051265F">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9C4E9C" w:rsidRDefault="0051265F">
            <w:pPr>
              <w:spacing w:after="20" w:line="240" w:lineRule="auto"/>
            </w:pPr>
            <w:r>
              <w:rPr>
                <w:b/>
                <w:color w:val="FFFFFF"/>
                <w:sz w:val="48"/>
              </w:rPr>
              <w:t>20</w:t>
            </w:r>
          </w:p>
          <w:p w:rsidR="009C4E9C" w:rsidRDefault="0051265F">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9C4E9C" w:rsidRDefault="0051265F">
            <w:pPr>
              <w:spacing w:after="20" w:line="240" w:lineRule="auto"/>
            </w:pPr>
            <w:r>
              <w:rPr>
                <w:b/>
                <w:color w:val="FFFFFF"/>
                <w:sz w:val="48"/>
              </w:rPr>
              <w:t>4</w:t>
            </w:r>
          </w:p>
          <w:p w:rsidR="009C4E9C" w:rsidRDefault="0051265F">
            <w:pPr>
              <w:spacing w:after="20" w:line="240" w:lineRule="auto"/>
            </w:pPr>
            <w:r>
              <w:rPr>
                <w:color w:val="E2E8F0"/>
                <w:sz w:val="18"/>
              </w:rPr>
              <w:t>Quadrants</w:t>
            </w:r>
          </w:p>
        </w:tc>
      </w:tr>
    </w:tbl>
    <w:p w:rsidR="009C4E9C" w:rsidRDefault="0051265F">
      <w:pPr>
        <w:pageBreakBefore/>
        <w:pBdr>
          <w:bottom w:val="single" w:sz="24" w:space="6" w:color="52B69A"/>
        </w:pBdr>
        <w:spacing w:after="160"/>
      </w:pPr>
      <w:r>
        <w:rPr>
          <w:b/>
          <w:color w:val="002857"/>
          <w:sz w:val="40"/>
        </w:rPr>
        <w:lastRenderedPageBreak/>
        <w:t>Contents</w:t>
      </w:r>
    </w:p>
    <w:p w:rsidR="0051265F" w:rsidRDefault="0051265F">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69830" w:history="1">
        <w:r w:rsidRPr="007C5467">
          <w:rPr>
            <w:rStyle w:val="Hyperlink"/>
            <w:noProof/>
          </w:rPr>
          <w:t>Market Scoring Parameters</w:t>
        </w:r>
        <w:r>
          <w:rPr>
            <w:noProof/>
            <w:webHidden/>
          </w:rPr>
          <w:tab/>
        </w:r>
        <w:r>
          <w:rPr>
            <w:noProof/>
            <w:webHidden/>
          </w:rPr>
          <w:fldChar w:fldCharType="begin"/>
        </w:r>
        <w:r>
          <w:rPr>
            <w:noProof/>
            <w:webHidden/>
          </w:rPr>
          <w:instrText xml:space="preserve"> PAGEREF _Toc242369830 \h </w:instrText>
        </w:r>
        <w:r>
          <w:rPr>
            <w:noProof/>
            <w:webHidden/>
          </w:rPr>
        </w:r>
        <w:r>
          <w:rPr>
            <w:noProof/>
            <w:webHidden/>
          </w:rPr>
          <w:fldChar w:fldCharType="separate"/>
        </w:r>
        <w:r>
          <w:rPr>
            <w:noProof/>
            <w:webHidden/>
          </w:rPr>
          <w:t>3</w:t>
        </w:r>
        <w:r>
          <w:rPr>
            <w:noProof/>
            <w:webHidden/>
          </w:rPr>
          <w:fldChar w:fldCharType="end"/>
        </w:r>
      </w:hyperlink>
    </w:p>
    <w:p w:rsidR="0051265F" w:rsidRDefault="0051265F">
      <w:pPr>
        <w:pStyle w:val="TOC1"/>
        <w:tabs>
          <w:tab w:val="right" w:leader="dot" w:pos="10082"/>
        </w:tabs>
        <w:rPr>
          <w:rFonts w:asciiTheme="minorHAnsi" w:eastAsiaTheme="minorEastAsia" w:hAnsiTheme="minorHAnsi"/>
          <w:noProof/>
          <w:color w:val="auto"/>
          <w:sz w:val="22"/>
        </w:rPr>
      </w:pPr>
      <w:hyperlink w:anchor="_Toc242369831" w:history="1">
        <w:r w:rsidRPr="007C5467">
          <w:rPr>
            <w:rStyle w:val="Hyperlink"/>
            <w:noProof/>
          </w:rPr>
          <w:t>Quadrant Positioning</w:t>
        </w:r>
        <w:r>
          <w:rPr>
            <w:noProof/>
            <w:webHidden/>
          </w:rPr>
          <w:tab/>
        </w:r>
        <w:r>
          <w:rPr>
            <w:noProof/>
            <w:webHidden/>
          </w:rPr>
          <w:fldChar w:fldCharType="begin"/>
        </w:r>
        <w:r>
          <w:rPr>
            <w:noProof/>
            <w:webHidden/>
          </w:rPr>
          <w:instrText xml:space="preserve"> PAGEREF _Toc242369831 \h </w:instrText>
        </w:r>
        <w:r>
          <w:rPr>
            <w:noProof/>
            <w:webHidden/>
          </w:rPr>
        </w:r>
        <w:r>
          <w:rPr>
            <w:noProof/>
            <w:webHidden/>
          </w:rPr>
          <w:fldChar w:fldCharType="separate"/>
        </w:r>
        <w:r>
          <w:rPr>
            <w:noProof/>
            <w:webHidden/>
          </w:rPr>
          <w:t>4</w:t>
        </w:r>
        <w:r>
          <w:rPr>
            <w:noProof/>
            <w:webHidden/>
          </w:rPr>
          <w:fldChar w:fldCharType="end"/>
        </w:r>
      </w:hyperlink>
    </w:p>
    <w:p w:rsidR="0051265F" w:rsidRDefault="0051265F">
      <w:pPr>
        <w:pStyle w:val="TOC1"/>
        <w:tabs>
          <w:tab w:val="right" w:leader="dot" w:pos="10082"/>
        </w:tabs>
        <w:rPr>
          <w:rFonts w:asciiTheme="minorHAnsi" w:eastAsiaTheme="minorEastAsia" w:hAnsiTheme="minorHAnsi"/>
          <w:noProof/>
          <w:color w:val="auto"/>
          <w:sz w:val="22"/>
        </w:rPr>
      </w:pPr>
      <w:hyperlink w:anchor="_Toc242369832" w:history="1">
        <w:r w:rsidRPr="007C5467">
          <w:rPr>
            <w:rStyle w:val="Hyperlink"/>
            <w:noProof/>
          </w:rPr>
          <w:t>What Each Quadrant Means</w:t>
        </w:r>
        <w:r>
          <w:rPr>
            <w:noProof/>
            <w:webHidden/>
          </w:rPr>
          <w:tab/>
        </w:r>
        <w:r>
          <w:rPr>
            <w:noProof/>
            <w:webHidden/>
          </w:rPr>
          <w:fldChar w:fldCharType="begin"/>
        </w:r>
        <w:r>
          <w:rPr>
            <w:noProof/>
            <w:webHidden/>
          </w:rPr>
          <w:instrText xml:space="preserve"> PAGEREF _Toc242369832 \h </w:instrText>
        </w:r>
        <w:r>
          <w:rPr>
            <w:noProof/>
            <w:webHidden/>
          </w:rPr>
        </w:r>
        <w:r>
          <w:rPr>
            <w:noProof/>
            <w:webHidden/>
          </w:rPr>
          <w:fldChar w:fldCharType="separate"/>
        </w:r>
        <w:r>
          <w:rPr>
            <w:noProof/>
            <w:webHidden/>
          </w:rPr>
          <w:t>5</w:t>
        </w:r>
        <w:r>
          <w:rPr>
            <w:noProof/>
            <w:webHidden/>
          </w:rPr>
          <w:fldChar w:fldCharType="end"/>
        </w:r>
      </w:hyperlink>
    </w:p>
    <w:p w:rsidR="0051265F" w:rsidRDefault="0051265F">
      <w:pPr>
        <w:pStyle w:val="TOC1"/>
        <w:tabs>
          <w:tab w:val="right" w:leader="dot" w:pos="10082"/>
        </w:tabs>
        <w:rPr>
          <w:rFonts w:asciiTheme="minorHAnsi" w:eastAsiaTheme="minorEastAsia" w:hAnsiTheme="minorHAnsi"/>
          <w:noProof/>
          <w:color w:val="auto"/>
          <w:sz w:val="22"/>
        </w:rPr>
      </w:pPr>
      <w:hyperlink w:anchor="_Toc242369833" w:history="1">
        <w:r w:rsidRPr="007C5467">
          <w:rPr>
            <w:rStyle w:val="Hyperlink"/>
            <w:noProof/>
          </w:rPr>
          <w:t>Top 18 Companies</w:t>
        </w:r>
        <w:r>
          <w:rPr>
            <w:noProof/>
            <w:webHidden/>
          </w:rPr>
          <w:tab/>
        </w:r>
        <w:r>
          <w:rPr>
            <w:noProof/>
            <w:webHidden/>
          </w:rPr>
          <w:fldChar w:fldCharType="begin"/>
        </w:r>
        <w:r>
          <w:rPr>
            <w:noProof/>
            <w:webHidden/>
          </w:rPr>
          <w:instrText xml:space="preserve"> PAGEREF _Toc242369833 \h </w:instrText>
        </w:r>
        <w:r>
          <w:rPr>
            <w:noProof/>
            <w:webHidden/>
          </w:rPr>
        </w:r>
        <w:r>
          <w:rPr>
            <w:noProof/>
            <w:webHidden/>
          </w:rPr>
          <w:fldChar w:fldCharType="separate"/>
        </w:r>
        <w:r>
          <w:rPr>
            <w:noProof/>
            <w:webHidden/>
          </w:rPr>
          <w:t>6</w:t>
        </w:r>
        <w:r>
          <w:rPr>
            <w:noProof/>
            <w:webHidden/>
          </w:rPr>
          <w:fldChar w:fldCharType="end"/>
        </w:r>
      </w:hyperlink>
    </w:p>
    <w:p w:rsidR="0051265F" w:rsidRDefault="0051265F">
      <w:pPr>
        <w:pStyle w:val="TOC1"/>
        <w:tabs>
          <w:tab w:val="right" w:leader="dot" w:pos="10082"/>
        </w:tabs>
        <w:rPr>
          <w:rFonts w:asciiTheme="minorHAnsi" w:eastAsiaTheme="minorEastAsia" w:hAnsiTheme="minorHAnsi"/>
          <w:noProof/>
          <w:color w:val="auto"/>
          <w:sz w:val="22"/>
        </w:rPr>
      </w:pPr>
      <w:hyperlink w:anchor="_Toc242369834" w:history="1">
        <w:r w:rsidRPr="007C5467">
          <w:rPr>
            <w:rStyle w:val="Hyperlink"/>
            <w:noProof/>
          </w:rPr>
          <w:t>Other Noticeable Players</w:t>
        </w:r>
        <w:r>
          <w:rPr>
            <w:noProof/>
            <w:webHidden/>
          </w:rPr>
          <w:tab/>
        </w:r>
        <w:r>
          <w:rPr>
            <w:noProof/>
            <w:webHidden/>
          </w:rPr>
          <w:fldChar w:fldCharType="begin"/>
        </w:r>
        <w:r>
          <w:rPr>
            <w:noProof/>
            <w:webHidden/>
          </w:rPr>
          <w:instrText xml:space="preserve"> PAGEREF _Toc242369834 \h </w:instrText>
        </w:r>
        <w:r>
          <w:rPr>
            <w:noProof/>
            <w:webHidden/>
          </w:rPr>
        </w:r>
        <w:r>
          <w:rPr>
            <w:noProof/>
            <w:webHidden/>
          </w:rPr>
          <w:fldChar w:fldCharType="separate"/>
        </w:r>
        <w:r>
          <w:rPr>
            <w:noProof/>
            <w:webHidden/>
          </w:rPr>
          <w:t>7</w:t>
        </w:r>
        <w:r>
          <w:rPr>
            <w:noProof/>
            <w:webHidden/>
          </w:rPr>
          <w:fldChar w:fldCharType="end"/>
        </w:r>
      </w:hyperlink>
    </w:p>
    <w:p w:rsidR="0051265F" w:rsidRDefault="0051265F">
      <w:pPr>
        <w:pStyle w:val="TOC1"/>
        <w:tabs>
          <w:tab w:val="right" w:leader="dot" w:pos="10082"/>
        </w:tabs>
        <w:rPr>
          <w:rFonts w:asciiTheme="minorHAnsi" w:eastAsiaTheme="minorEastAsia" w:hAnsiTheme="minorHAnsi"/>
          <w:noProof/>
          <w:color w:val="auto"/>
          <w:sz w:val="22"/>
        </w:rPr>
      </w:pPr>
      <w:hyperlink w:anchor="_Toc242369835" w:history="1">
        <w:r w:rsidRPr="007C5467">
          <w:rPr>
            <w:rStyle w:val="Hyperlink"/>
            <w:noProof/>
          </w:rPr>
          <w:t>Parameter Detail by Company</w:t>
        </w:r>
        <w:r>
          <w:rPr>
            <w:noProof/>
            <w:webHidden/>
          </w:rPr>
          <w:tab/>
        </w:r>
        <w:r>
          <w:rPr>
            <w:noProof/>
            <w:webHidden/>
          </w:rPr>
          <w:fldChar w:fldCharType="begin"/>
        </w:r>
        <w:r>
          <w:rPr>
            <w:noProof/>
            <w:webHidden/>
          </w:rPr>
          <w:instrText xml:space="preserve"> PAGEREF _Toc242369835 \h </w:instrText>
        </w:r>
        <w:r>
          <w:rPr>
            <w:noProof/>
            <w:webHidden/>
          </w:rPr>
        </w:r>
        <w:r>
          <w:rPr>
            <w:noProof/>
            <w:webHidden/>
          </w:rPr>
          <w:fldChar w:fldCharType="separate"/>
        </w:r>
        <w:r>
          <w:rPr>
            <w:noProof/>
            <w:webHidden/>
          </w:rPr>
          <w:t>11</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36" w:history="1">
        <w:r w:rsidRPr="007C5467">
          <w:rPr>
            <w:rStyle w:val="Hyperlink"/>
            <w:noProof/>
          </w:rPr>
          <w:t>FlytBase Labs Private Limited</w:t>
        </w:r>
        <w:r>
          <w:rPr>
            <w:noProof/>
            <w:webHidden/>
          </w:rPr>
          <w:tab/>
        </w:r>
        <w:r>
          <w:rPr>
            <w:noProof/>
            <w:webHidden/>
          </w:rPr>
          <w:fldChar w:fldCharType="begin"/>
        </w:r>
        <w:r>
          <w:rPr>
            <w:noProof/>
            <w:webHidden/>
          </w:rPr>
          <w:instrText xml:space="preserve"> PAGEREF _Toc242369836 \h </w:instrText>
        </w:r>
        <w:r>
          <w:rPr>
            <w:noProof/>
            <w:webHidden/>
          </w:rPr>
        </w:r>
        <w:r>
          <w:rPr>
            <w:noProof/>
            <w:webHidden/>
          </w:rPr>
          <w:fldChar w:fldCharType="separate"/>
        </w:r>
        <w:r>
          <w:rPr>
            <w:noProof/>
            <w:webHidden/>
          </w:rPr>
          <w:t>11</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37" w:history="1">
        <w:r w:rsidRPr="007C5467">
          <w:rPr>
            <w:rStyle w:val="Hyperlink"/>
            <w:noProof/>
          </w:rPr>
          <w:t>Asteria Aerospace Limited (subsidiary of Reliance Industries Limited)</w:t>
        </w:r>
        <w:r>
          <w:rPr>
            <w:noProof/>
            <w:webHidden/>
          </w:rPr>
          <w:tab/>
        </w:r>
        <w:r>
          <w:rPr>
            <w:noProof/>
            <w:webHidden/>
          </w:rPr>
          <w:fldChar w:fldCharType="begin"/>
        </w:r>
        <w:r>
          <w:rPr>
            <w:noProof/>
            <w:webHidden/>
          </w:rPr>
          <w:instrText xml:space="preserve"> PAGEREF _Toc242369837 \h </w:instrText>
        </w:r>
        <w:r>
          <w:rPr>
            <w:noProof/>
            <w:webHidden/>
          </w:rPr>
        </w:r>
        <w:r>
          <w:rPr>
            <w:noProof/>
            <w:webHidden/>
          </w:rPr>
          <w:fldChar w:fldCharType="separate"/>
        </w:r>
        <w:r>
          <w:rPr>
            <w:noProof/>
            <w:webHidden/>
          </w:rPr>
          <w:t>13</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38" w:history="1">
        <w:r w:rsidRPr="007C5467">
          <w:rPr>
            <w:rStyle w:val="Hyperlink"/>
            <w:noProof/>
          </w:rPr>
          <w:t>Aarav Unmanned Systems Pvt. Ltd.</w:t>
        </w:r>
        <w:r>
          <w:rPr>
            <w:noProof/>
            <w:webHidden/>
          </w:rPr>
          <w:tab/>
        </w:r>
        <w:r>
          <w:rPr>
            <w:noProof/>
            <w:webHidden/>
          </w:rPr>
          <w:fldChar w:fldCharType="begin"/>
        </w:r>
        <w:r>
          <w:rPr>
            <w:noProof/>
            <w:webHidden/>
          </w:rPr>
          <w:instrText xml:space="preserve"> PAGEREF _Toc242369838 \h </w:instrText>
        </w:r>
        <w:r>
          <w:rPr>
            <w:noProof/>
            <w:webHidden/>
          </w:rPr>
        </w:r>
        <w:r>
          <w:rPr>
            <w:noProof/>
            <w:webHidden/>
          </w:rPr>
          <w:fldChar w:fldCharType="separate"/>
        </w:r>
        <w:r>
          <w:rPr>
            <w:noProof/>
            <w:webHidden/>
          </w:rPr>
          <w:t>15</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39" w:history="1">
        <w:r w:rsidRPr="007C5467">
          <w:rPr>
            <w:rStyle w:val="Hyperlink"/>
            <w:noProof/>
          </w:rPr>
          <w:t>Skylark Drones Pvt. Ltd.</w:t>
        </w:r>
        <w:r>
          <w:rPr>
            <w:noProof/>
            <w:webHidden/>
          </w:rPr>
          <w:tab/>
        </w:r>
        <w:r>
          <w:rPr>
            <w:noProof/>
            <w:webHidden/>
          </w:rPr>
          <w:fldChar w:fldCharType="begin"/>
        </w:r>
        <w:r>
          <w:rPr>
            <w:noProof/>
            <w:webHidden/>
          </w:rPr>
          <w:instrText xml:space="preserve"> PAGEREF _Toc242369839 \h </w:instrText>
        </w:r>
        <w:r>
          <w:rPr>
            <w:noProof/>
            <w:webHidden/>
          </w:rPr>
        </w:r>
        <w:r>
          <w:rPr>
            <w:noProof/>
            <w:webHidden/>
          </w:rPr>
          <w:fldChar w:fldCharType="separate"/>
        </w:r>
        <w:r>
          <w:rPr>
            <w:noProof/>
            <w:webHidden/>
          </w:rPr>
          <w:t>17</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0" w:history="1">
        <w:r w:rsidRPr="007C5467">
          <w:rPr>
            <w:rStyle w:val="Hyperlink"/>
            <w:noProof/>
          </w:rPr>
          <w:t>ideaForge Technology Limited</w:t>
        </w:r>
        <w:r>
          <w:rPr>
            <w:noProof/>
            <w:webHidden/>
          </w:rPr>
          <w:tab/>
        </w:r>
        <w:r>
          <w:rPr>
            <w:noProof/>
            <w:webHidden/>
          </w:rPr>
          <w:fldChar w:fldCharType="begin"/>
        </w:r>
        <w:r>
          <w:rPr>
            <w:noProof/>
            <w:webHidden/>
          </w:rPr>
          <w:instrText xml:space="preserve"> PAGEREF _Toc242369840 \h </w:instrText>
        </w:r>
        <w:r>
          <w:rPr>
            <w:noProof/>
            <w:webHidden/>
          </w:rPr>
        </w:r>
        <w:r>
          <w:rPr>
            <w:noProof/>
            <w:webHidden/>
          </w:rPr>
          <w:fldChar w:fldCharType="separate"/>
        </w:r>
        <w:r>
          <w:rPr>
            <w:noProof/>
            <w:webHidden/>
          </w:rPr>
          <w:t>19</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1" w:history="1">
        <w:r w:rsidRPr="007C5467">
          <w:rPr>
            <w:rStyle w:val="Hyperlink"/>
            <w:noProof/>
          </w:rPr>
          <w:t>DeepMatrix Private Limited</w:t>
        </w:r>
        <w:r>
          <w:rPr>
            <w:noProof/>
            <w:webHidden/>
          </w:rPr>
          <w:tab/>
        </w:r>
        <w:r>
          <w:rPr>
            <w:noProof/>
            <w:webHidden/>
          </w:rPr>
          <w:fldChar w:fldCharType="begin"/>
        </w:r>
        <w:r>
          <w:rPr>
            <w:noProof/>
            <w:webHidden/>
          </w:rPr>
          <w:instrText xml:space="preserve"> PAGEREF _Toc242369841 \h </w:instrText>
        </w:r>
        <w:r>
          <w:rPr>
            <w:noProof/>
            <w:webHidden/>
          </w:rPr>
        </w:r>
        <w:r>
          <w:rPr>
            <w:noProof/>
            <w:webHidden/>
          </w:rPr>
          <w:fldChar w:fldCharType="separate"/>
        </w:r>
        <w:r>
          <w:rPr>
            <w:noProof/>
            <w:webHidden/>
          </w:rPr>
          <w:t>22</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2" w:history="1">
        <w:r w:rsidRPr="007C5467">
          <w:rPr>
            <w:rStyle w:val="Hyperlink"/>
            <w:noProof/>
          </w:rPr>
          <w:t>IoTechWorld Avigation Private Limited</w:t>
        </w:r>
        <w:r>
          <w:rPr>
            <w:noProof/>
            <w:webHidden/>
          </w:rPr>
          <w:tab/>
        </w:r>
        <w:r>
          <w:rPr>
            <w:noProof/>
            <w:webHidden/>
          </w:rPr>
          <w:fldChar w:fldCharType="begin"/>
        </w:r>
        <w:r>
          <w:rPr>
            <w:noProof/>
            <w:webHidden/>
          </w:rPr>
          <w:instrText xml:space="preserve"> PAGEREF _Toc242369842 \h </w:instrText>
        </w:r>
        <w:r>
          <w:rPr>
            <w:noProof/>
            <w:webHidden/>
          </w:rPr>
        </w:r>
        <w:r>
          <w:rPr>
            <w:noProof/>
            <w:webHidden/>
          </w:rPr>
          <w:fldChar w:fldCharType="separate"/>
        </w:r>
        <w:r>
          <w:rPr>
            <w:noProof/>
            <w:webHidden/>
          </w:rPr>
          <w:t>25</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3" w:history="1">
        <w:r w:rsidRPr="007C5467">
          <w:rPr>
            <w:rStyle w:val="Hyperlink"/>
            <w:noProof/>
          </w:rPr>
          <w:t>Throttle Aerospace Systems Private Limited (subsidiary of NeoSky India Limited (subsidiary of RattanIndia Enterprises))</w:t>
        </w:r>
        <w:r>
          <w:rPr>
            <w:noProof/>
            <w:webHidden/>
          </w:rPr>
          <w:tab/>
        </w:r>
        <w:r>
          <w:rPr>
            <w:noProof/>
            <w:webHidden/>
          </w:rPr>
          <w:fldChar w:fldCharType="begin"/>
        </w:r>
        <w:r>
          <w:rPr>
            <w:noProof/>
            <w:webHidden/>
          </w:rPr>
          <w:instrText xml:space="preserve"> PAGEREF _Toc242369843 \h </w:instrText>
        </w:r>
        <w:r>
          <w:rPr>
            <w:noProof/>
            <w:webHidden/>
          </w:rPr>
        </w:r>
        <w:r>
          <w:rPr>
            <w:noProof/>
            <w:webHidden/>
          </w:rPr>
          <w:fldChar w:fldCharType="separate"/>
        </w:r>
        <w:r>
          <w:rPr>
            <w:noProof/>
            <w:webHidden/>
          </w:rPr>
          <w:t>28</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4" w:history="1">
        <w:r w:rsidRPr="007C5467">
          <w:rPr>
            <w:rStyle w:val="Hyperlink"/>
            <w:noProof/>
          </w:rPr>
          <w:t>AquaAirX Autonomous Systems Private Limited</w:t>
        </w:r>
        <w:r>
          <w:rPr>
            <w:noProof/>
            <w:webHidden/>
          </w:rPr>
          <w:tab/>
        </w:r>
        <w:r>
          <w:rPr>
            <w:noProof/>
            <w:webHidden/>
          </w:rPr>
          <w:fldChar w:fldCharType="begin"/>
        </w:r>
        <w:r>
          <w:rPr>
            <w:noProof/>
            <w:webHidden/>
          </w:rPr>
          <w:instrText xml:space="preserve"> PAGEREF _Toc242369844 \h </w:instrText>
        </w:r>
        <w:r>
          <w:rPr>
            <w:noProof/>
            <w:webHidden/>
          </w:rPr>
        </w:r>
        <w:r>
          <w:rPr>
            <w:noProof/>
            <w:webHidden/>
          </w:rPr>
          <w:fldChar w:fldCharType="separate"/>
        </w:r>
        <w:r>
          <w:rPr>
            <w:noProof/>
            <w:webHidden/>
          </w:rPr>
          <w:t>31</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5" w:history="1">
        <w:r w:rsidRPr="007C5467">
          <w:rPr>
            <w:rStyle w:val="Hyperlink"/>
            <w:noProof/>
          </w:rPr>
          <w:t>Trois Infotech</w:t>
        </w:r>
        <w:r>
          <w:rPr>
            <w:noProof/>
            <w:webHidden/>
          </w:rPr>
          <w:tab/>
        </w:r>
        <w:r>
          <w:rPr>
            <w:noProof/>
            <w:webHidden/>
          </w:rPr>
          <w:fldChar w:fldCharType="begin"/>
        </w:r>
        <w:r>
          <w:rPr>
            <w:noProof/>
            <w:webHidden/>
          </w:rPr>
          <w:instrText xml:space="preserve"> PAGEREF _Toc242369845 \h </w:instrText>
        </w:r>
        <w:r>
          <w:rPr>
            <w:noProof/>
            <w:webHidden/>
          </w:rPr>
        </w:r>
        <w:r>
          <w:rPr>
            <w:noProof/>
            <w:webHidden/>
          </w:rPr>
          <w:fldChar w:fldCharType="separate"/>
        </w:r>
        <w:r>
          <w:rPr>
            <w:noProof/>
            <w:webHidden/>
          </w:rPr>
          <w:t>34</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6" w:history="1">
        <w:r w:rsidRPr="007C5467">
          <w:rPr>
            <w:rStyle w:val="Hyperlink"/>
            <w:noProof/>
          </w:rPr>
          <w:t>Vecros Technologies Private Limited</w:t>
        </w:r>
        <w:r>
          <w:rPr>
            <w:noProof/>
            <w:webHidden/>
          </w:rPr>
          <w:tab/>
        </w:r>
        <w:r>
          <w:rPr>
            <w:noProof/>
            <w:webHidden/>
          </w:rPr>
          <w:fldChar w:fldCharType="begin"/>
        </w:r>
        <w:r>
          <w:rPr>
            <w:noProof/>
            <w:webHidden/>
          </w:rPr>
          <w:instrText xml:space="preserve"> PAGEREF _Toc242369846 \h </w:instrText>
        </w:r>
        <w:r>
          <w:rPr>
            <w:noProof/>
            <w:webHidden/>
          </w:rPr>
        </w:r>
        <w:r>
          <w:rPr>
            <w:noProof/>
            <w:webHidden/>
          </w:rPr>
          <w:fldChar w:fldCharType="separate"/>
        </w:r>
        <w:r>
          <w:rPr>
            <w:noProof/>
            <w:webHidden/>
          </w:rPr>
          <w:t>36</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7" w:history="1">
        <w:r w:rsidRPr="007C5467">
          <w:rPr>
            <w:rStyle w:val="Hyperlink"/>
            <w:noProof/>
          </w:rPr>
          <w:t>InventGrid India Private Limited</w:t>
        </w:r>
        <w:r>
          <w:rPr>
            <w:noProof/>
            <w:webHidden/>
          </w:rPr>
          <w:tab/>
        </w:r>
        <w:r>
          <w:rPr>
            <w:noProof/>
            <w:webHidden/>
          </w:rPr>
          <w:fldChar w:fldCharType="begin"/>
        </w:r>
        <w:r>
          <w:rPr>
            <w:noProof/>
            <w:webHidden/>
          </w:rPr>
          <w:instrText xml:space="preserve"> PAGEREF _Toc242369847 \h </w:instrText>
        </w:r>
        <w:r>
          <w:rPr>
            <w:noProof/>
            <w:webHidden/>
          </w:rPr>
        </w:r>
        <w:r>
          <w:rPr>
            <w:noProof/>
            <w:webHidden/>
          </w:rPr>
          <w:fldChar w:fldCharType="separate"/>
        </w:r>
        <w:r>
          <w:rPr>
            <w:noProof/>
            <w:webHidden/>
          </w:rPr>
          <w:t>39</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8" w:history="1">
        <w:r w:rsidRPr="007C5467">
          <w:rPr>
            <w:rStyle w:val="Hyperlink"/>
            <w:noProof/>
          </w:rPr>
          <w:t>Kesowa Infinite Ventures Pvt Ltd</w:t>
        </w:r>
        <w:r>
          <w:rPr>
            <w:noProof/>
            <w:webHidden/>
          </w:rPr>
          <w:tab/>
        </w:r>
        <w:r>
          <w:rPr>
            <w:noProof/>
            <w:webHidden/>
          </w:rPr>
          <w:fldChar w:fldCharType="begin"/>
        </w:r>
        <w:r>
          <w:rPr>
            <w:noProof/>
            <w:webHidden/>
          </w:rPr>
          <w:instrText xml:space="preserve"> PAGEREF _Toc242369848 \h </w:instrText>
        </w:r>
        <w:r>
          <w:rPr>
            <w:noProof/>
            <w:webHidden/>
          </w:rPr>
        </w:r>
        <w:r>
          <w:rPr>
            <w:noProof/>
            <w:webHidden/>
          </w:rPr>
          <w:fldChar w:fldCharType="separate"/>
        </w:r>
        <w:r>
          <w:rPr>
            <w:noProof/>
            <w:webHidden/>
          </w:rPr>
          <w:t>41</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49" w:history="1">
        <w:r w:rsidRPr="007C5467">
          <w:rPr>
            <w:rStyle w:val="Hyperlink"/>
            <w:noProof/>
          </w:rPr>
          <w:t>Kesowa Private Limited</w:t>
        </w:r>
        <w:r>
          <w:rPr>
            <w:noProof/>
            <w:webHidden/>
          </w:rPr>
          <w:tab/>
        </w:r>
        <w:r>
          <w:rPr>
            <w:noProof/>
            <w:webHidden/>
          </w:rPr>
          <w:fldChar w:fldCharType="begin"/>
        </w:r>
        <w:r>
          <w:rPr>
            <w:noProof/>
            <w:webHidden/>
          </w:rPr>
          <w:instrText xml:space="preserve"> PAGEREF _Toc242369849 \h </w:instrText>
        </w:r>
        <w:r>
          <w:rPr>
            <w:noProof/>
            <w:webHidden/>
          </w:rPr>
        </w:r>
        <w:r>
          <w:rPr>
            <w:noProof/>
            <w:webHidden/>
          </w:rPr>
          <w:fldChar w:fldCharType="separate"/>
        </w:r>
        <w:r>
          <w:rPr>
            <w:noProof/>
            <w:webHidden/>
          </w:rPr>
          <w:t>43</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50" w:history="1">
        <w:r w:rsidRPr="007C5467">
          <w:rPr>
            <w:rStyle w:val="Hyperlink"/>
            <w:noProof/>
          </w:rPr>
          <w:t>Akin Analytics Solutions Private Limited</w:t>
        </w:r>
        <w:r>
          <w:rPr>
            <w:noProof/>
            <w:webHidden/>
          </w:rPr>
          <w:tab/>
        </w:r>
        <w:r>
          <w:rPr>
            <w:noProof/>
            <w:webHidden/>
          </w:rPr>
          <w:fldChar w:fldCharType="begin"/>
        </w:r>
        <w:r>
          <w:rPr>
            <w:noProof/>
            <w:webHidden/>
          </w:rPr>
          <w:instrText xml:space="preserve"> PAGEREF _Toc242369850 \h </w:instrText>
        </w:r>
        <w:r>
          <w:rPr>
            <w:noProof/>
            <w:webHidden/>
          </w:rPr>
        </w:r>
        <w:r>
          <w:rPr>
            <w:noProof/>
            <w:webHidden/>
          </w:rPr>
          <w:fldChar w:fldCharType="separate"/>
        </w:r>
        <w:r>
          <w:rPr>
            <w:noProof/>
            <w:webHidden/>
          </w:rPr>
          <w:t>45</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51" w:history="1">
        <w:r w:rsidRPr="007C5467">
          <w:rPr>
            <w:rStyle w:val="Hyperlink"/>
            <w:noProof/>
          </w:rPr>
          <w:t>AiRotor Labs Private Limited</w:t>
        </w:r>
        <w:r>
          <w:rPr>
            <w:noProof/>
            <w:webHidden/>
          </w:rPr>
          <w:tab/>
        </w:r>
        <w:r>
          <w:rPr>
            <w:noProof/>
            <w:webHidden/>
          </w:rPr>
          <w:fldChar w:fldCharType="begin"/>
        </w:r>
        <w:r>
          <w:rPr>
            <w:noProof/>
            <w:webHidden/>
          </w:rPr>
          <w:instrText xml:space="preserve"> PAGEREF _Toc242369851 \h </w:instrText>
        </w:r>
        <w:r>
          <w:rPr>
            <w:noProof/>
            <w:webHidden/>
          </w:rPr>
        </w:r>
        <w:r>
          <w:rPr>
            <w:noProof/>
            <w:webHidden/>
          </w:rPr>
          <w:fldChar w:fldCharType="separate"/>
        </w:r>
        <w:r>
          <w:rPr>
            <w:noProof/>
            <w:webHidden/>
          </w:rPr>
          <w:t>48</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52" w:history="1">
        <w:r w:rsidRPr="007C5467">
          <w:rPr>
            <w:rStyle w:val="Hyperlink"/>
            <w:noProof/>
          </w:rPr>
          <w:t>Aeronica Advance Technologies Pvt. Ltd.</w:t>
        </w:r>
        <w:r>
          <w:rPr>
            <w:noProof/>
            <w:webHidden/>
          </w:rPr>
          <w:tab/>
        </w:r>
        <w:r>
          <w:rPr>
            <w:noProof/>
            <w:webHidden/>
          </w:rPr>
          <w:fldChar w:fldCharType="begin"/>
        </w:r>
        <w:r>
          <w:rPr>
            <w:noProof/>
            <w:webHidden/>
          </w:rPr>
          <w:instrText xml:space="preserve"> PAGEREF _Toc242369852 \h </w:instrText>
        </w:r>
        <w:r>
          <w:rPr>
            <w:noProof/>
            <w:webHidden/>
          </w:rPr>
        </w:r>
        <w:r>
          <w:rPr>
            <w:noProof/>
            <w:webHidden/>
          </w:rPr>
          <w:fldChar w:fldCharType="separate"/>
        </w:r>
        <w:r>
          <w:rPr>
            <w:noProof/>
            <w:webHidden/>
          </w:rPr>
          <w:t>50</w:t>
        </w:r>
        <w:r>
          <w:rPr>
            <w:noProof/>
            <w:webHidden/>
          </w:rPr>
          <w:fldChar w:fldCharType="end"/>
        </w:r>
      </w:hyperlink>
    </w:p>
    <w:p w:rsidR="0051265F" w:rsidRDefault="0051265F">
      <w:pPr>
        <w:pStyle w:val="TOC2"/>
        <w:tabs>
          <w:tab w:val="right" w:leader="dot" w:pos="10082"/>
        </w:tabs>
        <w:rPr>
          <w:rFonts w:asciiTheme="minorHAnsi" w:eastAsiaTheme="minorEastAsia" w:hAnsiTheme="minorHAnsi"/>
          <w:noProof/>
          <w:color w:val="auto"/>
          <w:sz w:val="22"/>
        </w:rPr>
      </w:pPr>
      <w:hyperlink w:anchor="_Toc242369853" w:history="1">
        <w:r w:rsidRPr="007C5467">
          <w:rPr>
            <w:rStyle w:val="Hyperlink"/>
            <w:noProof/>
          </w:rPr>
          <w:t>AstroX Aerospace Private Limited</w:t>
        </w:r>
        <w:r>
          <w:rPr>
            <w:noProof/>
            <w:webHidden/>
          </w:rPr>
          <w:tab/>
        </w:r>
        <w:r>
          <w:rPr>
            <w:noProof/>
            <w:webHidden/>
          </w:rPr>
          <w:fldChar w:fldCharType="begin"/>
        </w:r>
        <w:r>
          <w:rPr>
            <w:noProof/>
            <w:webHidden/>
          </w:rPr>
          <w:instrText xml:space="preserve"> PAGEREF _Toc242369853 \h </w:instrText>
        </w:r>
        <w:r>
          <w:rPr>
            <w:noProof/>
            <w:webHidden/>
          </w:rPr>
        </w:r>
        <w:r>
          <w:rPr>
            <w:noProof/>
            <w:webHidden/>
          </w:rPr>
          <w:fldChar w:fldCharType="separate"/>
        </w:r>
        <w:r>
          <w:rPr>
            <w:noProof/>
            <w:webHidden/>
          </w:rPr>
          <w:t>52</w:t>
        </w:r>
        <w:r>
          <w:rPr>
            <w:noProof/>
            <w:webHidden/>
          </w:rPr>
          <w:fldChar w:fldCharType="end"/>
        </w:r>
      </w:hyperlink>
    </w:p>
    <w:p w:rsidR="0051265F" w:rsidRDefault="0051265F">
      <w:pPr>
        <w:pStyle w:val="TOC1"/>
        <w:tabs>
          <w:tab w:val="right" w:leader="dot" w:pos="10082"/>
        </w:tabs>
        <w:rPr>
          <w:rFonts w:asciiTheme="minorHAnsi" w:eastAsiaTheme="minorEastAsia" w:hAnsiTheme="minorHAnsi"/>
          <w:noProof/>
          <w:color w:val="auto"/>
          <w:sz w:val="22"/>
        </w:rPr>
      </w:pPr>
      <w:hyperlink w:anchor="_Toc242369854" w:history="1">
        <w:r w:rsidRPr="007C5467">
          <w:rPr>
            <w:rStyle w:val="Hyperlink"/>
            <w:noProof/>
          </w:rPr>
          <w:t>Parameter Definitions</w:t>
        </w:r>
        <w:r>
          <w:rPr>
            <w:noProof/>
            <w:webHidden/>
          </w:rPr>
          <w:tab/>
        </w:r>
        <w:r>
          <w:rPr>
            <w:noProof/>
            <w:webHidden/>
          </w:rPr>
          <w:fldChar w:fldCharType="begin"/>
        </w:r>
        <w:r>
          <w:rPr>
            <w:noProof/>
            <w:webHidden/>
          </w:rPr>
          <w:instrText xml:space="preserve"> PAGEREF _Toc242369854 \h </w:instrText>
        </w:r>
        <w:r>
          <w:rPr>
            <w:noProof/>
            <w:webHidden/>
          </w:rPr>
        </w:r>
        <w:r>
          <w:rPr>
            <w:noProof/>
            <w:webHidden/>
          </w:rPr>
          <w:fldChar w:fldCharType="separate"/>
        </w:r>
        <w:r>
          <w:rPr>
            <w:noProof/>
            <w:webHidden/>
          </w:rPr>
          <w:t>54</w:t>
        </w:r>
        <w:r>
          <w:rPr>
            <w:noProof/>
            <w:webHidden/>
          </w:rPr>
          <w:fldChar w:fldCharType="end"/>
        </w:r>
      </w:hyperlink>
    </w:p>
    <w:p w:rsidR="0051265F" w:rsidRDefault="0051265F">
      <w:pPr>
        <w:pStyle w:val="TOC1"/>
        <w:tabs>
          <w:tab w:val="right" w:leader="dot" w:pos="10082"/>
        </w:tabs>
        <w:rPr>
          <w:rFonts w:asciiTheme="minorHAnsi" w:eastAsiaTheme="minorEastAsia" w:hAnsiTheme="minorHAnsi"/>
          <w:noProof/>
          <w:color w:val="auto"/>
          <w:sz w:val="22"/>
        </w:rPr>
      </w:pPr>
      <w:hyperlink w:anchor="_Toc242369855" w:history="1">
        <w:r w:rsidRPr="007C5467">
          <w:rPr>
            <w:rStyle w:val="Hyperlink"/>
            <w:noProof/>
          </w:rPr>
          <w:t>Research Methodology</w:t>
        </w:r>
        <w:r>
          <w:rPr>
            <w:noProof/>
            <w:webHidden/>
          </w:rPr>
          <w:tab/>
        </w:r>
        <w:r>
          <w:rPr>
            <w:noProof/>
            <w:webHidden/>
          </w:rPr>
          <w:fldChar w:fldCharType="begin"/>
        </w:r>
        <w:r>
          <w:rPr>
            <w:noProof/>
            <w:webHidden/>
          </w:rPr>
          <w:instrText xml:space="preserve"> PAGEREF _Toc242369855 \h </w:instrText>
        </w:r>
        <w:r>
          <w:rPr>
            <w:noProof/>
            <w:webHidden/>
          </w:rPr>
        </w:r>
        <w:r>
          <w:rPr>
            <w:noProof/>
            <w:webHidden/>
          </w:rPr>
          <w:fldChar w:fldCharType="separate"/>
        </w:r>
        <w:r>
          <w:rPr>
            <w:noProof/>
            <w:webHidden/>
          </w:rPr>
          <w:t>55</w:t>
        </w:r>
        <w:r>
          <w:rPr>
            <w:noProof/>
            <w:webHidden/>
          </w:rPr>
          <w:fldChar w:fldCharType="end"/>
        </w:r>
      </w:hyperlink>
    </w:p>
    <w:p w:rsidR="009C4E9C" w:rsidRDefault="0051265F">
      <w:r>
        <w:fldChar w:fldCharType="end"/>
      </w:r>
    </w:p>
    <w:p w:rsidR="009C4E9C" w:rsidRDefault="0051265F">
      <w:pPr>
        <w:pStyle w:val="Heading1"/>
        <w:pageBreakBefore/>
        <w:pBdr>
          <w:bottom w:val="single" w:sz="24" w:space="6" w:color="52B69A"/>
        </w:pBdr>
      </w:pPr>
      <w:bookmarkStart w:id="1" w:name="_Toc242369830"/>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9C4E9C">
        <w:trPr>
          <w:cantSplit/>
          <w:jc w:val="center"/>
        </w:trPr>
        <w:tc>
          <w:tcPr>
            <w:tcW w:w="5046" w:type="dxa"/>
            <w:shd w:val="clear" w:color="auto" w:fill="F8FAFC"/>
            <w:tcMar>
              <w:top w:w="160" w:type="dxa"/>
              <w:left w:w="160" w:type="dxa"/>
              <w:bottom w:w="160" w:type="dxa"/>
              <w:right w:w="160" w:type="dxa"/>
            </w:tcMar>
          </w:tcPr>
          <w:p w:rsidR="009C4E9C" w:rsidRDefault="0051265F">
            <w:pPr>
              <w:spacing w:after="20" w:line="240" w:lineRule="auto"/>
            </w:pPr>
            <w:r>
              <w:rPr>
                <w:b/>
                <w:color w:val="0F172A"/>
                <w:sz w:val="20"/>
              </w:rPr>
              <w:t>X — Technology Capability</w:t>
            </w:r>
          </w:p>
          <w:p w:rsidR="009C4E9C" w:rsidRDefault="0051265F">
            <w:pPr>
              <w:spacing w:after="20" w:line="240" w:lineRule="auto"/>
            </w:pPr>
            <w:r>
              <w:rPr>
                <w:b/>
                <w:color w:val="0F172A"/>
              </w:rPr>
              <w:t xml:space="preserve">1. </w:t>
            </w:r>
            <w:r>
              <w:rPr>
                <w:color w:val="0F172A"/>
              </w:rPr>
              <w:t>Drone Data Processing &amp; Analytics</w:t>
            </w:r>
          </w:p>
          <w:p w:rsidR="009C4E9C" w:rsidRDefault="0051265F">
            <w:pPr>
              <w:spacing w:after="20" w:line="240" w:lineRule="auto"/>
            </w:pPr>
            <w:r>
              <w:rPr>
                <w:b/>
                <w:color w:val="0F172A"/>
              </w:rPr>
              <w:t xml:space="preserve">2. </w:t>
            </w:r>
            <w:r>
              <w:rPr>
                <w:color w:val="0F172A"/>
              </w:rPr>
              <w:t>Fleet Management &amp; Automation</w:t>
            </w:r>
          </w:p>
          <w:p w:rsidR="009C4E9C" w:rsidRDefault="0051265F">
            <w:pPr>
              <w:spacing w:after="20" w:line="240" w:lineRule="auto"/>
            </w:pPr>
            <w:r>
              <w:rPr>
                <w:b/>
                <w:color w:val="0F172A"/>
              </w:rPr>
              <w:t xml:space="preserve">3. </w:t>
            </w:r>
            <w:r>
              <w:rPr>
                <w:color w:val="0F172A"/>
              </w:rPr>
              <w:t>Integration &amp; Interoperability</w:t>
            </w:r>
          </w:p>
          <w:p w:rsidR="009C4E9C" w:rsidRDefault="0051265F">
            <w:pPr>
              <w:spacing w:after="20" w:line="240" w:lineRule="auto"/>
            </w:pPr>
            <w:r>
              <w:rPr>
                <w:b/>
                <w:color w:val="0F172A"/>
              </w:rPr>
              <w:t xml:space="preserve">4. </w:t>
            </w:r>
            <w:r>
              <w:rPr>
                <w:color w:val="0F172A"/>
              </w:rPr>
              <w:t>Scalability &amp; Performance</w:t>
            </w:r>
          </w:p>
          <w:p w:rsidR="009C4E9C" w:rsidRDefault="0051265F">
            <w:pPr>
              <w:spacing w:after="20" w:line="240" w:lineRule="auto"/>
            </w:pPr>
            <w:r>
              <w:rPr>
                <w:b/>
                <w:color w:val="0F172A"/>
              </w:rPr>
              <w:t xml:space="preserve">5. </w:t>
            </w:r>
            <w:r>
              <w:rPr>
                <w:color w:val="0F172A"/>
              </w:rPr>
              <w:t>Regulatory Compliance &amp; Security</w:t>
            </w:r>
          </w:p>
        </w:tc>
        <w:tc>
          <w:tcPr>
            <w:tcW w:w="5046" w:type="dxa"/>
            <w:shd w:val="clear" w:color="auto" w:fill="F8FAFC"/>
            <w:tcMar>
              <w:top w:w="160" w:type="dxa"/>
              <w:left w:w="160" w:type="dxa"/>
              <w:bottom w:w="160" w:type="dxa"/>
              <w:right w:w="160" w:type="dxa"/>
            </w:tcMar>
          </w:tcPr>
          <w:p w:rsidR="009C4E9C" w:rsidRDefault="0051265F">
            <w:pPr>
              <w:spacing w:after="20" w:line="240" w:lineRule="auto"/>
            </w:pPr>
            <w:r>
              <w:rPr>
                <w:b/>
                <w:color w:val="0F172A"/>
                <w:sz w:val="20"/>
              </w:rPr>
              <w:t>Y — Bus</w:t>
            </w:r>
            <w:r>
              <w:rPr>
                <w:b/>
                <w:color w:val="0F172A"/>
                <w:sz w:val="20"/>
              </w:rPr>
              <w:t>iness Capability</w:t>
            </w:r>
          </w:p>
          <w:p w:rsidR="009C4E9C" w:rsidRDefault="0051265F">
            <w:pPr>
              <w:spacing w:after="20" w:line="240" w:lineRule="auto"/>
            </w:pPr>
            <w:r>
              <w:rPr>
                <w:b/>
                <w:color w:val="0F172A"/>
              </w:rPr>
              <w:t xml:space="preserve">1. </w:t>
            </w:r>
            <w:r>
              <w:rPr>
                <w:color w:val="0F172A"/>
              </w:rPr>
              <w:t>Customer Base &amp; Contracts</w:t>
            </w:r>
          </w:p>
          <w:p w:rsidR="009C4E9C" w:rsidRDefault="0051265F">
            <w:pPr>
              <w:spacing w:after="20" w:line="240" w:lineRule="auto"/>
            </w:pPr>
            <w:r>
              <w:rPr>
                <w:b/>
                <w:color w:val="0F172A"/>
              </w:rPr>
              <w:t xml:space="preserve">2. </w:t>
            </w:r>
            <w:r>
              <w:rPr>
                <w:color w:val="0F172A"/>
              </w:rPr>
              <w:t>Revenue &amp; Growth</w:t>
            </w:r>
          </w:p>
          <w:p w:rsidR="009C4E9C" w:rsidRDefault="0051265F">
            <w:pPr>
              <w:spacing w:after="20" w:line="240" w:lineRule="auto"/>
            </w:pPr>
            <w:r>
              <w:rPr>
                <w:b/>
                <w:color w:val="0F172A"/>
              </w:rPr>
              <w:t xml:space="preserve">3. </w:t>
            </w:r>
            <w:r>
              <w:rPr>
                <w:color w:val="0F172A"/>
              </w:rPr>
              <w:t>Funding &amp; Partnerships</w:t>
            </w:r>
          </w:p>
          <w:p w:rsidR="009C4E9C" w:rsidRDefault="0051265F">
            <w:pPr>
              <w:spacing w:after="20" w:line="240" w:lineRule="auto"/>
            </w:pPr>
            <w:r>
              <w:rPr>
                <w:b/>
                <w:color w:val="0F172A"/>
              </w:rPr>
              <w:t xml:space="preserve">4. </w:t>
            </w:r>
            <w:r>
              <w:rPr>
                <w:color w:val="0F172A"/>
              </w:rPr>
              <w:t>Geographic Presence</w:t>
            </w:r>
          </w:p>
          <w:p w:rsidR="009C4E9C" w:rsidRDefault="0051265F">
            <w:pPr>
              <w:spacing w:after="20" w:line="240" w:lineRule="auto"/>
            </w:pPr>
            <w:r>
              <w:rPr>
                <w:b/>
                <w:color w:val="0F172A"/>
              </w:rPr>
              <w:t xml:space="preserve">5. </w:t>
            </w:r>
            <w:r>
              <w:rPr>
                <w:color w:val="0F172A"/>
              </w:rPr>
              <w:t>Market Share &amp; Adoption</w:t>
            </w:r>
          </w:p>
        </w:tc>
      </w:tr>
    </w:tbl>
    <w:p w:rsidR="009C4E9C" w:rsidRDefault="0051265F">
      <w:pPr>
        <w:pStyle w:val="Heading1"/>
        <w:pageBreakBefore/>
        <w:pBdr>
          <w:bottom w:val="single" w:sz="24" w:space="6" w:color="52B69A"/>
        </w:pBdr>
      </w:pPr>
      <w:bookmarkStart w:id="2" w:name="_Toc242369831"/>
      <w:r>
        <w:lastRenderedPageBreak/>
        <w:t>Quadrant Positioning</w:t>
      </w:r>
      <w:bookmarkEnd w:id="2"/>
    </w:p>
    <w:p w:rsidR="009C4E9C" w:rsidRDefault="0051265F">
      <w:pPr>
        <w:spacing w:after="200"/>
      </w:pPr>
      <w:r>
        <w:rPr>
          <w:color w:val="64748B"/>
        </w:rPr>
        <w:t>(18 on chart · 117 in total)</w:t>
      </w:r>
    </w:p>
    <w:p w:rsidR="009C4E9C" w:rsidRDefault="0051265F">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9C4E9C" w:rsidRDefault="0051265F">
      <w:pPr>
        <w:spacing w:after="20"/>
      </w:pPr>
      <w:r>
        <w:rPr>
          <w:b/>
          <w:sz w:val="18"/>
        </w:rPr>
        <w:t>Countries on chart (by quadrant)</w:t>
      </w:r>
    </w:p>
    <w:p w:rsidR="009C4E9C" w:rsidRDefault="0051265F">
      <w:r>
        <w:rPr>
          <w:sz w:val="18"/>
        </w:rPr>
        <w:t xml:space="preserve">Leaders: India×5 · </w:t>
      </w:r>
      <w:r>
        <w:rPr>
          <w:sz w:val="18"/>
        </w:rPr>
        <w:t>Challengers: India×5 · Trailblazers: India×5 · Evolving Players: India×3</w:t>
      </w:r>
    </w:p>
    <w:p w:rsidR="009C4E9C" w:rsidRDefault="0051265F">
      <w:pPr>
        <w:pStyle w:val="Heading1"/>
        <w:pageBreakBefore/>
        <w:pBdr>
          <w:bottom w:val="single" w:sz="24" w:space="6" w:color="52B69A"/>
        </w:pBdr>
      </w:pPr>
      <w:bookmarkStart w:id="3" w:name="_Toc242369832"/>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4E9C">
        <w:trPr>
          <w:cantSplit/>
          <w:jc w:val="center"/>
        </w:trPr>
        <w:tc>
          <w:tcPr>
            <w:tcW w:w="10092" w:type="dxa"/>
            <w:shd w:val="clear" w:color="auto" w:fill="F8FAFC"/>
            <w:tcMar>
              <w:top w:w="160" w:type="dxa"/>
              <w:left w:w="160" w:type="dxa"/>
              <w:bottom w:w="160" w:type="dxa"/>
              <w:right w:w="160" w:type="dxa"/>
            </w:tcMar>
          </w:tcPr>
          <w:p w:rsidR="009C4E9C" w:rsidRDefault="0051265F">
            <w:pPr>
              <w:spacing w:after="20" w:line="240" w:lineRule="auto"/>
            </w:pPr>
            <w:r>
              <w:rPr>
                <w:b/>
                <w:color w:val="0F172A"/>
                <w:sz w:val="16"/>
              </w:rPr>
              <w:t>Leaders</w:t>
            </w:r>
            <w:r>
              <w:rPr>
                <w:b/>
                <w:color w:val="0F172A"/>
                <w:sz w:val="22"/>
              </w:rPr>
              <w:t xml:space="preserve">   Integrated Market Leaders</w:t>
            </w:r>
          </w:p>
          <w:p w:rsidR="009C4E9C" w:rsidRDefault="0051265F">
            <w:pPr>
              <w:spacing w:after="20" w:line="240" w:lineRule="auto"/>
            </w:pPr>
            <w:r>
              <w:rPr>
                <w:color w:val="64748B"/>
                <w:sz w:val="17"/>
              </w:rPr>
              <w:t>Best-in-class Technology Capability, Best-in-class Business Capability</w:t>
            </w:r>
          </w:p>
          <w:p w:rsidR="009C4E9C" w:rsidRDefault="0051265F">
            <w:pPr>
              <w:spacing w:after="20" w:line="240" w:lineRule="auto"/>
            </w:pPr>
            <w:r>
              <w:t xml:space="preserve">Companies demonstrating strong technology </w:t>
            </w:r>
            <w:r>
              <w:t>capabilities and robust business execution. They combine mature and differentiated offerings with established market presence, customer reach, commercial scale, and effective growth strategies, positioning them strongly for sustained market leadership.</w:t>
            </w:r>
          </w:p>
        </w:tc>
      </w:tr>
    </w:tbl>
    <w:p w:rsidR="009C4E9C" w:rsidRDefault="009C4E9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4E9C">
        <w:trPr>
          <w:cantSplit/>
          <w:jc w:val="center"/>
        </w:trPr>
        <w:tc>
          <w:tcPr>
            <w:tcW w:w="10092" w:type="dxa"/>
            <w:shd w:val="clear" w:color="auto" w:fill="F8FAFC"/>
            <w:tcMar>
              <w:top w:w="160" w:type="dxa"/>
              <w:left w:w="160" w:type="dxa"/>
              <w:bottom w:w="160" w:type="dxa"/>
              <w:right w:w="160" w:type="dxa"/>
            </w:tcMar>
          </w:tcPr>
          <w:p w:rsidR="009C4E9C" w:rsidRDefault="0051265F">
            <w:pPr>
              <w:spacing w:after="20" w:line="240" w:lineRule="auto"/>
            </w:pPr>
            <w:r>
              <w:rPr>
                <w:b/>
                <w:color w:val="0F172A"/>
                <w:sz w:val="16"/>
              </w:rPr>
              <w:t>Challengers</w:t>
            </w:r>
            <w:r>
              <w:rPr>
                <w:b/>
                <w:color w:val="0F172A"/>
                <w:sz w:val="22"/>
              </w:rPr>
              <w:t xml:space="preserve">   Scale-Driven Challengers</w:t>
            </w:r>
          </w:p>
          <w:p w:rsidR="009C4E9C" w:rsidRDefault="0051265F">
            <w:pPr>
              <w:spacing w:after="20" w:line="240" w:lineRule="auto"/>
            </w:pPr>
            <w:r>
              <w:rPr>
                <w:color w:val="64748B"/>
                <w:sz w:val="17"/>
              </w:rPr>
              <w:t>Emerging Technology Capability, Best-in-class Business Capability</w:t>
            </w:r>
          </w:p>
          <w:p w:rsidR="009C4E9C" w:rsidRDefault="0051265F">
            <w:pPr>
              <w:spacing w:after="20" w:line="240" w:lineRule="auto"/>
            </w:pPr>
            <w:r>
              <w:t xml:space="preserve">Companies with strong business presence and commercial capabilities, supported by established customer relationships, market reach, channels, or brand </w:t>
            </w:r>
            <w:r>
              <w:t>strength. However, their technology portfolio may have relatively lower differentiation, breadth, maturity, or innovation compared with leading participants.</w:t>
            </w:r>
          </w:p>
        </w:tc>
      </w:tr>
    </w:tbl>
    <w:p w:rsidR="009C4E9C" w:rsidRDefault="009C4E9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4E9C">
        <w:trPr>
          <w:cantSplit/>
          <w:jc w:val="center"/>
        </w:trPr>
        <w:tc>
          <w:tcPr>
            <w:tcW w:w="10092" w:type="dxa"/>
            <w:shd w:val="clear" w:color="auto" w:fill="F8FAFC"/>
            <w:tcMar>
              <w:top w:w="160" w:type="dxa"/>
              <w:left w:w="160" w:type="dxa"/>
              <w:bottom w:w="160" w:type="dxa"/>
              <w:right w:w="160" w:type="dxa"/>
            </w:tcMar>
          </w:tcPr>
          <w:p w:rsidR="009C4E9C" w:rsidRDefault="0051265F">
            <w:pPr>
              <w:spacing w:after="20" w:line="240" w:lineRule="auto"/>
            </w:pPr>
            <w:r>
              <w:rPr>
                <w:b/>
                <w:color w:val="0F172A"/>
                <w:sz w:val="16"/>
              </w:rPr>
              <w:t>Trailblazers</w:t>
            </w:r>
            <w:r>
              <w:rPr>
                <w:b/>
                <w:color w:val="0F172A"/>
                <w:sz w:val="22"/>
              </w:rPr>
              <w:t xml:space="preserve">   Innovation-Driven Trailblazers</w:t>
            </w:r>
          </w:p>
          <w:p w:rsidR="009C4E9C" w:rsidRDefault="0051265F">
            <w:pPr>
              <w:spacing w:after="20" w:line="240" w:lineRule="auto"/>
            </w:pPr>
            <w:r>
              <w:rPr>
                <w:color w:val="64748B"/>
                <w:sz w:val="17"/>
              </w:rPr>
              <w:t>Best-in-class Technology Capability, Emerging Busi</w:t>
            </w:r>
            <w:r>
              <w:rPr>
                <w:color w:val="64748B"/>
                <w:sz w:val="17"/>
              </w:rPr>
              <w:t>ness Capability</w:t>
            </w:r>
          </w:p>
          <w:p w:rsidR="009C4E9C" w:rsidRDefault="0051265F">
            <w:pPr>
              <w:spacing w:after="20" w:line="240" w:lineRule="auto"/>
            </w:pPr>
            <w:r>
              <w:t>Companies demonstrating strong technology capabilities, innovation, or differentiated offerings, but with comparatively lower business scale or market penetration. Their growth potential depends on strengthening commercial execution, custom</w:t>
            </w:r>
            <w:r>
              <w:t>er reach, partnerships, geographic presence, and overall market visibility.</w:t>
            </w:r>
          </w:p>
        </w:tc>
      </w:tr>
    </w:tbl>
    <w:p w:rsidR="009C4E9C" w:rsidRDefault="009C4E9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4E9C">
        <w:trPr>
          <w:cantSplit/>
          <w:jc w:val="center"/>
        </w:trPr>
        <w:tc>
          <w:tcPr>
            <w:tcW w:w="10092" w:type="dxa"/>
            <w:shd w:val="clear" w:color="auto" w:fill="F8FAFC"/>
            <w:tcMar>
              <w:top w:w="160" w:type="dxa"/>
              <w:left w:w="160" w:type="dxa"/>
              <w:bottom w:w="160" w:type="dxa"/>
              <w:right w:w="160" w:type="dxa"/>
            </w:tcMar>
          </w:tcPr>
          <w:p w:rsidR="009C4E9C" w:rsidRDefault="0051265F">
            <w:pPr>
              <w:spacing w:after="20" w:line="240" w:lineRule="auto"/>
            </w:pPr>
            <w:r>
              <w:rPr>
                <w:b/>
                <w:color w:val="0F172A"/>
                <w:sz w:val="16"/>
              </w:rPr>
              <w:t>Emerging Players</w:t>
            </w:r>
            <w:r>
              <w:rPr>
                <w:b/>
                <w:color w:val="0F172A"/>
                <w:sz w:val="22"/>
              </w:rPr>
              <w:t xml:space="preserve">   Foundation-Building Evolving</w:t>
            </w:r>
          </w:p>
          <w:p w:rsidR="009C4E9C" w:rsidRDefault="0051265F">
            <w:pPr>
              <w:spacing w:after="20" w:line="240" w:lineRule="auto"/>
            </w:pPr>
            <w:r>
              <w:rPr>
                <w:color w:val="64748B"/>
                <w:sz w:val="17"/>
              </w:rPr>
              <w:t>Emerging Technology Capability, Emerging Business Capability</w:t>
            </w:r>
          </w:p>
          <w:p w:rsidR="009C4E9C" w:rsidRDefault="0051265F">
            <w:pPr>
              <w:spacing w:after="20" w:line="240" w:lineRule="auto"/>
            </w:pPr>
            <w:r>
              <w:t>Companies with developing technology capabilities and relatively limi</w:t>
            </w:r>
            <w:r>
              <w:t>ted business presence. These participants may be at an earlier stage of market development, serve focused segments or geographies, and have opportunities to strengthen both their technology proposition and commercial footprint.</w:t>
            </w:r>
          </w:p>
        </w:tc>
      </w:tr>
    </w:tbl>
    <w:p w:rsidR="009C4E9C" w:rsidRDefault="009C4E9C"/>
    <w:p w:rsidR="009C4E9C" w:rsidRDefault="0051265F">
      <w:pPr>
        <w:pStyle w:val="Heading1"/>
        <w:pageBreakBefore/>
        <w:pBdr>
          <w:bottom w:val="single" w:sz="24" w:space="6" w:color="52B69A"/>
        </w:pBdr>
      </w:pPr>
      <w:bookmarkStart w:id="4" w:name="_Toc242369833"/>
      <w:r>
        <w:lastRenderedPageBreak/>
        <w:t>Top 18 Companies</w:t>
      </w:r>
      <w:bookmarkEnd w:id="4"/>
    </w:p>
    <w:p w:rsidR="009C4E9C" w:rsidRDefault="0051265F">
      <w:pPr>
        <w:spacing w:after="200"/>
      </w:pPr>
      <w:r>
        <w:rPr>
          <w:color w:val="64748B"/>
        </w:rPr>
        <w:t xml:space="preserve">(plotted </w:t>
      </w:r>
      <w:r>
        <w:rPr>
          <w:color w:val="64748B"/>
        </w:rPr>
        <w:t>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9C4E9C">
        <w:trPr>
          <w:cantSplit/>
          <w:tblHeader/>
          <w:jc w:val="center"/>
        </w:trPr>
        <w:tc>
          <w:tcPr>
            <w:tcW w:w="1565"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OVERALL SCORE</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FlytNow</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FlytBase Labs Private Limited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96</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SkyDeck</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Asteria Aerospace Limited </w:t>
            </w:r>
            <w:r>
              <w:rPr>
                <w:sz w:val="16"/>
              </w:rPr>
              <w:t>(subsidiary of Reliance Industries Limited)</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95</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Aereo</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Aarav Unmanned Systems Pvt. Ltd.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95</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Drone Mission Ops</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Skylark Drones Pvt. Ltd.</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95</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BlueFire Live</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94</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DeepMatrix</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DeepMatrix Private Limited</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88</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AGRINET</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 xml:space="preserve">IoTechWorld </w:t>
            </w:r>
            <w:r>
              <w:rPr>
                <w:sz w:val="16"/>
              </w:rPr>
              <w:t>Avigation Private Limited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88</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TAS GCS</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Throttle Aerospace Systems Private Limited (subsidiary of NeoSky India Limited (subsidiary of RattanIndia Enterprises))</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87</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DeepNimbus</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AquaAirX Autonomous Systems Private Limited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86</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Trois Infotech</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Trois Infotech</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Thiruvananthapuram, 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82</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Jetpix</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 xml:space="preserve">Vecros </w:t>
            </w:r>
            <w:r>
              <w:rPr>
                <w:sz w:val="16"/>
              </w:rPr>
              <w:t>Technologies Private Limited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88</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IG Drones</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InventGrid India Private Limited</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88</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ARU Server</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Kesowa Infinite Ventures Pvt Ltd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Kolkata,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86</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ARU</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Kesowa Private Limited</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86</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AkinAnalytics</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Akin Analytics Solutions Private Limited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86</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AiServe</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AiRotor Labs </w:t>
            </w:r>
            <w:r>
              <w:rPr>
                <w:sz w:val="16"/>
              </w:rPr>
              <w:t>Private Limited</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84</w:t>
            </w:r>
          </w:p>
        </w:tc>
      </w:tr>
      <w:tr w:rsidR="009C4E9C">
        <w:trPr>
          <w:cantSplit/>
          <w:jc w:val="center"/>
        </w:trPr>
        <w:tc>
          <w:tcPr>
            <w:tcW w:w="1565" w:type="dxa"/>
            <w:shd w:val="clear" w:color="auto" w:fill="FFFFFF"/>
            <w:tcMar>
              <w:top w:w="45" w:type="dxa"/>
              <w:left w:w="45" w:type="dxa"/>
              <w:bottom w:w="45" w:type="dxa"/>
              <w:right w:w="45" w:type="dxa"/>
            </w:tcMar>
          </w:tcPr>
          <w:p w:rsidR="009C4E9C" w:rsidRDefault="0051265F">
            <w:pPr>
              <w:spacing w:after="20" w:line="240" w:lineRule="auto"/>
            </w:pPr>
            <w:r>
              <w:rPr>
                <w:sz w:val="16"/>
              </w:rPr>
              <w:t>AERONI.AI</w:t>
            </w:r>
          </w:p>
        </w:tc>
        <w:tc>
          <w:tcPr>
            <w:tcW w:w="1721" w:type="dxa"/>
            <w:shd w:val="clear" w:color="auto" w:fill="FFFFFF"/>
            <w:tcMar>
              <w:top w:w="45" w:type="dxa"/>
              <w:left w:w="45" w:type="dxa"/>
              <w:bottom w:w="45" w:type="dxa"/>
              <w:right w:w="45" w:type="dxa"/>
            </w:tcMar>
          </w:tcPr>
          <w:p w:rsidR="009C4E9C" w:rsidRDefault="0051265F">
            <w:pPr>
              <w:spacing w:after="20" w:line="240" w:lineRule="auto"/>
            </w:pPr>
            <w:r>
              <w:rPr>
                <w:sz w:val="16"/>
              </w:rPr>
              <w:t>Aeronica Advance Technologies Pvt. Ltd.</w:t>
            </w:r>
          </w:p>
        </w:tc>
        <w:tc>
          <w:tcPr>
            <w:tcW w:w="1330" w:type="dxa"/>
            <w:shd w:val="clear" w:color="auto" w:fill="FFFFFF"/>
            <w:tcMar>
              <w:top w:w="45" w:type="dxa"/>
              <w:left w:w="45" w:type="dxa"/>
              <w:bottom w:w="45" w:type="dxa"/>
              <w:right w:w="45" w:type="dxa"/>
            </w:tcMar>
          </w:tcPr>
          <w:p w:rsidR="009C4E9C" w:rsidRDefault="0051265F">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C4E9C" w:rsidRDefault="0051265F">
            <w:pPr>
              <w:spacing w:after="20" w:line="240" w:lineRule="auto"/>
            </w:pPr>
            <w:r>
              <w:rPr>
                <w:b/>
                <w:color w:val="1E3A8A"/>
                <w:sz w:val="18"/>
              </w:rPr>
              <w:t>81</w:t>
            </w:r>
          </w:p>
        </w:tc>
      </w:tr>
      <w:tr w:rsidR="009C4E9C">
        <w:trPr>
          <w:cantSplit/>
          <w:jc w:val="center"/>
        </w:trPr>
        <w:tc>
          <w:tcPr>
            <w:tcW w:w="1565" w:type="dxa"/>
            <w:shd w:val="clear" w:color="auto" w:fill="F8FAFC"/>
            <w:tcMar>
              <w:top w:w="45" w:type="dxa"/>
              <w:left w:w="45" w:type="dxa"/>
              <w:bottom w:w="45" w:type="dxa"/>
              <w:right w:w="45" w:type="dxa"/>
            </w:tcMar>
          </w:tcPr>
          <w:p w:rsidR="009C4E9C" w:rsidRDefault="0051265F">
            <w:pPr>
              <w:spacing w:after="20" w:line="240" w:lineRule="auto"/>
            </w:pPr>
            <w:r>
              <w:rPr>
                <w:sz w:val="16"/>
              </w:rPr>
              <w:t>ASTROX Cloud Intelligence System</w:t>
            </w:r>
          </w:p>
        </w:tc>
        <w:tc>
          <w:tcPr>
            <w:tcW w:w="1721" w:type="dxa"/>
            <w:shd w:val="clear" w:color="auto" w:fill="F8FAFC"/>
            <w:tcMar>
              <w:top w:w="45" w:type="dxa"/>
              <w:left w:w="45" w:type="dxa"/>
              <w:bottom w:w="45" w:type="dxa"/>
              <w:right w:w="45" w:type="dxa"/>
            </w:tcMar>
          </w:tcPr>
          <w:p w:rsidR="009C4E9C" w:rsidRDefault="0051265F">
            <w:pPr>
              <w:spacing w:after="20" w:line="240" w:lineRule="auto"/>
            </w:pPr>
            <w:r>
              <w:rPr>
                <w:sz w:val="16"/>
              </w:rPr>
              <w:t>AstroX Aerospace Private Limited</w:t>
            </w:r>
          </w:p>
        </w:tc>
        <w:tc>
          <w:tcPr>
            <w:tcW w:w="1330" w:type="dxa"/>
            <w:shd w:val="clear" w:color="auto" w:fill="F8FAFC"/>
            <w:tcMar>
              <w:top w:w="45" w:type="dxa"/>
              <w:left w:w="45" w:type="dxa"/>
              <w:bottom w:w="45" w:type="dxa"/>
              <w:right w:w="45" w:type="dxa"/>
            </w:tcMar>
          </w:tcPr>
          <w:p w:rsidR="009C4E9C" w:rsidRDefault="0051265F">
            <w:pPr>
              <w:spacing w:after="20" w:line="240" w:lineRule="auto"/>
            </w:pPr>
            <w:r>
              <w:rPr>
                <w:sz w:val="16"/>
              </w:rPr>
              <w:t>India</w:t>
            </w:r>
          </w:p>
        </w:tc>
        <w:tc>
          <w:tcPr>
            <w:tcW w:w="939"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9C4E9C" w:rsidRDefault="0051265F">
            <w:pPr>
              <w:spacing w:after="20" w:line="240" w:lineRule="auto"/>
            </w:pPr>
            <w:r>
              <w:rPr>
                <w:b/>
                <w:color w:val="1E3A8A"/>
                <w:sz w:val="18"/>
              </w:rPr>
              <w:t>75</w:t>
            </w:r>
          </w:p>
        </w:tc>
      </w:tr>
    </w:tbl>
    <w:p w:rsidR="009C4E9C" w:rsidRDefault="0051265F">
      <w:pPr>
        <w:pStyle w:val="Heading1"/>
        <w:pageBreakBefore/>
        <w:pBdr>
          <w:bottom w:val="single" w:sz="24" w:space="6" w:color="52B69A"/>
        </w:pBdr>
      </w:pPr>
      <w:bookmarkStart w:id="5" w:name="_Toc242369834"/>
      <w:r>
        <w:lastRenderedPageBreak/>
        <w:t>Other Noticeable Players</w:t>
      </w:r>
      <w:bookmarkEnd w:id="5"/>
    </w:p>
    <w:p w:rsidR="009C4E9C" w:rsidRDefault="0051265F">
      <w:pPr>
        <w:spacing w:after="200"/>
      </w:pPr>
      <w:r>
        <w:rPr>
          <w:color w:val="64748B"/>
        </w:rPr>
        <w:t>(99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9C4E9C">
        <w:trPr>
          <w:cantSplit/>
          <w:tblHeader/>
          <w:jc w:val="center"/>
        </w:trPr>
        <w:tc>
          <w:tcPr>
            <w:tcW w:w="1979"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9C4E9C" w:rsidRDefault="0051265F">
            <w:pPr>
              <w:spacing w:after="20" w:line="240" w:lineRule="auto"/>
            </w:pPr>
            <w:r>
              <w:rPr>
                <w:b/>
                <w:color w:val="FFFFFF"/>
                <w:sz w:val="13"/>
              </w:rPr>
              <w:t>STRENGTH</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AeroGCS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Passenger Drone Research Pvt. Ltd.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MOSAIC</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Newspace </w:t>
            </w:r>
            <w:r>
              <w:rPr>
                <w:sz w:val="16"/>
              </w:rPr>
              <w:t>Research &amp; Technologies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FlyghtCloud</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ideaForge Technologies Ltd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EagleOS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TechEagle Innovations Pvt. Ltd.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CropAssure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BharatRohan Airborne Innovations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AltusLift Command Platform</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Marut DroneTech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Garuda Operations Platform</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Garuda Aerospace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SkyOS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Grene Robotics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MatrixCC</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UrbanMatrix Technologies</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T-Pulse</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Detect Technologies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DronaMaps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DronaMaps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BlueHawk</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GarudaUAV Soft Solutions Pvt. Ltd. (subsidiary of Trentar Private </w:t>
            </w:r>
            <w:r>
              <w:rPr>
                <w:sz w:val="16"/>
              </w:rPr>
              <w:t>Limited (Dorf Ketal group))</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Mappls Drone Cloud</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C.E. Info Systems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UDDAN FMS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Zuppa Geo Navigation Technologies Pvt Ltd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Eigenspace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Indrones Solutions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Lesoko</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Lesoko Technologies Pvt Ltd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Mcloud</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 xml:space="preserve">Scandron Private Limited (subsidiary </w:t>
            </w:r>
            <w:r>
              <w:rPr>
                <w:sz w:val="16"/>
              </w:rPr>
              <w:t>of Magellanic Cloud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Nerve Center</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Omnipresent Robot Technologies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PlantSafe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Birdscale Technologies</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Nova+</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Drogo Drones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Ensight+</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Enord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Vyom IQ</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Vyom</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NIREEKSH</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Fuselage Innovations</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Ernakulam,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Hornbill Technology</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Hornbill Technology</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Vyorius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Vyorius Drones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PARAS.AI</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Paras Aerospace Pvt. Ltd.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lastRenderedPageBreak/>
              <w:t>DEX</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YelloSKYE</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ENRZY</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BetterDrones</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Surveyaan GeoWorkspace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Nibrus Technologies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DroniTech</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DroniTech</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Truly 3D LiDAR Viewer</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HC Robotics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CONSTRA</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Huviair Technologies Pvt. Ltd. (subsidiary of Bandhoo)</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Heliware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Simultaneous Geographical Reality Labs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Aeroyantra</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Aeroyantra </w:t>
            </w:r>
            <w:r>
              <w:rPr>
                <w:sz w:val="16"/>
              </w:rPr>
              <w:t>Technologies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Aakashe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Aakashe Innovations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Flybi</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Flybi Technologies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VolarAlta.AI</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Volar Alta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Antef</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Antef</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DivyaLink GCS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Vayunotics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Sky Sentry</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Arkin Labs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Avianco</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Avianco Technologies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Dronify</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Equinox's Drones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Airpix</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Airpix</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AirProbe Analytics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14 Weeks Technologies Pvt. Ltd. (subsidiary of DroneBase (now Zeitview))</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Predulive Labs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Predulive Labs</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Lucknow,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Falcon AI</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Surveycopter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DATA PKT</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DATAPKT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DroneEntry</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DroneAcharya Aerial Innovations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MinoPlan</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Minocular</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Raipur,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Think Aerial GIS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Think Aerial Autonomus Systems Pvt. Ltd.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Urbanizer</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Urbanizer Co.</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Bhopal,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Vizzbee</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Vizbee Robotic Solutions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Ailwing UDMS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 xml:space="preserve">Ailwing </w:t>
            </w:r>
            <w:r>
              <w:rPr>
                <w:sz w:val="16"/>
              </w:rPr>
              <w:t>Drones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Nagapattinam,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AlgoFET</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AlgoFET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CrystalBall Earth Intelligence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CBAI Technologies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lastRenderedPageBreak/>
              <w:t>Axldrone</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Axldrone</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Skynet Intel</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Rchobbytech Solutions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Eshma Technologies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Eshma Technologies </w:t>
            </w:r>
            <w:r>
              <w:rPr>
                <w:sz w:val="16"/>
              </w:rPr>
              <w:t>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Ramco Aviation Software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Ramco Systems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Trinetra</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Trinetra Wireless Pvt. Ltd.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Fleet Manager</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Spaceborn</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1MW xFleetY</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1Martian Way Corporation</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intellaire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DigiTele Networks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FleetOps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Mavion Aerospace</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Rajamahendravaram,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Skye Bridge Systems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Skye Bridge Systems Pvt. Ltd.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CloudMins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CloudMins</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SurveyX</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SurveyX Technologies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Dronesharp Cloud</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Vayukah Drone Systems and Services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Vijayawada,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FleetOS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Aerial Kinetics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AeroDeck</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Aerialair</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VTOL LINK</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VTOL Aviation India Pvt. Ltd.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Zip Flex</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Zipflex Technologies LLP</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DeepSense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Avgarde Systems Pvt Ltd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Guwahati,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Autrik</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Autrik Tech </w:t>
            </w:r>
            <w:r>
              <w:rPr>
                <w:sz w:val="16"/>
              </w:rPr>
              <w:t>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Dronimagination</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Dronimagination Pvt Ltd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NaviATC</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Navifly Aerospace Technologies India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Techvyom Drone Operations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Techvyom Aerospace</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Aerion Aerospace</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Aerion Aerospace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Tech4LYF</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Tech4LYF Corporation</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Agmay</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Agmay Technologies</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visualAI pvScan</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WeDoSky</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AirUTM</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Airdonex Technologies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Pureform Dynamics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Pureform Dynamics PVT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AeroVision</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AeroVision Drone Software Solutions</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Pune,</w:t>
            </w:r>
            <w:r>
              <w:rPr>
                <w:sz w:val="16"/>
              </w:rPr>
              <w:t xml:space="preserve">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lastRenderedPageBreak/>
              <w:t>Airosspace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Airosspace R&amp;D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Thanos Technologies</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Thanos Technologies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Dronycloud</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Dronycloud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Geoinsighter</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Geoinsighter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Rovonize Systems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Rovonize Systems Pvt. Ltd.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Enterprise</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Vortex Autonomous Systems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YARI Atlas</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YARI Robotics</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SkySpyder</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Globals ITes Private Limited</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SIVI GeoInfra GIS Dashboard</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SIVI GeoInfra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AEWA</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Inled Technologies LLP</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Aeroniti</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Aeroniti Autonomy Systems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Arena-ML</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Arena-ML</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DH-Swarmigator</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 xml:space="preserve">Dhaksha </w:t>
            </w:r>
            <w:r>
              <w:rPr>
                <w:sz w:val="16"/>
              </w:rPr>
              <w:t>Unmanned Systems Private Limited (subsidiary of Coromandel International)</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8FAFC"/>
            <w:tcMar>
              <w:top w:w="45" w:type="dxa"/>
              <w:left w:w="45" w:type="dxa"/>
              <w:bottom w:w="45" w:type="dxa"/>
              <w:right w:w="45" w:type="dxa"/>
            </w:tcMar>
          </w:tcPr>
          <w:p w:rsidR="009C4E9C" w:rsidRDefault="0051265F">
            <w:pPr>
              <w:spacing w:after="20" w:line="240" w:lineRule="auto"/>
            </w:pPr>
            <w:r>
              <w:rPr>
                <w:sz w:val="16"/>
              </w:rPr>
              <w:t>vDrone</w:t>
            </w:r>
          </w:p>
        </w:tc>
        <w:tc>
          <w:tcPr>
            <w:tcW w:w="2177" w:type="dxa"/>
            <w:shd w:val="clear" w:color="auto" w:fill="F8FAFC"/>
            <w:tcMar>
              <w:top w:w="45" w:type="dxa"/>
              <w:left w:w="45" w:type="dxa"/>
              <w:bottom w:w="45" w:type="dxa"/>
              <w:right w:w="45" w:type="dxa"/>
            </w:tcMar>
          </w:tcPr>
          <w:p w:rsidR="009C4E9C" w:rsidRDefault="0051265F">
            <w:pPr>
              <w:spacing w:after="20" w:line="240" w:lineRule="auto"/>
            </w:pPr>
            <w:r>
              <w:rPr>
                <w:sz w:val="16"/>
              </w:rPr>
              <w:t>vDrone</w:t>
            </w:r>
          </w:p>
        </w:tc>
        <w:tc>
          <w:tcPr>
            <w:tcW w:w="1682" w:type="dxa"/>
            <w:shd w:val="clear" w:color="auto" w:fill="F8FAFC"/>
            <w:tcMar>
              <w:top w:w="45" w:type="dxa"/>
              <w:left w:w="45" w:type="dxa"/>
              <w:bottom w:w="45" w:type="dxa"/>
              <w:right w:w="45" w:type="dxa"/>
            </w:tcMar>
          </w:tcPr>
          <w:p w:rsidR="009C4E9C" w:rsidRDefault="0051265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4E9C">
        <w:trPr>
          <w:cantSplit/>
          <w:jc w:val="center"/>
        </w:trPr>
        <w:tc>
          <w:tcPr>
            <w:tcW w:w="1979" w:type="dxa"/>
            <w:shd w:val="clear" w:color="auto" w:fill="FFFFFF"/>
            <w:tcMar>
              <w:top w:w="45" w:type="dxa"/>
              <w:left w:w="45" w:type="dxa"/>
              <w:bottom w:w="45" w:type="dxa"/>
              <w:right w:w="45" w:type="dxa"/>
            </w:tcMar>
          </w:tcPr>
          <w:p w:rsidR="009C4E9C" w:rsidRDefault="0051265F">
            <w:pPr>
              <w:spacing w:after="20" w:line="240" w:lineRule="auto"/>
            </w:pPr>
            <w:r>
              <w:rPr>
                <w:sz w:val="16"/>
              </w:rPr>
              <w:t>BlazeVerse</w:t>
            </w:r>
          </w:p>
        </w:tc>
        <w:tc>
          <w:tcPr>
            <w:tcW w:w="2177" w:type="dxa"/>
            <w:shd w:val="clear" w:color="auto" w:fill="FFFFFF"/>
            <w:tcMar>
              <w:top w:w="45" w:type="dxa"/>
              <w:left w:w="45" w:type="dxa"/>
              <w:bottom w:w="45" w:type="dxa"/>
              <w:right w:w="45" w:type="dxa"/>
            </w:tcMar>
          </w:tcPr>
          <w:p w:rsidR="009C4E9C" w:rsidRDefault="0051265F">
            <w:pPr>
              <w:spacing w:after="20" w:line="240" w:lineRule="auto"/>
            </w:pPr>
            <w:r>
              <w:rPr>
                <w:sz w:val="16"/>
              </w:rPr>
              <w:t>BlazeVerse Private Limited</w:t>
            </w:r>
          </w:p>
        </w:tc>
        <w:tc>
          <w:tcPr>
            <w:tcW w:w="1682" w:type="dxa"/>
            <w:shd w:val="clear" w:color="auto" w:fill="FFFFFF"/>
            <w:tcMar>
              <w:top w:w="45" w:type="dxa"/>
              <w:left w:w="45" w:type="dxa"/>
              <w:bottom w:w="45" w:type="dxa"/>
              <w:right w:w="45" w:type="dxa"/>
            </w:tcMar>
          </w:tcPr>
          <w:p w:rsidR="009C4E9C" w:rsidRDefault="0051265F">
            <w:pPr>
              <w:spacing w:after="20" w:line="240" w:lineRule="auto"/>
            </w:pPr>
            <w:r>
              <w:rPr>
                <w:sz w:val="16"/>
              </w:rPr>
              <w:t xml:space="preserve">Indore, </w:t>
            </w:r>
            <w:r>
              <w:rPr>
                <w:sz w:val="16"/>
              </w:rPr>
              <w:t>India</w:t>
            </w:r>
          </w:p>
        </w:tc>
        <w:tc>
          <w:tcPr>
            <w:tcW w:w="1187" w:type="dxa"/>
            <w:shd w:val="clear" w:color="auto" w:fill="FFFFFF"/>
            <w:tcMar>
              <w:top w:w="45" w:type="dxa"/>
              <w:left w:w="45" w:type="dxa"/>
              <w:bottom w:w="45" w:type="dxa"/>
              <w:right w:w="45" w:type="dxa"/>
            </w:tcMar>
          </w:tcPr>
          <w:p w:rsidR="009C4E9C" w:rsidRDefault="0051265F">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4E9C" w:rsidRDefault="0051265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4E9C" w:rsidRDefault="0051265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9C4E9C" w:rsidRDefault="0051265F">
      <w:pPr>
        <w:pStyle w:val="Heading1"/>
        <w:pageBreakBefore/>
        <w:pBdr>
          <w:bottom w:val="single" w:sz="24" w:space="6" w:color="52B69A"/>
        </w:pBdr>
      </w:pPr>
      <w:bookmarkStart w:id="6" w:name="_Toc242369835"/>
      <w:r>
        <w:lastRenderedPageBreak/>
        <w:t>Parameter Detail by Company</w:t>
      </w:r>
      <w:bookmarkEnd w:id="6"/>
    </w:p>
    <w:p w:rsidR="009C4E9C" w:rsidRDefault="0051265F">
      <w:pPr>
        <w:spacing w:after="200"/>
      </w:pPr>
      <w:r>
        <w:rPr>
          <w:color w:val="64748B"/>
        </w:rPr>
        <w:t>(Technology Capability and Business Capability evidence for the 18 companies on the chart)</w:t>
      </w:r>
    </w:p>
    <w:p w:rsidR="009C4E9C" w:rsidRDefault="0051265F">
      <w:pPr>
        <w:pStyle w:val="Heading2"/>
        <w:shd w:val="clear" w:color="auto" w:fill="002857"/>
        <w:spacing w:after="0"/>
      </w:pPr>
      <w:bookmarkStart w:id="7" w:name="_Toc242369836"/>
      <w:r>
        <w:t>FlytBase Labs Private Limited</w:t>
      </w:r>
      <w:bookmarkEnd w:id="7"/>
    </w:p>
    <w:p w:rsidR="009C4E9C" w:rsidRDefault="0051265F">
      <w:pPr>
        <w:shd w:val="clear" w:color="auto" w:fill="002857"/>
        <w:spacing w:after="200"/>
      </w:pPr>
      <w:r>
        <w:rPr>
          <w:color w:val="CBD5E1"/>
          <w:sz w:val="18"/>
        </w:rPr>
        <w:t xml:space="preserve">FlytNow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96</w:t>
      </w:r>
      <w:r>
        <w:rPr>
          <w:color w:val="CBD5E1"/>
          <w:sz w:val="18"/>
        </w:rPr>
        <w:t xml:space="preserve">     Overall </w:t>
      </w:r>
      <w:r>
        <w:rPr>
          <w:b/>
          <w:color w:val="FFFFFF"/>
          <w:sz w:val="20"/>
        </w:rPr>
        <w:t>96</w:t>
      </w:r>
    </w:p>
    <w:p w:rsidR="009C4E9C" w:rsidRDefault="0051265F">
      <w:pPr>
        <w:keepNext/>
        <w:pBdr>
          <w:bottom w:val="single" w:sz="6" w:space="3" w:color="E2E8F0"/>
        </w:pBdr>
        <w:spacing w:before="120" w:after="120"/>
      </w:pPr>
      <w:r>
        <w:rPr>
          <w:b/>
          <w:caps/>
          <w:color w:val="1A759F"/>
        </w:rPr>
        <w:t xml:space="preserve">X — </w:t>
      </w:r>
      <w:r>
        <w:rPr>
          <w:b/>
          <w:caps/>
          <w:color w:val="1A759F"/>
        </w:rPr>
        <w:t>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97/100</w:t>
      </w:r>
    </w:p>
    <w:p w:rsidR="009C4E9C" w:rsidRDefault="0051265F">
      <w:pPr>
        <w:keepNext/>
        <w:pBdr>
          <w:left w:val="single" w:sz="24" w:space="6" w:color="52B69A"/>
        </w:pBdr>
        <w:ind w:left="170"/>
      </w:pPr>
      <w:r>
        <w:t xml:space="preserve">Secondary research confirms FlytBase's real-time AI object classification, thermal imagery analysis, and automated anomaly reporting capabilities, but based on primary research, the </w:t>
      </w:r>
      <w:r>
        <w:t>company has not disclosed third-party verified figures detailing processing speeds or exact accuracy metrics for large-scale LiDAR and photogrammetry datasets.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 an enterprise deployment for Tokyo-based AfterFIT, FlytBase deployed its pl</w:t>
      </w:r>
      <w:r>
        <w:t>atform to automate BVLOS solar farm inspections, utilizing AI anomaly reporting to automatically detect structural and thermal faults.</w:t>
      </w:r>
    </w:p>
    <w:p w:rsidR="009C4E9C" w:rsidRDefault="0051265F">
      <w:pPr>
        <w:pStyle w:val="ListBullet"/>
        <w:spacing w:after="60"/>
        <w:ind w:left="510"/>
      </w:pPr>
      <w:r>
        <w:t>FlytBase's software features "Visual AI agents" and automated object detection add-ons designed to classify objects and a</w:t>
      </w:r>
      <w:r>
        <w:t>nalyze live HD and thermal video imagery streams in real time.</w:t>
      </w:r>
    </w:p>
    <w:p w:rsidR="009C4E9C" w:rsidRDefault="0051265F">
      <w:pPr>
        <w:keepNext/>
        <w:pBdr>
          <w:left w:val="single" w:sz="24" w:space="6" w:color="52B69A"/>
        </w:pBdr>
        <w:spacing w:before="120" w:after="60"/>
        <w:ind w:left="170"/>
      </w:pPr>
      <w:r>
        <w:rPr>
          <w:b/>
          <w:color w:val="0F172A"/>
          <w:sz w:val="20"/>
        </w:rPr>
        <w:t>Fleet Management &amp; Automation — scored 100/100</w:t>
      </w:r>
    </w:p>
    <w:p w:rsidR="009C4E9C" w:rsidRDefault="0051265F">
      <w:pPr>
        <w:keepNext/>
        <w:pBdr>
          <w:left w:val="single" w:sz="24" w:space="6" w:color="52B69A"/>
        </w:pBdr>
        <w:ind w:left="170"/>
      </w:pPr>
      <w:r>
        <w:t xml:space="preserve">Secondary research confirmed FlytBase’s direct capability to orchestrate real-time tracking, autonomous operations, and complex flight scheduling </w:t>
      </w:r>
      <w:r>
        <w:t>for a specific scale of over 30 drones per operator, which strongly qualifies it for a high-end capability standing.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An AgTech360 precision agriculture case study demonstrated automated drone mission planning, scheduling, and live trackin</w:t>
      </w:r>
      <w:r>
        <w:t>g integrated with FlytBase's software for routine autonomous livestock monitoring and water infrastructure inspections in Australia.</w:t>
      </w:r>
    </w:p>
    <w:p w:rsidR="009C4E9C" w:rsidRDefault="0051265F">
      <w:pPr>
        <w:keepNext/>
        <w:pBdr>
          <w:left w:val="single" w:sz="24" w:space="6" w:color="52B69A"/>
        </w:pBdr>
        <w:spacing w:before="120" w:after="60"/>
        <w:ind w:left="170"/>
      </w:pPr>
      <w:r>
        <w:rPr>
          <w:b/>
          <w:color w:val="0F172A"/>
          <w:sz w:val="20"/>
        </w:rPr>
        <w:t>Integration &amp; Interoperability — scored 100/100</w:t>
      </w:r>
    </w:p>
    <w:p w:rsidR="009C4E9C" w:rsidRDefault="0051265F">
      <w:pPr>
        <w:keepNext/>
        <w:pBdr>
          <w:left w:val="single" w:sz="24" w:space="6" w:color="52B69A"/>
        </w:pBdr>
        <w:ind w:left="170"/>
      </w:pPr>
      <w:r>
        <w:t>Secondary research confirms extensive developer capabilities, including rob</w:t>
      </w:r>
      <w:r>
        <w:t>ust open APIs/SDKs, comprehensive hardware-agnostic control (DJI, PX4, ArduPilot), and established enterprise pre-built connectors for industry-leading GIS, ERP, and VMS platforms such as Esri, Zoho, and Milestone, placing the company firmly among the stro</w:t>
      </w:r>
      <w:r>
        <w:t>ngest performers on this measure.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FlytBase has established a formal strategic partnership and pre-built workflow integration with Esri's Site Scan for ArcGIS, allowing autonomous drone data collected via FlytBase to flow directly into ent</w:t>
      </w:r>
      <w:r>
        <w:t>erprise GIS pipelines without manual data handling, as verified by AUVSI.</w:t>
      </w:r>
    </w:p>
    <w:p w:rsidR="009C4E9C" w:rsidRDefault="0051265F">
      <w:pPr>
        <w:keepNext/>
        <w:pBdr>
          <w:left w:val="single" w:sz="24" w:space="6" w:color="52B69A"/>
        </w:pBdr>
        <w:spacing w:before="120" w:after="60"/>
        <w:ind w:left="170"/>
      </w:pPr>
      <w:r>
        <w:rPr>
          <w:b/>
          <w:color w:val="0F172A"/>
          <w:sz w:val="20"/>
        </w:rPr>
        <w:t>Scalability &amp; Performance — scored 94/100</w:t>
      </w:r>
    </w:p>
    <w:p w:rsidR="009C4E9C" w:rsidRDefault="0051265F">
      <w:pPr>
        <w:keepNext/>
        <w:pBdr>
          <w:left w:val="single" w:sz="24" w:space="6" w:color="52B69A"/>
        </w:pBdr>
        <w:ind w:left="170"/>
      </w:pPr>
      <w:r>
        <w:t>Secondary research confirms the platform's multi-region cloud infrastructure (AWS) and its scalable API architecture for real-time operation</w:t>
      </w:r>
      <w:r>
        <w:t>s, but based on primary research, the company has not disclosed exact numerical load-performance benchmarks and formalized SLA uptime figures,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handles low latency requirements fo</w:t>
      </w:r>
      <w:r>
        <w:t>r multi-drone operations by building its real-time video streaming, telemetry, and camera gimbal controls on an IoT-based architecture that connects custom web applications via high-throughput RESTful and cloud-connected APIs.</w:t>
      </w:r>
    </w:p>
    <w:p w:rsidR="009C4E9C" w:rsidRDefault="0051265F">
      <w:pPr>
        <w:keepNext/>
        <w:pBdr>
          <w:left w:val="single" w:sz="24" w:space="6" w:color="52B69A"/>
        </w:pBdr>
        <w:spacing w:before="120" w:after="60"/>
        <w:ind w:left="170"/>
      </w:pPr>
      <w:r>
        <w:rPr>
          <w:b/>
          <w:color w:val="0F172A"/>
          <w:sz w:val="20"/>
        </w:rPr>
        <w:t>Regulatory Compliance &amp; Secur</w:t>
      </w:r>
      <w:r>
        <w:rPr>
          <w:b/>
          <w:color w:val="0F172A"/>
          <w:sz w:val="20"/>
        </w:rPr>
        <w:t>ity — scored 95/100</w:t>
      </w:r>
    </w:p>
    <w:p w:rsidR="009C4E9C" w:rsidRDefault="0051265F">
      <w:pPr>
        <w:keepNext/>
        <w:pBdr>
          <w:left w:val="single" w:sz="24" w:space="6" w:color="52B69A"/>
        </w:pBdr>
        <w:ind w:left="170"/>
      </w:pPr>
      <w:r>
        <w:t>Secondary research confirmed FlytBase's adherence to international security standards (ISO 27001, SOC 2 Type II), data encryption protocols, granular access controls, and strict data localization structures via private/air-gapped hostin</w:t>
      </w:r>
      <w:r>
        <w:t>g; however, specific current-year certification details regarding explicit local Indian DGCA product approvals were not explicitly detailed in the provided documentation, leaving it with a strong capability short of the highest third-party verified market-</w:t>
      </w:r>
      <w:r>
        <w:t>leading compliance standing.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FlytBase has achieved certified compliance with internationally recognized security frameworks, including a third-party audited ISO 27001 certification and an independent SOC 2 Type II evaluation confirming lo</w:t>
      </w:r>
      <w:r>
        <w:t>ng-term internal data security, privacy, and processing integrity.</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scored 100/100</w:t>
      </w:r>
    </w:p>
    <w:p w:rsidR="009C4E9C" w:rsidRDefault="0051265F">
      <w:pPr>
        <w:keepNext/>
        <w:pBdr>
          <w:left w:val="single" w:sz="24" w:space="6" w:color="52B69A"/>
        </w:pBdr>
        <w:ind w:left="170"/>
      </w:pPr>
      <w:r>
        <w:t xml:space="preserve">Secondary research confirms that FlytBase has a large, globally distributed profile of enterprise clients and public </w:t>
      </w:r>
      <w:r>
        <w:t>safety government agencies using its software, though individual contract values and specific renewal rates remain confidential and unverified.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FlytBase's software </w:t>
      </w:r>
      <w:r>
        <w:t>platform powers over 400 drone programs across 70 countries, serving named enterprise clients such as Anglo American (Quellaveco copper mine in Peru for topographical mapping), Kansanshi Mining Plc in Zambia, Discovery Land Company, and global entities lik</w:t>
      </w:r>
      <w:r>
        <w:t>e CSX, Dole, Statnett, Xcel Energy, and Origin Energy.</w:t>
      </w:r>
    </w:p>
    <w:p w:rsidR="009C4E9C" w:rsidRDefault="0051265F">
      <w:pPr>
        <w:pStyle w:val="ListBullet"/>
        <w:spacing w:after="60"/>
        <w:ind w:left="510"/>
      </w:pPr>
      <w:r>
        <w:t xml:space="preserve">The company secures international government and public sector contracts, including a three-year enterprise agreement with the Ministry of Interior Uruguay (deployed via local partner Martin Fablet) </w:t>
      </w:r>
      <w:r>
        <w:t>and active implementations for the Belgium Westkust Police and Transport for NSW.</w:t>
      </w:r>
    </w:p>
    <w:p w:rsidR="009C4E9C" w:rsidRDefault="0051265F">
      <w:pPr>
        <w:keepNext/>
        <w:pBdr>
          <w:left w:val="single" w:sz="24" w:space="6" w:color="52B69A"/>
        </w:pBdr>
        <w:spacing w:before="120" w:after="60"/>
        <w:ind w:left="170"/>
      </w:pPr>
      <w:r>
        <w:rPr>
          <w:b/>
          <w:color w:val="0F172A"/>
          <w:sz w:val="20"/>
        </w:rPr>
        <w:t>Revenue &amp; Growth — scored 100/100</w:t>
      </w:r>
    </w:p>
    <w:p w:rsidR="009C4E9C" w:rsidRDefault="0051265F">
      <w:pPr>
        <w:keepNext/>
        <w:pBdr>
          <w:left w:val="single" w:sz="24" w:space="6" w:color="52B69A"/>
        </w:pBdr>
        <w:ind w:left="170"/>
      </w:pPr>
      <w:r>
        <w:t xml:space="preserve">Secondary research confirms the total revenue and year-over-year growth rates within the Indian market using corporate disclosures and data </w:t>
      </w:r>
      <w:r>
        <w:t>aggregators, though the company-wide annual recurring revenue (ARR) breakdown specifically for the Indian subsidiary remains partially dependent on global estimates.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FlytBase Labs Private Limited reported a 47% growth in revenue to ₹9.8 c</w:t>
      </w:r>
      <w:r>
        <w:t>rore in FY24, up from ₹6.7 crore in FY23, as verified by financial tracking platform TheKredible via LinkedIn.</w:t>
      </w:r>
    </w:p>
    <w:p w:rsidR="009C4E9C" w:rsidRDefault="0051265F">
      <w:pPr>
        <w:pStyle w:val="ListBullet"/>
        <w:spacing w:after="60"/>
        <w:ind w:left="510"/>
      </w:pPr>
      <w:r>
        <w:t>The company experienced an additional 35% growth in the subsequent fiscal year, generating a total revenue of ₹13.3 crore for FY25 ending March 3</w:t>
      </w:r>
      <w:r>
        <w:t>1, 2025, according to corporate financial data from Inc42.</w:t>
      </w:r>
    </w:p>
    <w:p w:rsidR="009C4E9C" w:rsidRDefault="0051265F">
      <w:pPr>
        <w:keepNext/>
        <w:pBdr>
          <w:left w:val="single" w:sz="24" w:space="6" w:color="52B69A"/>
        </w:pBdr>
        <w:spacing w:before="120" w:after="60"/>
        <w:ind w:left="170"/>
      </w:pPr>
      <w:r>
        <w:rPr>
          <w:b/>
          <w:color w:val="0F172A"/>
          <w:sz w:val="20"/>
        </w:rPr>
        <w:t>Funding &amp; Partnerships — scored 95/100</w:t>
      </w:r>
    </w:p>
    <w:p w:rsidR="009C4E9C" w:rsidRDefault="0051265F">
      <w:pPr>
        <w:keepNext/>
        <w:pBdr>
          <w:left w:val="single" w:sz="24" w:space="6" w:color="52B69A"/>
        </w:pBdr>
        <w:ind w:left="170"/>
      </w:pPr>
      <w:r>
        <w:t>Secondary research confirms strategic partnerships with drone ecosystem players and major telecoms like Vodafone, as well as the company's early-stage seed fu</w:t>
      </w:r>
      <w:r>
        <w:t>nding backers, though total disclosed venture funding volumes remain modest for a global market leader.</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FlytBase (FlytBase Labs Private Limited) has raised a total of $125K over seed and pre-seed funding rounds from institutional and ange</w:t>
      </w:r>
      <w:r>
        <w:t>l investors, including Cisco LaunchPad, Upekkha Vertical AI Accelerator, Lavni Ventures, and Pentathlon Ventures.</w:t>
      </w:r>
    </w:p>
    <w:p w:rsidR="009C4E9C" w:rsidRDefault="0051265F">
      <w:pPr>
        <w:pStyle w:val="ListBullet"/>
        <w:spacing w:after="60"/>
        <w:ind w:left="510"/>
      </w:pPr>
      <w:r>
        <w:t>FlytBase secured a high-profile telecom partnership with Vodafone Business to integrate its software platform for autonomous drone-in-a-box so</w:t>
      </w:r>
      <w:r>
        <w:t>lutions and live video transmission over Vodafone’s 5G network, alongside deep data processing integrations with leading IT/drone firms like DroneDeploy.</w:t>
      </w:r>
    </w:p>
    <w:p w:rsidR="009C4E9C" w:rsidRDefault="0051265F">
      <w:pPr>
        <w:keepNext/>
        <w:pBdr>
          <w:left w:val="single" w:sz="24" w:space="6" w:color="52B69A"/>
        </w:pBdr>
        <w:spacing w:before="120" w:after="60"/>
        <w:ind w:left="170"/>
      </w:pPr>
      <w:r>
        <w:rPr>
          <w:b/>
          <w:color w:val="0F172A"/>
          <w:sz w:val="20"/>
        </w:rPr>
        <w:t>Geographic Presence — scored 93/100</w:t>
      </w:r>
    </w:p>
    <w:p w:rsidR="009C4E9C" w:rsidRDefault="0051265F">
      <w:pPr>
        <w:keepNext/>
        <w:pBdr>
          <w:left w:val="single" w:sz="24" w:space="6" w:color="52B69A"/>
        </w:pBdr>
        <w:ind w:left="170"/>
      </w:pPr>
      <w:r>
        <w:t>Secondary research confirmed FlytBase's primary physical office lo</w:t>
      </w:r>
      <w:r>
        <w:t>cation and workforce base in Pune (Maharashtra) along with an operational case study in Ahmedabad (Gujarat). Based on primary research, the company has not disclosed broader standalone regional sales offices or extensive team coverage across other Indian s</w:t>
      </w:r>
      <w:r>
        <w:t>tates, leaving the company with a mid-to-high capability standing.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FlytBase Labs Private Limited has its official corporate headquarters and primary engineering software development office located at Office No. 701, 7th Floor, Amar Paradi</w:t>
      </w:r>
      <w:r>
        <w:t>gm, Baner, Pune, Maharashtra, India.</w:t>
      </w:r>
    </w:p>
    <w:p w:rsidR="009C4E9C" w:rsidRDefault="0051265F">
      <w:pPr>
        <w:pStyle w:val="ListBullet"/>
        <w:spacing w:after="60"/>
        <w:ind w:left="510"/>
      </w:pPr>
      <w:r>
        <w:t>In a regional public safety case study within India, the company's platform enabled the drone operator DroneLab, in collaboration with the Gujarat Police Department, to establish an aerial monitoring command center in t</w:t>
      </w:r>
      <w:r>
        <w:t>he city of Ahmedabad.</w:t>
      </w:r>
    </w:p>
    <w:p w:rsidR="009C4E9C" w:rsidRDefault="0051265F">
      <w:pPr>
        <w:keepNext/>
        <w:pBdr>
          <w:left w:val="single" w:sz="24" w:space="6" w:color="52B69A"/>
        </w:pBdr>
        <w:spacing w:before="120" w:after="60"/>
        <w:ind w:left="170"/>
      </w:pPr>
      <w:r>
        <w:rPr>
          <w:b/>
          <w:color w:val="0F172A"/>
          <w:sz w:val="20"/>
        </w:rPr>
        <w:t>Market Share &amp; Adoption — scored 94/100</w:t>
      </w:r>
    </w:p>
    <w:p w:rsidR="009C4E9C" w:rsidRDefault="0051265F">
      <w:pPr>
        <w:keepNext/>
        <w:pBdr>
          <w:left w:val="single" w:sz="24" w:space="6" w:color="52B69A"/>
        </w:pBdr>
        <w:ind w:left="170"/>
      </w:pPr>
      <w:r>
        <w:t xml:space="preserve">Secondary research confirms adoption metrics such as active deployment programs (400+), active global user counts (10,000+), and flight hours managed (300k+), but exact market share percentages </w:t>
      </w:r>
      <w:r>
        <w:t>for the Indian drone cloud platform market are not isolated in sources available to secondary research through third-party industry reports, leaving the evidence partial but strongly verifiable.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Not available</w:t>
      </w:r>
    </w:p>
    <w:p w:rsidR="009C4E9C" w:rsidRDefault="0051265F">
      <w:pPr>
        <w:pStyle w:val="Heading2"/>
        <w:pageBreakBefore/>
        <w:shd w:val="clear" w:color="auto" w:fill="002857"/>
        <w:spacing w:after="0"/>
      </w:pPr>
      <w:bookmarkStart w:id="8" w:name="_Toc242369837"/>
      <w:r>
        <w:lastRenderedPageBreak/>
        <w:t xml:space="preserve">Asteria Aerospace Limited </w:t>
      </w:r>
      <w:r>
        <w:t>(subsidiary of Reliance Industries Limited)</w:t>
      </w:r>
      <w:bookmarkEnd w:id="8"/>
    </w:p>
    <w:p w:rsidR="009C4E9C" w:rsidRDefault="0051265F">
      <w:pPr>
        <w:shd w:val="clear" w:color="auto" w:fill="002857"/>
        <w:spacing w:after="200"/>
      </w:pPr>
      <w:r>
        <w:rPr>
          <w:color w:val="CBD5E1"/>
          <w:sz w:val="18"/>
        </w:rPr>
        <w:t xml:space="preserve">SkyDeck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95</w:t>
      </w:r>
      <w:r>
        <w:rPr>
          <w:color w:val="CBD5E1"/>
          <w:sz w:val="18"/>
        </w:rPr>
        <w:t xml:space="preserve">     Overall </w:t>
      </w:r>
      <w:r>
        <w:rPr>
          <w:b/>
          <w:color w:val="FFFFFF"/>
          <w:sz w:val="20"/>
        </w:rPr>
        <w:t>95</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97/100</w:t>
      </w:r>
    </w:p>
    <w:p w:rsidR="009C4E9C" w:rsidRDefault="0051265F">
      <w:pPr>
        <w:keepNext/>
        <w:pBdr>
          <w:left w:val="single" w:sz="24" w:space="6" w:color="52B69A"/>
        </w:pBdr>
        <w:ind w:left="170"/>
      </w:pPr>
      <w:r>
        <w:t>The company shows a clear, verifiable cloud capability with automated data processi</w:t>
      </w:r>
      <w:r>
        <w:t>ng and pre-built AI analytics models, though the evidence lacks comprehensive third-party benchmark evaluations or leading-edge verification metrics for processing speed and accuracy.</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Asteria Aerospace’s proprietary SaaS platform, </w:t>
      </w:r>
      <w:r>
        <w:t>SkyDeck, provides automated drone data processing, a unified data repository, and pre-built, industry-specific AI models designed to swiftly analyze aerial data into actionable insights for verticals like GIS, agriculture, construction, and oil &amp; gas.</w:t>
      </w:r>
    </w:p>
    <w:p w:rsidR="009C4E9C" w:rsidRDefault="0051265F">
      <w:pPr>
        <w:pStyle w:val="ListBullet"/>
        <w:spacing w:after="60"/>
        <w:ind w:left="510"/>
      </w:pPr>
      <w:r>
        <w:t>In a</w:t>
      </w:r>
      <w:r>
        <w:t>ddition to SkyDeck, the company's proprietary operational software platforms (such as "EyeIn the Sky") process raw aerial imagery into actionable GIS outputs, including 2D orthomosaics, digital elevation models (DEMs), and 3D point clouds.</w:t>
      </w:r>
    </w:p>
    <w:p w:rsidR="009C4E9C" w:rsidRDefault="0051265F">
      <w:pPr>
        <w:keepNext/>
        <w:pBdr>
          <w:left w:val="single" w:sz="24" w:space="6" w:color="52B69A"/>
        </w:pBdr>
        <w:spacing w:before="120" w:after="60"/>
        <w:ind w:left="170"/>
      </w:pPr>
      <w:r>
        <w:rPr>
          <w:b/>
          <w:color w:val="0F172A"/>
          <w:sz w:val="20"/>
        </w:rPr>
        <w:t>Fleet Management</w:t>
      </w:r>
      <w:r>
        <w:rPr>
          <w:b/>
          <w:color w:val="0F172A"/>
          <w:sz w:val="20"/>
        </w:rPr>
        <w:t xml:space="preserve"> &amp; Automation — scored 94/100</w:t>
      </w:r>
    </w:p>
    <w:p w:rsidR="009C4E9C" w:rsidRDefault="0051265F">
      <w:pPr>
        <w:keepNext/>
        <w:pBdr>
          <w:left w:val="single" w:sz="24" w:space="6" w:color="52B69A"/>
        </w:pBdr>
        <w:ind w:left="170"/>
      </w:pPr>
      <w:r>
        <w:t>Asteria Aerospace demonstrates clear, verifiable fleet management and automated flight execution capabilities through its SkyDeck platform, though it relies heavily on self-reported operational benchmarks without extensive thi</w:t>
      </w:r>
      <w:r>
        <w:t>rd-party platform validation.</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Asteria Aerospace’s cloud-based platform, SkyDeck, provides a unified dashboard and services for drone fleet management, flight planning, scheduling, and execution.</w:t>
      </w:r>
    </w:p>
    <w:p w:rsidR="009C4E9C" w:rsidRDefault="0051265F">
      <w:pPr>
        <w:pStyle w:val="ListBullet"/>
        <w:spacing w:after="60"/>
        <w:ind w:left="510"/>
      </w:pPr>
      <w:r>
        <w:t>SkyDeck incorporates integrated project man</w:t>
      </w:r>
      <w:r>
        <w:t>agement, automated flight execution workflows, and secure multi-application management for scaling drone programs.</w:t>
      </w:r>
    </w:p>
    <w:p w:rsidR="009C4E9C" w:rsidRDefault="0051265F">
      <w:pPr>
        <w:keepNext/>
        <w:pBdr>
          <w:left w:val="single" w:sz="24" w:space="6" w:color="52B69A"/>
        </w:pBdr>
        <w:spacing w:before="120" w:after="60"/>
        <w:ind w:left="170"/>
      </w:pPr>
      <w:r>
        <w:rPr>
          <w:b/>
          <w:color w:val="0F172A"/>
          <w:sz w:val="20"/>
        </w:rPr>
        <w:t>Integration &amp; Interoperability — scored 85/100</w:t>
      </w:r>
    </w:p>
    <w:p w:rsidR="009C4E9C" w:rsidRDefault="0051265F">
      <w:pPr>
        <w:keepNext/>
        <w:pBdr>
          <w:left w:val="single" w:sz="24" w:space="6" w:color="52B69A"/>
        </w:pBdr>
        <w:ind w:left="170"/>
      </w:pPr>
      <w:r>
        <w:t>The company shows present but self-reported capabilities in GIS integration and operational co</w:t>
      </w:r>
      <w:r>
        <w:t>ntinuity, though public documentation lacks specifics on developer tools such as open SDKs, APIs, or diverse third-party hardware protocols.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Asteria Aerospace’s proprietary aerial mapping software features seamless integration with GIS pl</w:t>
      </w:r>
      <w:r>
        <w:t>atforms to convert raw digital drone data into site surveys and business insights.</w:t>
      </w:r>
    </w:p>
    <w:p w:rsidR="009C4E9C" w:rsidRDefault="0051265F">
      <w:pPr>
        <w:pStyle w:val="ListBullet"/>
        <w:spacing w:after="60"/>
        <w:ind w:left="510"/>
      </w:pPr>
      <w:r>
        <w:t>The company's cloud-based platform, SkyDeck, delivers end-to-end fleet management and automated processing via an integrated solution optimized primarily for its proprietary</w:t>
      </w:r>
      <w:r>
        <w:t xml:space="preserve"> drone systems.</w:t>
      </w:r>
    </w:p>
    <w:p w:rsidR="009C4E9C" w:rsidRDefault="0051265F">
      <w:pPr>
        <w:keepNext/>
        <w:pBdr>
          <w:left w:val="single" w:sz="24" w:space="6" w:color="52B69A"/>
        </w:pBdr>
        <w:spacing w:before="120" w:after="60"/>
        <w:ind w:left="170"/>
      </w:pPr>
      <w:r>
        <w:rPr>
          <w:b/>
          <w:color w:val="0F172A"/>
          <w:sz w:val="20"/>
        </w:rPr>
        <w:t>Scalability &amp; Performance — scored 97/100</w:t>
      </w:r>
    </w:p>
    <w:p w:rsidR="009C4E9C" w:rsidRDefault="0051265F">
      <w:pPr>
        <w:keepNext/>
        <w:pBdr>
          <w:left w:val="single" w:sz="24" w:space="6" w:color="52B69A"/>
        </w:pBdr>
        <w:ind w:left="170"/>
      </w:pPr>
      <w:r>
        <w:t>The company shows clear, verifiable cloud capabilities through its infrastructure foundation and internal SLA metrics, though public third-party performance benchmarks under heavy concurrent loads a</w:t>
      </w:r>
      <w:r>
        <w:t>re absent.</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Asteria Aerospace hosts its SkyDeck cloud platform on the Jio Azure cloud infrastructure in India, enabling dynamic scaling as a self-service SaaS platform.</w:t>
      </w:r>
    </w:p>
    <w:p w:rsidR="009C4E9C" w:rsidRDefault="0051265F">
      <w:pPr>
        <w:pStyle w:val="ListBullet"/>
        <w:spacing w:after="60"/>
        <w:ind w:left="510"/>
      </w:pPr>
      <w:r>
        <w:t>Public internal metrics indicate an infrastructure uptime of 99.5% and</w:t>
      </w:r>
      <w:r>
        <w:t xml:space="preserve"> a 96% to 98% SLA compliance supporting aerospace operations.</w:t>
      </w:r>
    </w:p>
    <w:p w:rsidR="009C4E9C" w:rsidRDefault="0051265F">
      <w:pPr>
        <w:keepNext/>
        <w:pBdr>
          <w:left w:val="single" w:sz="24" w:space="6" w:color="52B69A"/>
        </w:pBdr>
        <w:spacing w:before="120" w:after="60"/>
        <w:ind w:left="170"/>
      </w:pPr>
      <w:r>
        <w:rPr>
          <w:b/>
          <w:color w:val="0F172A"/>
          <w:sz w:val="20"/>
        </w:rPr>
        <w:t>Regulatory Compliance &amp; Security — scored 100/100</w:t>
      </w:r>
    </w:p>
    <w:p w:rsidR="009C4E9C" w:rsidRDefault="0051265F">
      <w:pPr>
        <w:keepNext/>
        <w:pBdr>
          <w:left w:val="single" w:sz="24" w:space="6" w:color="52B69A"/>
        </w:pBdr>
        <w:ind w:left="170"/>
      </w:pPr>
      <w:r>
        <w:t>The company demonstrates verifiable adherence to Indian regulations and local data standards through compliant infrastructure and DGCA certifica</w:t>
      </w:r>
      <w:r>
        <w:t>tions.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Asteria Aerospace operates its SkyDeck platform natively on local cloud infrastructure, ensuring compliance with Indian data localization requirements.</w:t>
      </w:r>
    </w:p>
    <w:p w:rsidR="009C4E9C" w:rsidRDefault="0051265F">
      <w:pPr>
        <w:pStyle w:val="ListBullet"/>
        <w:spacing w:after="60"/>
        <w:ind w:left="510"/>
      </w:pPr>
      <w:r>
        <w:t xml:space="preserve">The company has secured DGCA type certifications for its drones and integrates </w:t>
      </w:r>
      <w:r>
        <w:t>automated safety and compliance features into its software suite.</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scored 96/100</w:t>
      </w:r>
    </w:p>
    <w:p w:rsidR="009C4E9C" w:rsidRDefault="0051265F">
      <w:pPr>
        <w:keepNext/>
        <w:pBdr>
          <w:left w:val="single" w:sz="24" w:space="6" w:color="52B69A"/>
        </w:pBdr>
        <w:ind w:left="170"/>
      </w:pPr>
      <w:r>
        <w:t>Asteria Aerospace demonstrates a verifiable profile of major government and enterprise partnerships using its cloud platform</w:t>
      </w:r>
      <w:r>
        <w:t>, though specific contract values and retention metrics remain limited.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Asteria Aerospace partnered with the Survey of India for the SVAMITVA Yojana scheme, utilizing its platforms for government-led land records and rural/urban planning.</w:t>
      </w:r>
    </w:p>
    <w:p w:rsidR="009C4E9C" w:rsidRDefault="0051265F">
      <w:pPr>
        <w:pStyle w:val="ListBullet"/>
        <w:spacing w:after="60"/>
        <w:ind w:left="510"/>
      </w:pPr>
      <w:r>
        <w:t>Asteria Aerospace signed an MoU with Drone Destination Limited to deploy its SkyDeck cloud platform internationally for data processing and analytics across enterprise projects.</w:t>
      </w:r>
    </w:p>
    <w:p w:rsidR="009C4E9C" w:rsidRDefault="0051265F">
      <w:pPr>
        <w:keepNext/>
        <w:pBdr>
          <w:left w:val="single" w:sz="24" w:space="6" w:color="52B69A"/>
        </w:pBdr>
        <w:spacing w:before="120" w:after="60"/>
        <w:ind w:left="170"/>
      </w:pPr>
      <w:r>
        <w:rPr>
          <w:b/>
          <w:color w:val="0F172A"/>
          <w:sz w:val="20"/>
        </w:rPr>
        <w:t>Revenue &amp; Growth — scored 81/100</w:t>
      </w:r>
    </w:p>
    <w:p w:rsidR="009C4E9C" w:rsidRDefault="0051265F">
      <w:pPr>
        <w:keepNext/>
        <w:pBdr>
          <w:left w:val="single" w:sz="24" w:space="6" w:color="52B69A"/>
        </w:pBdr>
        <w:ind w:left="170"/>
      </w:pPr>
      <w:r>
        <w:t xml:space="preserve">The company has clear, third-party verified </w:t>
      </w:r>
      <w:r>
        <w:t>overall revenue figures from official regulatory filings, but revenue specific to its drone cloud software platform and services is a small fraction of a business that is primarily hardware-driven.</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Official Registrar of Companies (RoC) fi</w:t>
      </w:r>
      <w:r>
        <w:t>nancial filings for FY25 show that Asteria Aerospace Limited generated ₹78.7 crore in operational revenue (surging 90% from ₹41.6 crore in FY24), but product sales accounted for ₹75.5 crore while services (including its cloud-based SkyDeck software solutio</w:t>
      </w:r>
      <w:r>
        <w:t>ns) dropped to just ₹47 lakh.</w:t>
      </w:r>
    </w:p>
    <w:p w:rsidR="009C4E9C" w:rsidRDefault="0051265F">
      <w:pPr>
        <w:keepNext/>
        <w:pBdr>
          <w:left w:val="single" w:sz="24" w:space="6" w:color="52B69A"/>
        </w:pBdr>
        <w:spacing w:before="120" w:after="60"/>
        <w:ind w:left="170"/>
      </w:pPr>
      <w:r>
        <w:rPr>
          <w:b/>
          <w:color w:val="0F172A"/>
          <w:sz w:val="20"/>
        </w:rPr>
        <w:t>Funding &amp; Partnerships — scored 100/100</w:t>
      </w:r>
    </w:p>
    <w:p w:rsidR="009C4E9C" w:rsidRDefault="0051265F">
      <w:pPr>
        <w:keepNext/>
        <w:pBdr>
          <w:left w:val="single" w:sz="24" w:space="6" w:color="52B69A"/>
        </w:pBdr>
        <w:ind w:left="170"/>
      </w:pPr>
      <w:r>
        <w:t xml:space="preserve">Asteria Aerospace has exceptional, third-party verified backing through its acquisition and operational scaling by telecom giant Jio Platforms (Reliance Industries), giving it direct </w:t>
      </w:r>
      <w:r>
        <w:t>ecosystem integration for its SkyDeck cloud platform.</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Asteria Aerospace was acquired by Reliance Industries (via its subsidiary RSBVL) in December 2019, which initially purchased a 51.78% equity stake for ₹23.12 crore ($3.3 million) with </w:t>
      </w:r>
      <w:r>
        <w:t>commitments for an additional ₹125 crore in milestone-based funding.</w:t>
      </w:r>
    </w:p>
    <w:p w:rsidR="009C4E9C" w:rsidRDefault="0051265F">
      <w:pPr>
        <w:pStyle w:val="ListBullet"/>
        <w:spacing w:after="60"/>
        <w:ind w:left="510"/>
      </w:pPr>
      <w:r>
        <w:t>As a subsidiary integrated under Jio Platforms Ltd (holding a 74.57% stake), Asteria utilizes the Jio Azure cloud infrastructure to host its SkyDeck drone fleet management and automated d</w:t>
      </w:r>
      <w:r>
        <w:t>ata processing platform.</w:t>
      </w:r>
    </w:p>
    <w:p w:rsidR="009C4E9C" w:rsidRDefault="0051265F">
      <w:pPr>
        <w:keepNext/>
        <w:pBdr>
          <w:left w:val="single" w:sz="24" w:space="6" w:color="52B69A"/>
        </w:pBdr>
        <w:spacing w:before="120" w:after="60"/>
        <w:ind w:left="170"/>
      </w:pPr>
      <w:r>
        <w:rPr>
          <w:b/>
          <w:color w:val="0F172A"/>
          <w:sz w:val="20"/>
        </w:rPr>
        <w:t>Geographic Presence — scored 99/100</w:t>
      </w:r>
    </w:p>
    <w:p w:rsidR="009C4E9C" w:rsidRDefault="0051265F">
      <w:pPr>
        <w:keepNext/>
        <w:pBdr>
          <w:left w:val="single" w:sz="24" w:space="6" w:color="52B69A"/>
        </w:pBdr>
        <w:ind w:left="170"/>
      </w:pPr>
      <w:r>
        <w:t>Asteria Aerospace shows a clear, verifiable operational and sales footprint across key urban and industrial hubs in India, backed by physical offices in multiple states, an established capability</w:t>
      </w:r>
      <w:r>
        <w:t xml:space="preserve"> by any reasonable standard.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Asteria Aerospace Limited is headquartered in Bengaluru, Karnataka (with locations in Yelahanka New Town and Sarjapur Road) and maintains a registered legal office in Ahmedabad, Gujarat.</w:t>
      </w:r>
    </w:p>
    <w:p w:rsidR="009C4E9C" w:rsidRDefault="0051265F">
      <w:pPr>
        <w:pStyle w:val="ListBullet"/>
        <w:spacing w:after="60"/>
        <w:ind w:left="510"/>
      </w:pPr>
      <w:r>
        <w:t xml:space="preserve">The company operates </w:t>
      </w:r>
      <w:r>
        <w:t>corporate sales and support infrastructure across other key states, including a prominent regional office in Gurugram, Haryana.</w:t>
      </w:r>
    </w:p>
    <w:p w:rsidR="009C4E9C" w:rsidRDefault="0051265F">
      <w:pPr>
        <w:keepNext/>
        <w:pBdr>
          <w:left w:val="single" w:sz="24" w:space="6" w:color="52B69A"/>
        </w:pBdr>
        <w:spacing w:before="120" w:after="60"/>
        <w:ind w:left="170"/>
      </w:pPr>
      <w:r>
        <w:rPr>
          <w:b/>
          <w:color w:val="0F172A"/>
          <w:sz w:val="20"/>
        </w:rPr>
        <w:t>Market Share &amp; Adoption — scored 98/100</w:t>
      </w:r>
    </w:p>
    <w:p w:rsidR="009C4E9C" w:rsidRDefault="0051265F">
      <w:pPr>
        <w:keepNext/>
        <w:pBdr>
          <w:left w:val="single" w:sz="24" w:space="6" w:color="52B69A"/>
        </w:pBdr>
        <w:ind w:left="170"/>
      </w:pPr>
      <w:r>
        <w:t>Asteria Aerospace demonstrates clear, verifiable capabilities and active deployment of i</w:t>
      </w:r>
      <w:r>
        <w:t>ts SkyDeck cloud platform across multiple sectors, but exact overall market share data or total managed fleet counts remain restricted to specific project metrics.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Asteria Aerospace Limited's proprietary cloud platform, SkyDeck, is widely</w:t>
      </w:r>
      <w:r>
        <w:t xml:space="preserve"> cited by industry analyses as a prominent software development in the drone data services market, having transitioned into a self-service SaaS model to drive enterprise drone analytics adoption.</w:t>
      </w:r>
    </w:p>
    <w:p w:rsidR="009C4E9C" w:rsidRDefault="0051265F">
      <w:pPr>
        <w:pStyle w:val="ListBullet"/>
        <w:spacing w:after="60"/>
        <w:ind w:left="510"/>
      </w:pPr>
      <w:r>
        <w:t xml:space="preserve">In terms of vertical-specific adoption, Asteria Aerospace's </w:t>
      </w:r>
      <w:r>
        <w:t>software and drone solutions have digitized over 5,000 farms for crop health/insurance and flown over 10,000 kilometers of gas pipeline routes for critical infrastructure inspection.</w:t>
      </w:r>
    </w:p>
    <w:p w:rsidR="009C4E9C" w:rsidRDefault="0051265F">
      <w:pPr>
        <w:pStyle w:val="Heading2"/>
        <w:pageBreakBefore/>
        <w:shd w:val="clear" w:color="auto" w:fill="002857"/>
        <w:spacing w:after="0"/>
      </w:pPr>
      <w:bookmarkStart w:id="9" w:name="_Toc242369838"/>
      <w:r>
        <w:lastRenderedPageBreak/>
        <w:t>Aarav Unmanned Systems Pvt. Ltd.</w:t>
      </w:r>
      <w:bookmarkEnd w:id="9"/>
    </w:p>
    <w:p w:rsidR="009C4E9C" w:rsidRDefault="0051265F">
      <w:pPr>
        <w:shd w:val="clear" w:color="auto" w:fill="002857"/>
        <w:spacing w:after="200"/>
      </w:pPr>
      <w:r>
        <w:rPr>
          <w:color w:val="CBD5E1"/>
          <w:sz w:val="18"/>
        </w:rPr>
        <w:t xml:space="preserve">Aereo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98</w:t>
      </w:r>
      <w:r>
        <w:rPr>
          <w:color w:val="CBD5E1"/>
          <w:sz w:val="18"/>
        </w:rPr>
        <w:t xml:space="preserve">     </w:t>
      </w:r>
      <w:r>
        <w:rPr>
          <w:color w:val="CBD5E1"/>
          <w:sz w:val="18"/>
        </w:rPr>
        <w:t xml:space="preserve">Overall </w:t>
      </w:r>
      <w:r>
        <w:rPr>
          <w:b/>
          <w:color w:val="FFFFFF"/>
          <w:sz w:val="20"/>
        </w:rPr>
        <w:t>95</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97/100</w:t>
      </w:r>
    </w:p>
    <w:p w:rsidR="009C4E9C" w:rsidRDefault="0051265F">
      <w:pPr>
        <w:keepNext/>
        <w:pBdr>
          <w:left w:val="single" w:sz="24" w:space="6" w:color="52B69A"/>
        </w:pBdr>
        <w:ind w:left="170"/>
      </w:pPr>
      <w:r>
        <w:t xml:space="preserve">The company shows a clear, verifiable capability through its dedicated cloud platform, which uses automated workflows and AI-driven spatial analytics at petabyte scale </w:t>
      </w:r>
      <w:r>
        <w:t>for mining and construction, though it lacks prominent third-party benchmark testing against global market leaders.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Aarav Unmanned Systems Pvt. Ltd. (rebranded as Aereo) operates the Aereo Cloud, a proprietary enterprise SaaS platform tha</w:t>
      </w:r>
      <w:r>
        <w:t>t functions as an AI-powered geospatial data engine to process over 20 million drone images and generate 100,000+ reports annually.</w:t>
      </w:r>
    </w:p>
    <w:p w:rsidR="009C4E9C" w:rsidRDefault="0051265F">
      <w:pPr>
        <w:pStyle w:val="ListBullet"/>
        <w:spacing w:after="60"/>
        <w:ind w:left="510"/>
      </w:pPr>
      <w:r>
        <w:t>The platform features automated workflows for data pre-processing and quality checks, converting raw aerial imagery into hig</w:t>
      </w:r>
      <w:r>
        <w:t>h-density 3D digital elevation models (DEMs), orthomosaics, and 3D tilesets, alongside AI/ML analytics like change detection and mine volumetric analysis.</w:t>
      </w:r>
    </w:p>
    <w:p w:rsidR="009C4E9C" w:rsidRDefault="0051265F">
      <w:pPr>
        <w:keepNext/>
        <w:pBdr>
          <w:left w:val="single" w:sz="24" w:space="6" w:color="52B69A"/>
        </w:pBdr>
        <w:spacing w:before="120" w:after="60"/>
        <w:ind w:left="170"/>
      </w:pPr>
      <w:r>
        <w:rPr>
          <w:b/>
          <w:color w:val="0F172A"/>
          <w:sz w:val="20"/>
        </w:rPr>
        <w:t>Fleet Management &amp; Automation — scored 94/100</w:t>
      </w:r>
    </w:p>
    <w:p w:rsidR="009C4E9C" w:rsidRDefault="0051265F">
      <w:pPr>
        <w:keepNext/>
        <w:pBdr>
          <w:left w:val="single" w:sz="24" w:space="6" w:color="52B69A"/>
        </w:pBdr>
        <w:ind w:left="170"/>
      </w:pPr>
      <w:r>
        <w:t>The company demonstrates clear, verifiable capabilities</w:t>
      </w:r>
      <w:r>
        <w:t xml:space="preserve"> through dedicated fleet management and autonomous mission software, though it does not yet rank among the market leaders.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Not available</w:t>
      </w:r>
    </w:p>
    <w:p w:rsidR="009C4E9C" w:rsidRDefault="0051265F">
      <w:pPr>
        <w:keepNext/>
        <w:pBdr>
          <w:left w:val="single" w:sz="24" w:space="6" w:color="52B69A"/>
        </w:pBdr>
        <w:spacing w:before="120" w:after="60"/>
        <w:ind w:left="170"/>
      </w:pPr>
      <w:r>
        <w:rPr>
          <w:b/>
          <w:color w:val="0F172A"/>
          <w:sz w:val="20"/>
        </w:rPr>
        <w:t>Integration &amp; Interoperability — scored 85/100</w:t>
      </w:r>
    </w:p>
    <w:p w:rsidR="009C4E9C" w:rsidRDefault="0051265F">
      <w:pPr>
        <w:keepNext/>
        <w:pBdr>
          <w:left w:val="single" w:sz="24" w:space="6" w:color="52B69A"/>
        </w:pBdr>
        <w:ind w:left="170"/>
      </w:pPr>
      <w:r>
        <w:t>The company demonstrates present, verifiable integrati</w:t>
      </w:r>
      <w:r>
        <w:t>on mechanisms but lacks an openly accessible, hardware-agnostic developer ecosystem, and the supporting evidence remains largely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Aarav Unmanned Systems Pvt. Ltd. (rebranded as Aereo) provides modular, cloud-based data softw</w:t>
      </w:r>
      <w:r>
        <w:t>are designed to scale and integrate directly into enterprise IT infrastructure.</w:t>
      </w:r>
    </w:p>
    <w:p w:rsidR="009C4E9C" w:rsidRDefault="0051265F">
      <w:pPr>
        <w:pStyle w:val="ListBullet"/>
        <w:spacing w:after="60"/>
        <w:ind w:left="510"/>
      </w:pPr>
      <w:r>
        <w:t xml:space="preserve">The company exposes a narrow, authenticated public machine-readable API footprint, publishing an OpenAPI 3.1.0 description for its Aereo Cloud Tile Server alongside formal GIS </w:t>
      </w:r>
      <w:r>
        <w:t>integrations.</w:t>
      </w:r>
    </w:p>
    <w:p w:rsidR="009C4E9C" w:rsidRDefault="0051265F">
      <w:pPr>
        <w:keepNext/>
        <w:pBdr>
          <w:left w:val="single" w:sz="24" w:space="6" w:color="52B69A"/>
        </w:pBdr>
        <w:spacing w:before="120" w:after="60"/>
        <w:ind w:left="170"/>
      </w:pPr>
      <w:r>
        <w:rPr>
          <w:b/>
          <w:color w:val="0F172A"/>
          <w:sz w:val="20"/>
        </w:rPr>
        <w:t>Scalability &amp; Performance — scored 91/100</w:t>
      </w:r>
    </w:p>
    <w:p w:rsidR="009C4E9C" w:rsidRDefault="0051265F">
      <w:pPr>
        <w:keepNext/>
        <w:pBdr>
          <w:left w:val="single" w:sz="24" w:space="6" w:color="52B69A"/>
        </w:pBdr>
        <w:ind w:left="170"/>
      </w:pPr>
      <w:r>
        <w:t>The company can deploy cloud-hosted geospatial analytics on a resilient AWS architecture, but the lack of public, third-party verified latency and concurrency benchmarks or explicit SLAs leaves the ev</w:t>
      </w:r>
      <w:r>
        <w:t>idence partial and self-reported.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Aarav Unmanned Systems Pvt. Ltd. (rebranded as Aereo) operates its enterprise SaaS platform, Aereo Cloud, built on the globally </w:t>
      </w:r>
      <w:r>
        <w:t>available public cloud infrastructure of Amazon Web Services (AWS) to host data and maintain backend scalability.</w:t>
      </w:r>
    </w:p>
    <w:p w:rsidR="009C4E9C" w:rsidRDefault="0051265F">
      <w:pPr>
        <w:pStyle w:val="ListBullet"/>
        <w:spacing w:after="60"/>
        <w:ind w:left="510"/>
      </w:pPr>
      <w:r>
        <w:t>Aereo's web application and its Tile Server microservice publish a structured OpenAPI description via its developer platform to manage vector,</w:t>
      </w:r>
      <w:r>
        <w:t xml:space="preserve"> raster, and 3D tilesets delivery. Based on primary research, the company has not disclosed specific performance load benchmarks or formal SLA uptimes.</w:t>
      </w:r>
    </w:p>
    <w:p w:rsidR="009C4E9C" w:rsidRDefault="0051265F">
      <w:pPr>
        <w:keepNext/>
        <w:pBdr>
          <w:left w:val="single" w:sz="24" w:space="6" w:color="52B69A"/>
        </w:pBdr>
        <w:spacing w:before="120" w:after="60"/>
        <w:ind w:left="170"/>
      </w:pPr>
      <w:r>
        <w:rPr>
          <w:b/>
          <w:color w:val="0F172A"/>
          <w:sz w:val="20"/>
        </w:rPr>
        <w:t>Regulatory Compliance &amp; Security — scored 91/100</w:t>
      </w:r>
    </w:p>
    <w:p w:rsidR="009C4E9C" w:rsidRDefault="0051265F">
      <w:pPr>
        <w:keepNext/>
        <w:pBdr>
          <w:left w:val="single" w:sz="24" w:space="6" w:color="52B69A"/>
        </w:pBdr>
        <w:ind w:left="170"/>
      </w:pPr>
      <w:r>
        <w:t>The company showcases a highly compliant enterprise sol</w:t>
      </w:r>
      <w:r>
        <w:t xml:space="preserve">ution with proven DGCA and NPNT alignment, but granular third-party certifications for specific cloud data security standards, such as SOC 2 or ISO 27001, are not explicitly detailed in public documentation, so its capability reads as clear and verifiable </w:t>
      </w:r>
      <w:r>
        <w:t>rather than leading-edge.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Aarav Unmanned Systems (operating under its rebranded name, Aereo) has established early regulatory compliance as one of the first Indian companies to receive Directorate General of Civil Aviation (DGCA) certific</w:t>
      </w:r>
      <w:r>
        <w:t>ation and fulfill the "No-Permission No-Takeoff" (NPNT) hardware/software guidelines for its small-category enterprise drones.</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scored 100/100</w:t>
      </w:r>
    </w:p>
    <w:p w:rsidR="009C4E9C" w:rsidRDefault="0051265F">
      <w:pPr>
        <w:keepNext/>
        <w:pBdr>
          <w:left w:val="single" w:sz="24" w:space="6" w:color="52B69A"/>
        </w:pBdr>
        <w:ind w:left="170"/>
      </w:pPr>
      <w:r>
        <w:t xml:space="preserve">The company demonstrates clear, verifiable contracts with </w:t>
      </w:r>
      <w:r>
        <w:t>major enterprise and government entities using its proprietary cloud platform for large-scale operations.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Aarav Unmanned Systems Pvt. Ltd. (rebranded as Aereo) secured a $1-million, three-year contract from Coal India Limited (CIL) to dig</w:t>
      </w:r>
      <w:r>
        <w:t>itise 7 major open-cast mines, providing analytics through its Aereo Cloud SaaS platform.</w:t>
      </w:r>
    </w:p>
    <w:p w:rsidR="009C4E9C" w:rsidRDefault="0051265F">
      <w:pPr>
        <w:pStyle w:val="ListBullet"/>
        <w:spacing w:after="60"/>
        <w:ind w:left="510"/>
      </w:pPr>
      <w:r>
        <w:t>The company has obtained multiple contracts from Tata Steel and mapped over 45,000 villages across various Indian states under the SVAMITVA scheme.</w:t>
      </w:r>
    </w:p>
    <w:p w:rsidR="009C4E9C" w:rsidRDefault="0051265F">
      <w:pPr>
        <w:keepNext/>
        <w:pBdr>
          <w:left w:val="single" w:sz="24" w:space="6" w:color="52B69A"/>
        </w:pBdr>
        <w:spacing w:before="120" w:after="60"/>
        <w:ind w:left="170"/>
      </w:pPr>
      <w:r>
        <w:rPr>
          <w:b/>
          <w:color w:val="0F172A"/>
          <w:sz w:val="20"/>
        </w:rPr>
        <w:t>Revenue &amp; Growth —</w:t>
      </w:r>
      <w:r>
        <w:rPr>
          <w:b/>
          <w:color w:val="0F172A"/>
          <w:sz w:val="20"/>
        </w:rPr>
        <w:t xml:space="preserve"> scored 91/100</w:t>
      </w:r>
    </w:p>
    <w:p w:rsidR="009C4E9C" w:rsidRDefault="0051265F">
      <w:pPr>
        <w:keepNext/>
        <w:pBdr>
          <w:left w:val="single" w:sz="24" w:space="6" w:color="52B69A"/>
        </w:pBdr>
        <w:ind w:left="170"/>
      </w:pPr>
      <w:r>
        <w:t>Aarav Unmanned Systems (Aereo) has strong, verified overall corporate revenue and growth backed by significant institutional capital.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Aereo (formerly</w:t>
      </w:r>
      <w:r>
        <w:t xml:space="preserve"> Aarav Unmanned Systems Private Limited) reported a total revenue of ₹59.7 crore for FY24 (a 13.62% increase from the previous fiscal year) and an estimated revenue between ₹10 crore and ₹50 crore for FY25.</w:t>
      </w:r>
    </w:p>
    <w:p w:rsidR="009C4E9C" w:rsidRDefault="0051265F">
      <w:pPr>
        <w:pStyle w:val="ListBullet"/>
        <w:spacing w:after="60"/>
        <w:ind w:left="510"/>
      </w:pPr>
      <w:r>
        <w:t>The company has raised a total of $23.1 million a</w:t>
      </w:r>
      <w:r>
        <w:t>cross multiple funding rounds, including a final close of a $15 million Series B funding round in July 2024 led by 360 ONE Asset to scale its drone automation and aerial intelligence platforms.</w:t>
      </w:r>
    </w:p>
    <w:p w:rsidR="009C4E9C" w:rsidRDefault="0051265F">
      <w:pPr>
        <w:keepNext/>
        <w:pBdr>
          <w:left w:val="single" w:sz="24" w:space="6" w:color="52B69A"/>
        </w:pBdr>
        <w:spacing w:before="120" w:after="60"/>
        <w:ind w:left="170"/>
      </w:pPr>
      <w:r>
        <w:rPr>
          <w:b/>
          <w:color w:val="0F172A"/>
          <w:sz w:val="20"/>
        </w:rPr>
        <w:t>Funding &amp; Partnerships — scored 100/100</w:t>
      </w:r>
    </w:p>
    <w:p w:rsidR="009C4E9C" w:rsidRDefault="0051265F">
      <w:pPr>
        <w:keepNext/>
        <w:pBdr>
          <w:left w:val="single" w:sz="24" w:space="6" w:color="52B69A"/>
        </w:pBdr>
        <w:ind w:left="170"/>
      </w:pPr>
      <w:r>
        <w:t>The company has highly</w:t>
      </w:r>
      <w:r>
        <w:t xml:space="preserve"> robust, third-party verified evidence of substantial investment capital along with major enterprise and institutional partnerships built specifically around its integrated cloud and aerial data processing technology.</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Aarav Unmanned Syste</w:t>
      </w:r>
      <w:r>
        <w:t>ms Pvt. Ltd. (rebranded as Aereo) raised $15 million in a Series B funding round closed in July 2024 led by 360 ONE Asset to expand its proprietary AI-powered drone data analytics platform.</w:t>
      </w:r>
    </w:p>
    <w:p w:rsidR="009C4E9C" w:rsidRDefault="0051265F">
      <w:pPr>
        <w:pStyle w:val="ListBullet"/>
        <w:spacing w:after="60"/>
        <w:ind w:left="510"/>
      </w:pPr>
      <w:r>
        <w:t>The company signed a significant Memorandum of Understanding (MoU)</w:t>
      </w:r>
      <w:r>
        <w:t xml:space="preserve"> and long-term contracts with Tata Steel to develop and deploy integrated, end-to-end drone solutions, mine analytics, and geo-technical mapping.</w:t>
      </w:r>
    </w:p>
    <w:p w:rsidR="009C4E9C" w:rsidRDefault="0051265F">
      <w:pPr>
        <w:keepNext/>
        <w:pBdr>
          <w:left w:val="single" w:sz="24" w:space="6" w:color="52B69A"/>
        </w:pBdr>
        <w:spacing w:before="120" w:after="60"/>
        <w:ind w:left="170"/>
      </w:pPr>
      <w:r>
        <w:rPr>
          <w:b/>
          <w:color w:val="0F172A"/>
          <w:sz w:val="20"/>
        </w:rPr>
        <w:t>Geographic Presence — scored 100/100</w:t>
      </w:r>
    </w:p>
    <w:p w:rsidR="009C4E9C" w:rsidRDefault="0051265F">
      <w:pPr>
        <w:keepNext/>
        <w:pBdr>
          <w:left w:val="single" w:sz="24" w:space="6" w:color="52B69A"/>
        </w:pBdr>
        <w:ind w:left="170"/>
      </w:pPr>
      <w:r>
        <w:t>The company shows verifiable operational capability covering multiple reg</w:t>
      </w:r>
      <w:r>
        <w:t>ions and thousands of villages across India, though its physical office footprint remains centrally focused in Bengaluru.</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Aarav Unmanned Systems Pvt. Ltd. (rebranded as Aereo) maintains its primary headquarters, registered operations, and</w:t>
      </w:r>
      <w:r>
        <w:t xml:space="preserve"> corporate office in Bengaluru, Karnataka.</w:t>
      </w:r>
    </w:p>
    <w:p w:rsidR="009C4E9C" w:rsidRDefault="0051265F">
      <w:pPr>
        <w:pStyle w:val="ListBullet"/>
        <w:spacing w:after="60"/>
        <w:ind w:left="510"/>
      </w:pPr>
      <w:r>
        <w:t>The company has widespread regional operational coverage across multiple Indian states, highlighted by large-scale projects mapping over 86,000 sq. km across 10 districts in Karnataka, and surveying more than 40,0</w:t>
      </w:r>
      <w:r>
        <w:t>00 villages under the Indian government's SVAMITVA scheme.</w:t>
      </w:r>
    </w:p>
    <w:p w:rsidR="009C4E9C" w:rsidRDefault="0051265F">
      <w:pPr>
        <w:keepNext/>
        <w:pBdr>
          <w:left w:val="single" w:sz="24" w:space="6" w:color="52B69A"/>
        </w:pBdr>
        <w:spacing w:before="120" w:after="60"/>
        <w:ind w:left="170"/>
      </w:pPr>
      <w:r>
        <w:rPr>
          <w:b/>
          <w:color w:val="0F172A"/>
          <w:sz w:val="20"/>
        </w:rPr>
        <w:t>Market Share &amp; Adoption — scored 100/100</w:t>
      </w:r>
    </w:p>
    <w:p w:rsidR="009C4E9C" w:rsidRDefault="0051265F">
      <w:pPr>
        <w:keepNext/>
        <w:pBdr>
          <w:left w:val="single" w:sz="24" w:space="6" w:color="52B69A"/>
        </w:pBdr>
        <w:ind w:left="170"/>
      </w:pPr>
      <w:r>
        <w:t>The company shows verifiable, large-scale adoption of its aerial data processing platform across major public initiatives, though standalone software market</w:t>
      </w:r>
      <w:r>
        <w:t xml:space="preserve"> share metrics are not isolated from its overall DaaS operations.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demonstrated rapid scale with reported annualized revenue growth of 250% over three years through its combined drone and cloud analytics operations.</w:t>
      </w:r>
    </w:p>
    <w:p w:rsidR="009C4E9C" w:rsidRDefault="0051265F">
      <w:pPr>
        <w:pStyle w:val="Heading2"/>
        <w:pageBreakBefore/>
        <w:shd w:val="clear" w:color="auto" w:fill="002857"/>
        <w:spacing w:after="0"/>
      </w:pPr>
      <w:bookmarkStart w:id="10" w:name="_Toc242369839"/>
      <w:r>
        <w:lastRenderedPageBreak/>
        <w:t>Skylark Dro</w:t>
      </w:r>
      <w:r>
        <w:t>nes Pvt. Ltd.</w:t>
      </w:r>
      <w:bookmarkEnd w:id="10"/>
    </w:p>
    <w:p w:rsidR="009C4E9C" w:rsidRDefault="0051265F">
      <w:pPr>
        <w:shd w:val="clear" w:color="auto" w:fill="002857"/>
        <w:spacing w:after="200"/>
      </w:pPr>
      <w:r>
        <w:rPr>
          <w:color w:val="CBD5E1"/>
          <w:sz w:val="18"/>
        </w:rPr>
        <w:t xml:space="preserve">Drone Mission Ops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94</w:t>
      </w:r>
      <w:r>
        <w:rPr>
          <w:color w:val="CBD5E1"/>
          <w:sz w:val="18"/>
        </w:rPr>
        <w:t xml:space="preserve">     Overall </w:t>
      </w:r>
      <w:r>
        <w:rPr>
          <w:b/>
          <w:color w:val="FFFFFF"/>
          <w:sz w:val="20"/>
        </w:rPr>
        <w:t>95</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100/100</w:t>
      </w:r>
    </w:p>
    <w:p w:rsidR="009C4E9C" w:rsidRDefault="0051265F">
      <w:pPr>
        <w:keepNext/>
        <w:pBdr>
          <w:left w:val="single" w:sz="24" w:space="6" w:color="52B69A"/>
        </w:pBdr>
        <w:ind w:left="170"/>
      </w:pPr>
      <w:r>
        <w:t xml:space="preserve">The company shows a clear, verifiable capability in automated data processing and AI-driven spatial </w:t>
      </w:r>
      <w:r>
        <w:t>analytics for enterprise sectors, though the reported metrics are largely self-reported through its own platform case studies.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Skylark Drones Pvt. Ltd. offers its flagship cloud platform, Spectra, which ingests raw drone imagery to genera</w:t>
      </w:r>
      <w:r>
        <w:t>te 2D/3D digital twins and automated analytics including volumetric stockpile measurements and agricultural yield estimations.</w:t>
      </w:r>
    </w:p>
    <w:p w:rsidR="009C4E9C" w:rsidRDefault="0051265F">
      <w:pPr>
        <w:pStyle w:val="ListBullet"/>
        <w:spacing w:after="60"/>
        <w:ind w:left="510"/>
      </w:pPr>
      <w:r>
        <w:t>Spectra incorporates sector-specific AI-powered insights, such as detecting vegetative encroachments on transport corridors and i</w:t>
      </w:r>
      <w:r>
        <w:t>dentifying thermal anomalies or infrastructure defects from raw video and imagery datasets.</w:t>
      </w:r>
    </w:p>
    <w:p w:rsidR="009C4E9C" w:rsidRDefault="0051265F">
      <w:pPr>
        <w:keepNext/>
        <w:pBdr>
          <w:left w:val="single" w:sz="24" w:space="6" w:color="52B69A"/>
        </w:pBdr>
        <w:spacing w:before="120" w:after="60"/>
        <w:ind w:left="170"/>
      </w:pPr>
      <w:r>
        <w:rPr>
          <w:b/>
          <w:color w:val="0F172A"/>
          <w:sz w:val="20"/>
        </w:rPr>
        <w:t>Fleet Management &amp; Automation — scored 94/100</w:t>
      </w:r>
    </w:p>
    <w:p w:rsidR="009C4E9C" w:rsidRDefault="0051265F">
      <w:pPr>
        <w:keepNext/>
        <w:pBdr>
          <w:left w:val="single" w:sz="24" w:space="6" w:color="52B69A"/>
        </w:pBdr>
        <w:ind w:left="170"/>
      </w:pPr>
      <w:r>
        <w:t>The company shows a clear, verifiable capability in cloud-based flight planning, automated mission path generation, an</w:t>
      </w:r>
      <w:r>
        <w:t>d real-time fleet monitoring, supported by a formal product entry in DJI's Enterprise Ecosystem Catalogue, though it lacks extensive third-party validation as a global market leader.</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Skylark Drones' software suite includes DMO-AG (launche</w:t>
      </w:r>
      <w:r>
        <w:t>d in 2025), a dedicated version that integrates real-time fleet management, automated health monitoring, and mission operations specifically standardized for agricultural autopilot controllers.</w:t>
      </w:r>
    </w:p>
    <w:p w:rsidR="009C4E9C" w:rsidRDefault="0051265F">
      <w:pPr>
        <w:keepNext/>
        <w:pBdr>
          <w:left w:val="single" w:sz="24" w:space="6" w:color="52B69A"/>
        </w:pBdr>
        <w:spacing w:before="120" w:after="60"/>
        <w:ind w:left="170"/>
      </w:pPr>
      <w:r>
        <w:rPr>
          <w:b/>
          <w:color w:val="0F172A"/>
          <w:sz w:val="20"/>
        </w:rPr>
        <w:t>Integration &amp; Interoperability — scored 91/100</w:t>
      </w:r>
    </w:p>
    <w:p w:rsidR="009C4E9C" w:rsidRDefault="0051265F">
      <w:pPr>
        <w:keepNext/>
        <w:pBdr>
          <w:left w:val="single" w:sz="24" w:space="6" w:color="52B69A"/>
        </w:pBdr>
        <w:ind w:left="170"/>
      </w:pPr>
      <w:r>
        <w:t>The company dem</w:t>
      </w:r>
      <w:r>
        <w:t>onstrates robust integration with broad hardware brands and standard GIS outputs alongside infrastructure APIs, a clear and verifiable capability.</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Skylark Drones' core cloud mapping and analytics platform, Spectra, automatically extracts </w:t>
      </w:r>
      <w:r>
        <w:t>camera sensor data during data uploads and supports open data workflows by generating standard outputs compatible with downstream GIS applications.</w:t>
      </w:r>
    </w:p>
    <w:p w:rsidR="009C4E9C" w:rsidRDefault="0051265F">
      <w:pPr>
        <w:pStyle w:val="ListBullet"/>
        <w:spacing w:after="60"/>
        <w:ind w:left="510"/>
      </w:pPr>
      <w:r>
        <w:t>Skylark Drones provides hardware modules and integration APIs through its suites, enabling third-party manuf</w:t>
      </w:r>
      <w:r>
        <w:t>acturers and system integrators to achieve regulatory compliance and airspace integration.</w:t>
      </w:r>
    </w:p>
    <w:p w:rsidR="009C4E9C" w:rsidRDefault="0051265F">
      <w:pPr>
        <w:keepNext/>
        <w:pBdr>
          <w:left w:val="single" w:sz="24" w:space="6" w:color="52B69A"/>
        </w:pBdr>
        <w:spacing w:before="120" w:after="60"/>
        <w:ind w:left="170"/>
      </w:pPr>
      <w:r>
        <w:rPr>
          <w:b/>
          <w:color w:val="0F172A"/>
          <w:sz w:val="20"/>
        </w:rPr>
        <w:t>Scalability &amp; Performance — scored 100/100</w:t>
      </w:r>
    </w:p>
    <w:p w:rsidR="009C4E9C" w:rsidRDefault="0051265F">
      <w:pPr>
        <w:keepNext/>
        <w:pBdr>
          <w:left w:val="single" w:sz="24" w:space="6" w:color="52B69A"/>
        </w:pBdr>
        <w:ind w:left="170"/>
      </w:pPr>
      <w:r>
        <w:t>The company demonstrates verifiable cloud-native infrastructure and clear performance metrics under large-scale map proces</w:t>
      </w:r>
      <w:r>
        <w:t>sing and rapid acreage calculations, although specific third-party SLA audit verifications are not public.</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Skylark Drones' Spectra Mapping cloud platform provides cloud-native parallel processing capable of high-volume execution, supporti</w:t>
      </w:r>
      <w:r>
        <w:t>ng throughput specifications of up to 1,000 images per hour and handling up to 25,000 images per map.</w:t>
      </w:r>
    </w:p>
    <w:p w:rsidR="009C4E9C" w:rsidRDefault="0051265F">
      <w:pPr>
        <w:pStyle w:val="ListBullet"/>
        <w:spacing w:after="60"/>
        <w:ind w:left="510"/>
      </w:pPr>
      <w:r>
        <w:t>The company's Drone Mission Ops mission planning software showcases highly concurrent performance capabilities, enabling automated optimization and genera</w:t>
      </w:r>
      <w:r>
        <w:t>tion of flight paths covering more than 50,000 acres in just 10 seconds.</w:t>
      </w:r>
    </w:p>
    <w:p w:rsidR="009C4E9C" w:rsidRDefault="0051265F">
      <w:pPr>
        <w:keepNext/>
        <w:pBdr>
          <w:left w:val="single" w:sz="24" w:space="6" w:color="52B69A"/>
        </w:pBdr>
        <w:spacing w:before="120" w:after="60"/>
        <w:ind w:left="170"/>
      </w:pPr>
      <w:r>
        <w:rPr>
          <w:b/>
          <w:color w:val="0F172A"/>
          <w:sz w:val="20"/>
        </w:rPr>
        <w:t>Regulatory Compliance &amp; Security — scored 93/100</w:t>
      </w:r>
    </w:p>
    <w:p w:rsidR="009C4E9C" w:rsidRDefault="0051265F">
      <w:pPr>
        <w:keepNext/>
        <w:pBdr>
          <w:left w:val="single" w:sz="24" w:space="6" w:color="52B69A"/>
        </w:pBdr>
        <w:ind w:left="170"/>
      </w:pPr>
      <w:r>
        <w:t>Skylark Drones demonstrates clear, verifiable capability through its early-mover DGCA framework alignment and formal ISO 27001 certifi</w:t>
      </w:r>
      <w:r>
        <w:t>cation.</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Skylark Drones Pvt. Ltd. was a pioneer in India's regulatory framework, becoming India's first provider of a Digital Sky-compliant NPNT hardware/software solution in 2019 alongside the DGCA.</w:t>
      </w:r>
    </w:p>
    <w:p w:rsidR="009C4E9C" w:rsidRDefault="0051265F">
      <w:pPr>
        <w:pStyle w:val="ListBullet"/>
        <w:spacing w:after="60"/>
        <w:ind w:left="510"/>
      </w:pPr>
      <w:r>
        <w:t>The company holds ISO 27001 certificati</w:t>
      </w:r>
      <w:r>
        <w:t>on for information security management, supporting enterprise compliance requirements.</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scored 96/100</w:t>
      </w:r>
    </w:p>
    <w:p w:rsidR="009C4E9C" w:rsidRDefault="0051265F">
      <w:pPr>
        <w:keepNext/>
        <w:pBdr>
          <w:left w:val="single" w:sz="24" w:space="6" w:color="52B69A"/>
        </w:pBdr>
        <w:ind w:left="170"/>
      </w:pPr>
      <w:r>
        <w:t>Skylark Drones has a clear, verifiable enterprise customer base with recognizable corporate names in as</w:t>
      </w:r>
      <w:r>
        <w:t>set-heavy industries, though specific financial contract values and renewal data remain largely confidential or self-reported rather than third-party audited.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Not available</w:t>
      </w:r>
    </w:p>
    <w:p w:rsidR="009C4E9C" w:rsidRDefault="0051265F">
      <w:pPr>
        <w:keepNext/>
        <w:pBdr>
          <w:left w:val="single" w:sz="24" w:space="6" w:color="52B69A"/>
        </w:pBdr>
        <w:spacing w:before="120" w:after="60"/>
        <w:ind w:left="170"/>
      </w:pPr>
      <w:r>
        <w:rPr>
          <w:b/>
          <w:color w:val="0F172A"/>
          <w:sz w:val="20"/>
        </w:rPr>
        <w:t>Revenue &amp; Growth — scored 98/100</w:t>
      </w:r>
    </w:p>
    <w:p w:rsidR="009C4E9C" w:rsidRDefault="0051265F">
      <w:pPr>
        <w:keepNext/>
        <w:pBdr>
          <w:left w:val="single" w:sz="24" w:space="6" w:color="52B69A"/>
        </w:pBdr>
        <w:ind w:left="170"/>
      </w:pPr>
      <w:r>
        <w:t xml:space="preserve">The company has clear, </w:t>
      </w:r>
      <w:r>
        <w:t>third-party verified financial disclosures via platform intelligence and statutory records showing strong revenue growth and a verifiable platform business footprint, though it has not yet reached the top of the global market.</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For FY25, </w:t>
      </w:r>
      <w:r>
        <w:t>Skylark Drones reported total revenue of ₹27.3 Cr, up 446.6% year-on-year from ₹5.0 Cr in FY24, according to audited company financials.</w:t>
      </w:r>
    </w:p>
    <w:p w:rsidR="009C4E9C" w:rsidRDefault="0051265F">
      <w:pPr>
        <w:keepNext/>
        <w:pBdr>
          <w:left w:val="single" w:sz="24" w:space="6" w:color="52B69A"/>
        </w:pBdr>
        <w:spacing w:before="120" w:after="60"/>
        <w:ind w:left="170"/>
      </w:pPr>
      <w:r>
        <w:rPr>
          <w:b/>
          <w:color w:val="0F172A"/>
          <w:sz w:val="20"/>
        </w:rPr>
        <w:t>Funding &amp; Partnerships — scored 95/100</w:t>
      </w:r>
    </w:p>
    <w:p w:rsidR="009C4E9C" w:rsidRDefault="0051265F">
      <w:pPr>
        <w:keepNext/>
        <w:pBdr>
          <w:left w:val="single" w:sz="24" w:space="6" w:color="52B69A"/>
        </w:pBdr>
        <w:ind w:left="170"/>
      </w:pPr>
      <w:r>
        <w:t>The company shows a clear, third-party verified ability to raise multi-million d</w:t>
      </w:r>
      <w:r>
        <w:t>ollar early-stage investment and secure strategic, domain-specific infrastructure partnerships, though its total funding scale ($5.84M across all rounds) keeps it short of the top funding tier.</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Skylark Drones raised $3 million in a pre-Se</w:t>
      </w:r>
      <w:r>
        <w:t>ries A funding round co-led by InfoEdge Ventures and IAN Fund, alongside participating investors like AdvantEdge Founders and Vimson Group, to enhance its drone data analytics platforms.</w:t>
      </w:r>
    </w:p>
    <w:p w:rsidR="009C4E9C" w:rsidRDefault="0051265F">
      <w:pPr>
        <w:pStyle w:val="ListBullet"/>
        <w:spacing w:after="60"/>
        <w:ind w:left="510"/>
      </w:pPr>
      <w:r>
        <w:t xml:space="preserve">Skylark Drones has secured multiple strategic partnerships and MoUs, </w:t>
      </w:r>
      <w:r>
        <w:t>including collaborations with railway systems integrator e2E Rail to deploy AI-powered asset intelligence, and international rail monitoring firm Sensonic to integrate autonomous drone operations with fiber-optic sensing.</w:t>
      </w:r>
    </w:p>
    <w:p w:rsidR="009C4E9C" w:rsidRDefault="0051265F">
      <w:pPr>
        <w:keepNext/>
        <w:pBdr>
          <w:left w:val="single" w:sz="24" w:space="6" w:color="52B69A"/>
        </w:pBdr>
        <w:spacing w:before="120" w:after="60"/>
        <w:ind w:left="170"/>
      </w:pPr>
      <w:r>
        <w:rPr>
          <w:b/>
          <w:color w:val="0F172A"/>
          <w:sz w:val="20"/>
        </w:rPr>
        <w:t>Geographic Presence — scored 93/10</w:t>
      </w:r>
      <w:r>
        <w:rPr>
          <w:b/>
          <w:color w:val="0F172A"/>
          <w:sz w:val="20"/>
        </w:rPr>
        <w:t>0</w:t>
      </w:r>
    </w:p>
    <w:p w:rsidR="009C4E9C" w:rsidRDefault="0051265F">
      <w:pPr>
        <w:keepNext/>
        <w:pBdr>
          <w:left w:val="single" w:sz="24" w:space="6" w:color="52B69A"/>
        </w:pBdr>
        <w:ind w:left="170"/>
      </w:pPr>
      <w:r>
        <w:t>The company has a clear, verifiable operational presence and localized project execution across major sectors in India, but its physical office footprint is highly centralized at its single corporate headquarters in Bengaluru rather than spread across mu</w:t>
      </w:r>
      <w:r>
        <w:t>ltiple state offices.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Skylark Drones operates primarily out of its sole Indian corporate headquarters located in Bengaluru, Karnataka, with multiple registered office addresses inside HSR Layout.</w:t>
      </w:r>
    </w:p>
    <w:p w:rsidR="009C4E9C" w:rsidRDefault="0051265F">
      <w:pPr>
        <w:pStyle w:val="ListBullet"/>
        <w:spacing w:after="60"/>
        <w:ind w:left="510"/>
      </w:pPr>
      <w:r>
        <w:t>Public corporate data and platform profile</w:t>
      </w:r>
      <w:r>
        <w:t>s state that Skylark Drones maintains 1 city office in India (Bengaluru) and has an international presence spanning offices in both the USA and India.</w:t>
      </w:r>
    </w:p>
    <w:p w:rsidR="009C4E9C" w:rsidRDefault="0051265F">
      <w:pPr>
        <w:keepNext/>
        <w:pBdr>
          <w:left w:val="single" w:sz="24" w:space="6" w:color="52B69A"/>
        </w:pBdr>
        <w:spacing w:before="120" w:after="60"/>
        <w:ind w:left="170"/>
      </w:pPr>
      <w:r>
        <w:rPr>
          <w:b/>
          <w:color w:val="0F172A"/>
          <w:sz w:val="20"/>
        </w:rPr>
        <w:t>Market Share &amp; Adoption — scored 90/100</w:t>
      </w:r>
    </w:p>
    <w:p w:rsidR="009C4E9C" w:rsidRDefault="0051265F">
      <w:pPr>
        <w:keepNext/>
        <w:pBdr>
          <w:left w:val="single" w:sz="24" w:space="6" w:color="52B69A"/>
        </w:pBdr>
        <w:ind w:left="170"/>
      </w:pPr>
      <w:r>
        <w:t>The company shows verifiable enterprise adoption through major cl</w:t>
      </w:r>
      <w:r>
        <w:t>ient references, but it relies on self-reported operational milestones without independent market share quantification, leaving its standing in the middle of the pack.</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Skylark Drones reports that its platform has supported over 20,000 aut</w:t>
      </w:r>
      <w:r>
        <w:t>onomous flights, processed 1 million images, and serves over 100 enterprise clients including Tata Steel and UltraTech Cement.</w:t>
      </w:r>
    </w:p>
    <w:p w:rsidR="009C4E9C" w:rsidRDefault="0051265F">
      <w:pPr>
        <w:pStyle w:val="ListBullet"/>
        <w:spacing w:after="60"/>
        <w:ind w:left="510"/>
      </w:pPr>
      <w:r>
        <w:t>Industry research positions Skylark as a recognized provider in the drone analytics and software sector, though exact market shar</w:t>
      </w:r>
      <w:r>
        <w:t>e and active user volume remain undocumented in public third-party reports.</w:t>
      </w:r>
    </w:p>
    <w:p w:rsidR="009C4E9C" w:rsidRDefault="0051265F">
      <w:pPr>
        <w:pStyle w:val="Heading2"/>
        <w:pageBreakBefore/>
        <w:shd w:val="clear" w:color="auto" w:fill="002857"/>
        <w:spacing w:after="0"/>
      </w:pPr>
      <w:bookmarkStart w:id="11" w:name="_Toc242369840"/>
      <w:r>
        <w:lastRenderedPageBreak/>
        <w:t>ideaForge Technology Limited</w:t>
      </w:r>
      <w:bookmarkEnd w:id="11"/>
    </w:p>
    <w:p w:rsidR="009C4E9C" w:rsidRDefault="0051265F">
      <w:pPr>
        <w:shd w:val="clear" w:color="auto" w:fill="002857"/>
        <w:spacing w:after="200"/>
      </w:pPr>
      <w:r>
        <w:rPr>
          <w:color w:val="CBD5E1"/>
          <w:sz w:val="18"/>
        </w:rPr>
        <w:t xml:space="preserve">BlueFire Live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96</w:t>
      </w:r>
      <w:r>
        <w:rPr>
          <w:color w:val="CBD5E1"/>
          <w:sz w:val="18"/>
        </w:rPr>
        <w:t xml:space="preserve">     Overall </w:t>
      </w:r>
      <w:r>
        <w:rPr>
          <w:b/>
          <w:color w:val="FFFFFF"/>
          <w:sz w:val="20"/>
        </w:rPr>
        <w:t>94</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92/100</w:t>
      </w:r>
    </w:p>
    <w:p w:rsidR="009C4E9C" w:rsidRDefault="0051265F">
      <w:pPr>
        <w:keepNext/>
        <w:pBdr>
          <w:left w:val="single" w:sz="24" w:space="6" w:color="52B69A"/>
        </w:pBdr>
        <w:ind w:left="170"/>
      </w:pPr>
      <w:r>
        <w:t xml:space="preserve">Secondary </w:t>
      </w:r>
      <w:r>
        <w:t>research confirms ideaForge's capability to ingest and process raw drone data via its Flyght Cloud platform and to execute edge-based AI analytics, such as autonomous object and human detection. Based on primary research, the company has not disclosed furt</w:t>
      </w:r>
      <w:r>
        <w: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In May 2024, ideaForge Technology Limited launched the Beta version of its Flyght Cloud SaaS platform, which offers automated workflows, AI-powered tools for intelligent insights, rapid data processing, and integrations with </w:t>
      </w:r>
      <w:r>
        <w:t>geospatial partners like DeepMatrix, SatSure, ESRI, and CrystalBall.</w:t>
      </w:r>
    </w:p>
    <w:p w:rsidR="009C4E9C" w:rsidRDefault="0051265F">
      <w:pPr>
        <w:keepNext/>
        <w:pBdr>
          <w:left w:val="single" w:sz="24" w:space="6" w:color="52B69A"/>
        </w:pBdr>
        <w:spacing w:before="120" w:after="60"/>
        <w:ind w:left="170"/>
      </w:pPr>
      <w:r>
        <w:rPr>
          <w:b/>
          <w:color w:val="0F172A"/>
          <w:sz w:val="20"/>
        </w:rPr>
        <w:t>Fleet Management &amp; Automation — scored 94/100</w:t>
      </w:r>
    </w:p>
    <w:p w:rsidR="009C4E9C" w:rsidRDefault="0051265F">
      <w:pPr>
        <w:keepNext/>
        <w:pBdr>
          <w:left w:val="single" w:sz="24" w:space="6" w:color="52B69A"/>
        </w:pBdr>
        <w:ind w:left="170"/>
      </w:pPr>
      <w:r>
        <w:t xml:space="preserve">Secondary research confirms the company's autonomous waypoint mission planning, automated fail-safes, and cloud ingestion via BlueFire Touch </w:t>
      </w:r>
      <w:r>
        <w:t>and FLYGHT CLOUD, but based on primary research, the company has not disclosed a specific metric for the maximum number of multi-drone fleets managed simultaneously by a single cloud operator console.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IdeaForge's proprietary Ground Contro</w:t>
      </w:r>
      <w:r>
        <w:t>l Station (GCS) software, BlueFire Touch, provides joystick-free, waypoint-based mission planning, autonomous take-off and landing, and advanced fail-safe features tailored for mapping and surveillance missions.</w:t>
      </w:r>
    </w:p>
    <w:p w:rsidR="009C4E9C" w:rsidRDefault="0051265F">
      <w:pPr>
        <w:pStyle w:val="ListBullet"/>
        <w:spacing w:after="60"/>
        <w:ind w:left="510"/>
      </w:pPr>
      <w:r>
        <w:t>The company launched the FLYGHT CLOUD platfo</w:t>
      </w:r>
      <w:r>
        <w:t>rm, an all-in-one SaaS system that connects automated drone workflows, processing pipelines, and data analytics natively with their flight ecosystems for large enterprise sectors like mining and power utilities.</w:t>
      </w:r>
    </w:p>
    <w:p w:rsidR="009C4E9C" w:rsidRDefault="0051265F">
      <w:pPr>
        <w:keepNext/>
        <w:pBdr>
          <w:left w:val="single" w:sz="24" w:space="6" w:color="52B69A"/>
        </w:pBdr>
        <w:spacing w:before="120" w:after="60"/>
        <w:ind w:left="170"/>
      </w:pPr>
      <w:r>
        <w:rPr>
          <w:b/>
          <w:color w:val="0F172A"/>
          <w:sz w:val="20"/>
        </w:rPr>
        <w:t>Integration &amp; Interoperability — scored 93/1</w:t>
      </w:r>
      <w:r>
        <w:rPr>
          <w:b/>
          <w:color w:val="0F172A"/>
          <w:sz w:val="20"/>
        </w:rPr>
        <w:t>00</w:t>
      </w:r>
    </w:p>
    <w:p w:rsidR="009C4E9C" w:rsidRDefault="0051265F">
      <w:pPr>
        <w:keepNext/>
        <w:pBdr>
          <w:left w:val="single" w:sz="24" w:space="6" w:color="52B69A"/>
        </w:pBdr>
        <w:ind w:left="170"/>
      </w:pPr>
      <w:r>
        <w:t>Secondary research confirms successful integrations with major third-party GIS software (ESRI) and VMS/CCC enterprise infrastructures, alongside a hardware-agnostic cloud layout, but based on primary research, the company has not disclosed publicly avai</w:t>
      </w:r>
      <w:r>
        <w:t>lable developer SDK codebases or specific pre-built connectors for traditional ERPs like SAP or Oracle, leaving the company capable but not leading-edge.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company's FLYGHT CLOUD software platform features a hardware-agnostic SaaS archi</w:t>
      </w:r>
      <w:r>
        <w:t>tecture that natively integrates with ecosystem partners like DeepMatrix for geospatial data, SatSure for satellite remote sensing, ESRI for GIS mapping, and CrystalBall for AI-driven mining analytics.</w:t>
      </w:r>
    </w:p>
    <w:p w:rsidR="009C4E9C" w:rsidRDefault="0051265F">
      <w:pPr>
        <w:pStyle w:val="ListBullet"/>
        <w:spacing w:after="60"/>
        <w:ind w:left="510"/>
      </w:pPr>
      <w:r>
        <w:t>The enterprise layer, FLYGHT Enterprise, utilizes an o</w:t>
      </w:r>
      <w:r>
        <w:t>pen, analytics-ready architecture that routes live streams and telemetry using BlueFire Live! to integrate directly into third-party corporate Video Management Systems (VMS), Command and Control Centres (CCC), and existing enterprise ERP dashboards.</w:t>
      </w:r>
    </w:p>
    <w:p w:rsidR="009C4E9C" w:rsidRDefault="0051265F">
      <w:pPr>
        <w:keepNext/>
        <w:pBdr>
          <w:left w:val="single" w:sz="24" w:space="6" w:color="52B69A"/>
        </w:pBdr>
        <w:spacing w:before="120" w:after="60"/>
        <w:ind w:left="170"/>
      </w:pPr>
      <w:r>
        <w:rPr>
          <w:b/>
          <w:color w:val="0F172A"/>
          <w:sz w:val="20"/>
        </w:rPr>
        <w:t>Scalab</w:t>
      </w:r>
      <w:r>
        <w:rPr>
          <w:b/>
          <w:color w:val="0F172A"/>
          <w:sz w:val="20"/>
        </w:rPr>
        <w:t>ility &amp; Performance — scored 93/100</w:t>
      </w:r>
    </w:p>
    <w:p w:rsidR="009C4E9C" w:rsidRDefault="0051265F">
      <w:pPr>
        <w:keepNext/>
        <w:pBdr>
          <w:left w:val="single" w:sz="24" w:space="6" w:color="52B69A"/>
        </w:pBdr>
        <w:ind w:left="170"/>
      </w:pPr>
      <w:r>
        <w:t>Secondary research confirms the platform's cloud infrastructure provider and its capability to manage real-time, low-latency field operations during dense crowd deployments, but based on primary research, the company has</w:t>
      </w:r>
      <w:r>
        <w:t xml:space="preserve"> not disclosed exact concurrent user limits, public performance load benchmarks, or contractual uptime SLA percentages.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IdeaForge's BlueFire Live! video management solution successfully achieved multi-unit concurrency and low-latency, rea</w:t>
      </w:r>
      <w:r>
        <w:t>l-time streaming directly into state-level command centers during a high-stakes public monitoring deployment at the Pandharpur Wari Yatra festival.</w:t>
      </w:r>
    </w:p>
    <w:p w:rsidR="009C4E9C" w:rsidRDefault="0051265F">
      <w:pPr>
        <w:pStyle w:val="ListBullet"/>
        <w:spacing w:after="60"/>
        <w:ind w:left="510"/>
      </w:pPr>
      <w:r>
        <w:t>The company integrated AWS CloudWatch and CloudTrail infrastructure via its technology partner to address hi</w:t>
      </w:r>
      <w:r>
        <w:t>storical gaps in logging, application performance tracking, and infrastructure monitoring under operational loads for its digital and SaaS architectures like Flyght Cloud.</w:t>
      </w:r>
    </w:p>
    <w:p w:rsidR="009C4E9C" w:rsidRDefault="0051265F">
      <w:pPr>
        <w:keepNext/>
        <w:pBdr>
          <w:left w:val="single" w:sz="24" w:space="6" w:color="52B69A"/>
        </w:pBdr>
        <w:spacing w:before="120" w:after="60"/>
        <w:ind w:left="170"/>
      </w:pPr>
      <w:r>
        <w:rPr>
          <w:b/>
          <w:color w:val="0F172A"/>
          <w:sz w:val="20"/>
        </w:rPr>
        <w:lastRenderedPageBreak/>
        <w:t>Regulatory Compliance &amp; Security — scored 95/100</w:t>
      </w:r>
    </w:p>
    <w:p w:rsidR="009C4E9C" w:rsidRDefault="0051265F">
      <w:pPr>
        <w:keepNext/>
        <w:pBdr>
          <w:left w:val="single" w:sz="24" w:space="6" w:color="52B69A"/>
        </w:pBdr>
        <w:ind w:left="170"/>
      </w:pPr>
      <w:r>
        <w:t xml:space="preserve">Secondary research confirms the </w:t>
      </w:r>
      <w:r>
        <w:t xml:space="preserve">company's clear DGCA certifications and strict NPNT regulatory framework adherence, as well as the implementation of link and device-level 128-bit encryption; however, granular documentation of third-party audited cloud platform data localization rules or </w:t>
      </w:r>
      <w:r>
        <w:t>dedicated audit logs remains primarily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IdeaForge's Q6 V2 GEO, SWITCH, and Q4i UAV platforms have officially obtained formal Type Certification from the Directorate General of Civil Aviation (DGCA) under India's Drone Rules </w:t>
      </w:r>
      <w:r>
        <w:t>2021. Additionally, the company pioneered the integration of its micro-drones with the Indian government's Digital Sky portal to implement the mandatory "No Permission, No Take-Off" (NPNT) compliance framework.</w:t>
      </w:r>
    </w:p>
    <w:p w:rsidR="009C4E9C" w:rsidRDefault="0051265F">
      <w:pPr>
        <w:pStyle w:val="ListBullet"/>
        <w:spacing w:after="60"/>
        <w:ind w:left="510"/>
      </w:pPr>
      <w:r>
        <w:t>For its cloud and link security architecture,</w:t>
      </w:r>
      <w:r>
        <w:t xml:space="preserve"> ideaForge incorporates a 128-bit AES encryption standard alongside dynamic frequency-hopping algorithms within its unified ecosystem (encompassing its BlueFire Touch ground control station and FLYGHT Cloud data platforms) to protect mission-critical enter</w:t>
      </w:r>
      <w:r>
        <w:t>prise streaming data.</w:t>
      </w:r>
    </w:p>
    <w:p w:rsidR="009C4E9C" w:rsidRDefault="0051265F">
      <w:pPr>
        <w:keepNext/>
        <w:pBdr>
          <w:bottom w:val="single" w:sz="6" w:space="3" w:color="E2E8F0"/>
        </w:pBdr>
        <w:spacing w:before="120" w:after="120"/>
      </w:pPr>
      <w:r>
        <w:rPr>
          <w:b/>
          <w:caps/>
          <w:color w:val="1A759F"/>
        </w:rPr>
        <w:t>Y — Business Capability</w:t>
      </w:r>
    </w:p>
    <w:p w:rsidR="009C4E9C" w:rsidRDefault="0051265F">
      <w:pPr>
        <w:keepNext/>
        <w:pBdr>
          <w:left w:val="single" w:sz="24" w:space="6" w:color="52B69A"/>
        </w:pBdr>
        <w:spacing w:before="120" w:after="60"/>
        <w:ind w:left="170"/>
      </w:pPr>
      <w:r>
        <w:rPr>
          <w:b/>
          <w:color w:val="0F172A"/>
          <w:sz w:val="20"/>
        </w:rPr>
        <w:t>Customer Base &amp; Contracts — scored 94/100</w:t>
      </w:r>
    </w:p>
    <w:p w:rsidR="009C4E9C" w:rsidRDefault="0051265F">
      <w:pPr>
        <w:keepNext/>
        <w:pBdr>
          <w:left w:val="single" w:sz="24" w:space="6" w:color="52B69A"/>
        </w:pBdr>
        <w:ind w:left="170"/>
      </w:pPr>
      <w:r>
        <w:t>ideaForge shows a verifiably active and expanding customer base using its cloud software ecosystem (FLYGHT CLOUD), integrated via DaaS models across prominent enterpris</w:t>
      </w:r>
      <w:r>
        <w:t>e and government sectors, though its largest headline contracts remain heavily weighted toward hardware procurement rather than standalone software platform metrics.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IdeaForge's Drone-as-a-Service (DaaS) and FLYGHT CLOUD platform expanded</w:t>
      </w:r>
      <w:r>
        <w:t xml:space="preserve"> commercial adoption to multiple sectors, securing the Uttarakhand state government as its first DaaS customer for public safety, alongside enterprise deployments in mining, telecom, and power utilities.</w:t>
      </w:r>
    </w:p>
    <w:p w:rsidR="009C4E9C" w:rsidRDefault="0051265F">
      <w:pPr>
        <w:pStyle w:val="ListBullet"/>
        <w:spacing w:after="60"/>
        <w:ind w:left="510"/>
      </w:pPr>
      <w:r>
        <w:t>As of mid-2023, ideaForge maintained a diversified b</w:t>
      </w:r>
      <w:r>
        <w:t>ase of 265 active customers across the defense and civil sectors, notably generating 98% of its revenue from repeat customers.</w:t>
      </w:r>
    </w:p>
    <w:p w:rsidR="009C4E9C" w:rsidRDefault="0051265F">
      <w:pPr>
        <w:keepNext/>
        <w:pBdr>
          <w:left w:val="single" w:sz="24" w:space="6" w:color="52B69A"/>
        </w:pBdr>
        <w:spacing w:before="120" w:after="60"/>
        <w:ind w:left="170"/>
      </w:pPr>
      <w:r>
        <w:rPr>
          <w:b/>
          <w:color w:val="0F172A"/>
          <w:sz w:val="20"/>
        </w:rPr>
        <w:t>Revenue &amp; Growth — scored 89/100</w:t>
      </w:r>
    </w:p>
    <w:p w:rsidR="009C4E9C" w:rsidRDefault="0051265F">
      <w:pPr>
        <w:keepNext/>
        <w:pBdr>
          <w:left w:val="single" w:sz="24" w:space="6" w:color="52B69A"/>
        </w:pBdr>
        <w:ind w:left="170"/>
      </w:pPr>
      <w:r>
        <w:t>ideaForge is a prominent publicly traded drone manufacturer in India with robust top-line growth</w:t>
      </w:r>
      <w:r>
        <w:t>, but revenue specific to cloud platforms, software subscriptions, and DaaS remains a small minority segment, roughly 5% to 7%, compared to its core hardware product sales, leaving evidence for this pure-play software metric present but partial.</w:t>
      </w:r>
    </w:p>
    <w:p w:rsidR="009C4E9C" w:rsidRDefault="0051265F">
      <w:pPr>
        <w:keepNext/>
        <w:spacing w:after="40"/>
        <w:ind w:left="170"/>
      </w:pPr>
      <w:r>
        <w:rPr>
          <w:b/>
          <w:caps/>
          <w:color w:val="64748B"/>
          <w:sz w:val="15"/>
        </w:rPr>
        <w:t>Supporting</w:t>
      </w:r>
      <w:r>
        <w:rPr>
          <w:b/>
          <w:caps/>
          <w:color w:val="64748B"/>
          <w:sz w:val="15"/>
        </w:rPr>
        <w:t xml:space="preserve"> points</w:t>
      </w:r>
    </w:p>
    <w:p w:rsidR="009C4E9C" w:rsidRDefault="0051265F">
      <w:pPr>
        <w:pStyle w:val="ListBullet"/>
        <w:spacing w:after="60"/>
        <w:ind w:left="510"/>
      </w:pPr>
      <w:r>
        <w:t>In Q1 FY27, ideaForge reported a total consolidated operational revenue of ₹68.59 crore (a 436.7% YoY increase), driven primarily by defense hardware fulfillment, while advancing software-focused expansion through newly integrated FLYGHT CLOUD AI c</w:t>
      </w:r>
      <w:r>
        <w:t>apabilities.</w:t>
      </w:r>
    </w:p>
    <w:p w:rsidR="009C4E9C" w:rsidRDefault="0051265F">
      <w:pPr>
        <w:keepNext/>
        <w:pBdr>
          <w:left w:val="single" w:sz="24" w:space="6" w:color="52B69A"/>
        </w:pBdr>
        <w:spacing w:before="120" w:after="60"/>
        <w:ind w:left="170"/>
      </w:pPr>
      <w:r>
        <w:rPr>
          <w:b/>
          <w:color w:val="0F172A"/>
          <w:sz w:val="20"/>
        </w:rPr>
        <w:t>Funding &amp; Partnerships — scored 97/100</w:t>
      </w:r>
    </w:p>
    <w:p w:rsidR="009C4E9C" w:rsidRDefault="0051265F">
      <w:pPr>
        <w:keepNext/>
        <w:pBdr>
          <w:left w:val="single" w:sz="24" w:space="6" w:color="52B69A"/>
        </w:pBdr>
        <w:ind w:left="170"/>
      </w:pPr>
      <w:r>
        <w:t>ideaForge shows clear, verifiable capability through substantial institutional funding rounds and specific technical cloud platform partnerships, though it is not a pure-play, cloud-exclusive global leade</w:t>
      </w:r>
      <w:r>
        <w:t>r.</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has secured key software partnerships, including an integration of its FLYGHT CLOUD platform with C-DAC’s Emergency Response Support System, and a 5-year, $35 million AI drone ecosystem agreement with Skylark Labs.</w:t>
      </w:r>
    </w:p>
    <w:p w:rsidR="009C4E9C" w:rsidRDefault="0051265F">
      <w:pPr>
        <w:keepNext/>
        <w:pBdr>
          <w:left w:val="single" w:sz="24" w:space="6" w:color="52B69A"/>
        </w:pBdr>
        <w:spacing w:before="120" w:after="60"/>
        <w:ind w:left="170"/>
      </w:pPr>
      <w:r>
        <w:rPr>
          <w:b/>
          <w:color w:val="0F172A"/>
          <w:sz w:val="20"/>
        </w:rPr>
        <w:t>Geograph</w:t>
      </w:r>
      <w:r>
        <w:rPr>
          <w:b/>
          <w:color w:val="0F172A"/>
          <w:sz w:val="20"/>
        </w:rPr>
        <w:t>ic Presence — scored 100/100</w:t>
      </w:r>
    </w:p>
    <w:p w:rsidR="009C4E9C" w:rsidRDefault="0051265F">
      <w:pPr>
        <w:keepNext/>
        <w:pBdr>
          <w:left w:val="single" w:sz="24" w:space="6" w:color="52B69A"/>
        </w:pBdr>
        <w:ind w:left="170"/>
      </w:pPr>
      <w:r>
        <w:t>ideaForge shows a clear, verifiable geographic capability within India, backing its nationwide cloud operations and fleet software distribution with multiple regional offices in major tech and political hubs, alongside local ca</w:t>
      </w:r>
      <w:r>
        <w:t>se studies and a dedicated domestic franchise ecosystem.</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IdeaForge Technology Limited maintains physical corporate and regional office locations across key Indian cities, including its main corporate headquarters and manufacturing </w:t>
      </w:r>
      <w:r>
        <w:t>facility in Navi Mumbai (Maharashtra), a regional office in New Delhi, and two operational locations in Bengaluru (Karnataka) at Marathahalli and the Hi-Tech Defense Aerospace Park.</w:t>
      </w:r>
    </w:p>
    <w:p w:rsidR="009C4E9C" w:rsidRDefault="0051265F">
      <w:pPr>
        <w:pStyle w:val="ListBullet"/>
        <w:spacing w:after="60"/>
        <w:ind w:left="510"/>
      </w:pPr>
      <w:r>
        <w:t>The company has expanded its regional presence and flight operations for i</w:t>
      </w:r>
      <w:r>
        <w:t>ts FLYGHT cloud software and Drone-as-a-Service (DaaS) model across India by implementing an app-based drone franchise ecosystem that empowers localized, ground-level operator coverage.</w:t>
      </w:r>
    </w:p>
    <w:p w:rsidR="009C4E9C" w:rsidRDefault="0051265F">
      <w:pPr>
        <w:keepNext/>
        <w:pBdr>
          <w:left w:val="single" w:sz="24" w:space="6" w:color="52B69A"/>
        </w:pBdr>
        <w:spacing w:before="120" w:after="60"/>
        <w:ind w:left="170"/>
      </w:pPr>
      <w:r>
        <w:rPr>
          <w:b/>
          <w:color w:val="0F172A"/>
          <w:sz w:val="20"/>
        </w:rPr>
        <w:lastRenderedPageBreak/>
        <w:t>Market Share &amp; Adoption — scored 100/100</w:t>
      </w:r>
    </w:p>
    <w:p w:rsidR="009C4E9C" w:rsidRDefault="0051265F">
      <w:pPr>
        <w:keepNext/>
        <w:pBdr>
          <w:left w:val="single" w:sz="24" w:space="6" w:color="52B69A"/>
        </w:pBdr>
        <w:ind w:left="170"/>
      </w:pPr>
      <w:r>
        <w:t xml:space="preserve">ideaForge holds a clear, </w:t>
      </w:r>
      <w:r>
        <w:t>dominant market leadership position in the broader Indian drone ecosystem, but specific market share metrics or user counts isolated strictly to its cloud software segment (the FLYGHT platform) are limited compared to its hardware metrics.</w:t>
      </w:r>
    </w:p>
    <w:p w:rsidR="009C4E9C" w:rsidRDefault="0051265F">
      <w:pPr>
        <w:keepNext/>
        <w:spacing w:after="40"/>
        <w:ind w:left="170"/>
      </w:pPr>
      <w:r>
        <w:rPr>
          <w:b/>
          <w:caps/>
          <w:color w:val="64748B"/>
          <w:sz w:val="15"/>
        </w:rPr>
        <w:t>Supporting point</w:t>
      </w:r>
      <w:r>
        <w:rPr>
          <w:b/>
          <w:caps/>
          <w:color w:val="64748B"/>
          <w:sz w:val="15"/>
        </w:rPr>
        <w:t>s</w:t>
      </w:r>
    </w:p>
    <w:p w:rsidR="009C4E9C" w:rsidRDefault="0051265F">
      <w:pPr>
        <w:pStyle w:val="ListBullet"/>
        <w:spacing w:after="60"/>
        <w:ind w:left="510"/>
      </w:pPr>
      <w:r>
        <w:t>Its specialized cloud-based drone platform, FLYGHT CLOUD (and the FLYGHT DaaS model), has scaled adoption across more than 10 industries and government sectors, serving anchor clients like Adani Group, Vedanta Limited, SIS Limited, and public safety enti</w:t>
      </w:r>
      <w:r>
        <w:t>ties.</w:t>
      </w:r>
    </w:p>
    <w:p w:rsidR="009C4E9C" w:rsidRDefault="0051265F">
      <w:pPr>
        <w:pStyle w:val="Heading2"/>
        <w:pageBreakBefore/>
        <w:shd w:val="clear" w:color="auto" w:fill="002857"/>
        <w:spacing w:after="0"/>
      </w:pPr>
      <w:bookmarkStart w:id="12" w:name="_Toc242369841"/>
      <w:r>
        <w:lastRenderedPageBreak/>
        <w:t>DeepMatrix Private Limited</w:t>
      </w:r>
      <w:bookmarkEnd w:id="12"/>
    </w:p>
    <w:p w:rsidR="009C4E9C" w:rsidRDefault="0051265F">
      <w:pPr>
        <w:shd w:val="clear" w:color="auto" w:fill="002857"/>
        <w:spacing w:after="200"/>
      </w:pPr>
      <w:r>
        <w:rPr>
          <w:color w:val="CBD5E1"/>
          <w:sz w:val="18"/>
        </w:rPr>
        <w:t xml:space="preserve">DeepMatrix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92</w:t>
      </w:r>
      <w:r>
        <w:rPr>
          <w:color w:val="CBD5E1"/>
          <w:sz w:val="18"/>
        </w:rPr>
        <w:t xml:space="preserve">     Overall </w:t>
      </w:r>
      <w:r>
        <w:rPr>
          <w:b/>
          <w:color w:val="FFFFFF"/>
          <w:sz w:val="20"/>
        </w:rPr>
        <w:t>88</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88/100</w:t>
      </w:r>
    </w:p>
    <w:p w:rsidR="009C4E9C" w:rsidRDefault="0051265F">
      <w:pPr>
        <w:keepNext/>
        <w:pBdr>
          <w:left w:val="single" w:sz="24" w:space="6" w:color="52B69A"/>
        </w:pBdr>
        <w:ind w:left="170"/>
      </w:pPr>
      <w:r>
        <w:t>Secondary research confirms the platform's multi-sensor ingestion capability, including</w:t>
      </w:r>
      <w:r>
        <w:t xml:space="preserve"> LiDAR point clouds and imagery, and its explicit AI/ML-driven features for automated utility inspection and anomaly detection, though the exact proprietary algorithms and broad third-party verified case study validation remain limited.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D</w:t>
      </w:r>
      <w:r>
        <w:t>eepMatrix deploys its "Singularity" geovisual data orchestration engine, a cloud-native SaaS/PaaS ("FLY Deepmatrix") that processes drone, LiDAR, and satellite data, enabling automated diagnostics like AI-driven utility pole, powerline, and tower inspectio</w:t>
      </w:r>
      <w:r>
        <w:t>ns.</w:t>
      </w:r>
    </w:p>
    <w:p w:rsidR="009C4E9C" w:rsidRDefault="0051265F">
      <w:pPr>
        <w:pStyle w:val="ListBullet"/>
        <w:spacing w:after="60"/>
        <w:ind w:left="510"/>
      </w:pPr>
      <w:r>
        <w:t>The platform delivers key performance benchmarks across testing and infrastructure deployments, achieving over 90% anomaly detection accuracy (ML-driven diagnostics for mining and telecom) and an insight turnaround time of less than 24 hours from initi</w:t>
      </w:r>
      <w:r>
        <w:t>al drone data upload to the active dashboard.</w:t>
      </w:r>
    </w:p>
    <w:p w:rsidR="009C4E9C" w:rsidRDefault="0051265F">
      <w:pPr>
        <w:keepNext/>
        <w:pBdr>
          <w:left w:val="single" w:sz="24" w:space="6" w:color="52B69A"/>
        </w:pBdr>
        <w:spacing w:before="120" w:after="60"/>
        <w:ind w:left="170"/>
      </w:pPr>
      <w:r>
        <w:rPr>
          <w:b/>
          <w:color w:val="0F172A"/>
          <w:sz w:val="20"/>
        </w:rPr>
        <w:t>Fleet Management &amp; Automation — scored 78/100</w:t>
      </w:r>
    </w:p>
    <w:p w:rsidR="009C4E9C" w:rsidRDefault="0051265F">
      <w:pPr>
        <w:keepNext/>
        <w:pBdr>
          <w:left w:val="single" w:sz="24" w:space="6" w:color="52B69A"/>
        </w:pBdr>
        <w:ind w:left="170"/>
      </w:pPr>
      <w:r>
        <w:t>Secondary research confirms the platform's data-driven path validation and multi-industry fleet partnerships, but based on primary research, the company has not dis</w:t>
      </w:r>
      <w:r>
        <w:t>closed any real-time tracking, active flight planning interfaces, or live autonomous operation controls within the software, as the evidence strictly reflects post-flight data processing and orchestration.</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DeepMatrix established a strateg</w:t>
      </w:r>
      <w:r>
        <w:t xml:space="preserve">ic partnership with ideaForge to integrate its flagship AI-powered geospatial data orchestration platform (Singularity engine) with ideaForge's Flyght Cloud platform, supporting data ingestion and automated asset analytics across extensive drone fleets in </w:t>
      </w:r>
      <w:r>
        <w:t>the utility, mining, and photogrammetry industries.</w:t>
      </w:r>
    </w:p>
    <w:p w:rsidR="009C4E9C" w:rsidRDefault="0051265F">
      <w:pPr>
        <w:pStyle w:val="ListBullet"/>
        <w:spacing w:after="60"/>
        <w:ind w:left="510"/>
      </w:pPr>
      <w:r>
        <w:t xml:space="preserve">DeepMatrix's platform features post-flight validation guardrails that ingest flight logs alongside image sets to execute automated checks, verifying whether the drone mission accurately followed its </w:t>
      </w:r>
      <w:r>
        <w:t>intended flight path and detecting capture anomalies early.</w:t>
      </w:r>
    </w:p>
    <w:p w:rsidR="009C4E9C" w:rsidRDefault="0051265F">
      <w:pPr>
        <w:keepNext/>
        <w:pBdr>
          <w:left w:val="single" w:sz="24" w:space="6" w:color="52B69A"/>
        </w:pBdr>
        <w:spacing w:before="120" w:after="60"/>
        <w:ind w:left="170"/>
      </w:pPr>
      <w:r>
        <w:rPr>
          <w:b/>
          <w:color w:val="0F172A"/>
          <w:sz w:val="20"/>
        </w:rPr>
        <w:t>Integration &amp; Interoperability — scored 93/100</w:t>
      </w:r>
    </w:p>
    <w:p w:rsidR="009C4E9C" w:rsidRDefault="0051265F">
      <w:pPr>
        <w:keepNext/>
        <w:pBdr>
          <w:left w:val="single" w:sz="24" w:space="6" w:color="52B69A"/>
        </w:pBdr>
        <w:ind w:left="170"/>
      </w:pPr>
      <w:r>
        <w:t>Secondary research confirms DeepMatrix's ability to integrate with prominent drone software ecosystems (ideaForge) and enterprise IT databases (ERP/G</w:t>
      </w:r>
      <w:r>
        <w:t>IS mapping frameworks), but direct public documentation of extensive standalone SDK toolkits or multi-protocol hardware sensor connectors remains self-reported or limited, positioning it as clear and capable but not market-leading.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w:t>
      </w:r>
      <w:r>
        <w:t>mpany has seamless technical integration with ideaForge's hardware-agnostic platform, Flyght Cloud, allowing DeepMatrix to inject its flagship geospatial analysis and reporting engine into utility and mining drone operations.</w:t>
      </w:r>
    </w:p>
    <w:p w:rsidR="009C4E9C" w:rsidRDefault="0051265F">
      <w:pPr>
        <w:pStyle w:val="ListBullet"/>
        <w:spacing w:after="60"/>
        <w:ind w:left="510"/>
      </w:pPr>
      <w:r>
        <w:t>The company's offering has pre</w:t>
      </w:r>
      <w:r>
        <w:t>-built integration capabilities for legacy enterprise environments, including synchronising multi-source field telemetry directly with enterprise ERP, CMMS, and existing municipal GIS stacks without requiring system overhauls.</w:t>
      </w:r>
    </w:p>
    <w:p w:rsidR="009C4E9C" w:rsidRDefault="0051265F">
      <w:pPr>
        <w:keepNext/>
        <w:pBdr>
          <w:left w:val="single" w:sz="24" w:space="6" w:color="52B69A"/>
        </w:pBdr>
        <w:spacing w:before="120" w:after="60"/>
        <w:ind w:left="170"/>
      </w:pPr>
      <w:r>
        <w:rPr>
          <w:b/>
          <w:color w:val="0F172A"/>
          <w:sz w:val="20"/>
        </w:rPr>
        <w:t>Scalability &amp; Performance — s</w:t>
      </w:r>
      <w:r>
        <w:rPr>
          <w:b/>
          <w:color w:val="0F172A"/>
          <w:sz w:val="20"/>
        </w:rPr>
        <w:t>cored 91/100</w:t>
      </w:r>
    </w:p>
    <w:p w:rsidR="009C4E9C" w:rsidRDefault="0051265F">
      <w:pPr>
        <w:keepNext/>
        <w:pBdr>
          <w:left w:val="single" w:sz="24" w:space="6" w:color="52B69A"/>
        </w:pBdr>
        <w:ind w:left="170"/>
      </w:pPr>
      <w:r>
        <w:t>Secondary research confirmed DeepMatrix’s self-reported performance turnaround times and its deployment on cloud-native marketplace infrastructure, but based on primary research, the company has not disclosed third-party audited SLAs, load tes</w:t>
      </w:r>
      <w:r>
        <w:t>ting benchmarks, or precise high-concurrency performance figures under substantial concurrent users.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DeepMatrix benchmarks its automated processing capability with a defined turnaround performance target of under 24 hours from initial dro</w:t>
      </w:r>
      <w:r>
        <w:t>ne data upload to rendering live, actionable layers on its operational dashboard.</w:t>
      </w:r>
    </w:p>
    <w:p w:rsidR="009C4E9C" w:rsidRDefault="0051265F">
      <w:pPr>
        <w:pStyle w:val="ListBullet"/>
        <w:spacing w:after="60"/>
        <w:ind w:left="510"/>
      </w:pPr>
      <w:r>
        <w:t xml:space="preserve">The company has officially integrated its cloud-native SaaS and PaaS platform, "FLY Deepmatrix," within major hyperscale environments like the Microsoft Azure Marketplace to </w:t>
      </w:r>
      <w:r>
        <w:t>facilitate scalable deployment for substantial geospatial and drone point-cloud datasets.</w:t>
      </w:r>
    </w:p>
    <w:p w:rsidR="009C4E9C" w:rsidRDefault="0051265F">
      <w:pPr>
        <w:keepNext/>
        <w:pBdr>
          <w:left w:val="single" w:sz="24" w:space="6" w:color="52B69A"/>
        </w:pBdr>
        <w:spacing w:before="120" w:after="60"/>
        <w:ind w:left="170"/>
      </w:pPr>
      <w:r>
        <w:rPr>
          <w:b/>
          <w:color w:val="0F172A"/>
          <w:sz w:val="20"/>
        </w:rPr>
        <w:lastRenderedPageBreak/>
        <w:t>Regulatory Compliance &amp; Security — scored 65/100</w:t>
      </w:r>
    </w:p>
    <w:p w:rsidR="009C4E9C" w:rsidRDefault="0051265F">
      <w:pPr>
        <w:keepNext/>
        <w:pBdr>
          <w:left w:val="single" w:sz="24" w:space="6" w:color="52B69A"/>
        </w:pBdr>
        <w:ind w:left="170"/>
      </w:pPr>
      <w:r>
        <w:t>Secondary research confirms the platform's self-reported enterprise security features and built-in regulatory mapping</w:t>
      </w:r>
      <w:r>
        <w:t xml:space="preserve"> workflows. Based on primary research, the company has not disclosed independent third-party security certifications, explicit data localization architectures, or official DGCA drone regulatory compliance filings.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DeepMatrix integrates re</w:t>
      </w:r>
      <w:r>
        <w:t>gulatory compliance layers directly into its decision maps by fusing zoning constraints, municipal overlays, and cadastral boundaries to run automated feasibility checks within its land management solution.</w:t>
      </w:r>
    </w:p>
    <w:p w:rsidR="009C4E9C" w:rsidRDefault="0051265F">
      <w:pPr>
        <w:keepNext/>
        <w:pBdr>
          <w:bottom w:val="single" w:sz="6" w:space="3" w:color="E2E8F0"/>
        </w:pBdr>
        <w:spacing w:before="120" w:after="120"/>
      </w:pPr>
      <w:r>
        <w:rPr>
          <w:b/>
          <w:caps/>
          <w:color w:val="1A759F"/>
        </w:rPr>
        <w:t>Y — Business Capability</w:t>
      </w:r>
    </w:p>
    <w:p w:rsidR="009C4E9C" w:rsidRDefault="0051265F">
      <w:pPr>
        <w:keepNext/>
        <w:pBdr>
          <w:left w:val="single" w:sz="24" w:space="6" w:color="52B69A"/>
        </w:pBdr>
        <w:spacing w:before="120" w:after="60"/>
        <w:ind w:left="170"/>
      </w:pPr>
      <w:r>
        <w:rPr>
          <w:b/>
          <w:color w:val="0F172A"/>
          <w:sz w:val="20"/>
        </w:rPr>
        <w:t>Customer Base &amp; Contracts</w:t>
      </w:r>
      <w:r>
        <w:rPr>
          <w:b/>
          <w:color w:val="0F172A"/>
          <w:sz w:val="20"/>
        </w:rPr>
        <w:t xml:space="preserve"> — scored 89/100</w:t>
      </w:r>
    </w:p>
    <w:p w:rsidR="009C4E9C" w:rsidRDefault="0051265F">
      <w:pPr>
        <w:keepNext/>
        <w:pBdr>
          <w:left w:val="single" w:sz="24" w:space="6" w:color="52B69A"/>
        </w:pBdr>
        <w:ind w:left="170"/>
      </w:pPr>
      <w:r>
        <w:t>Secondary research confirms that the company has a valid domestic government deployment and early international enterprise traction generating over $100K in pilot revenue. Based on primary research, the company has not disclosed further de</w:t>
      </w:r>
      <w:r>
        <w:t>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DeepMatrix integrated its "Nirikshan" playground construction monitoring application with BharatSensing, which was subsequently deployed and used by over 4,000 officers across government agencies in Punjab.</w:t>
      </w:r>
    </w:p>
    <w:p w:rsidR="009C4E9C" w:rsidRDefault="0051265F">
      <w:pPr>
        <w:pStyle w:val="ListBullet"/>
        <w:spacing w:after="60"/>
        <w:ind w:left="510"/>
      </w:pPr>
      <w:r>
        <w:t>In its international go-</w:t>
      </w:r>
      <w:r>
        <w:t>to-market and expansion phase (spanning the US and Middle East), the company generated over $100,000 in Proof-of-Concept (POC) revenue and successfully acquired its first international enterprise client.</w:t>
      </w:r>
    </w:p>
    <w:p w:rsidR="009C4E9C" w:rsidRDefault="0051265F">
      <w:pPr>
        <w:keepNext/>
        <w:pBdr>
          <w:left w:val="single" w:sz="24" w:space="6" w:color="52B69A"/>
        </w:pBdr>
        <w:spacing w:before="120" w:after="60"/>
        <w:ind w:left="170"/>
      </w:pPr>
      <w:r>
        <w:rPr>
          <w:b/>
          <w:color w:val="0F172A"/>
          <w:sz w:val="20"/>
        </w:rPr>
        <w:t>Revenue &amp; Growth — scored 91/100</w:t>
      </w:r>
    </w:p>
    <w:p w:rsidR="009C4E9C" w:rsidRDefault="0051265F">
      <w:pPr>
        <w:keepNext/>
        <w:pBdr>
          <w:left w:val="single" w:sz="24" w:space="6" w:color="52B69A"/>
        </w:pBdr>
        <w:ind w:left="170"/>
      </w:pPr>
      <w:r>
        <w:t xml:space="preserve">Secondary research </w:t>
      </w:r>
      <w:r>
        <w:t>confirms the company's total revenue figures for FY24/FY25, negative year-over-year revenue growth, and historical funding rounds, but specific annual recurring revenue (ARR) breakdowns remain limited to self-reported forward targets ($15–20 million ARR in</w:t>
      </w:r>
      <w:r>
        <w:t xml:space="preserve"> 2–3 years) rather than audited metrics.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According to statutory filing financial data compiled by Inc42, DeepMatrix Private Limited reported a total revenue of ₹81.6 Lakh for FY25, representing a year-over-year revenue decrease of 41.6% c</w:t>
      </w:r>
      <w:r>
        <w:t>ompared to the ₹1.4 Crore generated in FY24.</w:t>
      </w:r>
    </w:p>
    <w:p w:rsidR="009C4E9C" w:rsidRDefault="0051265F">
      <w:pPr>
        <w:pStyle w:val="ListBullet"/>
        <w:spacing w:after="60"/>
        <w:ind w:left="510"/>
      </w:pPr>
      <w:r>
        <w:t>In terms of funding disclosures, DeepMatrix Private Limited raised a $1.6 Million (INR 13.28 Crore) Pre-Series A funding round in August 2024 co-led by YourNest and Arali Ventures, bringing its total institution</w:t>
      </w:r>
      <w:r>
        <w:t>al funding to $2.20 Million.</w:t>
      </w:r>
    </w:p>
    <w:p w:rsidR="009C4E9C" w:rsidRDefault="0051265F">
      <w:pPr>
        <w:keepNext/>
        <w:pBdr>
          <w:left w:val="single" w:sz="24" w:space="6" w:color="52B69A"/>
        </w:pBdr>
        <w:spacing w:before="120" w:after="60"/>
        <w:ind w:left="170"/>
      </w:pPr>
      <w:r>
        <w:rPr>
          <w:b/>
          <w:color w:val="0F172A"/>
          <w:sz w:val="20"/>
        </w:rPr>
        <w:t>Funding &amp; Partnerships — scored 94/100</w:t>
      </w:r>
    </w:p>
    <w:p w:rsidR="009C4E9C" w:rsidRDefault="0051265F">
      <w:pPr>
        <w:keepNext/>
        <w:pBdr>
          <w:left w:val="single" w:sz="24" w:space="6" w:color="52B69A"/>
        </w:pBdr>
        <w:ind w:left="170"/>
      </w:pPr>
      <w:r>
        <w:t>Secondary research confirms the company's investment details, including specific funding amounts and lead investors, alongside a major commercial partnership with a drone manufacturer, est</w:t>
      </w:r>
      <w:r>
        <w:t>ablishing a clear and verifiable capital capability in the mid-to-high range.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DeepMatrix secured $1.6 million in a Pre-Series A funding round in August 2024 co-led by YourNest Venture Capital and Arali Ventures, with participation from Tr</w:t>
      </w:r>
      <w:r>
        <w:t>acxn founder Abhishek Goyal, bringing its total raised capital to $2.73 million according to Tracxn and The Economic Times.</w:t>
      </w:r>
    </w:p>
    <w:p w:rsidR="009C4E9C" w:rsidRDefault="0051265F">
      <w:pPr>
        <w:pStyle w:val="ListBullet"/>
        <w:spacing w:after="60"/>
        <w:ind w:left="510"/>
      </w:pPr>
      <w:r>
        <w:t>DeepMatrix formed a strategic workflow integration partnership with Flyght Cloud by ideaForge (a prominent publicly listed drone man</w:t>
      </w:r>
      <w:r>
        <w:t>ufacturer), enabling DeepMatrix's flagship geospatial platform to ingest and analyze large-scale aerial data collected by ideaForge's drone fleet within the utility, mining, and photogrammetry sectors.</w:t>
      </w:r>
    </w:p>
    <w:p w:rsidR="009C4E9C" w:rsidRDefault="0051265F">
      <w:pPr>
        <w:keepNext/>
        <w:pBdr>
          <w:left w:val="single" w:sz="24" w:space="6" w:color="52B69A"/>
        </w:pBdr>
        <w:spacing w:before="120" w:after="60"/>
        <w:ind w:left="170"/>
      </w:pPr>
      <w:r>
        <w:rPr>
          <w:b/>
          <w:color w:val="0F172A"/>
          <w:sz w:val="20"/>
        </w:rPr>
        <w:t>Geographic Presence — scored 89/100</w:t>
      </w:r>
    </w:p>
    <w:p w:rsidR="009C4E9C" w:rsidRDefault="0051265F">
      <w:pPr>
        <w:keepNext/>
        <w:pBdr>
          <w:left w:val="single" w:sz="24" w:space="6" w:color="52B69A"/>
        </w:pBdr>
        <w:ind w:left="170"/>
      </w:pPr>
      <w:r>
        <w:t>Secondary research</w:t>
      </w:r>
      <w:r>
        <w:t xml:space="preserve"> confirms the company's central corporate headquarters and operations in Bengaluru, Karnataka, along with self-reported regional deployments in infrastructure networks, but based on primary research, the company has not disclosed external third-party opera</w:t>
      </w:r>
      <w:r>
        <w:t>tional case studies mapping distinct physical office locations or dedicated sales teams across other specific Indian states and cities.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DeepMatrix Private Limited is headquartered in Bengaluru, Karnataka, India, with its corporate office </w:t>
      </w:r>
      <w:r>
        <w:t>registered at Flat No. 204/205, Mittal Tower, 6(21) M G Road, Bangalore, and an operational space located at Level 5, The Hive, VR Mall Mahadevpura, Bengaluru.</w:t>
      </w:r>
    </w:p>
    <w:p w:rsidR="009C4E9C" w:rsidRDefault="0051265F">
      <w:pPr>
        <w:pStyle w:val="ListBullet"/>
        <w:spacing w:after="60"/>
        <w:ind w:left="510"/>
      </w:pPr>
      <w:r>
        <w:t>In its platform deployment metrics, the company reports benchmarked performance data (such as &gt;9</w:t>
      </w:r>
      <w:r>
        <w:t>0% anomaly detection accuracy and &gt;30% downtime reduction) observed directly across test deployments in regional transmission, utility, mining, and telecom networks.</w:t>
      </w:r>
    </w:p>
    <w:p w:rsidR="009C4E9C" w:rsidRDefault="0051265F">
      <w:pPr>
        <w:keepNext/>
        <w:pBdr>
          <w:left w:val="single" w:sz="24" w:space="6" w:color="52B69A"/>
        </w:pBdr>
        <w:spacing w:before="120" w:after="60"/>
        <w:ind w:left="170"/>
      </w:pPr>
      <w:r>
        <w:rPr>
          <w:b/>
          <w:color w:val="0F172A"/>
          <w:sz w:val="20"/>
        </w:rPr>
        <w:lastRenderedPageBreak/>
        <w:t>Market Share &amp; Adoption — scored 96/100</w:t>
      </w:r>
    </w:p>
    <w:p w:rsidR="009C4E9C" w:rsidRDefault="0051265F">
      <w:pPr>
        <w:keepNext/>
        <w:pBdr>
          <w:left w:val="single" w:sz="24" w:space="6" w:color="52B69A"/>
        </w:pBdr>
        <w:ind w:left="170"/>
      </w:pPr>
      <w:r>
        <w:t>Secondary research confirms the company's clear ma</w:t>
      </w:r>
      <w:r>
        <w:t>rket adoption and capability through its integration partnerships (ideaForge) and client deployments (the Nirikshan app), though based on primary research, the company has not disclosed specific quantitative drone fleet counts or a definitive percentage of</w:t>
      </w:r>
      <w:r>
        <w:t xml:space="preserve"> the Indian drone cloud market share, due to a lack of independent third-party market share research.</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DeepMatrix formed a strategic data integration partnership with market leader ideaForge to integrate its flagship geospatial platform wi</w:t>
      </w:r>
      <w:r>
        <w:t>th ideaForge’s Flyght Cloud platform, providing data analytics, ingestion, and processing support across the utility, mining, and photogrammetry industries.</w:t>
      </w:r>
    </w:p>
    <w:p w:rsidR="009C4E9C" w:rsidRDefault="0051265F">
      <w:pPr>
        <w:pStyle w:val="ListBullet"/>
        <w:spacing w:after="60"/>
        <w:ind w:left="510"/>
      </w:pPr>
      <w:r>
        <w:t>The company successfully integrated its AI data capabilities into the "Nirikshan" playground constr</w:t>
      </w:r>
      <w:r>
        <w:t>uction monitoring application, which has been actively adopted and utilized by over 4,000 officers in Punjab via the BharatSensing platform.</w:t>
      </w:r>
    </w:p>
    <w:p w:rsidR="009C4E9C" w:rsidRDefault="0051265F">
      <w:pPr>
        <w:pStyle w:val="Heading2"/>
        <w:pageBreakBefore/>
        <w:shd w:val="clear" w:color="auto" w:fill="002857"/>
        <w:spacing w:after="0"/>
      </w:pPr>
      <w:bookmarkStart w:id="13" w:name="_Toc242369842"/>
      <w:r>
        <w:lastRenderedPageBreak/>
        <w:t>IoTechWorld Avigation Private Limited</w:t>
      </w:r>
      <w:bookmarkEnd w:id="13"/>
    </w:p>
    <w:p w:rsidR="009C4E9C" w:rsidRDefault="0051265F">
      <w:pPr>
        <w:shd w:val="clear" w:color="auto" w:fill="002857"/>
        <w:spacing w:after="200"/>
      </w:pPr>
      <w:r>
        <w:rPr>
          <w:color w:val="CBD5E1"/>
          <w:sz w:val="18"/>
        </w:rPr>
        <w:t xml:space="preserve">AGRINET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92</w:t>
      </w:r>
      <w:r>
        <w:rPr>
          <w:color w:val="CBD5E1"/>
          <w:sz w:val="18"/>
        </w:rPr>
        <w:t xml:space="preserve">     Overall </w:t>
      </w:r>
      <w:r>
        <w:rPr>
          <w:b/>
          <w:color w:val="FFFFFF"/>
          <w:sz w:val="20"/>
        </w:rPr>
        <w:t>88</w:t>
      </w:r>
    </w:p>
    <w:p w:rsidR="009C4E9C" w:rsidRDefault="0051265F">
      <w:pPr>
        <w:keepNext/>
        <w:pBdr>
          <w:bottom w:val="single" w:sz="6" w:space="3" w:color="E2E8F0"/>
        </w:pBdr>
        <w:spacing w:before="120" w:after="120"/>
      </w:pPr>
      <w:r>
        <w:rPr>
          <w:b/>
          <w:caps/>
          <w:color w:val="1A759F"/>
        </w:rPr>
        <w:t xml:space="preserve">X — Technology </w:t>
      </w:r>
      <w:r>
        <w:rPr>
          <w:b/>
          <w:caps/>
          <w:color w:val="1A759F"/>
        </w:rPr>
        <w:t>Capability</w:t>
      </w:r>
    </w:p>
    <w:p w:rsidR="009C4E9C" w:rsidRDefault="0051265F">
      <w:pPr>
        <w:keepNext/>
        <w:pBdr>
          <w:left w:val="single" w:sz="24" w:space="6" w:color="52B69A"/>
        </w:pBdr>
        <w:spacing w:before="120" w:after="60"/>
        <w:ind w:left="170"/>
      </w:pPr>
      <w:r>
        <w:rPr>
          <w:b/>
          <w:color w:val="0F172A"/>
          <w:sz w:val="20"/>
        </w:rPr>
        <w:t>Drone Data Processing &amp; Analytics — scored 83/100</w:t>
      </w:r>
    </w:p>
    <w:p w:rsidR="009C4E9C" w:rsidRDefault="0051265F">
      <w:pPr>
        <w:keepNext/>
        <w:pBdr>
          <w:left w:val="single" w:sz="24" w:space="6" w:color="52B69A"/>
        </w:pBdr>
        <w:ind w:left="170"/>
      </w:pPr>
      <w:r>
        <w:t>IoTechWorld shows clear, self-reported capabilities in collecting and using multispectral data and cloud dashboards, but it operates primarily as a hardware manufacturer whose cloud platform anal</w:t>
      </w:r>
      <w:r>
        <w:t>ytics features lack detailed standalone technical benchmarks or market-leading third-party validation.</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IoTechWorld Avigation develops the proprietary Agrinet software and an integrated cloud-based fleet dashboard that ingests live data vi</w:t>
      </w:r>
      <w:r>
        <w:t>a 4G networks to monitor telemetry, utilization, flight path, and data logging.</w:t>
      </w:r>
    </w:p>
    <w:p w:rsidR="009C4E9C" w:rsidRDefault="0051265F">
      <w:pPr>
        <w:pStyle w:val="ListBullet"/>
        <w:spacing w:after="60"/>
        <w:ind w:left="510"/>
      </w:pPr>
      <w:r>
        <w:t>The company integrates multispectral/hyperspectral cameras and its own proprietary LiDAR hardware onto its drones for field mapping and crop health monitoring, utilizing built-</w:t>
      </w:r>
      <w:r>
        <w:t>in AI applications to deliver pay-per-use analytics and precision agricultural insights.</w:t>
      </w:r>
    </w:p>
    <w:p w:rsidR="009C4E9C" w:rsidRDefault="0051265F">
      <w:pPr>
        <w:keepNext/>
        <w:pBdr>
          <w:left w:val="single" w:sz="24" w:space="6" w:color="52B69A"/>
        </w:pBdr>
        <w:spacing w:before="120" w:after="60"/>
        <w:ind w:left="170"/>
      </w:pPr>
      <w:r>
        <w:rPr>
          <w:b/>
          <w:color w:val="0F172A"/>
          <w:sz w:val="20"/>
        </w:rPr>
        <w:t>Fleet Management &amp; Automation — scored 82/100</w:t>
      </w:r>
    </w:p>
    <w:p w:rsidR="009C4E9C" w:rsidRDefault="0051265F">
      <w:pPr>
        <w:keepNext/>
        <w:pBdr>
          <w:left w:val="single" w:sz="24" w:space="6" w:color="52B69A"/>
        </w:pBdr>
        <w:ind w:left="170"/>
      </w:pPr>
      <w:r>
        <w:t>The company shows clear, verifiable software capabilities for drone data logging and basic fleet dashboard monitoring des</w:t>
      </w:r>
      <w:r>
        <w:t>igned to complement its hardware, but it functions primarily as an agricultural drone hardware manufacturer rather than a standalone, market-leading cloud enterprise platform for cross-industry autonomous fleet scaling.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IoTechWorld Avigat</w:t>
      </w:r>
      <w:r>
        <w:t>ion Private Limited's Techsagar profile details its proprietary Agrinet Mobile Platform and cloud-based fleet dashboard, which aggregates mission data, automated Return-to-Launch battery failsafes, and geo-fencing.</w:t>
      </w:r>
    </w:p>
    <w:p w:rsidR="009C4E9C" w:rsidRDefault="0051265F">
      <w:pPr>
        <w:pStyle w:val="ListBullet"/>
        <w:spacing w:after="60"/>
        <w:ind w:left="510"/>
      </w:pPr>
      <w:r>
        <w:t>The company provides a dedicated dashboar</w:t>
      </w:r>
      <w:r>
        <w:t>d for its Agribot drone variants (such as the Agribot MX and Agribot A6), allowing owners to monitor drone utilization, flight paths, data logging, and output metrics from a centralized computer interface.</w:t>
      </w:r>
    </w:p>
    <w:p w:rsidR="009C4E9C" w:rsidRDefault="0051265F">
      <w:pPr>
        <w:keepNext/>
        <w:pBdr>
          <w:left w:val="single" w:sz="24" w:space="6" w:color="52B69A"/>
        </w:pBdr>
        <w:spacing w:before="120" w:after="60"/>
        <w:ind w:left="170"/>
      </w:pPr>
      <w:r>
        <w:rPr>
          <w:b/>
          <w:color w:val="0F172A"/>
          <w:sz w:val="20"/>
        </w:rPr>
        <w:t>Integration &amp; Interoperability — scored 79/100</w:t>
      </w:r>
    </w:p>
    <w:p w:rsidR="009C4E9C" w:rsidRDefault="0051265F">
      <w:pPr>
        <w:keepNext/>
        <w:pBdr>
          <w:left w:val="single" w:sz="24" w:space="6" w:color="52B69A"/>
        </w:pBdr>
        <w:ind w:left="170"/>
      </w:pPr>
      <w:r>
        <w:t>The</w:t>
      </w:r>
      <w:r>
        <w:t xml:space="preserve"> company shows localized protocol support tailored to its hardware and standard open autopilots, but lacks verified evidence of open APIs or third-party integrations with external corporate software.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IoTechWorld's flagship cloud ecosystem</w:t>
      </w:r>
      <w:r>
        <w:t>, the Agrinet App, unifies Drone as a Service (DaaS) and Software as a Service (SaaS) to support fleet management and automated field mapping for its proprietary drone variants.</w:t>
      </w:r>
    </w:p>
    <w:p w:rsidR="009C4E9C" w:rsidRDefault="0051265F">
      <w:pPr>
        <w:pStyle w:val="ListBullet"/>
        <w:spacing w:after="60"/>
        <w:ind w:left="510"/>
      </w:pPr>
      <w:r>
        <w:t>Technical communications indicate compatibility with open-source autopilots li</w:t>
      </w:r>
      <w:r>
        <w:t>ke PX4 and ArduPilot, though public details regarding external enterprise APIs, SDKs, or pre-built ERP/GIS connectors are absent.</w:t>
      </w:r>
    </w:p>
    <w:p w:rsidR="009C4E9C" w:rsidRDefault="0051265F">
      <w:pPr>
        <w:keepNext/>
        <w:pBdr>
          <w:left w:val="single" w:sz="24" w:space="6" w:color="52B69A"/>
        </w:pBdr>
        <w:spacing w:before="120" w:after="60"/>
        <w:ind w:left="170"/>
      </w:pPr>
      <w:r>
        <w:rPr>
          <w:b/>
          <w:color w:val="0F172A"/>
          <w:sz w:val="20"/>
        </w:rPr>
        <w:t>Scalability &amp; Performance — scored 89/100</w:t>
      </w:r>
    </w:p>
    <w:p w:rsidR="009C4E9C" w:rsidRDefault="0051265F">
      <w:pPr>
        <w:keepNext/>
        <w:pBdr>
          <w:left w:val="single" w:sz="24" w:space="6" w:color="52B69A"/>
        </w:pBdr>
        <w:ind w:left="170"/>
      </w:pPr>
      <w:r>
        <w:t>The company demonstrates present. Based on primary research, the company has not dis</w:t>
      </w:r>
      <w:r>
        <w:t>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IoTechWorld Avigation Private Limited has deployed a cloud-based fleet management dashboard and its proprietary AGRINET mobile app built for the drone ecosystem, with data pushed via a 4G connector from the ground </w:t>
      </w:r>
      <w:r>
        <w:t>control station for live monitoring.</w:t>
      </w:r>
    </w:p>
    <w:p w:rsidR="009C4E9C" w:rsidRDefault="0051265F">
      <w:pPr>
        <w:pStyle w:val="ListBullet"/>
        <w:spacing w:after="60"/>
        <w:ind w:left="510"/>
      </w:pPr>
      <w:r>
        <w:t xml:space="preserve">The company highlights built-in software redundancies such as smart battery failsafes, geo-fencing, and live video feedback, but lacks public infrastructure benchmarks, formal SLAs, or high-concurrency performance data </w:t>
      </w:r>
      <w:r>
        <w:t>under load.</w:t>
      </w:r>
    </w:p>
    <w:p w:rsidR="009C4E9C" w:rsidRDefault="0051265F">
      <w:pPr>
        <w:keepNext/>
        <w:pBdr>
          <w:left w:val="single" w:sz="24" w:space="6" w:color="52B69A"/>
        </w:pBdr>
        <w:spacing w:before="120" w:after="60"/>
        <w:ind w:left="170"/>
      </w:pPr>
      <w:r>
        <w:rPr>
          <w:b/>
          <w:color w:val="0F172A"/>
          <w:sz w:val="20"/>
        </w:rPr>
        <w:t>Regulatory Compliance &amp; Security — scored 86/100</w:t>
      </w:r>
    </w:p>
    <w:p w:rsidR="009C4E9C" w:rsidRDefault="0051265F">
      <w:pPr>
        <w:keepNext/>
        <w:pBdr>
          <w:left w:val="single" w:sz="24" w:space="6" w:color="52B69A"/>
        </w:pBdr>
        <w:ind w:left="170"/>
      </w:pPr>
      <w:r>
        <w:t>IoTechWorld demonstrates industry-leading regulatory compliance through its history of securing the first DGCA hardware type certifications in India, but its verifiable cloud security documentati</w:t>
      </w:r>
      <w:r>
        <w:t>on, encryption baselines, and data localization audit trails are less prominently documented compared to its hardware safety milestones.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IoTechWorld Avigation Pvt Ltd was officially awarded the first-ever DGCA Type Certificate under the D</w:t>
      </w:r>
      <w:r>
        <w:t>rone Rules 2021 for its flagship "Agribot" drone, following rigorous safety and technical evaluations conducted by the Quality Council of India and UL Solutions.</w:t>
      </w:r>
    </w:p>
    <w:p w:rsidR="009C4E9C" w:rsidRDefault="0051265F">
      <w:pPr>
        <w:pStyle w:val="ListBullet"/>
        <w:spacing w:after="60"/>
        <w:ind w:left="510"/>
      </w:pPr>
      <w:r>
        <w:t>The company integrates fleet management and data logging capabilities within its digital platf</w:t>
      </w:r>
      <w:r>
        <w:t xml:space="preserve">orm (Agrinet), maintaining strict terms of use requiring user compliance with DGCA/MoCA SOPs, and focuses its security capabilities on hardware elements like secure FHSS communication and anti-jamming engineering, though deep, </w:t>
      </w:r>
      <w:r>
        <w:lastRenderedPageBreak/>
        <w:t>third-party software complian</w:t>
      </w:r>
      <w:r>
        <w:t>ce metrics (such as SOC 2 or ISO 27001 data localization audits specifically for its cloud platform) remain largely undisclosed publicly.</w:t>
      </w:r>
    </w:p>
    <w:p w:rsidR="009C4E9C" w:rsidRDefault="0051265F">
      <w:pPr>
        <w:keepNext/>
        <w:pBdr>
          <w:bottom w:val="single" w:sz="6" w:space="3" w:color="E2E8F0"/>
        </w:pBdr>
        <w:spacing w:before="120" w:after="120"/>
      </w:pPr>
      <w:r>
        <w:rPr>
          <w:b/>
          <w:caps/>
          <w:color w:val="1A759F"/>
        </w:rPr>
        <w:t>Y — Business Capability</w:t>
      </w:r>
    </w:p>
    <w:p w:rsidR="009C4E9C" w:rsidRDefault="0051265F">
      <w:pPr>
        <w:keepNext/>
        <w:pBdr>
          <w:left w:val="single" w:sz="24" w:space="6" w:color="52B69A"/>
        </w:pBdr>
        <w:spacing w:before="120" w:after="60"/>
        <w:ind w:left="170"/>
      </w:pPr>
      <w:r>
        <w:rPr>
          <w:b/>
          <w:color w:val="0F172A"/>
          <w:sz w:val="20"/>
        </w:rPr>
        <w:t>Customer Base &amp; Contracts — scored 91/100</w:t>
      </w:r>
    </w:p>
    <w:p w:rsidR="009C4E9C" w:rsidRDefault="0051265F">
      <w:pPr>
        <w:keepNext/>
        <w:pBdr>
          <w:left w:val="single" w:sz="24" w:space="6" w:color="52B69A"/>
        </w:pBdr>
        <w:ind w:left="170"/>
      </w:pPr>
      <w:r>
        <w:t>Secondary research confirms the profiles and numbers</w:t>
      </w:r>
      <w:r>
        <w:t xml:space="preserve"> of paying customers/users (over 2,000 drones flying and a 1-million+ farmer reach) and an enterprise-level investment partner, but based on primary research, the company has not disclosed specific long-term commercial enterprise contract values and contra</w:t>
      </w:r>
      <w:r>
        <w:t>ct renewal rates for the cloud-based fleet dashboard.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IoTechWorld reports customer and ecosystem outreach metrics exceeding 10 Lakh (1 million) farmers reached, over 2,000 pilots trained, and over 2,000 drones flying, managed through its </w:t>
      </w:r>
      <w:r>
        <w:t>proprietary AGRINET mobile software app and cloud dashboard, according to the official IoTechWorld Avigation Homepage.</w:t>
      </w:r>
    </w:p>
    <w:p w:rsidR="009C4E9C" w:rsidRDefault="0051265F">
      <w:pPr>
        <w:pStyle w:val="ListBullet"/>
        <w:spacing w:after="60"/>
        <w:ind w:left="510"/>
      </w:pPr>
      <w:r>
        <w:t>In terms of enterprise or corporate procurement backing, agrochemical major Dhanuka Agritech has acted as a key investor and partner, inv</w:t>
      </w:r>
      <w:r>
        <w:t>esting ₹30 crore ($4 million USD) into the company to scale its drone operations and ecosystem, according to Inc42 Media Research.</w:t>
      </w:r>
    </w:p>
    <w:p w:rsidR="009C4E9C" w:rsidRDefault="0051265F">
      <w:pPr>
        <w:keepNext/>
        <w:pBdr>
          <w:left w:val="single" w:sz="24" w:space="6" w:color="52B69A"/>
        </w:pBdr>
        <w:spacing w:before="120" w:after="60"/>
        <w:ind w:left="170"/>
      </w:pPr>
      <w:r>
        <w:rPr>
          <w:b/>
          <w:color w:val="0F172A"/>
          <w:sz w:val="20"/>
        </w:rPr>
        <w:t>Revenue &amp; Growth — scored 90/100</w:t>
      </w:r>
    </w:p>
    <w:p w:rsidR="009C4E9C" w:rsidRDefault="0051265F">
      <w:pPr>
        <w:keepNext/>
        <w:pBdr>
          <w:left w:val="single" w:sz="24" w:space="6" w:color="52B69A"/>
        </w:pBdr>
        <w:ind w:left="170"/>
      </w:pPr>
      <w:r>
        <w:t xml:space="preserve">Total revenue (₹60.5 crore in FY25), a negative growth rate (-34%), and funding rounds were </w:t>
      </w:r>
      <w:r>
        <w:t>confirmed via RoC filings, but specific annual recurring revenue (ARR) for the cloud software platform is not broken out beyond a minor ₹40 lakh service income, leaving the company's revenue heavily dominated by physical drone hardware sales rather than st</w:t>
      </w:r>
      <w:r>
        <w:t>andalone software platform recurring fees.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Registrar of Companies (RoC) financial statements reported by Startup Pedia note that IoTechWorld Avigation earned a total revenue of ₹60.5 crore in FY25 (down 34% from ₹91.5 crore in FY24), with</w:t>
      </w:r>
      <w:r>
        <w:t xml:space="preserve"> the vast majority coming from the sale of goods (drones and related parts) at ₹51.4 crore, while service income contributed just ₹40 lakh.</w:t>
      </w:r>
    </w:p>
    <w:p w:rsidR="009C4E9C" w:rsidRDefault="0051265F">
      <w:pPr>
        <w:pStyle w:val="ListBullet"/>
        <w:spacing w:after="60"/>
        <w:ind w:left="510"/>
      </w:pPr>
      <w:r>
        <w:t xml:space="preserve">In terms of funding evidence, Tracxn and Inc42 records show that IoTechWorld has raised approximately $4.01 million </w:t>
      </w:r>
      <w:r>
        <w:t>to $4.11 million in total funding, highlighted by an institutional minority stake investment of ₹30 crore from agrochemical major Dhanuka Agritech.</w:t>
      </w:r>
    </w:p>
    <w:p w:rsidR="009C4E9C" w:rsidRDefault="0051265F">
      <w:pPr>
        <w:keepNext/>
        <w:pBdr>
          <w:left w:val="single" w:sz="24" w:space="6" w:color="52B69A"/>
        </w:pBdr>
        <w:spacing w:before="120" w:after="60"/>
        <w:ind w:left="170"/>
      </w:pPr>
      <w:r>
        <w:rPr>
          <w:b/>
          <w:color w:val="0F172A"/>
          <w:sz w:val="20"/>
        </w:rPr>
        <w:t>Funding &amp; Partnerships — scored 95/100</w:t>
      </w:r>
    </w:p>
    <w:p w:rsidR="009C4E9C" w:rsidRDefault="0051265F">
      <w:pPr>
        <w:keepNext/>
        <w:pBdr>
          <w:left w:val="single" w:sz="24" w:space="6" w:color="52B69A"/>
        </w:pBdr>
        <w:ind w:left="170"/>
      </w:pPr>
      <w:r>
        <w:t>Secondary research confirms both the specific funding amount and inve</w:t>
      </w:r>
      <w:r>
        <w:t>stor ($4.01M total across seed rounds including Dhanuka Agritech) and key partnerships across corporate clients (IFFCO, Syngenta), financial institutions (SBI, PNB), and specialized software providers (Pix4D), an established, third-party verified capabilit</w:t>
      </w:r>
      <w:r>
        <w:t>y.</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IoTechWorld Avigation raised an investment of ₹30 crore (approximately $4 million USD) for a minority stake from the prominent agrochemical corporation Dhanuka Agritech Limited.</w:t>
      </w:r>
    </w:p>
    <w:p w:rsidR="009C4E9C" w:rsidRDefault="0051265F">
      <w:pPr>
        <w:pStyle w:val="ListBullet"/>
        <w:spacing w:after="60"/>
        <w:ind w:left="510"/>
      </w:pPr>
      <w:r>
        <w:t xml:space="preserve">IoTechWorld Avigation entered into a strategic software </w:t>
      </w:r>
      <w:r>
        <w:t>and technology partnership with Swiss photogrammetry specialist Pix4D to integrate advanced data mapping and analytics software into their precision farming drone solutions.</w:t>
      </w:r>
    </w:p>
    <w:p w:rsidR="009C4E9C" w:rsidRDefault="0051265F">
      <w:pPr>
        <w:keepNext/>
        <w:pBdr>
          <w:left w:val="single" w:sz="24" w:space="6" w:color="52B69A"/>
        </w:pBdr>
        <w:spacing w:before="120" w:after="60"/>
        <w:ind w:left="170"/>
      </w:pPr>
      <w:r>
        <w:rPr>
          <w:b/>
          <w:color w:val="0F172A"/>
          <w:sz w:val="20"/>
        </w:rPr>
        <w:t>Geographic Presence — scored 93/100</w:t>
      </w:r>
    </w:p>
    <w:p w:rsidR="009C4E9C" w:rsidRDefault="0051265F">
      <w:pPr>
        <w:keepNext/>
        <w:pBdr>
          <w:left w:val="single" w:sz="24" w:space="6" w:color="52B69A"/>
        </w:pBdr>
        <w:ind w:left="170"/>
      </w:pPr>
      <w:r>
        <w:t>Secondary research confirms the company's sing</w:t>
      </w:r>
      <w:r>
        <w:t>le corporate headquarters and factory site in Haryana alongside its multi-state pilot training partnership footprint, but found limited external validation for physical software branch offices or dedicated sales centers across other key Indian cities.</w:t>
      </w:r>
    </w:p>
    <w:p w:rsidR="009C4E9C" w:rsidRDefault="0051265F">
      <w:pPr>
        <w:keepNext/>
        <w:spacing w:after="40"/>
        <w:ind w:left="170"/>
      </w:pPr>
      <w:r>
        <w:rPr>
          <w:b/>
          <w:caps/>
          <w:color w:val="64748B"/>
          <w:sz w:val="15"/>
        </w:rPr>
        <w:t>Supp</w:t>
      </w:r>
      <w:r>
        <w:rPr>
          <w:b/>
          <w:caps/>
          <w:color w:val="64748B"/>
          <w:sz w:val="15"/>
        </w:rPr>
        <w:t>orting points</w:t>
      </w:r>
    </w:p>
    <w:p w:rsidR="009C4E9C" w:rsidRDefault="0051265F">
      <w:pPr>
        <w:pStyle w:val="ListBullet"/>
        <w:spacing w:after="60"/>
        <w:ind w:left="510"/>
      </w:pPr>
      <w:r>
        <w:t>A corporate profile by Techsagar details that IoTechWorld Avigation operates its primary engineering, research, and manufacturing operations out of a single centralized headquarters and factory facility in Gurugram, Haryana.</w:t>
      </w:r>
    </w:p>
    <w:p w:rsidR="009C4E9C" w:rsidRDefault="0051265F">
      <w:pPr>
        <w:keepNext/>
        <w:pBdr>
          <w:left w:val="single" w:sz="24" w:space="6" w:color="52B69A"/>
        </w:pBdr>
        <w:spacing w:before="120" w:after="60"/>
        <w:ind w:left="170"/>
      </w:pPr>
      <w:r>
        <w:rPr>
          <w:b/>
          <w:color w:val="0F172A"/>
          <w:sz w:val="20"/>
        </w:rPr>
        <w:t>Market Share &amp; Ad</w:t>
      </w:r>
      <w:r>
        <w:rPr>
          <w:b/>
          <w:color w:val="0F172A"/>
          <w:sz w:val="20"/>
        </w:rPr>
        <w:t>option — scored 92/100</w:t>
      </w:r>
    </w:p>
    <w:p w:rsidR="009C4E9C" w:rsidRDefault="0051265F">
      <w:pPr>
        <w:keepNext/>
        <w:pBdr>
          <w:left w:val="single" w:sz="24" w:space="6" w:color="52B69A"/>
        </w:pBdr>
        <w:ind w:left="170"/>
      </w:pPr>
      <w:r>
        <w:t>Secondary research confirms the platform's adoption metrics and fleet management capabilities through the company's self-reported figures, but third-party market reports specify only its hardware presence without verifying exact mark</w:t>
      </w:r>
      <w:r>
        <w:t>et share data for the drone cloud platform sector specifically.</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IoTechWorld reports self-declared adoption figures on its official website, stating it has over 2,000 "Drones Flying", 1,500+ "Pilots Trained", and has reached over 10 Lakh (</w:t>
      </w:r>
      <w:r>
        <w:t>1 million) farmers across India via its ecosystem.</w:t>
      </w:r>
    </w:p>
    <w:p w:rsidR="009C4E9C" w:rsidRDefault="0051265F">
      <w:pPr>
        <w:pStyle w:val="ListBullet"/>
        <w:spacing w:after="60"/>
        <w:ind w:left="510"/>
      </w:pPr>
      <w:r>
        <w:lastRenderedPageBreak/>
        <w:t>The company has integrated its Software-as-a-Service (SaaS) and fleet tracking architecture into its proprietary AGRINET mobile application and computer dashboards, allowing drone owners to manage fleet ut</w:t>
      </w:r>
      <w:r>
        <w:t>ilization, map fields, and execute pay-per-use agricultural crop care.</w:t>
      </w:r>
    </w:p>
    <w:p w:rsidR="009C4E9C" w:rsidRDefault="0051265F">
      <w:pPr>
        <w:pStyle w:val="Heading2"/>
        <w:pageBreakBefore/>
        <w:shd w:val="clear" w:color="auto" w:fill="002857"/>
        <w:spacing w:after="0"/>
      </w:pPr>
      <w:bookmarkStart w:id="14" w:name="_Toc242369843"/>
      <w:r>
        <w:lastRenderedPageBreak/>
        <w:t>Throttle Aerospace Systems Private Limited (subsidiary of NeoSky India Limited (subsidiary of RattanIndia Enterprises))</w:t>
      </w:r>
      <w:bookmarkEnd w:id="14"/>
    </w:p>
    <w:p w:rsidR="009C4E9C" w:rsidRDefault="0051265F">
      <w:pPr>
        <w:shd w:val="clear" w:color="auto" w:fill="002857"/>
        <w:spacing w:after="200"/>
      </w:pPr>
      <w:r>
        <w:rPr>
          <w:color w:val="CBD5E1"/>
          <w:sz w:val="18"/>
        </w:rPr>
        <w:t xml:space="preserve">TAS GCS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91</w:t>
      </w:r>
      <w:r>
        <w:rPr>
          <w:color w:val="CBD5E1"/>
          <w:sz w:val="18"/>
        </w:rPr>
        <w:t xml:space="preserve">     Overall </w:t>
      </w:r>
      <w:r>
        <w:rPr>
          <w:b/>
          <w:color w:val="FFFFFF"/>
          <w:sz w:val="20"/>
        </w:rPr>
        <w:t>87</w:t>
      </w:r>
    </w:p>
    <w:p w:rsidR="009C4E9C" w:rsidRDefault="0051265F">
      <w:pPr>
        <w:keepNext/>
        <w:pBdr>
          <w:bottom w:val="single" w:sz="6" w:space="3" w:color="E2E8F0"/>
        </w:pBdr>
        <w:spacing w:before="120" w:after="120"/>
      </w:pPr>
      <w:r>
        <w:rPr>
          <w:b/>
          <w:caps/>
          <w:color w:val="1A759F"/>
        </w:rPr>
        <w:t>X — Tech</w:t>
      </w:r>
      <w:r>
        <w:rPr>
          <w:b/>
          <w:caps/>
          <w:color w:val="1A759F"/>
        </w:rPr>
        <w:t>nology Capability</w:t>
      </w:r>
    </w:p>
    <w:p w:rsidR="009C4E9C" w:rsidRDefault="0051265F">
      <w:pPr>
        <w:keepNext/>
        <w:pBdr>
          <w:left w:val="single" w:sz="24" w:space="6" w:color="52B69A"/>
        </w:pBdr>
        <w:spacing w:before="120" w:after="60"/>
        <w:ind w:left="170"/>
      </w:pPr>
      <w:r>
        <w:rPr>
          <w:b/>
          <w:color w:val="0F172A"/>
          <w:sz w:val="20"/>
        </w:rPr>
        <w:t>Drone Data Processing &amp; Analytics — scored 65/100</w:t>
      </w:r>
    </w:p>
    <w:p w:rsidR="009C4E9C" w:rsidRDefault="0051265F">
      <w:pPr>
        <w:keepNext/>
        <w:pBdr>
          <w:left w:val="single" w:sz="24" w:space="6" w:color="52B69A"/>
        </w:pBdr>
        <w:ind w:left="170"/>
      </w:pPr>
      <w:r>
        <w:t>Secondary research confirms that the TAS GCS platform can manage multi-sensor configurations (RGB, multispectral, thermal) and optimize data collection parameters. Based on primary researc</w:t>
      </w:r>
      <w:r>
        <w:t>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Operational field documents for the TAS Lookout VTOL and DOPO platforms show that the proprietary Android-based TAS GCS includes flight-planning algorithms that automatically adjust overla</w:t>
      </w:r>
      <w:r>
        <w:t>p, sidelap, and data acquisition criteria based on the integrated payload sensor (such as the 20.1MP/24.3MP RGB cameras, thermal sensors, or multispectral sensors) to optimize raw data capture for external photogrammetry and mapping software.</w:t>
      </w:r>
    </w:p>
    <w:p w:rsidR="009C4E9C" w:rsidRDefault="0051265F">
      <w:pPr>
        <w:pStyle w:val="ListBullet"/>
        <w:spacing w:after="60"/>
        <w:ind w:left="510"/>
      </w:pPr>
      <w:r>
        <w:t xml:space="preserve">In field </w:t>
      </w:r>
      <w:r>
        <w:t>operations such as forestry management, anti-poaching, and boundary encroachment, the company's system focuses primarily on real-time sensor stream viewing (such as EO/IR 3-axis gyro-stabilized payloads on its SWAT and Lookout UAVs) rather than cloud-based</w:t>
      </w:r>
      <w:r>
        <w:t xml:space="preserve"> data processing or AI analytics pipelines within its own software stack.</w:t>
      </w:r>
    </w:p>
    <w:p w:rsidR="009C4E9C" w:rsidRDefault="0051265F">
      <w:pPr>
        <w:keepNext/>
        <w:pBdr>
          <w:left w:val="single" w:sz="24" w:space="6" w:color="52B69A"/>
        </w:pBdr>
        <w:spacing w:before="120" w:after="60"/>
        <w:ind w:left="170"/>
      </w:pPr>
      <w:r>
        <w:rPr>
          <w:b/>
          <w:color w:val="0F172A"/>
          <w:sz w:val="20"/>
        </w:rPr>
        <w:t>Fleet Management &amp; Automation — scored 84/100</w:t>
      </w:r>
    </w:p>
    <w:p w:rsidR="009C4E9C" w:rsidRDefault="0051265F">
      <w:pPr>
        <w:keepNext/>
        <w:pBdr>
          <w:left w:val="single" w:sz="24" w:space="6" w:color="52B69A"/>
        </w:pBdr>
        <w:ind w:left="170"/>
      </w:pPr>
      <w:r>
        <w:t xml:space="preserve">Secondary research confirmed that the TAS GCS platform natively supports automated mission planning, real-time tracking, and autonomous </w:t>
      </w:r>
      <w:r>
        <w:t>BVLOS routing, but public proof detailing its exact multi-drone volume limitations or multi-tenant cloud-fleet orchestration metrics remains largely self-reported or bound to hardware sales rather than an independent cloud software offering of comparable s</w:t>
      </w:r>
      <w:r>
        <w:t>tanding.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Android TAS GCS platform acts as the core control interface for Throttle Aerospace Systems' flagship UAV lines, such as the DOPO and SWAT systems, providing mission planning, automated flight data capture, and dual-layered co</w:t>
      </w:r>
      <w:r>
        <w:t>mmand links utilizing FHSS 2.4 GHz as primary and 4G telematics as secondary connectivity.</w:t>
      </w:r>
    </w:p>
    <w:p w:rsidR="009C4E9C" w:rsidRDefault="0051265F">
      <w:pPr>
        <w:pStyle w:val="ListBullet"/>
        <w:spacing w:after="60"/>
        <w:ind w:left="510"/>
      </w:pPr>
      <w:r>
        <w:t>Throttle Aerospace Systems leverages embedded autopilot firmware and custom software integrations to orchestrate Autonomous UAS Surveillance Systems capable of execu</w:t>
      </w:r>
      <w:r>
        <w:t>ting automated patrol routes, multi-UAS fleet synchronization, and automatic target tracking ("Lock and Track") for large-scale security operations (Source: LinkedIn ·Throttle Aerospace Systems Pvt Ltd).</w:t>
      </w:r>
    </w:p>
    <w:p w:rsidR="009C4E9C" w:rsidRDefault="0051265F">
      <w:pPr>
        <w:keepNext/>
        <w:pBdr>
          <w:left w:val="single" w:sz="24" w:space="6" w:color="52B69A"/>
        </w:pBdr>
        <w:spacing w:before="120" w:after="60"/>
        <w:ind w:left="170"/>
      </w:pPr>
      <w:r>
        <w:rPr>
          <w:b/>
          <w:color w:val="0F172A"/>
          <w:sz w:val="20"/>
        </w:rPr>
        <w:t>Integration &amp; Interoperability — scored 84/100</w:t>
      </w:r>
    </w:p>
    <w:p w:rsidR="009C4E9C" w:rsidRDefault="0051265F">
      <w:pPr>
        <w:keepNext/>
        <w:pBdr>
          <w:left w:val="single" w:sz="24" w:space="6" w:color="52B69A"/>
        </w:pBdr>
        <w:ind w:left="170"/>
      </w:pPr>
      <w:r>
        <w:t>Secon</w:t>
      </w:r>
      <w:r>
        <w:t>dary research confirms that TAS GCS supports diverse sensor integrations (RGB, multispectral, thermal) and cross-protocol data links (FHSS, 4G, cellular Remote ID) for its proprietary hardware, but based on primary research, the company has not disclosed p</w:t>
      </w:r>
      <w:r>
        <w:t>ublic API documentation, SDKs, or pre-built enterprise software (ERP/GIS) connectors, leaving the evidence self-reported for a hardware-locked platform.</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Android TAS GCS platform features automated flight-planning algorithms that direc</w:t>
      </w:r>
      <w:r>
        <w:t>tly calculate camera trigger intervals based on onboard sensor specs, flight altitude, and overlap parameters, as shown in product data published via Prashanth Surveys.</w:t>
      </w:r>
    </w:p>
    <w:p w:rsidR="009C4E9C" w:rsidRDefault="0051265F">
      <w:pPr>
        <w:pStyle w:val="ListBullet"/>
        <w:spacing w:after="60"/>
        <w:ind w:left="510"/>
      </w:pPr>
      <w:r>
        <w:t>The platform relies on a dual command-and-control stack—featuring a primary 2.4 GHz FHS</w:t>
      </w:r>
      <w:r>
        <w:t>S link combined with a secondary 4G telematics link and ASTM cellular Remote ID—to bridge local flight operations with cloud-connected mission planning.</w:t>
      </w:r>
    </w:p>
    <w:p w:rsidR="009C4E9C" w:rsidRDefault="0051265F">
      <w:pPr>
        <w:keepNext/>
        <w:pBdr>
          <w:left w:val="single" w:sz="24" w:space="6" w:color="52B69A"/>
        </w:pBdr>
        <w:spacing w:before="120" w:after="60"/>
        <w:ind w:left="170"/>
      </w:pPr>
      <w:r>
        <w:rPr>
          <w:b/>
          <w:color w:val="0F172A"/>
          <w:sz w:val="20"/>
        </w:rPr>
        <w:t>Scalability &amp; Performance — scored 91/100</w:t>
      </w:r>
    </w:p>
    <w:p w:rsidR="009C4E9C" w:rsidRDefault="0051265F">
      <w:pPr>
        <w:keepNext/>
        <w:pBdr>
          <w:left w:val="single" w:sz="24" w:space="6" w:color="52B69A"/>
        </w:pBdr>
        <w:ind w:left="170"/>
      </w:pPr>
      <w:r>
        <w:t>Secondary research confirms that the platform supports 4G cel</w:t>
      </w:r>
      <w:r>
        <w:t>lular telematics and has been used in large-scale live deployments like the Maha Kumbh, but based on primary research, the company has not disclosed third-party verified latency benchmarks, specific uptime SLAs, or cloud infrastructure load-test figures, l</w:t>
      </w:r>
      <w:r>
        <w:t>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Product specifications verify that the Android-based TAS GCS software acts as the primary control platform for long-range tactical platforms (such as the SWAT and L-Series drones), integratin</w:t>
      </w:r>
      <w:r>
        <w:t>g cellular-based ASTM Standard Remote ID and 4G telematics as a secondary command and control (C2) link to extend operational boundaries over cellular networks.</w:t>
      </w:r>
    </w:p>
    <w:p w:rsidR="009C4E9C" w:rsidRDefault="0051265F">
      <w:pPr>
        <w:pStyle w:val="ListBullet"/>
        <w:spacing w:after="60"/>
        <w:ind w:left="510"/>
      </w:pPr>
      <w:r>
        <w:lastRenderedPageBreak/>
        <w:t>Public corporate reporting by parent organization RattanIndia Enterprises confirms the executio</w:t>
      </w:r>
      <w:r>
        <w:t>n of large-scale, high-concurrency drone services deployed under demanding operating conditions, notably during the major public crowd monitoring project at the Maha Kumbh.</w:t>
      </w:r>
    </w:p>
    <w:p w:rsidR="009C4E9C" w:rsidRDefault="0051265F">
      <w:pPr>
        <w:keepNext/>
        <w:pBdr>
          <w:left w:val="single" w:sz="24" w:space="6" w:color="52B69A"/>
        </w:pBdr>
        <w:spacing w:before="120" w:after="60"/>
        <w:ind w:left="170"/>
      </w:pPr>
      <w:r>
        <w:rPr>
          <w:b/>
          <w:color w:val="0F172A"/>
          <w:sz w:val="20"/>
        </w:rPr>
        <w:t>Regulatory Compliance &amp; Security — scored 91/100</w:t>
      </w:r>
    </w:p>
    <w:p w:rsidR="009C4E9C" w:rsidRDefault="0051265F">
      <w:pPr>
        <w:keepNext/>
        <w:pBdr>
          <w:left w:val="single" w:sz="24" w:space="6" w:color="52B69A"/>
        </w:pBdr>
        <w:ind w:left="170"/>
      </w:pPr>
      <w:r>
        <w:t>Secondary research confirms compli</w:t>
      </w:r>
      <w:r>
        <w:t>ance with Indian drone regulations (DGCA, NPNT) and localized hardware-software alignment, but specific technical documentation on data localization audits and cloud encryption protocols remains self-reported or unverified by independent third parties. Bas</w:t>
      </w:r>
      <w:r>
        <w:t>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Throttle Aerospace Systems acquired mandatory DGCA Type Certification for its small category drone model, DOPO UAS, demonstrating direct compliance with the official D</w:t>
      </w:r>
      <w:r>
        <w:t>rone Rules 2021 platform testing and safety benchmarks.</w:t>
      </w:r>
    </w:p>
    <w:p w:rsidR="009C4E9C" w:rsidRDefault="0051265F">
      <w:pPr>
        <w:pStyle w:val="ListBullet"/>
        <w:spacing w:after="60"/>
        <w:ind w:left="510"/>
      </w:pPr>
      <w:r>
        <w:t>The company integrated NPNT (No Permission, No Takeoff) compliance alongside ASTM cellular Remote ID capability directly within its Android-based TAS GCS platform software to enforce digital sky bound</w:t>
      </w:r>
      <w:r>
        <w:t>ary compliance.</w:t>
      </w:r>
    </w:p>
    <w:p w:rsidR="009C4E9C" w:rsidRDefault="0051265F">
      <w:pPr>
        <w:keepNext/>
        <w:pBdr>
          <w:bottom w:val="single" w:sz="6" w:space="3" w:color="E2E8F0"/>
        </w:pBdr>
        <w:spacing w:before="120" w:after="120"/>
      </w:pPr>
      <w:r>
        <w:rPr>
          <w:b/>
          <w:caps/>
          <w:color w:val="1A759F"/>
        </w:rPr>
        <w:t>Y — Business Capability</w:t>
      </w:r>
    </w:p>
    <w:p w:rsidR="009C4E9C" w:rsidRDefault="0051265F">
      <w:pPr>
        <w:keepNext/>
        <w:pBdr>
          <w:left w:val="single" w:sz="24" w:space="6" w:color="52B69A"/>
        </w:pBdr>
        <w:spacing w:before="120" w:after="60"/>
        <w:ind w:left="170"/>
      </w:pPr>
      <w:r>
        <w:rPr>
          <w:b/>
          <w:color w:val="0F172A"/>
          <w:sz w:val="20"/>
        </w:rPr>
        <w:t>Customer Base &amp; Contracts — scored 89/100</w:t>
      </w:r>
    </w:p>
    <w:p w:rsidR="009C4E9C" w:rsidRDefault="0051265F">
      <w:pPr>
        <w:keepNext/>
        <w:pBdr>
          <w:left w:val="single" w:sz="24" w:space="6" w:color="52B69A"/>
        </w:pBdr>
        <w:ind w:left="170"/>
      </w:pPr>
      <w:r>
        <w:t xml:space="preserve">Secondary research confirms a strong, high-profile customer base spanning government, defense, and commercial enterprises using the company's drone solutions, but based on </w:t>
      </w:r>
      <w:r>
        <w:t>primary research, the company has not disclosed standalone transaction figures, exact user numbers, contract values, or renewal rates specifically tied to the cloud software platform (TAS GCS), so verification is bounded to partial corporate reporting.</w:t>
      </w:r>
    </w:p>
    <w:p w:rsidR="009C4E9C" w:rsidRDefault="0051265F">
      <w:pPr>
        <w:keepNext/>
        <w:spacing w:after="40"/>
        <w:ind w:left="170"/>
      </w:pPr>
      <w:r>
        <w:rPr>
          <w:b/>
          <w:caps/>
          <w:color w:val="64748B"/>
          <w:sz w:val="15"/>
        </w:rPr>
        <w:t>Sup</w:t>
      </w:r>
      <w:r>
        <w:rPr>
          <w:b/>
          <w:caps/>
          <w:color w:val="64748B"/>
          <w:sz w:val="15"/>
        </w:rPr>
        <w:t>porting points</w:t>
      </w:r>
    </w:p>
    <w:p w:rsidR="009C4E9C" w:rsidRDefault="0051265F">
      <w:pPr>
        <w:pStyle w:val="ListBullet"/>
        <w:spacing w:after="60"/>
        <w:ind w:left="510"/>
      </w:pPr>
      <w:r>
        <w:t>Broad deployment of its drone platforms—which utilize the TAS GCS Android support platform—across major government and enterprise accounts, counting marquee entities like Adani Real Estate, the Karnataka Government, and the Gujarat Police as</w:t>
      </w:r>
      <w:r>
        <w:t xml:space="preserve"> active clients according to parent entity NeoSky India.</w:t>
      </w:r>
    </w:p>
    <w:p w:rsidR="009C4E9C" w:rsidRDefault="0051265F">
      <w:pPr>
        <w:pStyle w:val="ListBullet"/>
        <w:spacing w:after="60"/>
        <w:ind w:left="510"/>
      </w:pPr>
      <w:r>
        <w:t>The company successfully executed operational partnerships and drone delivery sandbox projects with high-profile commercial and defense clients, including Bharat Electronics Ltd, the National Disaste</w:t>
      </w:r>
      <w:r>
        <w:t>r Response Force (NDRF) Bangalore, SpiceJet, Dunzo, Udaan, and Narayana Health.</w:t>
      </w:r>
    </w:p>
    <w:p w:rsidR="009C4E9C" w:rsidRDefault="0051265F">
      <w:pPr>
        <w:keepNext/>
        <w:pBdr>
          <w:left w:val="single" w:sz="24" w:space="6" w:color="52B69A"/>
        </w:pBdr>
        <w:spacing w:before="120" w:after="60"/>
        <w:ind w:left="170"/>
      </w:pPr>
      <w:r>
        <w:rPr>
          <w:b/>
          <w:color w:val="0F172A"/>
          <w:sz w:val="20"/>
        </w:rPr>
        <w:t>Revenue &amp; Growth — scored 89/100</w:t>
      </w:r>
    </w:p>
    <w:p w:rsidR="009C4E9C" w:rsidRDefault="0051265F">
      <w:pPr>
        <w:keepNext/>
        <w:pBdr>
          <w:left w:val="single" w:sz="24" w:space="6" w:color="52B69A"/>
        </w:pBdr>
        <w:ind w:left="170"/>
      </w:pPr>
      <w:r>
        <w:t>Secondary research confirms the company's total revenue bracket and negative near-term growth via official corporate database registries. Based</w:t>
      </w:r>
      <w:r>
        <w:t xml:space="preserve">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Third-party company profile and compliance data compiled by Tracxn reveals that Throttle Aerospace Systems Private Limited generated less than ₹10 Cr (approximately $1.2</w:t>
      </w:r>
      <w:r>
        <w:t xml:space="preserve"> million USD) in total revenue for the financial year ending on March 31, 2025, experiencing a 1-year compounded annual growth rate (CAGR) of -4%.</w:t>
      </w:r>
    </w:p>
    <w:p w:rsidR="009C4E9C" w:rsidRDefault="0051265F">
      <w:pPr>
        <w:pStyle w:val="ListBullet"/>
        <w:spacing w:after="60"/>
        <w:ind w:left="510"/>
      </w:pPr>
      <w:r>
        <w:t xml:space="preserve">In May 2022, public enterprise disclosures confirmed that RattanIndia Enterprises Limited (REL), through its </w:t>
      </w:r>
      <w:r>
        <w:t>wholly-owned drone subsidiary NeoSky India Limited, acquired a 60% majority equity stake in Throttle Aerospace Systems to incorporate it into its larger commercial drone portfolio.</w:t>
      </w:r>
    </w:p>
    <w:p w:rsidR="009C4E9C" w:rsidRDefault="0051265F">
      <w:pPr>
        <w:keepNext/>
        <w:pBdr>
          <w:left w:val="single" w:sz="24" w:space="6" w:color="52B69A"/>
        </w:pBdr>
        <w:spacing w:before="120" w:after="60"/>
        <w:ind w:left="170"/>
      </w:pPr>
      <w:r>
        <w:rPr>
          <w:b/>
          <w:color w:val="0F172A"/>
          <w:sz w:val="20"/>
        </w:rPr>
        <w:t>Funding &amp; Partnerships — scored 95/100</w:t>
      </w:r>
    </w:p>
    <w:p w:rsidR="009C4E9C" w:rsidRDefault="0051265F">
      <w:pPr>
        <w:keepNext/>
        <w:pBdr>
          <w:left w:val="single" w:sz="24" w:space="6" w:color="52B69A"/>
        </w:pBdr>
        <w:ind w:left="170"/>
      </w:pPr>
      <w:r>
        <w:t>Secondary research confirms the comp</w:t>
      </w:r>
      <w:r>
        <w:t xml:space="preserve">any's major strategic backing via its 60% acquisition by NeoSky/RattanIndia and public delivery partnership alignments, though exact venture funding amounts before the acquisition were undisclosed, leaving it well-supported but short of market-leading for </w:t>
      </w:r>
      <w:r>
        <w:t>cloud platform financing.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RattanIndia Enterprises Ltd acquired a 60% majority stake in Throttle Aerospace Systems through its wholly owned drone subsidiary NeoSky India Ltd, completed for an undisclosed financial amount, to provide end-to</w:t>
      </w:r>
      <w:r>
        <w:t>-end hardware and SaaS drone software.</w:t>
      </w:r>
    </w:p>
    <w:p w:rsidR="009C4E9C" w:rsidRDefault="0051265F">
      <w:pPr>
        <w:pStyle w:val="ListBullet"/>
        <w:spacing w:after="60"/>
        <w:ind w:left="510"/>
      </w:pPr>
      <w:r>
        <w:t xml:space="preserve">The company signed strategic trial and operations partnerships with delivery and commercial partners including SpiceJet (via its cargo unit SpiceXpress), Dunzo, Udaan, and Narayana Health to deploy tactical and cargo </w:t>
      </w:r>
      <w:r>
        <w:t>UAV solutions.</w:t>
      </w:r>
    </w:p>
    <w:p w:rsidR="009C4E9C" w:rsidRDefault="0051265F">
      <w:pPr>
        <w:keepNext/>
        <w:pBdr>
          <w:left w:val="single" w:sz="24" w:space="6" w:color="52B69A"/>
        </w:pBdr>
        <w:spacing w:before="120" w:after="60"/>
        <w:ind w:left="170"/>
      </w:pPr>
      <w:r>
        <w:rPr>
          <w:b/>
          <w:color w:val="0F172A"/>
          <w:sz w:val="20"/>
        </w:rPr>
        <w:t>Geographic Presence — scored 89/100</w:t>
      </w:r>
    </w:p>
    <w:p w:rsidR="009C4E9C" w:rsidRDefault="0051265F">
      <w:pPr>
        <w:keepNext/>
        <w:pBdr>
          <w:left w:val="single" w:sz="24" w:space="6" w:color="52B69A"/>
        </w:pBdr>
        <w:ind w:left="170"/>
      </w:pPr>
      <w:r>
        <w:t>Secondary research confirms the company's registered headquarters, corporate R&amp;D operations, and physical manufacturing footprints across two Indian regions, Karnataka and Delhi NCR, but based on primary r</w:t>
      </w:r>
      <w:r>
        <w:t xml:space="preserve">esearch, the </w:t>
      </w:r>
      <w:r>
        <w:lastRenderedPageBreak/>
        <w:t>company has not disclosed extensive sales coverage, local teams, or dedicated office locations in other Indian states, leaving the evidence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operates a 10,000-square-foot drone manufacturing and assembly f</w:t>
      </w:r>
      <w:r>
        <w:t>acility located in the Narasapura Industrial Area, Kolar District, Karnataka.</w:t>
      </w:r>
    </w:p>
    <w:p w:rsidR="009C4E9C" w:rsidRDefault="0051265F">
      <w:pPr>
        <w:pStyle w:val="ListBullet"/>
        <w:spacing w:after="60"/>
        <w:ind w:left="510"/>
      </w:pPr>
      <w:r>
        <w:t>The company has a corporate office and R&amp;D unit located in Worldmark-1, Aerocity, New Delhi, complementing its main headquarters in Bengaluru, Karnataka.</w:t>
      </w:r>
    </w:p>
    <w:p w:rsidR="009C4E9C" w:rsidRDefault="0051265F">
      <w:pPr>
        <w:keepNext/>
        <w:pBdr>
          <w:left w:val="single" w:sz="24" w:space="6" w:color="52B69A"/>
        </w:pBdr>
        <w:spacing w:before="120" w:after="60"/>
        <w:ind w:left="170"/>
      </w:pPr>
      <w:r>
        <w:rPr>
          <w:b/>
          <w:color w:val="0F172A"/>
          <w:sz w:val="20"/>
        </w:rPr>
        <w:t xml:space="preserve">Market Share &amp; Adoption </w:t>
      </w:r>
      <w:r>
        <w:rPr>
          <w:b/>
          <w:color w:val="0F172A"/>
          <w:sz w:val="20"/>
        </w:rPr>
        <w:t>— scored 94/100</w:t>
      </w:r>
    </w:p>
    <w:p w:rsidR="009C4E9C" w:rsidRDefault="0051265F">
      <w:pPr>
        <w:keepNext/>
        <w:pBdr>
          <w:left w:val="single" w:sz="24" w:space="6" w:color="52B69A"/>
        </w:pBdr>
        <w:ind w:left="170"/>
      </w:pPr>
      <w:r>
        <w:t>While secondary research confirmed the company's clear market footprint in the broader Indian drone industry via third-party research reports and the integration of its TAS GCS software across its own drone models, specific adoption numbers</w:t>
      </w:r>
      <w:r>
        <w:t xml:space="preserve"> for the platform (such as exact active user counts or numbers of cloud-managed drones) are not independently published, which leaves the software footprint validation only secondarily supported.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An industry market report on India Commerc</w:t>
      </w:r>
      <w:r>
        <w:t>ial Drone Market Share, Companies &amp; Trends 2026 documents Throttle Aerospace Systems Private Limited's presence as a prominent player offering enterprise UAV hardware and software solutions, though its exact cloud market percentage remains unquantified rel</w:t>
      </w:r>
      <w:r>
        <w:t>ative to hardware market dominance.</w:t>
      </w:r>
    </w:p>
    <w:p w:rsidR="009C4E9C" w:rsidRDefault="0051265F">
      <w:pPr>
        <w:pStyle w:val="ListBullet"/>
        <w:spacing w:after="60"/>
        <w:ind w:left="510"/>
      </w:pPr>
      <w:r>
        <w:t>Specific software implementation details from Bots and Drones India Commercial Drone Buying Guide confirm that their proprietary ground control and telemetry planning platform, Android TAS GCS (such as version Lookout_GC</w:t>
      </w:r>
      <w:r>
        <w:t>S_V1.0.1), is systematically embedded inside their physical commercial fleets like the Dopo UAS, SWAT, and Lookout VTOL X8 drones.</w:t>
      </w:r>
    </w:p>
    <w:p w:rsidR="009C4E9C" w:rsidRDefault="0051265F">
      <w:pPr>
        <w:pStyle w:val="Heading2"/>
        <w:pageBreakBefore/>
        <w:shd w:val="clear" w:color="auto" w:fill="002857"/>
        <w:spacing w:after="0"/>
      </w:pPr>
      <w:bookmarkStart w:id="15" w:name="_Toc242369844"/>
      <w:r>
        <w:lastRenderedPageBreak/>
        <w:t>AquaAirX Autonomous Systems Private Limited</w:t>
      </w:r>
      <w:bookmarkEnd w:id="15"/>
    </w:p>
    <w:p w:rsidR="009C4E9C" w:rsidRDefault="0051265F">
      <w:pPr>
        <w:shd w:val="clear" w:color="auto" w:fill="002857"/>
        <w:spacing w:after="200"/>
      </w:pPr>
      <w:r>
        <w:rPr>
          <w:color w:val="CBD5E1"/>
          <w:sz w:val="18"/>
        </w:rPr>
        <w:t xml:space="preserve">DeepNimbus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88</w:t>
      </w:r>
      <w:r>
        <w:rPr>
          <w:color w:val="CBD5E1"/>
          <w:sz w:val="18"/>
        </w:rPr>
        <w:t xml:space="preserve">     Overall </w:t>
      </w:r>
      <w:r>
        <w:rPr>
          <w:b/>
          <w:color w:val="FFFFFF"/>
          <w:sz w:val="20"/>
        </w:rPr>
        <w:t>86</w:t>
      </w:r>
    </w:p>
    <w:p w:rsidR="009C4E9C" w:rsidRDefault="0051265F">
      <w:pPr>
        <w:keepNext/>
        <w:pBdr>
          <w:bottom w:val="single" w:sz="6" w:space="3" w:color="E2E8F0"/>
        </w:pBdr>
        <w:spacing w:before="120" w:after="120"/>
      </w:pPr>
      <w:r>
        <w:rPr>
          <w:b/>
          <w:caps/>
          <w:color w:val="1A759F"/>
        </w:rPr>
        <w:t>X — Technology Capabi</w:t>
      </w:r>
      <w:r>
        <w:rPr>
          <w:b/>
          <w:caps/>
          <w:color w:val="1A759F"/>
        </w:rPr>
        <w:t>lity</w:t>
      </w:r>
    </w:p>
    <w:p w:rsidR="009C4E9C" w:rsidRDefault="0051265F">
      <w:pPr>
        <w:keepNext/>
        <w:pBdr>
          <w:left w:val="single" w:sz="24" w:space="6" w:color="52B69A"/>
        </w:pBdr>
        <w:spacing w:before="120" w:after="60"/>
        <w:ind w:left="170"/>
      </w:pPr>
      <w:r>
        <w:rPr>
          <w:b/>
          <w:color w:val="0F172A"/>
          <w:sz w:val="20"/>
        </w:rPr>
        <w:t>Drone Data Processing &amp; Analytics — scored 82/100</w:t>
      </w:r>
    </w:p>
    <w:p w:rsidR="009C4E9C" w:rsidRDefault="0051265F">
      <w:pPr>
        <w:keepNext/>
        <w:pBdr>
          <w:left w:val="single" w:sz="24" w:space="6" w:color="52B69A"/>
        </w:pBdr>
        <w:ind w:left="170"/>
      </w:pPr>
      <w:r>
        <w:t>Secondary research confirms the platform's self-reported core architecture for data ingestion and sensor/sonar visualization across aerial and underwater domains, but based on primary research, the com</w:t>
      </w:r>
      <w:r>
        <w:t>pany has not disclosed independent metrics on processing speed, quantitative analytics accuracy, or advanced AI automated features like change detection,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DeepNimbus, AquaAirX's proprietary c</w:t>
      </w:r>
      <w:r>
        <w:t>loud-based ocean intelligence platform, provides data ingestion and "visual intelligence generation" to synchronize frames, sensors, and signals into a single dashboard from AVATAAR and NEXOR drone missions.</w:t>
      </w:r>
    </w:p>
    <w:p w:rsidR="009C4E9C" w:rsidRDefault="0051265F">
      <w:pPr>
        <w:pStyle w:val="ListBullet"/>
        <w:spacing w:after="60"/>
        <w:ind w:left="510"/>
      </w:pPr>
      <w:r>
        <w:t>AquaAirX's Ground Control Station (GCS) software</w:t>
      </w:r>
      <w:r>
        <w:t xml:space="preserve"> complements its data ecosystem by providing an integrated field interface for live telemetry, mapping, camera feeds, and sonar visualization.</w:t>
      </w:r>
    </w:p>
    <w:p w:rsidR="009C4E9C" w:rsidRDefault="0051265F">
      <w:pPr>
        <w:keepNext/>
        <w:pBdr>
          <w:left w:val="single" w:sz="24" w:space="6" w:color="52B69A"/>
        </w:pBdr>
        <w:spacing w:before="120" w:after="60"/>
        <w:ind w:left="170"/>
      </w:pPr>
      <w:r>
        <w:rPr>
          <w:b/>
          <w:color w:val="0F172A"/>
          <w:sz w:val="20"/>
        </w:rPr>
        <w:t>Fleet Management &amp; Automation — scored 82/100</w:t>
      </w:r>
    </w:p>
    <w:p w:rsidR="009C4E9C" w:rsidRDefault="0051265F">
      <w:pPr>
        <w:keepNext/>
        <w:pBdr>
          <w:left w:val="single" w:sz="24" w:space="6" w:color="52B69A"/>
        </w:pBdr>
        <w:ind w:left="170"/>
      </w:pPr>
      <w:r>
        <w:t>Secondary research confirms capabilities for autonomous cross-domai</w:t>
      </w:r>
      <w:r>
        <w:t>n mission planning, real-time tracking, and automated operations through the GCS and DeepNimbus systems, but based on primary research, the company has not disclosed independent third-party performance metrics on the maximum number of concurrent drones sup</w:t>
      </w:r>
      <w:r>
        <w:t>ported,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AquaAirX Ground Control Station (GCS), a unified mission control software that provides real-time control, live telemetry, electronic navigational chart (ENC)-supported geospatial ma</w:t>
      </w:r>
      <w:r>
        <w:t>pping, and AI-assisted autonomous flight and mission planning for cross-domain drone operations.</w:t>
      </w:r>
    </w:p>
    <w:p w:rsidR="009C4E9C" w:rsidRDefault="0051265F">
      <w:pPr>
        <w:pStyle w:val="ListBullet"/>
        <w:spacing w:after="60"/>
        <w:ind w:left="510"/>
      </w:pPr>
      <w:r>
        <w:t>The DeepNimbus Cloud Platform, which serves as a unified ocean intelligence platform to ingest, synchronize, and visualize live sensor and telemetry data strea</w:t>
      </w:r>
      <w:r>
        <w:t>ms from simultaneous multi-domain drone deployments in a single dashboard.</w:t>
      </w:r>
    </w:p>
    <w:p w:rsidR="009C4E9C" w:rsidRDefault="0051265F">
      <w:pPr>
        <w:keepNext/>
        <w:pBdr>
          <w:left w:val="single" w:sz="24" w:space="6" w:color="52B69A"/>
        </w:pBdr>
        <w:spacing w:before="120" w:after="60"/>
        <w:ind w:left="170"/>
      </w:pPr>
      <w:r>
        <w:rPr>
          <w:b/>
          <w:color w:val="0F172A"/>
          <w:sz w:val="20"/>
        </w:rPr>
        <w:t>Integration &amp; Interoperability — scored 85/100</w:t>
      </w:r>
    </w:p>
    <w:p w:rsidR="009C4E9C" w:rsidRDefault="0051265F">
      <w:pPr>
        <w:keepNext/>
        <w:pBdr>
          <w:left w:val="single" w:sz="24" w:space="6" w:color="52B69A"/>
        </w:pBdr>
        <w:ind w:left="170"/>
      </w:pPr>
      <w:r>
        <w:t xml:space="preserve">Secondary research confirms the software's native capacity to integrate multi-domain telemetry, live camera feeds, and specialized </w:t>
      </w:r>
      <w:r>
        <w:t>sonar sensors via the company's proprietary DeepNimbus and GCS platforms, but public documentation lacks explicit confirmation of developer SDKs, open APIs, or pre-built connectors for third-party software like GIS or ERP frameworks.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The </w:t>
      </w:r>
      <w:r>
        <w:t>company's DeepNimbus Ocean Intelligence Platform serves as their central cloud architecture engineered specifically for multi-domain data ingestion, streaming, and visual intelligence synthesis from both aerial and aquatic sensor assets.</w:t>
      </w:r>
    </w:p>
    <w:p w:rsidR="009C4E9C" w:rsidRDefault="0051265F">
      <w:pPr>
        <w:pStyle w:val="ListBullet"/>
        <w:spacing w:after="60"/>
        <w:ind w:left="510"/>
      </w:pPr>
      <w:r>
        <w:t>The AquaAirX Groun</w:t>
      </w:r>
      <w:r>
        <w:t>d Control Station (GCS) software provides cross-domain multi-sensor fusion, utilizing adaptive user interface panels to concurrently integrate and map real-time telemetry, video cameras, and live sonar feeds from active deployment hardware.</w:t>
      </w:r>
    </w:p>
    <w:p w:rsidR="009C4E9C" w:rsidRDefault="0051265F">
      <w:pPr>
        <w:keepNext/>
        <w:pBdr>
          <w:left w:val="single" w:sz="24" w:space="6" w:color="52B69A"/>
        </w:pBdr>
        <w:spacing w:before="120" w:after="60"/>
        <w:ind w:left="170"/>
      </w:pPr>
      <w:r>
        <w:rPr>
          <w:b/>
          <w:color w:val="0F172A"/>
          <w:sz w:val="20"/>
        </w:rPr>
        <w:t>Scalability &amp; P</w:t>
      </w:r>
      <w:r>
        <w:rPr>
          <w:b/>
          <w:color w:val="0F172A"/>
          <w:sz w:val="20"/>
        </w:rPr>
        <w:t>erformance — scored 91/100</w:t>
      </w:r>
    </w:p>
    <w:p w:rsidR="009C4E9C" w:rsidRDefault="0051265F">
      <w:pPr>
        <w:keepNext/>
        <w:pBdr>
          <w:left w:val="single" w:sz="24" w:space="6" w:color="52B69A"/>
        </w:pBdr>
        <w:ind w:left="170"/>
      </w:pPr>
      <w:r>
        <w:t>The cloud-native multi-drone data integration capabilities of the DeepNimbus platform were confirmed, but based on primary research, the company has not disclosed definitive public metrics on system concurrency limits, quantitati</w:t>
      </w:r>
      <w:r>
        <w:t>ve low-latency benchmarks, or legally binding uptime SLAs.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company's proprietary DeepNimbus ocean intelligence platform is built as a cloud-native, browser-accessible platform that features simultaneous connection and data integration</w:t>
      </w:r>
      <w:r>
        <w:t xml:space="preserve"> from multiple UAVs/UUVs (such as its proprietary AVATAAR and NEXOR drones, alongside third-party drones), providing instant multi-drone telemetry and data synchronization on a unified dashboard, as verified by the AquaAirX DeepNimbus Product Page.</w:t>
      </w:r>
    </w:p>
    <w:p w:rsidR="009C4E9C" w:rsidRDefault="0051265F">
      <w:pPr>
        <w:pStyle w:val="ListBullet"/>
        <w:spacing w:after="60"/>
        <w:ind w:left="510"/>
      </w:pPr>
      <w:r>
        <w:t>The fla</w:t>
      </w:r>
      <w:r>
        <w:t>gship cross-domain platform has demonstrated successful multi-domain autonomy in relevant operational environments, advancing to Technology Readiness Level (TRL) 6 and clearing milestones under India’s iDEX defense innovation framework, supported by a ₹12.</w:t>
      </w:r>
      <w:r>
        <w:t>5 crore seed funding round to scale its systems engineering, as outlined by Entrepreneur Media India on LinkedIn.</w:t>
      </w:r>
    </w:p>
    <w:p w:rsidR="009C4E9C" w:rsidRDefault="0051265F">
      <w:pPr>
        <w:keepNext/>
        <w:pBdr>
          <w:left w:val="single" w:sz="24" w:space="6" w:color="52B69A"/>
        </w:pBdr>
        <w:spacing w:before="120" w:after="60"/>
        <w:ind w:left="170"/>
      </w:pPr>
      <w:r>
        <w:rPr>
          <w:b/>
          <w:color w:val="0F172A"/>
          <w:sz w:val="20"/>
        </w:rPr>
        <w:lastRenderedPageBreak/>
        <w:t>Regulatory Compliance &amp; Security — scored 74/100</w:t>
      </w:r>
    </w:p>
    <w:p w:rsidR="009C4E9C" w:rsidRDefault="0051265F">
      <w:pPr>
        <w:keepNext/>
        <w:pBdr>
          <w:left w:val="single" w:sz="24" w:space="6" w:color="52B69A"/>
        </w:pBdr>
        <w:ind w:left="170"/>
      </w:pPr>
      <w:r>
        <w:t>Secondary research confirms basic self-reported platform security features like encryption pi</w:t>
      </w:r>
      <w:r>
        <w:t>pelines and access control, but based on primary research, the company has not disclosed official third-party DGCA compliance status or data localization certifications due to a lack of public documentation,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AquaAirX's proprietary cloud platform DeepNimbus features secure cloud access architecture leveraging encrypted pipelines, user role management, and secure transmission frameworks to protect remote team collaboration, as detailed on the o</w:t>
      </w:r>
      <w:r>
        <w:t>fficial DeepNimbus Platform Page.</w:t>
      </w:r>
    </w:p>
    <w:p w:rsidR="009C4E9C" w:rsidRDefault="0051265F">
      <w:pPr>
        <w:pStyle w:val="ListBullet"/>
        <w:spacing w:after="60"/>
        <w:ind w:left="510"/>
      </w:pPr>
      <w:r>
        <w:t>While the company's Head of Business Development, Alina U., holds specialized domain expertise in the DGCA and QCI drone certification lifecycles, and the hardware ecosystem is backed by the Ministry of Defence's iDEX prog</w:t>
      </w:r>
      <w:r>
        <w:t>ramme, specific platform audits or explicit DGCA cloud compliance certifications for the software remain unannounced publicly according to the company's executive profiles on LinkedIn.</w:t>
      </w:r>
    </w:p>
    <w:p w:rsidR="009C4E9C" w:rsidRDefault="0051265F">
      <w:pPr>
        <w:keepNext/>
        <w:pBdr>
          <w:bottom w:val="single" w:sz="6" w:space="3" w:color="E2E8F0"/>
        </w:pBdr>
        <w:spacing w:before="120" w:after="120"/>
      </w:pPr>
      <w:r>
        <w:rPr>
          <w:b/>
          <w:caps/>
          <w:color w:val="1A759F"/>
        </w:rPr>
        <w:t>Y — Business Capability</w:t>
      </w:r>
    </w:p>
    <w:p w:rsidR="009C4E9C" w:rsidRDefault="0051265F">
      <w:pPr>
        <w:keepNext/>
        <w:pBdr>
          <w:left w:val="single" w:sz="24" w:space="6" w:color="52B69A"/>
        </w:pBdr>
        <w:spacing w:before="120" w:after="60"/>
        <w:ind w:left="170"/>
      </w:pPr>
      <w:r>
        <w:rPr>
          <w:b/>
          <w:color w:val="0F172A"/>
          <w:sz w:val="20"/>
        </w:rPr>
        <w:t>Customer Base &amp; Contracts — scored 81/100</w:t>
      </w:r>
    </w:p>
    <w:p w:rsidR="009C4E9C" w:rsidRDefault="0051265F">
      <w:pPr>
        <w:keepNext/>
        <w:pBdr>
          <w:left w:val="single" w:sz="24" w:space="6" w:color="52B69A"/>
        </w:pBdr>
        <w:ind w:left="170"/>
      </w:pPr>
      <w:r>
        <w:t>Secon</w:t>
      </w:r>
      <w:r>
        <w:t>dary research confirms early government/defense engagement via the iDEX grant and an Indian Navy partnership, but based on primary research, the company has not disclosed specific commercial paying customers, multi-tenant cloud platform contract values, an</w:t>
      </w:r>
      <w:r>
        <w:t>d renewal rates, as the product suite is primarily at a late prototype stage (TRL 6).</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AquaAirX won the Ministry of Defence iDEX Open Challenge (OC 10) and established an early operational partnership with the Indian Navy to support its am</w:t>
      </w:r>
      <w:r>
        <w:t>phibious drone technology.</w:t>
      </w:r>
    </w:p>
    <w:p w:rsidR="009C4E9C" w:rsidRDefault="0051265F">
      <w:pPr>
        <w:pStyle w:val="ListBullet"/>
        <w:spacing w:after="60"/>
        <w:ind w:left="510"/>
      </w:pPr>
      <w:r>
        <w:t>The company was selected for Israel Aerospace Industries' (IAI) NeuSPHERE accelerator program, presenting its AVATAAR vehicle at the NeuSPHERE Demo Day to explore international defense and technology validation pipelines.</w:t>
      </w:r>
    </w:p>
    <w:p w:rsidR="009C4E9C" w:rsidRDefault="0051265F">
      <w:pPr>
        <w:keepNext/>
        <w:pBdr>
          <w:left w:val="single" w:sz="24" w:space="6" w:color="52B69A"/>
        </w:pBdr>
        <w:spacing w:before="120" w:after="60"/>
        <w:ind w:left="170"/>
      </w:pPr>
      <w:r>
        <w:rPr>
          <w:b/>
          <w:color w:val="0F172A"/>
          <w:sz w:val="20"/>
        </w:rPr>
        <w:t>Revenue</w:t>
      </w:r>
      <w:r>
        <w:rPr>
          <w:b/>
          <w:color w:val="0F172A"/>
          <w:sz w:val="20"/>
        </w:rPr>
        <w:t xml:space="preserve"> &amp; Growth — scored 89/100</w:t>
      </w:r>
    </w:p>
    <w:p w:rsidR="009C4E9C" w:rsidRDefault="0051265F">
      <w:pPr>
        <w:keepNext/>
        <w:pBdr>
          <w:left w:val="single" w:sz="24" w:space="6" w:color="52B69A"/>
        </w:pBdr>
        <w:ind w:left="170"/>
      </w:pPr>
      <w:r>
        <w:t>The rating rests on the supporting points listed for this parameter. Based on primary research, the company has not disclosed further independently verified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AquaAirX raised ₹12.5 crore (INR 125 million) </w:t>
      </w:r>
      <w:r>
        <w:t>in a Seed funding round on January 28, 2026, led by Zerodha's Rainmatter, with participation from Prime Venture Partners, Wyser, and India Accelerator to advance its multi-domain autonomy tech stack, as reported by Preqin and Entrackr.</w:t>
      </w:r>
    </w:p>
    <w:p w:rsidR="009C4E9C" w:rsidRDefault="0051265F">
      <w:pPr>
        <w:pStyle w:val="ListBullet"/>
        <w:spacing w:after="60"/>
        <w:ind w:left="510"/>
      </w:pPr>
      <w:r>
        <w:t xml:space="preserve">The company won the </w:t>
      </w:r>
      <w:r>
        <w:t>Ministry of Defence’s iDEX Open Challenge (OC 10) grant and secured a partnership with the Indian Navy for defense pilots. Based on primary research, the company has not disclosed specific contract values.</w:t>
      </w:r>
    </w:p>
    <w:p w:rsidR="009C4E9C" w:rsidRDefault="0051265F">
      <w:pPr>
        <w:keepNext/>
        <w:pBdr>
          <w:left w:val="single" w:sz="24" w:space="6" w:color="52B69A"/>
        </w:pBdr>
        <w:spacing w:before="120" w:after="60"/>
        <w:ind w:left="170"/>
      </w:pPr>
      <w:r>
        <w:rPr>
          <w:b/>
          <w:color w:val="0F172A"/>
          <w:sz w:val="20"/>
        </w:rPr>
        <w:t>Funding &amp; Partnerships — scored 97/100</w:t>
      </w:r>
    </w:p>
    <w:p w:rsidR="009C4E9C" w:rsidRDefault="0051265F">
      <w:pPr>
        <w:keepNext/>
        <w:pBdr>
          <w:left w:val="single" w:sz="24" w:space="6" w:color="52B69A"/>
        </w:pBdr>
        <w:ind w:left="170"/>
      </w:pPr>
      <w:r>
        <w:t>Secondary r</w:t>
      </w:r>
      <w:r>
        <w:t>esearch confirms both the exact seed funding amount, ₹12.5 crore ($1.5M), and key venture investors, and validates strategic military and international aerospace partnerships, a clear and verifiable capability.</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AquaAirX Autonomous Systems</w:t>
      </w:r>
      <w:r>
        <w:t xml:space="preserve"> Private Limited raised ₹12.5 crore ($1.5 million) in a seed funding round led by Rainmatter by Zerodha, with participation from Prime Venture Partners, Wyser, and India Accelerator.</w:t>
      </w:r>
    </w:p>
    <w:p w:rsidR="009C4E9C" w:rsidRDefault="0051265F">
      <w:pPr>
        <w:pStyle w:val="ListBullet"/>
        <w:spacing w:after="60"/>
        <w:ind w:left="510"/>
      </w:pPr>
      <w:r>
        <w:t>The company won the iDEX Open Challenge (OC 10), partnered with the India</w:t>
      </w:r>
      <w:r>
        <w:t>n Navy, and was selected for Israel Aerospace Industries' (IAI) NeuSPHERE accelerator program.</w:t>
      </w:r>
    </w:p>
    <w:p w:rsidR="009C4E9C" w:rsidRDefault="0051265F">
      <w:pPr>
        <w:keepNext/>
        <w:pBdr>
          <w:left w:val="single" w:sz="24" w:space="6" w:color="52B69A"/>
        </w:pBdr>
        <w:spacing w:before="120" w:after="60"/>
        <w:ind w:left="170"/>
      </w:pPr>
      <w:r>
        <w:rPr>
          <w:b/>
          <w:color w:val="0F172A"/>
          <w:sz w:val="20"/>
        </w:rPr>
        <w:t>Geographic Presence — scored 87/100</w:t>
      </w:r>
    </w:p>
    <w:p w:rsidR="009C4E9C" w:rsidRDefault="0051265F">
      <w:pPr>
        <w:keepNext/>
        <w:pBdr>
          <w:left w:val="single" w:sz="24" w:space="6" w:color="52B69A"/>
        </w:pBdr>
        <w:ind w:left="170"/>
      </w:pPr>
      <w:r>
        <w:t>The company's central office in Bengaluru and international event operations were confirmed, but based on primary research, t</w:t>
      </w:r>
      <w:r>
        <w:t>he company has not disclosed domestic sales coverage and offices across other Indian states or key cities, leaving the evidence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 profile by Tracxn and the company's official corporate listings verify that AquaAirX Autonomous Sys</w:t>
      </w:r>
      <w:r>
        <w:t>tems is headquartered in Yelahanka, Bengaluru, Karnataka, where its core team of 11–50 employees is based.</w:t>
      </w:r>
    </w:p>
    <w:p w:rsidR="009C4E9C" w:rsidRDefault="0051265F">
      <w:pPr>
        <w:pStyle w:val="ListBullet"/>
        <w:spacing w:after="60"/>
        <w:ind w:left="510"/>
      </w:pPr>
      <w:r>
        <w:t>Publicly recorded program participations show international outward marketing footprint, such as presenting their hardware at the LEAP 2026 conferenc</w:t>
      </w:r>
      <w:r>
        <w:t>e in Riyadh, Saudi Arabia, and the Energy Tech Summit Asia 2026 in Kuala Lumpur, Malaysia.</w:t>
      </w:r>
    </w:p>
    <w:p w:rsidR="009C4E9C" w:rsidRDefault="0051265F">
      <w:pPr>
        <w:keepNext/>
        <w:pBdr>
          <w:left w:val="single" w:sz="24" w:space="6" w:color="52B69A"/>
        </w:pBdr>
        <w:spacing w:before="120" w:after="60"/>
        <w:ind w:left="170"/>
      </w:pPr>
      <w:r>
        <w:rPr>
          <w:b/>
          <w:color w:val="0F172A"/>
          <w:sz w:val="20"/>
        </w:rPr>
        <w:lastRenderedPageBreak/>
        <w:t>Market Share &amp; Adoption — scored 85/100</w:t>
      </w:r>
    </w:p>
    <w:p w:rsidR="009C4E9C" w:rsidRDefault="0051265F">
      <w:pPr>
        <w:keepNext/>
        <w:pBdr>
          <w:left w:val="single" w:sz="24" w:space="6" w:color="52B69A"/>
        </w:pBdr>
        <w:ind w:left="170"/>
      </w:pPr>
      <w:r>
        <w:t>Secondary research confirms the company's early competitive positioning and strategic defense pilots, but based on primary re</w:t>
      </w:r>
      <w:r>
        <w:t>search, the company has not disclosed any active commercial user counts, exact market share percentages, or total drones managed, because the software suite is still in pre-commercial field trials.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The company won the iDEX Open Challenge </w:t>
      </w:r>
      <w:r>
        <w:t>10 and has engaged in early-stage pilot validation and a partnership with the Indian Navy to transition its multi-domain platforms from prototype to real-world deployment.</w:t>
      </w:r>
    </w:p>
    <w:p w:rsidR="009C4E9C" w:rsidRDefault="0051265F">
      <w:pPr>
        <w:pStyle w:val="ListBullet"/>
        <w:spacing w:after="60"/>
        <w:ind w:left="510"/>
      </w:pPr>
      <w:r>
        <w:t xml:space="preserve">According to market data from Tracxn, AquaAirX is positioned as an early-stage seed </w:t>
      </w:r>
      <w:r>
        <w:t>company facing 149 active competitors (such as EyeROV and Sagar Defence Engineering), with its DeepNimbus ocean intelligence platform and Ground Control Station currently remaining at Technology Readiness Level 6 (TRL 6).</w:t>
      </w:r>
    </w:p>
    <w:p w:rsidR="009C4E9C" w:rsidRDefault="0051265F">
      <w:pPr>
        <w:pStyle w:val="Heading2"/>
        <w:pageBreakBefore/>
        <w:shd w:val="clear" w:color="auto" w:fill="002857"/>
        <w:spacing w:after="0"/>
      </w:pPr>
      <w:bookmarkStart w:id="16" w:name="_Toc242369845"/>
      <w:r>
        <w:lastRenderedPageBreak/>
        <w:t>Trois Infotech</w:t>
      </w:r>
      <w:bookmarkEnd w:id="16"/>
    </w:p>
    <w:p w:rsidR="009C4E9C" w:rsidRDefault="0051265F">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87</w:t>
      </w:r>
      <w:r>
        <w:rPr>
          <w:color w:val="CBD5E1"/>
          <w:sz w:val="18"/>
        </w:rPr>
        <w:t xml:space="preserve">     Overall </w:t>
      </w:r>
      <w:r>
        <w:rPr>
          <w:b/>
          <w:color w:val="FFFFFF"/>
          <w:sz w:val="20"/>
        </w:rPr>
        <w:t>82</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88/100</w:t>
      </w:r>
    </w:p>
    <w:p w:rsidR="009C4E9C" w:rsidRDefault="0051265F">
      <w:pPr>
        <w:keepNext/>
        <w:pBdr>
          <w:left w:val="single" w:sz="24" w:space="6" w:color="52B69A"/>
        </w:pBdr>
        <w:ind w:left="170"/>
      </w:pPr>
      <w:r>
        <w:t xml:space="preserve">Trois Infotech shows a verified capability in real-time, AI-driven drone surveillance analytics, but it focuses primarily on localized smart </w:t>
      </w:r>
      <w:r>
        <w:t>surveillance and defense use cases rather than functioning as a general-purpose, market-leading drone photogrammetry or end-to-end cloud processing platform.</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Trois Infotech partnered with India's Centre for Development of Telematics (C-DO</w:t>
      </w:r>
      <w:r>
        <w:t>T) under a 1.15 crore INR Telecom Technology Development Fund grant to develop drone-based facial recognition utilizing proprietary AI/ML and edge processing for real-time aerial data transmission.</w:t>
      </w:r>
    </w:p>
    <w:p w:rsidR="009C4E9C" w:rsidRDefault="0051265F">
      <w:pPr>
        <w:pStyle w:val="ListBullet"/>
        <w:spacing w:after="60"/>
        <w:ind w:left="510"/>
      </w:pPr>
      <w:r>
        <w:t>The company integrates its SurveilAI platform and drone fr</w:t>
      </w:r>
      <w:r>
        <w:t>ameworks with cloud capabilities for surveillance data, managing real-time video analytics and automated anomaly detection.</w:t>
      </w:r>
    </w:p>
    <w:p w:rsidR="009C4E9C" w:rsidRDefault="0051265F">
      <w:pPr>
        <w:keepNext/>
        <w:pBdr>
          <w:left w:val="single" w:sz="24" w:space="6" w:color="52B69A"/>
        </w:pBdr>
        <w:spacing w:before="120" w:after="60"/>
        <w:ind w:left="170"/>
      </w:pPr>
      <w:r>
        <w:rPr>
          <w:b/>
          <w:color w:val="0F172A"/>
          <w:sz w:val="20"/>
        </w:rPr>
        <w:t>Fleet Management &amp; Automation — scored 78/100</w:t>
      </w:r>
    </w:p>
    <w:p w:rsidR="009C4E9C" w:rsidRDefault="0051265F">
      <w:pPr>
        <w:keepNext/>
        <w:pBdr>
          <w:left w:val="single" w:sz="24" w:space="6" w:color="52B69A"/>
        </w:pBdr>
        <w:ind w:left="170"/>
      </w:pPr>
      <w:r>
        <w:t>Trois Infotech has verifiable government-backed R&amp;D contracts for AI-driven drone payl</w:t>
      </w:r>
      <w:r>
        <w:t>oads, but it focuses primarily on hardware-integrated edge applications rather than delivering a dedicated enterprise platform for cloud-based drone fleet management and automated aerial data processing.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 December 2024, Trois Infotech s</w:t>
      </w:r>
      <w:r>
        <w:t>igned an agreement with India's Centre for Development of Telematics (C-DOT) under the Telecom Technology Development Fund (TTDF) to develop "Face Recognition Using Drone" technology featuring edge processing and real-time data transmission.</w:t>
      </w:r>
    </w:p>
    <w:p w:rsidR="009C4E9C" w:rsidRDefault="0051265F">
      <w:pPr>
        <w:pStyle w:val="ListBullet"/>
        <w:spacing w:after="60"/>
        <w:ind w:left="510"/>
      </w:pPr>
      <w:r>
        <w:t>The company of</w:t>
      </w:r>
      <w:r>
        <w:t>fers solutions like "SkyGuard Avian" for airport safety utilizing trained drones for bird control and interception, alongside basic drone capabilities listed under their smart surveillance frameworks like waypoint navigation and centralized control for mul</w:t>
      </w:r>
      <w:r>
        <w:t>tiple drones.</w:t>
      </w:r>
    </w:p>
    <w:p w:rsidR="009C4E9C" w:rsidRDefault="0051265F">
      <w:pPr>
        <w:keepNext/>
        <w:pBdr>
          <w:left w:val="single" w:sz="24" w:space="6" w:color="52B69A"/>
        </w:pBdr>
        <w:spacing w:before="120" w:after="60"/>
        <w:ind w:left="170"/>
      </w:pPr>
      <w:r>
        <w:rPr>
          <w:b/>
          <w:color w:val="0F172A"/>
          <w:sz w:val="20"/>
        </w:rPr>
        <w:t>Integration &amp; Interoperability — scored 70/100</w:t>
      </w:r>
    </w:p>
    <w:p w:rsidR="009C4E9C" w:rsidRDefault="0051265F">
      <w:pPr>
        <w:keepNext/>
        <w:pBdr>
          <w:left w:val="single" w:sz="24" w:space="6" w:color="52B69A"/>
        </w:pBdr>
        <w:ind w:left="170"/>
      </w:pPr>
      <w:r>
        <w:t>Trois Infotech demonstrates custom hardware integrations for niche AI surveillance.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Trois Infotech prim</w:t>
      </w:r>
      <w:r>
        <w:t>arily specializes in AI, computer vision, and video management systems (VMS), detailing generic cloud integration for complex AI analytics rather than a public developer ecosystem.</w:t>
      </w:r>
    </w:p>
    <w:p w:rsidR="009C4E9C" w:rsidRDefault="0051265F">
      <w:pPr>
        <w:pStyle w:val="ListBullet"/>
        <w:spacing w:after="60"/>
        <w:ind w:left="510"/>
      </w:pPr>
      <w:r>
        <w:t>The company's projects, such as its drone-based facial recognition grant wi</w:t>
      </w:r>
      <w:r>
        <w:t>th C-DOT and SkyGuard Avian suite, highlight specialized hardware integration but lack documented pre-built connectors for traditional enterprise GIS or ERP systems.</w:t>
      </w:r>
    </w:p>
    <w:p w:rsidR="009C4E9C" w:rsidRDefault="0051265F">
      <w:pPr>
        <w:keepNext/>
        <w:pBdr>
          <w:left w:val="single" w:sz="24" w:space="6" w:color="52B69A"/>
        </w:pBdr>
        <w:spacing w:before="120" w:after="60"/>
        <w:ind w:left="170"/>
      </w:pPr>
      <w:r>
        <w:rPr>
          <w:b/>
          <w:color w:val="0F172A"/>
          <w:sz w:val="20"/>
        </w:rPr>
        <w:t>Scalability &amp; Performance — scored 72/100</w:t>
      </w:r>
    </w:p>
    <w:p w:rsidR="009C4E9C" w:rsidRDefault="0051265F">
      <w:pPr>
        <w:keepNext/>
        <w:pBdr>
          <w:left w:val="single" w:sz="24" w:space="6" w:color="52B69A"/>
        </w:pBdr>
        <w:ind w:left="170"/>
      </w:pPr>
      <w:r>
        <w:t>The lack of verifiable technical benchmarks or S</w:t>
      </w:r>
      <w:r>
        <w:t>LA documentation on high-concurrency scalability and uptime weighs against the company on this measure.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Trois Infotech offers "Smart Surveillance" solutions </w:t>
      </w:r>
      <w:r>
        <w:t>featuring centralized control of multiple drones and integration with cloud-based AI processing for analytics.</w:t>
      </w:r>
    </w:p>
    <w:p w:rsidR="009C4E9C" w:rsidRDefault="0051265F">
      <w:pPr>
        <w:pStyle w:val="ListBullet"/>
        <w:spacing w:after="60"/>
        <w:ind w:left="510"/>
      </w:pPr>
      <w:r>
        <w:t>Public details regarding specific cloud infrastructure, concurrency benchmarks, service level agreements (SLAs), or quantified low-latency metric</w:t>
      </w:r>
      <w:r>
        <w:t>s under load are absent from public documentation.</w:t>
      </w:r>
    </w:p>
    <w:p w:rsidR="009C4E9C" w:rsidRDefault="0051265F">
      <w:pPr>
        <w:keepNext/>
        <w:pBdr>
          <w:left w:val="single" w:sz="24" w:space="6" w:color="52B69A"/>
        </w:pBdr>
        <w:spacing w:before="120" w:after="60"/>
        <w:ind w:left="170"/>
      </w:pPr>
      <w:r>
        <w:rPr>
          <w:b/>
          <w:color w:val="0F172A"/>
          <w:sz w:val="20"/>
        </w:rPr>
        <w:t>Regulatory Compliance &amp; Security — scored 76/100</w:t>
      </w:r>
    </w:p>
    <w:p w:rsidR="009C4E9C" w:rsidRDefault="0051265F">
      <w:pPr>
        <w:keepNext/>
        <w:pBdr>
          <w:left w:val="single" w:sz="24" w:space="6" w:color="52B69A"/>
        </w:pBdr>
        <w:ind w:left="170"/>
      </w:pPr>
      <w:r>
        <w:t>The company shows clear development capabilities through its high-profile government deep-tech partnership for drone surveillance, but based on primary rese</w:t>
      </w:r>
      <w:r>
        <w:t>arch, the company has not disclosed its explicit platform-level DGCA regulatory compliance features and formal security certifications.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Trois Infotech signed an official agreement under the central government's Telecom Technology Developm</w:t>
      </w:r>
      <w:r>
        <w:t>ent Fund (TTDF) scheme with the Centre for Development of Telematics (C-DOT) to build an indigenous "Face Recognition Using Drone" platform for security, traffic, and defense applications.</w:t>
      </w:r>
    </w:p>
    <w:p w:rsidR="009C4E9C" w:rsidRDefault="0051265F">
      <w:pPr>
        <w:pStyle w:val="ListBullet"/>
        <w:spacing w:after="60"/>
        <w:ind w:left="510"/>
      </w:pPr>
      <w:r>
        <w:t>Based on primary research, the company has not disclosed evidence r</w:t>
      </w:r>
      <w:r>
        <w:t>egarding third-party regulatory compliance audits (such as formal DGCA platform certification numbers or specific data localization audit trails) available in the public domain for their software suite.</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w:t>
      </w:r>
      <w:r>
        <w:rPr>
          <w:b/>
          <w:color w:val="0F172A"/>
          <w:sz w:val="20"/>
        </w:rPr>
        <w:t>cored 84/100</w:t>
      </w:r>
    </w:p>
    <w:p w:rsidR="009C4E9C" w:rsidRDefault="0051265F">
      <w:pPr>
        <w:keepNext/>
        <w:pBdr>
          <w:left w:val="single" w:sz="24" w:space="6" w:color="52B69A"/>
        </w:pBdr>
        <w:ind w:left="170"/>
      </w:pPr>
      <w:r>
        <w:t>The company has verified contractual validation through a high-profile Indian government entity and a specific R&amp;D grant value, but it lacks publicly documented enterprise customers, active commercial contracts with drone service providers, or</w:t>
      </w:r>
      <w:r>
        <w:t xml:space="preserve"> recorded commercial renewal rates.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In December 2024, Trois Infotech signed a formal agreement under the Telecom Technology Development Fund (TTDF) scheme with the </w:t>
      </w:r>
      <w:r>
        <w:t>Centre for Development of Telematics (C-DOT), an autonomous telecom R&amp;D centre of the Department of Telecommunications, Government of India, to co-develop its "Face Recognition Using Drone" technology.</w:t>
      </w:r>
    </w:p>
    <w:p w:rsidR="009C4E9C" w:rsidRDefault="0051265F">
      <w:pPr>
        <w:pStyle w:val="ListBullet"/>
        <w:spacing w:after="60"/>
        <w:ind w:left="510"/>
      </w:pPr>
      <w:r>
        <w:t>As part of the same C-DOT initiative, the company secu</w:t>
      </w:r>
      <w:r>
        <w:t>red a competitive government research and development grant valued at ₹1.15 crore to fund the development of industrial-grade aerial surveillance drone systems featuring AI-on-the-edge facial recognition.</w:t>
      </w:r>
    </w:p>
    <w:p w:rsidR="009C4E9C" w:rsidRDefault="0051265F">
      <w:pPr>
        <w:keepNext/>
        <w:pBdr>
          <w:left w:val="single" w:sz="24" w:space="6" w:color="52B69A"/>
        </w:pBdr>
        <w:spacing w:before="120" w:after="60"/>
        <w:ind w:left="170"/>
      </w:pPr>
      <w:r>
        <w:rPr>
          <w:b/>
          <w:color w:val="0F172A"/>
          <w:sz w:val="20"/>
        </w:rPr>
        <w:t>Revenue &amp; Growth — scored 93/100</w:t>
      </w:r>
    </w:p>
    <w:p w:rsidR="009C4E9C" w:rsidRDefault="0051265F">
      <w:pPr>
        <w:keepNext/>
        <w:pBdr>
          <w:left w:val="single" w:sz="24" w:space="6" w:color="52B69A"/>
        </w:pBdr>
        <w:ind w:left="170"/>
      </w:pPr>
      <w:r>
        <w:t>Secondary research</w:t>
      </w:r>
      <w:r>
        <w:t xml:space="preserve"> confirms the company's total revenue range and growth rate through financial disclosures and identifies its primary public technology grant funding, but specific segmentation for annual recurring revenue (ARR) purely derived from the drone cloud platform </w:t>
      </w:r>
      <w:r>
        <w:t>business was unavailable.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Trois Infotech officially signed a ₹1.15 crore grant under the Telecom Technology Development Fund (TTDF) scheme implemented by the Centre for Development of Telematics (C-DOT) to advance its "Face Recognition Us</w:t>
      </w:r>
      <w:r>
        <w:t>ing Drone" technology.</w:t>
      </w:r>
    </w:p>
    <w:p w:rsidR="009C4E9C" w:rsidRDefault="0051265F">
      <w:pPr>
        <w:keepNext/>
        <w:pBdr>
          <w:left w:val="single" w:sz="24" w:space="6" w:color="52B69A"/>
        </w:pBdr>
        <w:spacing w:before="120" w:after="60"/>
        <w:ind w:left="170"/>
      </w:pPr>
      <w:r>
        <w:rPr>
          <w:b/>
          <w:color w:val="0F172A"/>
          <w:sz w:val="20"/>
        </w:rPr>
        <w:t>Funding &amp; Partnerships — scored 90/100</w:t>
      </w:r>
    </w:p>
    <w:p w:rsidR="009C4E9C" w:rsidRDefault="0051265F">
      <w:pPr>
        <w:keepNext/>
        <w:pBdr>
          <w:left w:val="single" w:sz="24" w:space="6" w:color="52B69A"/>
        </w:pBdr>
        <w:ind w:left="170"/>
      </w:pPr>
      <w:r>
        <w:t>Secondary research confirms government grant funding and a strategic partnership with a premier telecom R&amp;D firm, C-DOT.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Hindu reported that Trois Infotech secured a ₹1.15-crore grant under the Telecom Technology Development Fund (TTDF) scheme by the Department of Telecommunications (DoT) for its drone facial recognition technology.</w:t>
      </w:r>
    </w:p>
    <w:p w:rsidR="009C4E9C" w:rsidRDefault="0051265F">
      <w:pPr>
        <w:pStyle w:val="ListBullet"/>
        <w:spacing w:after="60"/>
        <w:ind w:left="510"/>
      </w:pPr>
      <w:r>
        <w:t xml:space="preserve">The Press </w:t>
      </w:r>
      <w:r>
        <w:t>Information Bureau (PIB) documented a strategic partnership agreement signed between Trois Infotech and the Centre for Development of Telematics (C-DOT) to co-develop advanced edge-processing facial recognition drone surveillance systems.</w:t>
      </w:r>
    </w:p>
    <w:p w:rsidR="009C4E9C" w:rsidRDefault="0051265F">
      <w:pPr>
        <w:keepNext/>
        <w:pBdr>
          <w:left w:val="single" w:sz="24" w:space="6" w:color="52B69A"/>
        </w:pBdr>
        <w:spacing w:before="120" w:after="60"/>
        <w:ind w:left="170"/>
      </w:pPr>
      <w:r>
        <w:rPr>
          <w:b/>
          <w:color w:val="0F172A"/>
          <w:sz w:val="20"/>
        </w:rPr>
        <w:t>Geographic Presen</w:t>
      </w:r>
      <w:r>
        <w:rPr>
          <w:b/>
          <w:color w:val="0F172A"/>
          <w:sz w:val="20"/>
        </w:rPr>
        <w:t>ce — scored 79/100</w:t>
      </w:r>
    </w:p>
    <w:p w:rsidR="009C4E9C" w:rsidRDefault="0051265F">
      <w:pPr>
        <w:keepNext/>
        <w:pBdr>
          <w:left w:val="single" w:sz="24" w:space="6" w:color="52B69A"/>
        </w:pBdr>
        <w:ind w:left="170"/>
      </w:pPr>
      <w:r>
        <w:t>Secondary research confirms the presence of the main physical operational base in Kerala and a targeted sales or operational hiring preference for Delhi, but based on primary research, the company has not disclosed any physical office lo</w:t>
      </w:r>
      <w:r>
        <w:t>cations, active local teams, or localized case studies across other specific Indian states or key cities beyond these primary footprints.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Trois Infotech is headquartered at Technopark in Thiruvananthapuram, Kerala, and actively posts job </w:t>
      </w:r>
      <w:r>
        <w:t>listings for structural roles both at this headquarters and for remote setups preferably based out of Delhi, India.</w:t>
      </w:r>
    </w:p>
    <w:p w:rsidR="009C4E9C" w:rsidRDefault="0051265F">
      <w:pPr>
        <w:pStyle w:val="ListBullet"/>
        <w:spacing w:after="60"/>
        <w:ind w:left="510"/>
      </w:pPr>
      <w:r>
        <w:t>The company secured a central government-backed project in December 2024 through a formal agreement with India's Center for Development of T</w:t>
      </w:r>
      <w:r>
        <w:t>elematics (C-DOT) under the Telecom Technology Development Fund (TTDF) scheme to develop "Face Recognition Using Drone" tech, showing pan-India administrative reach.</w:t>
      </w:r>
    </w:p>
    <w:p w:rsidR="009C4E9C" w:rsidRDefault="0051265F">
      <w:pPr>
        <w:keepNext/>
        <w:pBdr>
          <w:left w:val="single" w:sz="24" w:space="6" w:color="52B69A"/>
        </w:pBdr>
        <w:spacing w:before="120" w:after="60"/>
        <w:ind w:left="170"/>
      </w:pPr>
      <w:r>
        <w:rPr>
          <w:b/>
          <w:color w:val="0F172A"/>
          <w:sz w:val="20"/>
        </w:rPr>
        <w:t>Market Share &amp; Adoption — scored 87/100</w:t>
      </w:r>
    </w:p>
    <w:p w:rsidR="009C4E9C" w:rsidRDefault="0051265F">
      <w:pPr>
        <w:keepNext/>
        <w:pBdr>
          <w:left w:val="single" w:sz="24" w:space="6" w:color="52B69A"/>
        </w:pBdr>
        <w:ind w:left="170"/>
      </w:pPr>
      <w:r>
        <w:t>Secondary research confirms the company's research</w:t>
      </w:r>
      <w:r>
        <w:t xml:space="preserve"> funding and specialized public-sector project alignment for drone surveillance capabilities, but based on primary research, the company has not disclosed specific market share percentages, active user metrics, and the precise count of drones managed under</w:t>
      </w:r>
      <w:r>
        <w:t xml:space="preserve"> a cloud platform.</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Trois Infotech signed a formal agreement with the Centre for Development of Telematics (C-DOT) under the Telecom Technology Development Fund (TTDF) scheme to develop "Face Recognition Using Drone" technology, receiving </w:t>
      </w:r>
      <w:r>
        <w:t>project funding to build advanced aerial surveillance and edge data-processing solutions.</w:t>
      </w:r>
    </w:p>
    <w:p w:rsidR="009C4E9C" w:rsidRDefault="0051265F">
      <w:pPr>
        <w:pStyle w:val="ListBullet"/>
        <w:spacing w:after="60"/>
        <w:ind w:left="510"/>
      </w:pPr>
      <w:r>
        <w:t>The company introduced its "SkyGuard Avian" solution, designed for airport safety to collaboratively leverage edge-enabled drone tracking alongside existing airport s</w:t>
      </w:r>
      <w:r>
        <w:t>urveillance infrastructure to neutralize unauthorized civilian drones and monitor avian activity.</w:t>
      </w:r>
    </w:p>
    <w:p w:rsidR="009C4E9C" w:rsidRDefault="0051265F">
      <w:pPr>
        <w:pStyle w:val="Heading2"/>
        <w:pageBreakBefore/>
        <w:shd w:val="clear" w:color="auto" w:fill="002857"/>
        <w:spacing w:after="0"/>
      </w:pPr>
      <w:bookmarkStart w:id="17" w:name="_Toc242369846"/>
      <w:r>
        <w:lastRenderedPageBreak/>
        <w:t>Vecros Technologies Private Limited</w:t>
      </w:r>
      <w:bookmarkEnd w:id="17"/>
    </w:p>
    <w:p w:rsidR="009C4E9C" w:rsidRDefault="0051265F">
      <w:pPr>
        <w:shd w:val="clear" w:color="auto" w:fill="002857"/>
        <w:spacing w:after="200"/>
      </w:pPr>
      <w:r>
        <w:rPr>
          <w:color w:val="CBD5E1"/>
          <w:sz w:val="18"/>
        </w:rPr>
        <w:t xml:space="preserve">Jetpix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88</w:t>
      </w:r>
      <w:r>
        <w:rPr>
          <w:color w:val="CBD5E1"/>
          <w:sz w:val="18"/>
        </w:rPr>
        <w:t xml:space="preserve">     Overall </w:t>
      </w:r>
      <w:r>
        <w:rPr>
          <w:b/>
          <w:color w:val="FFFFFF"/>
          <w:sz w:val="20"/>
        </w:rPr>
        <w:t>88</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w:t>
      </w:r>
      <w:r>
        <w:rPr>
          <w:b/>
          <w:color w:val="0F172A"/>
          <w:sz w:val="20"/>
        </w:rPr>
        <w:t>red 88/100</w:t>
      </w:r>
    </w:p>
    <w:p w:rsidR="009C4E9C" w:rsidRDefault="0051265F">
      <w:pPr>
        <w:keepNext/>
        <w:pBdr>
          <w:left w:val="single" w:sz="24" w:space="6" w:color="52B69A"/>
        </w:pBdr>
        <w:ind w:left="170"/>
      </w:pPr>
      <w:r>
        <w:t>Secondary research confirms the platform's support for diverse data types (LiDAR, imagery, multispectral), onboard AI processing (object detection, segmentation), and its cloud pipeline for analytics mapping. Based on primary research, the compa</w:t>
      </w:r>
      <w:r>
        <w:t>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Vecros Technologies runs the proprietary JETPIX OS on its Jetcore compute board, featuring run-time on-chip AI processing that supports real-time 3D mapping, object detection, semantic segmentation, l</w:t>
      </w:r>
      <w:r>
        <w:t>andmark recognition, and fail-safe path planning.</w:t>
      </w:r>
    </w:p>
    <w:p w:rsidR="009C4E9C" w:rsidRDefault="0051265F">
      <w:pPr>
        <w:pStyle w:val="ListBullet"/>
        <w:spacing w:after="60"/>
        <w:ind w:left="510"/>
      </w:pPr>
      <w:r>
        <w:t xml:space="preserve">For enterprise data processing, the company operates Vecros Cloud (also referred to as VECROS Spatial Cloud Service), which ingests multi-sensor data (vision, inertial, LiDAR, and multispectral) for </w:t>
      </w:r>
      <w:r>
        <w:t>autonomous crop health monitoring, flood risk mapping, and continuous industrial asset inspection.</w:t>
      </w:r>
    </w:p>
    <w:p w:rsidR="009C4E9C" w:rsidRDefault="0051265F">
      <w:pPr>
        <w:keepNext/>
        <w:pBdr>
          <w:left w:val="single" w:sz="24" w:space="6" w:color="52B69A"/>
        </w:pBdr>
        <w:spacing w:before="120" w:after="60"/>
        <w:ind w:left="170"/>
      </w:pPr>
      <w:r>
        <w:rPr>
          <w:b/>
          <w:color w:val="0F172A"/>
          <w:sz w:val="20"/>
        </w:rPr>
        <w:t>Fleet Management &amp; Automation — scored 94/100</w:t>
      </w:r>
    </w:p>
    <w:p w:rsidR="009C4E9C" w:rsidRDefault="0051265F">
      <w:pPr>
        <w:keepNext/>
        <w:pBdr>
          <w:left w:val="single" w:sz="24" w:space="6" w:color="52B69A"/>
        </w:pBdr>
        <w:ind w:left="170"/>
      </w:pPr>
      <w:r>
        <w:t xml:space="preserve">Secondary research confirms the company's clear cloud-based multi-agent fleet management, real-time telemetry, </w:t>
      </w:r>
      <w:r>
        <w:t>and advanced level-4 operational automation, including GPS-denied SLAM and collision avoidance. Based on primary research, the company has not disclosed independent third-party certification or specific maximum figures for the number of concurrent drones s</w:t>
      </w:r>
      <w:r>
        <w:t>upported by the cloud platform, so the evidence is clear and verifiable rather than market-leading.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VECROS developed the "Vecros Cloud," a secure cloud-based platform engineered specifically for mission planning, real-time telemetry, vide</w:t>
      </w:r>
      <w:r>
        <w:t>o playback, inspection reporting, and multi-agent fleet management, according to the official company profile on Crunchbase.</w:t>
      </w:r>
    </w:p>
    <w:p w:rsidR="009C4E9C" w:rsidRDefault="0051265F">
      <w:pPr>
        <w:pStyle w:val="ListBullet"/>
        <w:spacing w:after="60"/>
        <w:ind w:left="510"/>
      </w:pPr>
      <w:r>
        <w:t xml:space="preserve">The company has integrated its proprietary JETPIX OS (an AI operating system running on their JetCore compute modules) to natively </w:t>
      </w:r>
      <w:r>
        <w:t>execute automated spatial computing, sensor-fused navigation, and fleet coordination without active human input, backed by over 5,000 autonomous flight hours in complex, live warehouse and defense testing environments as reported by VARINDIA.</w:t>
      </w:r>
    </w:p>
    <w:p w:rsidR="009C4E9C" w:rsidRDefault="0051265F">
      <w:pPr>
        <w:keepNext/>
        <w:pBdr>
          <w:left w:val="single" w:sz="24" w:space="6" w:color="52B69A"/>
        </w:pBdr>
        <w:spacing w:before="120" w:after="60"/>
        <w:ind w:left="170"/>
      </w:pPr>
      <w:r>
        <w:rPr>
          <w:b/>
          <w:color w:val="0F172A"/>
          <w:sz w:val="20"/>
        </w:rPr>
        <w:t>Integration &amp;</w:t>
      </w:r>
      <w:r>
        <w:rPr>
          <w:b/>
          <w:color w:val="0F172A"/>
          <w:sz w:val="20"/>
        </w:rPr>
        <w:t xml:space="preserve"> Interoperability — scored 89/100</w:t>
      </w:r>
    </w:p>
    <w:p w:rsidR="009C4E9C" w:rsidRDefault="0051265F">
      <w:pPr>
        <w:keepNext/>
        <w:pBdr>
          <w:left w:val="single" w:sz="24" w:space="6" w:color="52B69A"/>
        </w:pBdr>
        <w:ind w:left="170"/>
      </w:pPr>
      <w:r>
        <w:t>Secondary research confirms the software's native compatibility with major drone hardware protocols (PX4, ArduPilot, MAVLink, DroneCAN) and its enterprise-level software integration capabilities (ERP, WMS, Vecros SDK), but</w:t>
      </w:r>
      <w:r>
        <w:t xml:space="preserve"> specific third-party GIS connectors remain mostly self-reported or undocumented by third-party evaluation.</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company's proprietary Jetcore and Jetcore-FC hardware platforms natively support open-source flight stacks like PX4 and ArduPi</w:t>
      </w:r>
      <w:r>
        <w:t>lot, as well as ROS 1 and ROS 2 with MAVROS and MAVSDK out-of-the-box, avoiding vendor lock-in.</w:t>
      </w:r>
    </w:p>
    <w:p w:rsidR="009C4E9C" w:rsidRDefault="0051265F">
      <w:pPr>
        <w:pStyle w:val="ListBullet"/>
        <w:spacing w:after="60"/>
        <w:ind w:left="510"/>
      </w:pPr>
      <w:r>
        <w:t xml:space="preserve">For downstream systems, the platform provides visualization layers and API connectors that directly feed structured outputs into existing industrial enterprise </w:t>
      </w:r>
      <w:r>
        <w:t>systems, such as Enterprise Resource Planning (ERP) and Warehouse Management Systems (WMS).</w:t>
      </w:r>
    </w:p>
    <w:p w:rsidR="009C4E9C" w:rsidRDefault="0051265F">
      <w:pPr>
        <w:keepNext/>
        <w:pBdr>
          <w:left w:val="single" w:sz="24" w:space="6" w:color="52B69A"/>
        </w:pBdr>
        <w:spacing w:before="120" w:after="60"/>
        <w:ind w:left="170"/>
      </w:pPr>
      <w:r>
        <w:rPr>
          <w:b/>
          <w:color w:val="0F172A"/>
          <w:sz w:val="20"/>
        </w:rPr>
        <w:t>Scalability &amp; Performance — scored 91/100</w:t>
      </w:r>
    </w:p>
    <w:p w:rsidR="009C4E9C" w:rsidRDefault="0051265F">
      <w:pPr>
        <w:keepNext/>
        <w:pBdr>
          <w:left w:val="single" w:sz="24" w:space="6" w:color="52B69A"/>
        </w:pBdr>
        <w:ind w:left="170"/>
      </w:pPr>
      <w:r>
        <w:t>The edge-processing performance parameters, on-board latency mitigations, and Jetpix execution capabilities were confirmed</w:t>
      </w:r>
      <w:r>
        <w:t xml:space="preserve"> through product rollouts, but based on primary research, the company has not disclosed explicit cloud infrastructure benchmarks, high-concurrency fleet load data, and formalized cloud SLAs.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Vecros Technologies launched its integrated AI </w:t>
      </w:r>
      <w:r>
        <w:t>autonomy compute platform "Jetcore", which reduces communication latency and enhances sensor synchronization by consolidating the underlying flight/motion controllers and their proprietary Jetpix autonomy stack onto a single edge board powered by NVIDIA Je</w:t>
      </w:r>
      <w:r>
        <w:t>tson modules.</w:t>
      </w:r>
    </w:p>
    <w:p w:rsidR="009C4E9C" w:rsidRDefault="0051265F">
      <w:pPr>
        <w:pStyle w:val="ListBullet"/>
        <w:spacing w:after="60"/>
        <w:ind w:left="510"/>
      </w:pPr>
      <w:r>
        <w:t>The proprietary Jetpix OS operates with embedded computer vision algorithms that process run-time, on-chip AI workloads (e.g., SLAM, 3D mapping, and obstacle avoidance) locally to execute missions efficiently without continuous cloud connecti</w:t>
      </w:r>
      <w:r>
        <w:t>vity.</w:t>
      </w:r>
    </w:p>
    <w:p w:rsidR="009C4E9C" w:rsidRDefault="0051265F">
      <w:pPr>
        <w:keepNext/>
        <w:pBdr>
          <w:left w:val="single" w:sz="24" w:space="6" w:color="52B69A"/>
        </w:pBdr>
        <w:spacing w:before="120" w:after="60"/>
        <w:ind w:left="170"/>
      </w:pPr>
      <w:r>
        <w:rPr>
          <w:b/>
          <w:color w:val="0F172A"/>
          <w:sz w:val="20"/>
        </w:rPr>
        <w:lastRenderedPageBreak/>
        <w:t>Regulatory Compliance &amp; Security — scored 77/100</w:t>
      </w:r>
    </w:p>
    <w:p w:rsidR="009C4E9C" w:rsidRDefault="0051265F">
      <w:pPr>
        <w:keepNext/>
        <w:pBdr>
          <w:left w:val="single" w:sz="24" w:space="6" w:color="52B69A"/>
        </w:pBdr>
        <w:ind w:left="170"/>
      </w:pPr>
      <w:r>
        <w:t>Secondary research confirms the presence of international hardware and quality certifications and applied status for DGCA Type Certification, alongside basic on-board AES encryption and crypto-chip har</w:t>
      </w:r>
      <w:r>
        <w:t>dware controls. Based on primary research, the company has not disclosed third-party audited cloud data localization or specific automated compliance audit trails for the drone cloud orchestration platform.</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According to the official VECRO</w:t>
      </w:r>
      <w:r>
        <w:t>S Documentation Portal, the company holds ISO 9001:2015, CE Marking, FCC Part 15, RoHS, and REACH compliance certifications, and has officially applied for Directorate General of Civil Aviation (DGCA) India Type Certification for its flagship autonomous dr</w:t>
      </w:r>
      <w:r>
        <w:t>one platform, the ATHERA 4S0, which remains under process.</w:t>
      </w:r>
    </w:p>
    <w:p w:rsidR="009C4E9C" w:rsidRDefault="0051265F">
      <w:pPr>
        <w:pStyle w:val="ListBullet"/>
        <w:spacing w:after="60"/>
        <w:ind w:left="510"/>
      </w:pPr>
      <w:r>
        <w:t>As reported in product profiles on the Commercial Drone Buyers Guide (Bots &amp; Drones India), the platform mitigates communication vulnerabilities by incorporating standard AES encryption for all dat</w:t>
      </w:r>
      <w:r>
        <w:t>a transmissions, supported natively at the edge by a Crypto Authentication IC (hardware security module) embedded directly onto its JetCore board.</w:t>
      </w:r>
    </w:p>
    <w:p w:rsidR="009C4E9C" w:rsidRDefault="0051265F">
      <w:pPr>
        <w:keepNext/>
        <w:pBdr>
          <w:bottom w:val="single" w:sz="6" w:space="3" w:color="E2E8F0"/>
        </w:pBdr>
        <w:spacing w:before="120" w:after="120"/>
      </w:pPr>
      <w:r>
        <w:rPr>
          <w:b/>
          <w:caps/>
          <w:color w:val="1A759F"/>
        </w:rPr>
        <w:t>Y — Business Capability</w:t>
      </w:r>
    </w:p>
    <w:p w:rsidR="009C4E9C" w:rsidRDefault="0051265F">
      <w:pPr>
        <w:keepNext/>
        <w:pBdr>
          <w:left w:val="single" w:sz="24" w:space="6" w:color="52B69A"/>
        </w:pBdr>
        <w:spacing w:before="120" w:after="60"/>
        <w:ind w:left="170"/>
      </w:pPr>
      <w:r>
        <w:rPr>
          <w:b/>
          <w:color w:val="0F172A"/>
          <w:sz w:val="20"/>
        </w:rPr>
        <w:t>Customer Base &amp; Contracts — scored 84/100</w:t>
      </w:r>
    </w:p>
    <w:p w:rsidR="009C4E9C" w:rsidRDefault="0051265F">
      <w:pPr>
        <w:keepNext/>
        <w:pBdr>
          <w:left w:val="single" w:sz="24" w:space="6" w:color="52B69A"/>
        </w:pBdr>
        <w:ind w:left="170"/>
      </w:pPr>
      <w:r>
        <w:t xml:space="preserve">The company shows early, verifiable </w:t>
      </w:r>
      <w:r>
        <w:t>commercial traction and deployment of its autonomous solutions in industrial environments, but its overall revenue scale remains limited, and it lacks specific enterprise client contract values or verified renewal rates.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Vecros Technologi</w:t>
      </w:r>
      <w:r>
        <w:t>es has secured commercial validation for its autonomous solutions, deploying its autonomous warehouse inventory and inspection solution, JASPER, within active operational warehouse environments.</w:t>
      </w:r>
    </w:p>
    <w:p w:rsidR="009C4E9C" w:rsidRDefault="0051265F">
      <w:pPr>
        <w:pStyle w:val="ListBullet"/>
        <w:spacing w:after="60"/>
        <w:ind w:left="510"/>
      </w:pPr>
      <w:r>
        <w:t>The company operates on a Drone-as-a-Service model starting a</w:t>
      </w:r>
      <w:r>
        <w:t>t ₹50,000 per month alongside system sales of approximately ₹20 lakh per unit, generating an annual average revenue of ₹30-40 lakh in FY26.</w:t>
      </w:r>
    </w:p>
    <w:p w:rsidR="009C4E9C" w:rsidRDefault="0051265F">
      <w:pPr>
        <w:keepNext/>
        <w:pBdr>
          <w:left w:val="single" w:sz="24" w:space="6" w:color="52B69A"/>
        </w:pBdr>
        <w:spacing w:before="120" w:after="60"/>
        <w:ind w:left="170"/>
      </w:pPr>
      <w:r>
        <w:rPr>
          <w:b/>
          <w:color w:val="0F172A"/>
          <w:sz w:val="20"/>
        </w:rPr>
        <w:t>Revenue &amp; Growth — scored 89/100</w:t>
      </w:r>
    </w:p>
    <w:p w:rsidR="009C4E9C" w:rsidRDefault="0051265F">
      <w:pPr>
        <w:keepNext/>
        <w:pBdr>
          <w:left w:val="single" w:sz="24" w:space="6" w:color="52B69A"/>
        </w:pBdr>
        <w:ind w:left="170"/>
      </w:pPr>
      <w:r>
        <w:t>Vecros shows an early-stage, verified commercial foothold with clear financial disc</w:t>
      </w:r>
      <w:r>
        <w:t>losure of modest double-digit revenue growth and active venture funding, though it remains partial and self-reported and has not yet established itself broadly in the overall market.</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VECROS Technologies generated operating revenues of ₹35</w:t>
      </w:r>
      <w:r>
        <w:t>.8 Lakhs in FY25 (marking a 45.77% growth over the previous fiscal year), with regularized monthly averages reaching around ₹30–40 Lakhs in FY26 following their exposure on Shark Tank India Season 3.</w:t>
      </w:r>
    </w:p>
    <w:p w:rsidR="009C4E9C" w:rsidRDefault="0051265F">
      <w:pPr>
        <w:pStyle w:val="ListBullet"/>
        <w:spacing w:after="60"/>
        <w:ind w:left="510"/>
      </w:pPr>
      <w:r>
        <w:t>The company has raised a total of approximately $546,000</w:t>
      </w:r>
      <w:r>
        <w:t xml:space="preserve"> across multiple seed funding rounds, including a $250,000 pre-seed round in early 2024 and an undisclosed seed infusion in August 2024.</w:t>
      </w:r>
    </w:p>
    <w:p w:rsidR="009C4E9C" w:rsidRDefault="0051265F">
      <w:pPr>
        <w:keepNext/>
        <w:pBdr>
          <w:left w:val="single" w:sz="24" w:space="6" w:color="52B69A"/>
        </w:pBdr>
        <w:spacing w:before="120" w:after="60"/>
        <w:ind w:left="170"/>
      </w:pPr>
      <w:r>
        <w:rPr>
          <w:b/>
          <w:color w:val="0F172A"/>
          <w:sz w:val="20"/>
        </w:rPr>
        <w:t>Funding &amp; Partnerships — scored 90/100</w:t>
      </w:r>
    </w:p>
    <w:p w:rsidR="009C4E9C" w:rsidRDefault="0051265F">
      <w:pPr>
        <w:keepNext/>
        <w:pBdr>
          <w:left w:val="single" w:sz="24" w:space="6" w:color="52B69A"/>
        </w:pBdr>
        <w:ind w:left="170"/>
      </w:pPr>
      <w:r>
        <w:t>Vecros demonstrates clear, third-party verifiable funding from prominent acceler</w:t>
      </w:r>
      <w:r>
        <w:t>ators and early-stage venture firms alongside corporate backing, but lacks the large-scale cross-industry commercial partnerships or substantial funding rounds typically associated with the top market leaders.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Vecros Technologies Private </w:t>
      </w:r>
      <w:r>
        <w:t xml:space="preserve">Limited has raised over $540K in total funding across multiple rounds, including a $250K pre-seed round led by Rebalance Angel Community with participation from Eternal Capital, OTP Ventures, and TDV Partners, an investment round from Silicon Valley-based </w:t>
      </w:r>
      <w:r>
        <w:t>Nirman Ventures, and a ₹1 crore deal from Aman Gupta on Shark Tank India Season 3.</w:t>
      </w:r>
    </w:p>
    <w:p w:rsidR="009C4E9C" w:rsidRDefault="0051265F">
      <w:pPr>
        <w:pStyle w:val="ListBullet"/>
        <w:spacing w:after="60"/>
        <w:ind w:left="510"/>
      </w:pPr>
      <w:r>
        <w:t>The company has established partnerships and support networks with academic, incubation, and technology organizations including IIT Delhi, NSRCEL-IIMB, Startup Oasis, 100X.V</w:t>
      </w:r>
      <w:r>
        <w:t>C, and NVIDIA.</w:t>
      </w:r>
    </w:p>
    <w:p w:rsidR="009C4E9C" w:rsidRDefault="0051265F">
      <w:pPr>
        <w:keepNext/>
        <w:pBdr>
          <w:left w:val="single" w:sz="24" w:space="6" w:color="52B69A"/>
        </w:pBdr>
        <w:spacing w:before="120" w:after="60"/>
        <w:ind w:left="170"/>
      </w:pPr>
      <w:r>
        <w:rPr>
          <w:b/>
          <w:color w:val="0F172A"/>
          <w:sz w:val="20"/>
        </w:rPr>
        <w:lastRenderedPageBreak/>
        <w:t>Geographic Presence — scored 89/100</w:t>
      </w:r>
    </w:p>
    <w:p w:rsidR="009C4E9C" w:rsidRDefault="0051265F">
      <w:pPr>
        <w:keepNext/>
        <w:pBdr>
          <w:left w:val="single" w:sz="24" w:space="6" w:color="52B69A"/>
        </w:pBdr>
        <w:ind w:left="170"/>
      </w:pPr>
      <w:r>
        <w:t xml:space="preserve">The company's physical infrastructure is concentrated in key technical hubs, Delhi and Bengaluru, with broader operational or legal touchpoints in Andhra Pradesh, but lacks public third-party verification </w:t>
      </w:r>
      <w:r>
        <w:t>of extensive regional sales offices or localized deployment hubs across all Indian states.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Vecros Technologies maintains a primary corporate head office at the IIT </w:t>
      </w:r>
      <w:r>
        <w:t>Delhi Campus (Hauz Khas, New Delhi) and a dedicated Research &amp; Development facility spanning the 2nd and 3rd floors at HSR Layout in Bengaluru, Karnataka.</w:t>
      </w:r>
    </w:p>
    <w:p w:rsidR="009C4E9C" w:rsidRDefault="0051265F">
      <w:pPr>
        <w:pStyle w:val="ListBullet"/>
        <w:spacing w:after="60"/>
        <w:ind w:left="510"/>
      </w:pPr>
      <w:r>
        <w:t xml:space="preserve">The company is legally registered in Anantapur, Andhra Pradesh, and maintains a preliminary global </w:t>
      </w:r>
      <w:r>
        <w:t>footprint registration or office intent in California, United States.</w:t>
      </w:r>
    </w:p>
    <w:p w:rsidR="009C4E9C" w:rsidRDefault="0051265F">
      <w:pPr>
        <w:keepNext/>
        <w:pBdr>
          <w:left w:val="single" w:sz="24" w:space="6" w:color="52B69A"/>
        </w:pBdr>
        <w:spacing w:before="120" w:after="60"/>
        <w:ind w:left="170"/>
      </w:pPr>
      <w:r>
        <w:rPr>
          <w:b/>
          <w:color w:val="0F172A"/>
          <w:sz w:val="20"/>
        </w:rPr>
        <w:t>Market Share &amp; Adoption — scored 87/100</w:t>
      </w:r>
    </w:p>
    <w:p w:rsidR="009C4E9C" w:rsidRDefault="0051265F">
      <w:pPr>
        <w:keepNext/>
        <w:pBdr>
          <w:left w:val="single" w:sz="24" w:space="6" w:color="52B69A"/>
        </w:pBdr>
        <w:ind w:left="170"/>
      </w:pPr>
      <w:r>
        <w:t xml:space="preserve">The company shows present but partial, self-reported adoption metrics with limited early commercial deployment in the Indian drone platform </w:t>
      </w:r>
      <w:r>
        <w:t>ecosystem, leaving its standing in the middle of the pack.</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Vecros Technologies Private Limited reports that its autonomous drone platform has accumulated over 5,000 total GPS-denied flights and over 2,000 autonomous flight hours in operat</w:t>
      </w:r>
      <w:r>
        <w:t>ional warehouse environments for its JASPER solution.</w:t>
      </w:r>
    </w:p>
    <w:p w:rsidR="009C4E9C" w:rsidRDefault="0051265F">
      <w:pPr>
        <w:pStyle w:val="ListBullet"/>
        <w:spacing w:after="60"/>
        <w:ind w:left="510"/>
      </w:pPr>
      <w:r>
        <w:t>Commercial deployment of their software-integrated systems began in 2025, serving enterprise and defense customers like the Indian Army, and generating an average revenue of Rs 30-40 lakh in FY26.</w:t>
      </w:r>
    </w:p>
    <w:p w:rsidR="009C4E9C" w:rsidRDefault="0051265F">
      <w:pPr>
        <w:pStyle w:val="Heading2"/>
        <w:pageBreakBefore/>
        <w:shd w:val="clear" w:color="auto" w:fill="002857"/>
        <w:spacing w:after="0"/>
      </w:pPr>
      <w:bookmarkStart w:id="18" w:name="_Toc242369847"/>
      <w:r>
        <w:lastRenderedPageBreak/>
        <w:t>Inven</w:t>
      </w:r>
      <w:r>
        <w:t>tGrid India Private Limited</w:t>
      </w:r>
      <w:bookmarkEnd w:id="18"/>
    </w:p>
    <w:p w:rsidR="009C4E9C" w:rsidRDefault="0051265F">
      <w:pPr>
        <w:shd w:val="clear" w:color="auto" w:fill="002857"/>
        <w:spacing w:after="200"/>
      </w:pPr>
      <w:r>
        <w:rPr>
          <w:color w:val="CBD5E1"/>
          <w:sz w:val="18"/>
        </w:rPr>
        <w:t xml:space="preserve">IG Drones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88</w:t>
      </w:r>
      <w:r>
        <w:rPr>
          <w:color w:val="CBD5E1"/>
          <w:sz w:val="18"/>
        </w:rPr>
        <w:t xml:space="preserve">     Overall </w:t>
      </w:r>
      <w:r>
        <w:rPr>
          <w:b/>
          <w:color w:val="FFFFFF"/>
          <w:sz w:val="20"/>
        </w:rPr>
        <w:t>88</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97/100</w:t>
      </w:r>
    </w:p>
    <w:p w:rsidR="009C4E9C" w:rsidRDefault="0051265F">
      <w:pPr>
        <w:keepNext/>
        <w:pBdr>
          <w:left w:val="single" w:sz="24" w:space="6" w:color="52B69A"/>
        </w:pBdr>
        <w:ind w:left="170"/>
      </w:pPr>
      <w:r>
        <w:t>Secondary research confirms the company's capability to ingest and process varied data types</w:t>
      </w:r>
      <w:r>
        <w:t>, including LiDAR, photogrammetry and orthomosaics, and to apply AI analytics features like 3D defect scans and predictive tracking, but based on primary research, the company has not disclosed specific processing speeds or quantitative accuracy tolerances</w:t>
      </w:r>
      <w:r>
        <w:t xml:space="preserve"> from third-party audits, leaving the capability clear and verifiable rather than market-leading.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InventGrid India Private Limited (operating as the parent organisation of IG Drones and IG Defence) provides data processing capabilities in</w:t>
      </w:r>
      <w:r>
        <w:t>cluding 3D perimeter scans, photogrammetry, DGPS surveys, and AI-driven predictive analytics for infrastructure tracking such as wind blade and powerline inspections.</w:t>
      </w:r>
    </w:p>
    <w:p w:rsidR="009C4E9C" w:rsidRDefault="0051265F">
      <w:pPr>
        <w:pStyle w:val="ListBullet"/>
        <w:spacing w:after="60"/>
        <w:ind w:left="510"/>
      </w:pPr>
      <w:r>
        <w:t>Product documentation via official commercial distributor catalogs confirms their platfor</w:t>
      </w:r>
      <w:r>
        <w:t>m supports spatial data ingestion for terrain modeling, orthomosaic mapping, and LiDAR processing to generate high-resolution photo mosaics and 3D point clouds.</w:t>
      </w:r>
    </w:p>
    <w:p w:rsidR="009C4E9C" w:rsidRDefault="0051265F">
      <w:pPr>
        <w:keepNext/>
        <w:pBdr>
          <w:left w:val="single" w:sz="24" w:space="6" w:color="52B69A"/>
        </w:pBdr>
        <w:spacing w:before="120" w:after="60"/>
        <w:ind w:left="170"/>
      </w:pPr>
      <w:r>
        <w:rPr>
          <w:b/>
          <w:color w:val="0F172A"/>
          <w:sz w:val="20"/>
        </w:rPr>
        <w:t>Fleet Management &amp; Automation — scored 84/100</w:t>
      </w:r>
    </w:p>
    <w:p w:rsidR="009C4E9C" w:rsidRDefault="0051265F">
      <w:pPr>
        <w:keepNext/>
        <w:pBdr>
          <w:left w:val="single" w:sz="24" w:space="6" w:color="52B69A"/>
        </w:pBdr>
        <w:ind w:left="170"/>
      </w:pPr>
      <w:r>
        <w:t xml:space="preserve">The rating rests on the supporting points listed </w:t>
      </w:r>
      <w:r>
        <w:t>for this parameter. Based on primary research, the company has not disclosed further independently verified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For infrastructure projects like the Mumbai-Ahmedabad Bullet Train Project tracking, the company deploys its proprietary </w:t>
      </w:r>
      <w:r>
        <w:t>software "IG One" to process high-resolution aerial data and track ground operational progress in real-time.</w:t>
      </w:r>
    </w:p>
    <w:p w:rsidR="009C4E9C" w:rsidRDefault="0051265F">
      <w:pPr>
        <w:keepNext/>
        <w:pBdr>
          <w:left w:val="single" w:sz="24" w:space="6" w:color="52B69A"/>
        </w:pBdr>
        <w:spacing w:before="120" w:after="60"/>
        <w:ind w:left="170"/>
      </w:pPr>
      <w:r>
        <w:rPr>
          <w:b/>
          <w:color w:val="0F172A"/>
          <w:sz w:val="20"/>
        </w:rPr>
        <w:t>Integration &amp; Interoperability — scored 85/100</w:t>
      </w:r>
    </w:p>
    <w:p w:rsidR="009C4E9C" w:rsidRDefault="0051265F">
      <w:pPr>
        <w:keepNext/>
        <w:pBdr>
          <w:left w:val="single" w:sz="24" w:space="6" w:color="52B69A"/>
        </w:pBdr>
        <w:ind w:left="170"/>
      </w:pPr>
      <w:r>
        <w:t>Secondary research confirms the software's capability to export natively into standard GIS ecosystem</w:t>
      </w:r>
      <w:r>
        <w:t xml:space="preserve"> formats (ESRI) and integrate with local SQL architectures, but based on primary research, the company has not disclosed public documentation of specialized API endpoints, SDK availability, or pre-built connectors for ERP systems.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Inventg</w:t>
      </w:r>
      <w:r>
        <w:t>rid India Private Limited (operating as IG Drones) delivers "City Mapping Services" that perform image procurement, geo-referencing, and feature extraction, exporting the final data deliverables directly into native ESRI formats.</w:t>
      </w:r>
    </w:p>
    <w:p w:rsidR="009C4E9C" w:rsidRDefault="0051265F">
      <w:pPr>
        <w:pStyle w:val="ListBullet"/>
        <w:spacing w:after="60"/>
        <w:ind w:left="510"/>
      </w:pPr>
      <w:r>
        <w:t>The company provides its p</w:t>
      </w:r>
      <w:r>
        <w:t>roprietary "Drone Survey Software" and digital terrain modeling services, utilizing SQL database structures to ingest and locally store structured spatial datasets.</w:t>
      </w:r>
    </w:p>
    <w:p w:rsidR="009C4E9C" w:rsidRDefault="0051265F">
      <w:pPr>
        <w:keepNext/>
        <w:pBdr>
          <w:left w:val="single" w:sz="24" w:space="6" w:color="52B69A"/>
        </w:pBdr>
        <w:spacing w:before="120" w:after="60"/>
        <w:ind w:left="170"/>
      </w:pPr>
      <w:r>
        <w:rPr>
          <w:b/>
          <w:color w:val="0F172A"/>
          <w:sz w:val="20"/>
        </w:rPr>
        <w:t>Scalability &amp; Performance — scored 90/100</w:t>
      </w:r>
    </w:p>
    <w:p w:rsidR="009C4E9C" w:rsidRDefault="0051265F">
      <w:pPr>
        <w:keepNext/>
        <w:pBdr>
          <w:left w:val="single" w:sz="24" w:space="6" w:color="52B69A"/>
        </w:pBdr>
        <w:ind w:left="170"/>
      </w:pPr>
      <w:r>
        <w:t>Secondary research confirms that InventGrid (IG D</w:t>
      </w:r>
      <w:r>
        <w:t>rones) actively manages wide-scale asset processing and data acquisition workflows throughout India.</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InventGrid India Private Limited operates its primary drone operations under its consumer-facing brand IG Drones, which delivers a propri</w:t>
      </w:r>
      <w:r>
        <w:t>etary "Automapper" software suite used for automated aerial inspection and powerline mapping services all over India.</w:t>
      </w:r>
    </w:p>
    <w:p w:rsidR="009C4E9C" w:rsidRDefault="0051265F">
      <w:pPr>
        <w:pStyle w:val="ListBullet"/>
        <w:spacing w:after="60"/>
        <w:ind w:left="510"/>
      </w:pPr>
      <w:r>
        <w:t xml:space="preserve">Public commercial listings and company summaries highlight that the platform provides adaptable automated flight mapping and multi-mode </w:t>
      </w:r>
      <w:r>
        <w:t>processing to handle scaled physical asset monitoring, but technical performance parameters under heavy cloud concurrency remain internally managed without published infrastructure metrics.</w:t>
      </w:r>
    </w:p>
    <w:p w:rsidR="009C4E9C" w:rsidRDefault="0051265F">
      <w:pPr>
        <w:keepNext/>
        <w:pBdr>
          <w:left w:val="single" w:sz="24" w:space="6" w:color="52B69A"/>
        </w:pBdr>
        <w:spacing w:before="120" w:after="60"/>
        <w:ind w:left="170"/>
      </w:pPr>
      <w:r>
        <w:rPr>
          <w:b/>
          <w:color w:val="0F172A"/>
          <w:sz w:val="20"/>
        </w:rPr>
        <w:t>Regulatory Compliance &amp; Security — scored 82/100</w:t>
      </w:r>
    </w:p>
    <w:p w:rsidR="009C4E9C" w:rsidRDefault="0051265F">
      <w:pPr>
        <w:keepNext/>
        <w:pBdr>
          <w:left w:val="single" w:sz="24" w:space="6" w:color="52B69A"/>
        </w:pBdr>
        <w:ind w:left="170"/>
      </w:pPr>
      <w:r>
        <w:t>Secondary researc</w:t>
      </w:r>
      <w:r>
        <w:t>h confirms the integration of robust encryption methods, data security protocols for military deployments, and adherence to standard DGCA operational guidelines. Based on primary research, the company has not disclosed independent, third-party commercial c</w:t>
      </w:r>
      <w:r>
        <w:t>loud certifications or explicit audit trails,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Implementation of 256-bit encryption protocols and localized data architecture ensuring captured data is directly routed to secure defense serve</w:t>
      </w:r>
      <w:r>
        <w:t>rs to prevent unauthorized access, as detailed by CTO Sambit Parida in an interview with Electronics For You.</w:t>
      </w:r>
    </w:p>
    <w:p w:rsidR="009C4E9C" w:rsidRDefault="0051265F">
      <w:pPr>
        <w:pStyle w:val="ListBullet"/>
        <w:spacing w:after="60"/>
        <w:ind w:left="510"/>
      </w:pPr>
      <w:r>
        <w:lastRenderedPageBreak/>
        <w:t>Training programs and flight operations modules managed via its software that are strictly mandated to enforce compliance with Directorate General</w:t>
      </w:r>
      <w:r>
        <w:t xml:space="preserve"> of Civil Aviation (DGCA) guidelines across regional deployments, as confirmed by official Inventgrid Technical Postings.</w:t>
      </w:r>
    </w:p>
    <w:p w:rsidR="009C4E9C" w:rsidRDefault="0051265F">
      <w:pPr>
        <w:keepNext/>
        <w:pBdr>
          <w:bottom w:val="single" w:sz="6" w:space="3" w:color="E2E8F0"/>
        </w:pBdr>
        <w:spacing w:before="120" w:after="120"/>
      </w:pPr>
      <w:r>
        <w:rPr>
          <w:b/>
          <w:caps/>
          <w:color w:val="1A759F"/>
        </w:rPr>
        <w:t>Y — Business Capability</w:t>
      </w:r>
    </w:p>
    <w:p w:rsidR="009C4E9C" w:rsidRDefault="0051265F">
      <w:pPr>
        <w:keepNext/>
        <w:pBdr>
          <w:left w:val="single" w:sz="24" w:space="6" w:color="52B69A"/>
        </w:pBdr>
        <w:spacing w:before="120" w:after="60"/>
        <w:ind w:left="170"/>
      </w:pPr>
      <w:r>
        <w:rPr>
          <w:b/>
          <w:color w:val="0F172A"/>
          <w:sz w:val="20"/>
        </w:rPr>
        <w:t>Customer Base &amp; Contracts — scored 89/100</w:t>
      </w:r>
    </w:p>
    <w:p w:rsidR="009C4E9C" w:rsidRDefault="0051265F">
      <w:pPr>
        <w:keepNext/>
        <w:pBdr>
          <w:left w:val="single" w:sz="24" w:space="6" w:color="52B69A"/>
        </w:pBdr>
        <w:ind w:left="170"/>
      </w:pPr>
      <w:r>
        <w:t>The company has notable service delivery relationships with corporat</w:t>
      </w:r>
      <w:r>
        <w:t>e and government institutions in India, but the evidence on long-term, high-value recurring contracts specifically targeting its cloud fleet management platform is partial and mostly self-reported on business listings.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InventGrid India Pr</w:t>
      </w:r>
      <w:r>
        <w:t>ivate Limited (operating as IG Drones) has delivered on-demand drone surveys, inspection services, and data processing solutions to prominent clients, claiming relationships with multiple state governments, Indian Railways, Power Grid Corporation, Adani Gr</w:t>
      </w:r>
      <w:r>
        <w:t>oup, Aditya Birla Group, and Reliance Group.</w:t>
      </w:r>
    </w:p>
    <w:p w:rsidR="009C4E9C" w:rsidRDefault="0051265F">
      <w:pPr>
        <w:pStyle w:val="ListBullet"/>
        <w:spacing w:after="60"/>
        <w:ind w:left="510"/>
      </w:pPr>
      <w:r>
        <w:t xml:space="preserve">The company self-reports providing specialized on-demand software and survey services through online platforms, listing a basic cloud-based drone survey software priced at ₹100/hour on standard vendor channels, </w:t>
      </w:r>
      <w:r>
        <w:t>though granular data verified by third parties on subscription metrics or recurring enterprise renewal contract values is completely missing.</w:t>
      </w:r>
    </w:p>
    <w:p w:rsidR="009C4E9C" w:rsidRDefault="0051265F">
      <w:pPr>
        <w:keepNext/>
        <w:pBdr>
          <w:left w:val="single" w:sz="24" w:space="6" w:color="52B69A"/>
        </w:pBdr>
        <w:spacing w:before="120" w:after="60"/>
        <w:ind w:left="170"/>
      </w:pPr>
      <w:r>
        <w:rPr>
          <w:b/>
          <w:color w:val="0F172A"/>
          <w:sz w:val="20"/>
        </w:rPr>
        <w:t>Revenue &amp; Growth — scored 93/100</w:t>
      </w:r>
    </w:p>
    <w:p w:rsidR="009C4E9C" w:rsidRDefault="0051265F">
      <w:pPr>
        <w:keepNext/>
        <w:pBdr>
          <w:left w:val="single" w:sz="24" w:space="6" w:color="52B69A"/>
        </w:pBdr>
        <w:ind w:left="170"/>
      </w:pPr>
      <w:r>
        <w:t>The company shows clear, verifiable revenue growth and substantial funding within</w:t>
      </w:r>
      <w:r>
        <w:t xml:space="preserve"> the broader drone sector, but its specific financial disclosures do not break out recurring revenue or distinct software market share tailored exclusively to cloud-based platform solutions.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Inventgrid India Private Limited reported a tot</w:t>
      </w:r>
      <w:r>
        <w:t>al revenue of ₹5.2 Cr for FY 2024, showing a 25.00% year-over-year growth.</w:t>
      </w:r>
    </w:p>
    <w:p w:rsidR="009C4E9C" w:rsidRDefault="0051265F">
      <w:pPr>
        <w:keepNext/>
        <w:pBdr>
          <w:left w:val="single" w:sz="24" w:space="6" w:color="52B69A"/>
        </w:pBdr>
        <w:spacing w:before="120" w:after="60"/>
        <w:ind w:left="170"/>
      </w:pPr>
      <w:r>
        <w:rPr>
          <w:b/>
          <w:color w:val="0F172A"/>
          <w:sz w:val="20"/>
        </w:rPr>
        <w:t>Funding &amp; Partnerships — scored 95/100</w:t>
      </w:r>
    </w:p>
    <w:p w:rsidR="009C4E9C" w:rsidRDefault="0051265F">
      <w:pPr>
        <w:keepNext/>
        <w:pBdr>
          <w:left w:val="single" w:sz="24" w:space="6" w:color="52B69A"/>
        </w:pBdr>
        <w:ind w:left="170"/>
      </w:pPr>
      <w:r>
        <w:t>The company demonstrates clear, third-party verified funding and institutional backing, alongside strategic telecom framework engagement via C</w:t>
      </w:r>
      <w:r>
        <w:t>-DOT, an established capability.</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InventGrid India Private Limited (operating as IG Drones / IG Defence) raised ₹460 million ($6.94 million) in pre-Series A funding in March 2026 from investors including Finvolve and India Accelerator.</w:t>
      </w:r>
    </w:p>
    <w:p w:rsidR="009C4E9C" w:rsidRDefault="0051265F">
      <w:pPr>
        <w:pStyle w:val="ListBullet"/>
        <w:spacing w:after="60"/>
        <w:ind w:left="510"/>
      </w:pPr>
      <w:r>
        <w:t>The</w:t>
      </w:r>
      <w:r>
        <w:t xml:space="preserve"> company was inducted into the Centre for Development of Telematics (C-DOT) Samarth Cohort-II for telecom-focused startups in October 2025.</w:t>
      </w:r>
    </w:p>
    <w:p w:rsidR="009C4E9C" w:rsidRDefault="0051265F">
      <w:pPr>
        <w:keepNext/>
        <w:pBdr>
          <w:left w:val="single" w:sz="24" w:space="6" w:color="52B69A"/>
        </w:pBdr>
        <w:spacing w:before="120" w:after="60"/>
        <w:ind w:left="170"/>
      </w:pPr>
      <w:r>
        <w:rPr>
          <w:b/>
          <w:color w:val="0F172A"/>
          <w:sz w:val="20"/>
        </w:rPr>
        <w:t>Geographic Presence — scored 100/100</w:t>
      </w:r>
    </w:p>
    <w:p w:rsidR="009C4E9C" w:rsidRDefault="0051265F">
      <w:pPr>
        <w:keepNext/>
        <w:pBdr>
          <w:left w:val="single" w:sz="24" w:space="6" w:color="52B69A"/>
        </w:pBdr>
        <w:ind w:left="170"/>
      </w:pPr>
      <w:r>
        <w:t>InventGrid has clear, multi-state operational footprints spanning corporate off</w:t>
      </w:r>
      <w:r>
        <w:t>ices, assembly hubs, and sales capabilities across several key Indian states, including Odisha, Uttar Pradesh, Delhi, and Gujarat, rather than a purely localized presence.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InventGrid India Private Limited (doing business as IG Drones) mai</w:t>
      </w:r>
      <w:r>
        <w:t>ntains its official registered corporate office at Idea Lab, VSSUT Burla, Sambalpur, Odisha.</w:t>
      </w:r>
    </w:p>
    <w:p w:rsidR="009C4E9C" w:rsidRDefault="0051265F">
      <w:pPr>
        <w:pStyle w:val="ListBullet"/>
        <w:spacing w:after="60"/>
        <w:ind w:left="510"/>
      </w:pPr>
      <w:r>
        <w:t>The company has expanded its regional presence to include a primary corporate hub in Noida, Uttar Pradesh, an operating address in Uttam Nagar, New Delhi, manufact</w:t>
      </w:r>
      <w:r>
        <w:t>uring centers in Rajkot and Baroda, Gujarat, and an upcoming manufacturing footprint in Ganjam, Odisha, establishing a multi-state operational base across India.</w:t>
      </w:r>
    </w:p>
    <w:p w:rsidR="009C4E9C" w:rsidRDefault="0051265F">
      <w:pPr>
        <w:keepNext/>
        <w:pBdr>
          <w:left w:val="single" w:sz="24" w:space="6" w:color="52B69A"/>
        </w:pBdr>
        <w:spacing w:before="120" w:after="60"/>
        <w:ind w:left="170"/>
      </w:pPr>
      <w:r>
        <w:rPr>
          <w:b/>
          <w:color w:val="0F172A"/>
          <w:sz w:val="20"/>
        </w:rPr>
        <w:t>Market Share &amp; Adoption — scored 65/100</w:t>
      </w:r>
    </w:p>
    <w:p w:rsidR="009C4E9C" w:rsidRDefault="0051265F">
      <w:pPr>
        <w:keepNext/>
        <w:pBdr>
          <w:left w:val="single" w:sz="24" w:space="6" w:color="52B69A"/>
        </w:pBdr>
        <w:ind w:left="170"/>
      </w:pPr>
      <w:r>
        <w:t>InventGrid India Private Limited is largely unproven a</w:t>
      </w:r>
      <w:r>
        <w:t>nd holds no verifiable market share within the specific drone cloud platform software domain, as its primary core focus lies in tactical drone manufacturing, enterprise field survey services, and defense hardware integrations. Based on primary research, th</w:t>
      </w:r>
      <w:r>
        <w:t>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While the company lists a third-party marketplace entry for a general "Drone Survey Software" product, there is zero public data, third-party validation, or quantified adoption metrics (such as</w:t>
      </w:r>
      <w:r>
        <w:t xml:space="preserve"> market share, active user counts, or drones managed) regarding an actual cloud software ecosystem belonging to the firm.</w:t>
      </w:r>
    </w:p>
    <w:p w:rsidR="009C4E9C" w:rsidRDefault="0051265F">
      <w:pPr>
        <w:pStyle w:val="Heading2"/>
        <w:pageBreakBefore/>
        <w:shd w:val="clear" w:color="auto" w:fill="002857"/>
        <w:spacing w:after="0"/>
      </w:pPr>
      <w:bookmarkStart w:id="19" w:name="_Toc242369848"/>
      <w:r>
        <w:lastRenderedPageBreak/>
        <w:t>Kesowa Infinite Ventures Pvt Ltd</w:t>
      </w:r>
      <w:bookmarkEnd w:id="19"/>
    </w:p>
    <w:p w:rsidR="009C4E9C" w:rsidRDefault="0051265F">
      <w:pPr>
        <w:shd w:val="clear" w:color="auto" w:fill="002857"/>
        <w:spacing w:after="200"/>
      </w:pPr>
      <w:r>
        <w:rPr>
          <w:color w:val="CBD5E1"/>
          <w:sz w:val="18"/>
        </w:rPr>
        <w:t xml:space="preserve">ARU Server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83</w:t>
      </w:r>
      <w:r>
        <w:rPr>
          <w:color w:val="CBD5E1"/>
          <w:sz w:val="18"/>
        </w:rPr>
        <w:t xml:space="preserve">     Overall </w:t>
      </w:r>
      <w:r>
        <w:rPr>
          <w:b/>
          <w:color w:val="FFFFFF"/>
          <w:sz w:val="20"/>
        </w:rPr>
        <w:t>86</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 xml:space="preserve">Drone Data </w:t>
      </w:r>
      <w:r>
        <w:rPr>
          <w:b/>
          <w:color w:val="0F172A"/>
          <w:sz w:val="20"/>
        </w:rPr>
        <w:t>Processing &amp; Analytics — scored 94/100</w:t>
      </w:r>
    </w:p>
    <w:p w:rsidR="009C4E9C" w:rsidRDefault="0051265F">
      <w:pPr>
        <w:keepNext/>
        <w:pBdr>
          <w:left w:val="single" w:sz="24" w:space="6" w:color="52B69A"/>
        </w:pBdr>
        <w:ind w:left="170"/>
      </w:pPr>
      <w:r>
        <w:t>The company demonstrates clear, verifiable platform capabilities for data ingestion and AI-powered spatial analytics, specifically validated through enterprise deployment with the Newtown Kolkata Development Authority</w:t>
      </w:r>
      <w:r>
        <w:t xml:space="preserve"> (NKDA), though it does not yet show the globally scaled, third-party validation of top-tier international drone analytics firms.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Kesowa Infinite Ventures' flagship ARU Server platform provides built-in AI models for drone data analysis, </w:t>
      </w:r>
      <w:r>
        <w:t>specifically supporting tasks such as automated tree counting, rooftop segmentation, and automated change detection for urban encroachment or waterlogging.</w:t>
      </w:r>
    </w:p>
    <w:p w:rsidR="009C4E9C" w:rsidRDefault="0051265F">
      <w:pPr>
        <w:pStyle w:val="ListBullet"/>
        <w:spacing w:after="60"/>
        <w:ind w:left="510"/>
      </w:pPr>
      <w:r>
        <w:t>The platform runs on NVIDIA computing architecture and processes multiple data formats including RGB</w:t>
      </w:r>
      <w:r>
        <w:t>, thermal, and multispectral data, delivering standardized orthomosaics, 3D digital twins, and volume reports.</w:t>
      </w:r>
    </w:p>
    <w:p w:rsidR="009C4E9C" w:rsidRDefault="0051265F">
      <w:pPr>
        <w:keepNext/>
        <w:pBdr>
          <w:left w:val="single" w:sz="24" w:space="6" w:color="52B69A"/>
        </w:pBdr>
        <w:spacing w:before="120" w:after="60"/>
        <w:ind w:left="170"/>
      </w:pPr>
      <w:r>
        <w:rPr>
          <w:b/>
          <w:color w:val="0F172A"/>
          <w:sz w:val="20"/>
        </w:rPr>
        <w:t>Fleet Management &amp; Automation — scored 84/100</w:t>
      </w:r>
    </w:p>
    <w:p w:rsidR="009C4E9C" w:rsidRDefault="0051265F">
      <w:pPr>
        <w:keepNext/>
        <w:pBdr>
          <w:left w:val="single" w:sz="24" w:space="6" w:color="52B69A"/>
        </w:pBdr>
        <w:ind w:left="170"/>
      </w:pPr>
      <w:r>
        <w:t>Kesowa demonstrates clear, verifiable fleet management capabilities with automated pathing and real</w:t>
      </w:r>
      <w:r>
        <w:t>-time mission execution, though the evidence is largely self-reported product documentation rather than third-party validated market leadership.</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Kesowa Infinite Ventures' flagship platform, ARU Server, features "Real-Time Mission Manageme</w:t>
      </w:r>
      <w:r>
        <w:t>nt" that includes automated mission planning, weather integration, and 24/7 drone operation monitoring.</w:t>
      </w:r>
    </w:p>
    <w:p w:rsidR="009C4E9C" w:rsidRDefault="0051265F">
      <w:pPr>
        <w:pStyle w:val="ListBullet"/>
        <w:spacing w:after="60"/>
        <w:ind w:left="510"/>
      </w:pPr>
      <w:r>
        <w:t xml:space="preserve">The company leverages its platform to power "Drone Data Call Centers," where operators manage workflows from ticket logging and flight plan creation to </w:t>
      </w:r>
      <w:r>
        <w:t>deployment and data streaming.</w:t>
      </w:r>
    </w:p>
    <w:p w:rsidR="009C4E9C" w:rsidRDefault="0051265F">
      <w:pPr>
        <w:keepNext/>
        <w:pBdr>
          <w:left w:val="single" w:sz="24" w:space="6" w:color="52B69A"/>
        </w:pBdr>
        <w:spacing w:before="120" w:after="60"/>
        <w:ind w:left="170"/>
      </w:pPr>
      <w:r>
        <w:rPr>
          <w:b/>
          <w:color w:val="0F172A"/>
          <w:sz w:val="20"/>
        </w:rPr>
        <w:t>Integration &amp; Interoperability — scored 86/100</w:t>
      </w:r>
    </w:p>
    <w:p w:rsidR="009C4E9C" w:rsidRDefault="0051265F">
      <w:pPr>
        <w:keepNext/>
        <w:pBdr>
          <w:left w:val="single" w:sz="24" w:space="6" w:color="52B69A"/>
        </w:pBdr>
        <w:ind w:left="170"/>
      </w:pPr>
      <w:r>
        <w:t>The company demonstrates clear and verifiable capabilities through self-reported specifications of its ARU platform, confirming API integrations and cross-platform drone hardware</w:t>
      </w:r>
      <w:r>
        <w:t xml:space="preserve"> compatibility, though the evidence is present but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Kesowa's flagship platform, ARU Server, provides API-based integration and is explicitly designed to integrate with external GIS platforms.</w:t>
      </w:r>
    </w:p>
    <w:p w:rsidR="009C4E9C" w:rsidRDefault="0051265F">
      <w:pPr>
        <w:pStyle w:val="ListBullet"/>
        <w:spacing w:after="60"/>
        <w:ind w:left="510"/>
      </w:pPr>
      <w:r>
        <w:t>The ARU software ecosystem states supp</w:t>
      </w:r>
      <w:r>
        <w:t>ort for all major drone platforms and processes multiple third-party data formats including RGB, thermal, and multispectral data.</w:t>
      </w:r>
    </w:p>
    <w:p w:rsidR="009C4E9C" w:rsidRDefault="0051265F">
      <w:pPr>
        <w:keepNext/>
        <w:pBdr>
          <w:left w:val="single" w:sz="24" w:space="6" w:color="52B69A"/>
        </w:pBdr>
        <w:spacing w:before="120" w:after="60"/>
        <w:ind w:left="170"/>
      </w:pPr>
      <w:r>
        <w:rPr>
          <w:b/>
          <w:color w:val="0F172A"/>
          <w:sz w:val="20"/>
        </w:rPr>
        <w:t>Scalability &amp; Performance — scored 91/100</w:t>
      </w:r>
    </w:p>
    <w:p w:rsidR="009C4E9C" w:rsidRDefault="0051265F">
      <w:pPr>
        <w:keepNext/>
        <w:pBdr>
          <w:left w:val="single" w:sz="24" w:space="6" w:color="52B69A"/>
        </w:pBdr>
        <w:ind w:left="170"/>
      </w:pPr>
      <w:r>
        <w:t>The company shows clear, verifiable cloud deployment configurations and concrete loc</w:t>
      </w:r>
      <w:r>
        <w:t>al municipal project benchmarks, but the performance data remains partial and largely self-reported, without third-party SLA verification or broad market-leading scale.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Kesowa's proprietary ARU Server platform is capable of cloud deployme</w:t>
      </w:r>
      <w:r>
        <w:t>nt across multi-cloud infrastructure provider options including AWS, Azure, Google Cloud, and E2E networks.</w:t>
      </w:r>
    </w:p>
    <w:p w:rsidR="009C4E9C" w:rsidRDefault="0051265F">
      <w:pPr>
        <w:pStyle w:val="ListBullet"/>
        <w:spacing w:after="60"/>
        <w:ind w:left="510"/>
      </w:pPr>
      <w:r>
        <w:t>As of its 2025 enterprise release, the platform has self-reported performance testing parameters of processing over 3.4 terabytes of urban infrastru</w:t>
      </w:r>
      <w:r>
        <w:t>cture data and supporting 658+ completed missions for the Newtown Kolkata Development Authority (NKDA).</w:t>
      </w:r>
    </w:p>
    <w:p w:rsidR="009C4E9C" w:rsidRDefault="0051265F">
      <w:pPr>
        <w:keepNext/>
        <w:pBdr>
          <w:left w:val="single" w:sz="24" w:space="6" w:color="52B69A"/>
        </w:pBdr>
        <w:spacing w:before="120" w:after="60"/>
        <w:ind w:left="170"/>
      </w:pPr>
      <w:r>
        <w:rPr>
          <w:b/>
          <w:color w:val="0F172A"/>
          <w:sz w:val="20"/>
        </w:rPr>
        <w:t>Regulatory Compliance &amp; Security — scored 85/100</w:t>
      </w:r>
    </w:p>
    <w:p w:rsidR="009C4E9C" w:rsidRDefault="0051265F">
      <w:pPr>
        <w:keepNext/>
        <w:pBdr>
          <w:left w:val="single" w:sz="24" w:space="6" w:color="52B69A"/>
        </w:pBdr>
        <w:ind w:left="170"/>
      </w:pPr>
      <w:r>
        <w:t xml:space="preserve">Kesowa shows a clear, verifiable capability tailored to Indian drone regulations and localized </w:t>
      </w:r>
      <w:r>
        <w:t>enterprise compliance through its deployment with government entities such as the Newtown Kolkata Development Authority, though it lacks leading-edge, third-party security certifications.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Kesowa's Drone Call Center software stack explicit</w:t>
      </w:r>
      <w:r>
        <w:t>ly features mission planning and direct integration with India's DGCA Digital Sky platform for required flight approvals.</w:t>
      </w:r>
    </w:p>
    <w:p w:rsidR="009C4E9C" w:rsidRDefault="0051265F">
      <w:pPr>
        <w:pStyle w:val="ListBullet"/>
        <w:spacing w:after="60"/>
        <w:ind w:left="510"/>
      </w:pPr>
      <w:r>
        <w:t>The company's ARU Server platform provides enterprise-grade security protocols, role-based multi-user access control, comprehensive au</w:t>
      </w:r>
      <w:r>
        <w:t>dit trails, and localized deployment options (on-premises or via local cloud providers like E2E, AWS, and Azure) to support strict data localization.</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scored 89/100</w:t>
      </w:r>
    </w:p>
    <w:p w:rsidR="009C4E9C" w:rsidRDefault="0051265F">
      <w:pPr>
        <w:keepNext/>
        <w:pBdr>
          <w:left w:val="single" w:sz="24" w:space="6" w:color="52B69A"/>
        </w:pBdr>
        <w:ind w:left="170"/>
      </w:pPr>
      <w:r>
        <w:t>The company demonstrates a clear and ver</w:t>
      </w:r>
      <w:r>
        <w:t>ifiable capability through its multi-year operational partnership with an Indian smart city authority, but its broader paying enterprise or international customer ecosystem remains unproven.</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Kesowa Infinite Ventures has a primary contract</w:t>
      </w:r>
      <w:r>
        <w:t xml:space="preserve"> with the Newtown Kolkata Development Authority (NKDA), deploying India's first municipal "Drone Data Call Center" since 2021 to monitor 56 sq km of urban jurisdiction, completing 2,442 missions and processing over 3.4 terabytes of data.</w:t>
      </w:r>
    </w:p>
    <w:p w:rsidR="009C4E9C" w:rsidRDefault="0051265F">
      <w:pPr>
        <w:pStyle w:val="ListBullet"/>
        <w:spacing w:after="60"/>
        <w:ind w:left="510"/>
      </w:pPr>
      <w:r>
        <w:t>Public corporate r</w:t>
      </w:r>
      <w:r>
        <w:t>egisters and financial tracking profiles show the company participates in government tenders but remains an early-stage, unfunded venture generating under ₹10 Cr in annual revenue, indicating a localized customer base.</w:t>
      </w:r>
    </w:p>
    <w:p w:rsidR="009C4E9C" w:rsidRDefault="0051265F">
      <w:pPr>
        <w:keepNext/>
        <w:pBdr>
          <w:left w:val="single" w:sz="24" w:space="6" w:color="52B69A"/>
        </w:pBdr>
        <w:spacing w:before="120" w:after="60"/>
        <w:ind w:left="170"/>
      </w:pPr>
      <w:r>
        <w:rPr>
          <w:b/>
          <w:color w:val="0F172A"/>
          <w:sz w:val="20"/>
        </w:rPr>
        <w:t>Revenue &amp; Growth — scored 81/100</w:t>
      </w:r>
    </w:p>
    <w:p w:rsidR="009C4E9C" w:rsidRDefault="0051265F">
      <w:pPr>
        <w:keepNext/>
        <w:pBdr>
          <w:left w:val="single" w:sz="24" w:space="6" w:color="52B69A"/>
        </w:pBdr>
        <w:ind w:left="170"/>
      </w:pPr>
      <w:r>
        <w:t xml:space="preserve">The </w:t>
      </w:r>
      <w:r>
        <w:t>company has verifiable corporate registration and partial financial reporting via third-party database tracking, but shows weak, micro-scale total revenue (sub-₹10 Cr) and declining historical revenue within the Indian market.</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Financial d</w:t>
      </w:r>
      <w:r>
        <w:t>isclosures reported via Tracxn show that Kesowa Infinite Ventures Private Limited generated less than ₹10 Cr in revenue for the financial year ending on March 31, 2025.</w:t>
      </w:r>
    </w:p>
    <w:p w:rsidR="009C4E9C" w:rsidRDefault="0051265F">
      <w:pPr>
        <w:pStyle w:val="ListBullet"/>
        <w:spacing w:after="60"/>
        <w:ind w:left="510"/>
      </w:pPr>
      <w:r>
        <w:t>According to Tracxn corporate registry details and Tofler Pro filings, the company expe</w:t>
      </w:r>
      <w:r>
        <w:t>rienced a compounded annual growth rate (CAGR) of -39% in the last reported year, with a paid-up capital of ₹5 L.</w:t>
      </w:r>
    </w:p>
    <w:p w:rsidR="009C4E9C" w:rsidRDefault="0051265F">
      <w:pPr>
        <w:keepNext/>
        <w:pBdr>
          <w:left w:val="single" w:sz="24" w:space="6" w:color="52B69A"/>
        </w:pBdr>
        <w:spacing w:before="120" w:after="60"/>
        <w:ind w:left="170"/>
      </w:pPr>
      <w:r>
        <w:rPr>
          <w:b/>
          <w:color w:val="0F172A"/>
          <w:sz w:val="20"/>
        </w:rPr>
        <w:t>Funding &amp; Partnerships — scored 75/100</w:t>
      </w:r>
    </w:p>
    <w:p w:rsidR="009C4E9C" w:rsidRDefault="0051265F">
      <w:pPr>
        <w:keepNext/>
        <w:pBdr>
          <w:left w:val="single" w:sz="24" w:space="6" w:color="52B69A"/>
        </w:pBdr>
        <w:ind w:left="170"/>
      </w:pPr>
      <w:r>
        <w:t>The company lacks verifiable third-party evidence of major institutional investment rounds or high-leve</w:t>
      </w:r>
      <w:r>
        <w:t>l telecom/IT partnerships, leaving it reliant on standard self-reported commercial reseller programs and organic public sector project contracts.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Based on primary r</w:t>
      </w:r>
      <w:r>
        <w:t>esearch, the company has not disclosed evidence for institutional venture capital or private equity funding rounds raised by Kesowa Infinite Ventures Private Limited.</w:t>
      </w:r>
    </w:p>
    <w:p w:rsidR="009C4E9C" w:rsidRDefault="0051265F">
      <w:pPr>
        <w:pStyle w:val="ListBullet"/>
        <w:spacing w:after="60"/>
        <w:ind w:left="510"/>
      </w:pPr>
      <w:r>
        <w:t>Kesowa's official channels highlight structured reseller/channel partnerships for its fla</w:t>
      </w:r>
      <w:r>
        <w:t>gship ARU Server platform, but based on primary research, the company has not disclosed formal strategic joint ventures or investments with major telecom or IT firms.</w:t>
      </w:r>
    </w:p>
    <w:p w:rsidR="009C4E9C" w:rsidRDefault="0051265F">
      <w:pPr>
        <w:keepNext/>
        <w:pBdr>
          <w:left w:val="single" w:sz="24" w:space="6" w:color="52B69A"/>
        </w:pBdr>
        <w:spacing w:before="120" w:after="60"/>
        <w:ind w:left="170"/>
      </w:pPr>
      <w:r>
        <w:rPr>
          <w:b/>
          <w:color w:val="0F172A"/>
          <w:sz w:val="20"/>
        </w:rPr>
        <w:t>Geographic Presence — scored 79/100</w:t>
      </w:r>
    </w:p>
    <w:p w:rsidR="009C4E9C" w:rsidRDefault="0051265F">
      <w:pPr>
        <w:keepNext/>
        <w:pBdr>
          <w:left w:val="single" w:sz="24" w:space="6" w:color="52B69A"/>
        </w:pBdr>
        <w:ind w:left="170"/>
      </w:pPr>
      <w:r>
        <w:t>The company shows localized operations and verifiable</w:t>
      </w:r>
      <w:r>
        <w:t xml:space="preserve"> case studies focused within West Bengal (Kolkata/Newtown) and introductory corporate touchpoints in Mumbai, but lacks broad operational coverage, offices, or large regional teams across multiple Indian states.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Kesowa Infinite Ventures Pv</w:t>
      </w:r>
      <w:r>
        <w:t>t Ltd is headquartered in Kolkata, West Bengal (AMP Vaisaakkhi, Salt Lake Sector II), which serves as its primary hub where it deployed India's first Drone Data Call Center for the New Town Kolkata Development Authority (NKDA).</w:t>
      </w:r>
    </w:p>
    <w:p w:rsidR="009C4E9C" w:rsidRDefault="0051265F">
      <w:pPr>
        <w:keepNext/>
        <w:pBdr>
          <w:left w:val="single" w:sz="24" w:space="6" w:color="52B69A"/>
        </w:pBdr>
        <w:spacing w:before="120" w:after="60"/>
        <w:ind w:left="170"/>
      </w:pPr>
      <w:r>
        <w:rPr>
          <w:b/>
          <w:color w:val="0F172A"/>
          <w:sz w:val="20"/>
        </w:rPr>
        <w:t>Market Share &amp; Adoption — sc</w:t>
      </w:r>
      <w:r>
        <w:rPr>
          <w:b/>
          <w:color w:val="0F172A"/>
          <w:sz w:val="20"/>
        </w:rPr>
        <w:t>ored 92/100</w:t>
      </w:r>
    </w:p>
    <w:p w:rsidR="009C4E9C" w:rsidRDefault="0051265F">
      <w:pPr>
        <w:keepNext/>
        <w:pBdr>
          <w:left w:val="single" w:sz="24" w:space="6" w:color="52B69A"/>
        </w:pBdr>
        <w:ind w:left="170"/>
      </w:pPr>
      <w:r>
        <w:t>The company presents verifiable adoption case studies with local government entities like the NKDA and states clear, self-reported customer metrics, but its total market share remains partial and localized, without extensive independent third-p</w:t>
      </w:r>
      <w:r>
        <w:t>arty market validation or widespread national scale.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Self-reported metrics from the company's platform indicate that Kesowa's "Drone Data Call Center" deployment for the Newtown Kolkata Development Authority (NKDA) has completed 2,442 mis</w:t>
      </w:r>
      <w:r>
        <w:t>sions, including 1,233 mapping projects, over a 3-year period.</w:t>
      </w:r>
    </w:p>
    <w:p w:rsidR="009C4E9C" w:rsidRDefault="0051265F">
      <w:pPr>
        <w:pStyle w:val="Heading2"/>
        <w:pageBreakBefore/>
        <w:shd w:val="clear" w:color="auto" w:fill="002857"/>
        <w:spacing w:after="0"/>
      </w:pPr>
      <w:bookmarkStart w:id="20" w:name="_Toc242369849"/>
      <w:r>
        <w:lastRenderedPageBreak/>
        <w:t>Kesowa Private Limited</w:t>
      </w:r>
      <w:bookmarkEnd w:id="20"/>
    </w:p>
    <w:p w:rsidR="009C4E9C" w:rsidRDefault="0051265F">
      <w:pPr>
        <w:shd w:val="clear" w:color="auto" w:fill="002857"/>
        <w:spacing w:after="200"/>
      </w:pPr>
      <w:r>
        <w:rPr>
          <w:color w:val="CBD5E1"/>
          <w:sz w:val="18"/>
        </w:rPr>
        <w:t xml:space="preserve">ARU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86</w:t>
      </w:r>
      <w:r>
        <w:rPr>
          <w:color w:val="CBD5E1"/>
          <w:sz w:val="18"/>
        </w:rPr>
        <w:t xml:space="preserve">     Overall </w:t>
      </w:r>
      <w:r>
        <w:rPr>
          <w:b/>
          <w:color w:val="FFFFFF"/>
          <w:sz w:val="20"/>
        </w:rPr>
        <w:t>86</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88/100</w:t>
      </w:r>
    </w:p>
    <w:p w:rsidR="009C4E9C" w:rsidRDefault="0051265F">
      <w:pPr>
        <w:keepNext/>
        <w:pBdr>
          <w:left w:val="single" w:sz="24" w:space="6" w:color="52B69A"/>
        </w:pBdr>
        <w:ind w:left="170"/>
      </w:pPr>
      <w:r>
        <w:t>Secondary research confirmed Kesowa's cl</w:t>
      </w:r>
      <w:r>
        <w:t xml:space="preserve">ear capability to ingest and process imagery, thermal, and spatial formats into 2D/3D GIS models alongside automated AI-driven analytics features like tree counting and change detection, though processing metrics like exact AI accuracy rates and ingestion </w:t>
      </w:r>
      <w:r>
        <w:t>speeds remain self-reported or undocumented by third parties, leaving it with a solid, mid-level standing.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Not available</w:t>
      </w:r>
    </w:p>
    <w:p w:rsidR="009C4E9C" w:rsidRDefault="0051265F">
      <w:pPr>
        <w:keepNext/>
        <w:pBdr>
          <w:left w:val="single" w:sz="24" w:space="6" w:color="52B69A"/>
        </w:pBdr>
        <w:spacing w:before="120" w:after="60"/>
        <w:ind w:left="170"/>
      </w:pPr>
      <w:r>
        <w:rPr>
          <w:b/>
          <w:color w:val="0F172A"/>
          <w:sz w:val="20"/>
        </w:rPr>
        <w:t>Fleet Management &amp; Automation — scored 94/100</w:t>
      </w:r>
    </w:p>
    <w:p w:rsidR="009C4E9C" w:rsidRDefault="0051265F">
      <w:pPr>
        <w:keepNext/>
        <w:pBdr>
          <w:left w:val="single" w:sz="24" w:space="6" w:color="52B69A"/>
        </w:pBdr>
        <w:ind w:left="170"/>
      </w:pPr>
      <w:r>
        <w:t xml:space="preserve">Secondary research confirms Kesowa's core platform capabilities for </w:t>
      </w:r>
      <w:r>
        <w:t>flight path planning, DGCA integration, and live telemetry tracking over thousands of smart city operational missions. Based on primary research, the company has not disclosed exact automated multi-drone swarm scaling figures or proprietary fleet orchestra</w:t>
      </w:r>
      <w:r>
        <w:t>tion algorithms, leaving it a strong, proven option just short of market leadership.</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Kesowa’s ARU platform was deployed in a commercial project with the Newtown Kolkata Development Authority (NKDA), executing 2,442 completed missions </w:t>
      </w:r>
      <w:r>
        <w:t>(including 1,233 mapping flights and 120 emergency responses) across a 56 sq km jurisdiction, managing automated pathing, route planning, and workflow automation.</w:t>
      </w:r>
    </w:p>
    <w:p w:rsidR="009C4E9C" w:rsidRDefault="0051265F">
      <w:pPr>
        <w:pStyle w:val="ListBullet"/>
        <w:spacing w:after="60"/>
        <w:ind w:left="510"/>
      </w:pPr>
      <w:r>
        <w:t>Kesowa’s Drone Call Center software stack integrates with the Directorate General of Civil Av</w:t>
      </w:r>
      <w:r>
        <w:t>iation (DGCA) Digital Sky platform in India to manage multi-user mission planning, approvals, and live or historical telemetry video feeds from physical assets like stationary, mobile, and remote drone ports.</w:t>
      </w:r>
    </w:p>
    <w:p w:rsidR="009C4E9C" w:rsidRDefault="0051265F">
      <w:pPr>
        <w:keepNext/>
        <w:pBdr>
          <w:left w:val="single" w:sz="24" w:space="6" w:color="52B69A"/>
        </w:pBdr>
        <w:spacing w:before="120" w:after="60"/>
        <w:ind w:left="170"/>
      </w:pPr>
      <w:r>
        <w:rPr>
          <w:b/>
          <w:color w:val="0F172A"/>
          <w:sz w:val="20"/>
        </w:rPr>
        <w:t>Integration &amp; Interoperability — scored 86/100</w:t>
      </w:r>
    </w:p>
    <w:p w:rsidR="009C4E9C" w:rsidRDefault="0051265F">
      <w:pPr>
        <w:keepNext/>
        <w:pBdr>
          <w:left w:val="single" w:sz="24" w:space="6" w:color="52B69A"/>
        </w:pBdr>
        <w:ind w:left="170"/>
      </w:pPr>
      <w:r>
        <w:t>Secondary research confirms that Kesowa supports open APIs, ERP integrations, and key GIS/CAD data formats, but based on primary research, the company has not disclosed specific developer SDKs or direct hardware-level drone protocol certifications, leaving</w:t>
      </w:r>
      <w:r>
        <w:t xml:space="preserve"> the capability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Kesowa's ARU Server Software platform features API-based ERP integrations alongside native support for third-party file formats including AutoCAD drawings, GeoJSON uploads, and GIS layers.</w:t>
      </w:r>
    </w:p>
    <w:p w:rsidR="009C4E9C" w:rsidRDefault="0051265F">
      <w:pPr>
        <w:keepNext/>
        <w:pBdr>
          <w:left w:val="single" w:sz="24" w:space="6" w:color="52B69A"/>
        </w:pBdr>
        <w:spacing w:before="120" w:after="60"/>
        <w:ind w:left="170"/>
      </w:pPr>
      <w:r>
        <w:rPr>
          <w:b/>
          <w:color w:val="0F172A"/>
          <w:sz w:val="20"/>
        </w:rPr>
        <w:t>Scalability &amp; Performanc</w:t>
      </w:r>
      <w:r>
        <w:rPr>
          <w:b/>
          <w:color w:val="0F172A"/>
          <w:sz w:val="20"/>
        </w:rPr>
        <w:t>e — scored 91/100</w:t>
      </w:r>
    </w:p>
    <w:p w:rsidR="009C4E9C" w:rsidRDefault="0051265F">
      <w:pPr>
        <w:keepNext/>
        <w:pBdr>
          <w:left w:val="single" w:sz="24" w:space="6" w:color="52B69A"/>
        </w:pBdr>
        <w:ind w:left="170"/>
      </w:pPr>
      <w:r>
        <w:t>The platform's ability to handle multi-terabyte datasets was confirmed through its deployment with the NKDA.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ARU Server software supports flex</w:t>
      </w:r>
      <w:r>
        <w:t>ible scaling and deployment across public cloud infrastructures including AWS, Azure, Google Cloud, and E2E Networks.</w:t>
      </w:r>
    </w:p>
    <w:p w:rsidR="009C4E9C" w:rsidRDefault="0051265F">
      <w:pPr>
        <w:keepNext/>
        <w:pBdr>
          <w:left w:val="single" w:sz="24" w:space="6" w:color="52B69A"/>
        </w:pBdr>
        <w:spacing w:before="120" w:after="60"/>
        <w:ind w:left="170"/>
      </w:pPr>
      <w:r>
        <w:rPr>
          <w:b/>
          <w:color w:val="0F172A"/>
          <w:sz w:val="20"/>
        </w:rPr>
        <w:t>Regulatory Compliance &amp; Security — scored 77/100</w:t>
      </w:r>
    </w:p>
    <w:p w:rsidR="009C4E9C" w:rsidRDefault="0051265F">
      <w:pPr>
        <w:keepNext/>
        <w:pBdr>
          <w:left w:val="single" w:sz="24" w:space="6" w:color="52B69A"/>
        </w:pBdr>
        <w:ind w:left="170"/>
      </w:pPr>
      <w:r>
        <w:t>Secondary research confirms that the platform supports DGCA Digital Sky integration, miss</w:t>
      </w:r>
      <w:r>
        <w:t>ion approvals, audit trails, and multi-user access control, but based on primary research, the company has not disclosed third-party certifications, such as ISO or SOC 2, or explicit documentation of data localization architectures, which limits verificati</w:t>
      </w:r>
      <w:r>
        <w:t>on to self-reported operational capabilities.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Kesowa's ARU software platform integrates features for user roles, permissions, audit trails, and mandatory mission planning and approvals that connect directly with the DGCA Digital Sky platf</w:t>
      </w:r>
      <w:r>
        <w:t>orm.</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scored 89/100</w:t>
      </w:r>
    </w:p>
    <w:p w:rsidR="009C4E9C" w:rsidRDefault="0051265F">
      <w:pPr>
        <w:keepNext/>
        <w:pBdr>
          <w:left w:val="single" w:sz="24" w:space="6" w:color="52B69A"/>
        </w:pBdr>
        <w:ind w:left="170"/>
      </w:pPr>
      <w:r>
        <w:t>The company has demonstrated proven customer deployment capabilities with prominent regional government and utility entities, though comprehensive data on total customer count, contract</w:t>
      </w:r>
      <w:r>
        <w:t xml:space="preserve"> renewals, and overall transaction values remains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has documented a second utility asset survey deployment for CESC Ltd. Transmission Lines to address structural issues and manage overgrown foliage.</w:t>
      </w:r>
    </w:p>
    <w:p w:rsidR="009C4E9C" w:rsidRDefault="0051265F">
      <w:pPr>
        <w:keepNext/>
        <w:pBdr>
          <w:left w:val="single" w:sz="24" w:space="6" w:color="52B69A"/>
        </w:pBdr>
        <w:spacing w:before="120" w:after="60"/>
        <w:ind w:left="170"/>
      </w:pPr>
      <w:r>
        <w:rPr>
          <w:b/>
          <w:color w:val="0F172A"/>
          <w:sz w:val="20"/>
        </w:rPr>
        <w:t>R</w:t>
      </w:r>
      <w:r>
        <w:rPr>
          <w:b/>
          <w:color w:val="0F172A"/>
          <w:sz w:val="20"/>
        </w:rPr>
        <w:t>evenue &amp; Growth — scored 82/100</w:t>
      </w:r>
    </w:p>
    <w:p w:rsidR="009C4E9C" w:rsidRDefault="0051265F">
      <w:pPr>
        <w:keepNext/>
        <w:pBdr>
          <w:left w:val="single" w:sz="24" w:space="6" w:color="52B69A"/>
        </w:pBdr>
        <w:ind w:left="170"/>
      </w:pPr>
      <w:r>
        <w:t>The company has minor corporate revenue filings available through Indian corporate aggregate databases, but lacks public, granular breakdowns of annual recurring revenue (ARR) or segmented growth metrics specific to its dron</w:t>
      </w:r>
      <w:r>
        <w:t>e cloud software platform.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Third-party platform Tracxn reports that Kesowa Infinite Ventures Private Limited generated less than ₹10 Crore in total revenue for the </w:t>
      </w:r>
      <w:r>
        <w:t>financial year ending March 31, 2025.</w:t>
      </w:r>
    </w:p>
    <w:p w:rsidR="009C4E9C" w:rsidRDefault="0051265F">
      <w:pPr>
        <w:keepNext/>
        <w:pBdr>
          <w:left w:val="single" w:sz="24" w:space="6" w:color="52B69A"/>
        </w:pBdr>
        <w:spacing w:before="120" w:after="60"/>
        <w:ind w:left="170"/>
      </w:pPr>
      <w:r>
        <w:rPr>
          <w:b/>
          <w:color w:val="0F172A"/>
          <w:sz w:val="20"/>
        </w:rPr>
        <w:t>Funding &amp; Partnerships — scored 78/100</w:t>
      </w:r>
    </w:p>
    <w:p w:rsidR="009C4E9C" w:rsidRDefault="0051265F">
      <w:pPr>
        <w:keepNext/>
        <w:pBdr>
          <w:left w:val="single" w:sz="24" w:space="6" w:color="52B69A"/>
        </w:pBdr>
        <w:ind w:left="170"/>
      </w:pPr>
      <w:r>
        <w:t>The company is completely bootstrapped without venture funding and lacks strategic market partnerships, leaving it weak and unproven on this measure. Based on primary research, th</w:t>
      </w:r>
      <w:r>
        <w:t>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Based on primary research, the company has not disclosed institutional or venture capital funding.</w:t>
      </w:r>
    </w:p>
    <w:p w:rsidR="009C4E9C" w:rsidRDefault="0051265F">
      <w:pPr>
        <w:pStyle w:val="ListBullet"/>
        <w:spacing w:after="60"/>
        <w:ind w:left="510"/>
      </w:pPr>
      <w:r>
        <w:t>Public reports confirm a project-based client relationship with the New Town Kolkata Developme</w:t>
      </w:r>
      <w:r>
        <w:t>nt Authority. Based on primary research, the company has not disclosed formalized strategic or equity partnerships with major industry firms.</w:t>
      </w:r>
    </w:p>
    <w:p w:rsidR="009C4E9C" w:rsidRDefault="0051265F">
      <w:pPr>
        <w:keepNext/>
        <w:pBdr>
          <w:left w:val="single" w:sz="24" w:space="6" w:color="52B69A"/>
        </w:pBdr>
        <w:spacing w:before="120" w:after="60"/>
        <w:ind w:left="170"/>
      </w:pPr>
      <w:r>
        <w:rPr>
          <w:b/>
          <w:color w:val="0F172A"/>
          <w:sz w:val="20"/>
        </w:rPr>
        <w:t>Geographic Presence — scored 95/100</w:t>
      </w:r>
    </w:p>
    <w:p w:rsidR="009C4E9C" w:rsidRDefault="0051265F">
      <w:pPr>
        <w:keepNext/>
        <w:pBdr>
          <w:left w:val="single" w:sz="24" w:space="6" w:color="52B69A"/>
        </w:pBdr>
        <w:ind w:left="170"/>
      </w:pPr>
      <w:r>
        <w:t>The company shows a verified presence across two distinct major Indian states,</w:t>
      </w:r>
      <w:r>
        <w:t xml:space="preserve"> Maharashtra and West Bengal, backed by public operational case studies, demonstrating clear regional capability without extensive pan-India sales or office network verification.</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Kesowa's LinkedIn page reports its headquarters in Mumbai, </w:t>
      </w:r>
      <w:r>
        <w:t>Maharashtra, with an operational focus on smart city public asset monitoring.</w:t>
      </w:r>
    </w:p>
    <w:p w:rsidR="009C4E9C" w:rsidRDefault="0051265F">
      <w:pPr>
        <w:pStyle w:val="ListBullet"/>
        <w:spacing w:after="60"/>
        <w:ind w:left="510"/>
      </w:pPr>
      <w:r>
        <w:t>Kesowa's official press release highlights that its ARU Server drone data platform was successfully tested across 658+ missions for the Newtown Kolkata Development Authority (NKD</w:t>
      </w:r>
      <w:r>
        <w:t>A) in Kolkata, West Bengal.</w:t>
      </w:r>
    </w:p>
    <w:p w:rsidR="009C4E9C" w:rsidRDefault="0051265F">
      <w:pPr>
        <w:keepNext/>
        <w:pBdr>
          <w:left w:val="single" w:sz="24" w:space="6" w:color="52B69A"/>
        </w:pBdr>
        <w:spacing w:before="120" w:after="60"/>
        <w:ind w:left="170"/>
      </w:pPr>
      <w:r>
        <w:rPr>
          <w:b/>
          <w:color w:val="0F172A"/>
          <w:sz w:val="20"/>
        </w:rPr>
        <w:t>Market Share &amp; Adoption — scored 86/100</w:t>
      </w:r>
    </w:p>
    <w:p w:rsidR="009C4E9C" w:rsidRDefault="0051265F">
      <w:pPr>
        <w:keepNext/>
        <w:pBdr>
          <w:left w:val="single" w:sz="24" w:space="6" w:color="52B69A"/>
        </w:pBdr>
        <w:ind w:left="170"/>
      </w:pPr>
      <w:r>
        <w:t>The company has documented early adoption metrics through a regional smart city government project, but it lacks wide-scale, third-party verified market share data or top-tier industry rep</w:t>
      </w:r>
      <w:r>
        <w:t>ort recognition to demonstrate broad market leadership.</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Kesowa's internal announcement states that its flagship drone data management platform, ARU Server, has been successfully tested with 658+ missions for the Newtown Kolkata </w:t>
      </w:r>
      <w:r>
        <w:t>Development Authority and has processed over 3.4 terabytes of urban infrastructure data.</w:t>
      </w:r>
    </w:p>
    <w:p w:rsidR="009C4E9C" w:rsidRDefault="0051265F">
      <w:pPr>
        <w:pStyle w:val="ListBullet"/>
        <w:spacing w:after="60"/>
        <w:ind w:left="510"/>
      </w:pPr>
      <w:r>
        <w:t xml:space="preserve">Publicly available software comparisons on platforms like Slashdot list Kesowa ARU as a niche competitive alternative to prominent platforms like FlytBase, FlightOps, </w:t>
      </w:r>
      <w:r>
        <w:t>and DroneSense, but third-party market share analysis or extensive national adoption metrics are absent.</w:t>
      </w:r>
    </w:p>
    <w:p w:rsidR="009C4E9C" w:rsidRDefault="0051265F">
      <w:pPr>
        <w:pStyle w:val="Heading2"/>
        <w:pageBreakBefore/>
        <w:shd w:val="clear" w:color="auto" w:fill="002857"/>
        <w:spacing w:after="0"/>
      </w:pPr>
      <w:bookmarkStart w:id="21" w:name="_Toc242369850"/>
      <w:r>
        <w:lastRenderedPageBreak/>
        <w:t>Akin Analytics Solutions Private Limited</w:t>
      </w:r>
      <w:bookmarkEnd w:id="21"/>
    </w:p>
    <w:p w:rsidR="009C4E9C" w:rsidRDefault="0051265F">
      <w:pPr>
        <w:shd w:val="clear" w:color="auto" w:fill="002857"/>
        <w:spacing w:after="200"/>
      </w:pPr>
      <w:r>
        <w:rPr>
          <w:color w:val="CBD5E1"/>
          <w:sz w:val="18"/>
        </w:rPr>
        <w:t xml:space="preserve">AkinAnalytics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87</w:t>
      </w:r>
      <w:r>
        <w:rPr>
          <w:color w:val="CBD5E1"/>
          <w:sz w:val="18"/>
        </w:rPr>
        <w:t xml:space="preserve">     Overall </w:t>
      </w:r>
      <w:r>
        <w:rPr>
          <w:b/>
          <w:color w:val="FFFFFF"/>
          <w:sz w:val="20"/>
        </w:rPr>
        <w:t>86</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 xml:space="preserve">Drone Data </w:t>
      </w:r>
      <w:r>
        <w:rPr>
          <w:b/>
          <w:color w:val="0F172A"/>
          <w:sz w:val="20"/>
        </w:rPr>
        <w:t>Processing &amp; Analytics — scored 83/100</w:t>
      </w:r>
    </w:p>
    <w:p w:rsidR="009C4E9C" w:rsidRDefault="0051265F">
      <w:pPr>
        <w:keepNext/>
        <w:pBdr>
          <w:left w:val="single" w:sz="24" w:space="6" w:color="52B69A"/>
        </w:pBdr>
        <w:ind w:left="170"/>
      </w:pPr>
      <w:r>
        <w:t xml:space="preserve">Secondary research confirmed that Akin Analytics provides self-reported evidence of utilizing AI/ML for structural analysis, agriculture, and defense analytics; however, based on primary research, the company has not </w:t>
      </w:r>
      <w:r>
        <w:t>disclosed specific processing speeds, accuracy metrics, or third-party validated benchmarks, leaving the company with a mid-level standing.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According to the company's official documentation, Akin Analytics develops AI-powered drone analyt</w:t>
      </w:r>
      <w:r>
        <w:t>ics and intelligence platforms that feature automated inspections, predictive maintenance, and structural analysis for bridges, power lines, pipelines, and transportation networks.</w:t>
      </w:r>
    </w:p>
    <w:p w:rsidR="009C4E9C" w:rsidRDefault="0051265F">
      <w:pPr>
        <w:pStyle w:val="ListBullet"/>
        <w:spacing w:after="60"/>
        <w:ind w:left="510"/>
      </w:pPr>
      <w:r>
        <w:t>As reported by Geospatial World and Tracxn company tracking, Akin Analytics</w:t>
      </w:r>
      <w:r>
        <w:t xml:space="preserve"> Solutions specializes in AI and ML-driven drone analytics, GIS data processing, and geospatial resource platforms for defense, smart cities, and precision agriculture.</w:t>
      </w:r>
    </w:p>
    <w:p w:rsidR="009C4E9C" w:rsidRDefault="0051265F">
      <w:pPr>
        <w:keepNext/>
        <w:pBdr>
          <w:left w:val="single" w:sz="24" w:space="6" w:color="52B69A"/>
        </w:pBdr>
        <w:spacing w:before="120" w:after="60"/>
        <w:ind w:left="170"/>
      </w:pPr>
      <w:r>
        <w:rPr>
          <w:b/>
          <w:color w:val="0F172A"/>
          <w:sz w:val="20"/>
        </w:rPr>
        <w:t>Fleet Management &amp; Automation — scored 88/100</w:t>
      </w:r>
    </w:p>
    <w:p w:rsidR="009C4E9C" w:rsidRDefault="0051265F">
      <w:pPr>
        <w:keepNext/>
        <w:pBdr>
          <w:left w:val="single" w:sz="24" w:space="6" w:color="52B69A"/>
        </w:pBdr>
        <w:ind w:left="170"/>
      </w:pPr>
      <w:r>
        <w:t>The company shows built-in autonomous fli</w:t>
      </w:r>
      <w:r>
        <w:t>ght profiles, such as terrain following, and secure architectural support for scalable operations, but specific live operational figures for simultaneous fleet-wide routing or numbers of concurrent drones supported are self-reported or inferred from its ha</w:t>
      </w:r>
      <w:r>
        <w:t>rdware ecosystem rather than third-party scale-verified, leaving the capability in an intermediate range.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Akin Analytics embeds automated terrain-following technology and digital-twin-driven fail-safe mechanisms directly into the deployme</w:t>
      </w:r>
      <w:r>
        <w:t>nt architecture of its DGCA type-certified "NIKA2 Kisan" medium multi-payload drone.</w:t>
      </w:r>
    </w:p>
    <w:p w:rsidR="009C4E9C" w:rsidRDefault="0051265F">
      <w:pPr>
        <w:pStyle w:val="ListBullet"/>
        <w:spacing w:after="60"/>
        <w:ind w:left="510"/>
      </w:pPr>
      <w:r>
        <w:t>An independent market analysis highlights that the company's software stack addresses scalability constraints by integrating a specialized regulatory compliance and secure</w:t>
      </w:r>
      <w:r>
        <w:t xml:space="preserve"> flight layer designed specifically for multi-drone operator environments.</w:t>
      </w:r>
    </w:p>
    <w:p w:rsidR="009C4E9C" w:rsidRDefault="0051265F">
      <w:pPr>
        <w:keepNext/>
        <w:pBdr>
          <w:left w:val="single" w:sz="24" w:space="6" w:color="52B69A"/>
        </w:pBdr>
        <w:spacing w:before="120" w:after="60"/>
        <w:ind w:left="170"/>
      </w:pPr>
      <w:r>
        <w:rPr>
          <w:b/>
          <w:color w:val="0F172A"/>
          <w:sz w:val="20"/>
        </w:rPr>
        <w:t>Integration &amp; Interoperability — scored 86/100</w:t>
      </w:r>
    </w:p>
    <w:p w:rsidR="009C4E9C" w:rsidRDefault="0051265F">
      <w:pPr>
        <w:keepNext/>
        <w:pBdr>
          <w:left w:val="single" w:sz="24" w:space="6" w:color="52B69A"/>
        </w:pBdr>
        <w:ind w:left="170"/>
      </w:pPr>
      <w:r>
        <w:t>Secondary research confirms the platform's multi-sensor/payload hardware flexibility and its data-level compatibility with GIS systems</w:t>
      </w:r>
      <w:r>
        <w:t>, but based on primary research, the company has not disclosed public documentation on specific developer tools such as open APIs, SDKs, or pre-built connectors for ERP systems, leaving the evidence self-reported and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Akin Analyti</w:t>
      </w:r>
      <w:r>
        <w:t>cs Solutions manufactures the "NIKA2 Kisan", an indigenous multi-payload agricultural drone that integrates a quick payload change mechanism allowing seamless switching between a 16L spraying payload and a 12L spreading payload [1.2.1, 1.2.7].</w:t>
      </w:r>
    </w:p>
    <w:p w:rsidR="009C4E9C" w:rsidRDefault="0051265F">
      <w:pPr>
        <w:pStyle w:val="ListBullet"/>
        <w:spacing w:after="60"/>
        <w:ind w:left="510"/>
      </w:pPr>
      <w:r>
        <w:t xml:space="preserve">The company </w:t>
      </w:r>
      <w:r>
        <w:t>actively employs specialized GIS data processing and hires GIS experts specifically skilled in drone mapping, LiDAR, photogrammetry, and geospatial data processing to interface aerial captures with downstream location intelligence software [1.2.1, 1.5.6].</w:t>
      </w:r>
    </w:p>
    <w:p w:rsidR="009C4E9C" w:rsidRDefault="0051265F">
      <w:pPr>
        <w:keepNext/>
        <w:pBdr>
          <w:left w:val="single" w:sz="24" w:space="6" w:color="52B69A"/>
        </w:pBdr>
        <w:spacing w:before="120" w:after="60"/>
        <w:ind w:left="170"/>
      </w:pPr>
      <w:r>
        <w:rPr>
          <w:b/>
          <w:color w:val="0F172A"/>
          <w:sz w:val="20"/>
        </w:rPr>
        <w:t>Scalability &amp; Performance — scored 91/100</w:t>
      </w:r>
    </w:p>
    <w:p w:rsidR="009C4E9C" w:rsidRDefault="0051265F">
      <w:pPr>
        <w:keepNext/>
        <w:pBdr>
          <w:left w:val="single" w:sz="24" w:space="6" w:color="52B69A"/>
        </w:pBdr>
        <w:ind w:left="170"/>
      </w:pPr>
      <w:r>
        <w:t>Secondary research confirms the company's baseline cloud infrastructure foundation (AWS backing) and its core design philosophy built for enterprise scalability, but based on primary research, the company has not d</w:t>
      </w:r>
      <w:r>
        <w:t>isclosed any specific low-latency benchmarks, concurrent user numbers, or published SLA uptime figures under real-world load,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According to the official company profile, Akin Analytics Soluti</w:t>
      </w:r>
      <w:r>
        <w:t>ons Private Limited is officially recognized and backed by Amazon Web Services (AWS), which validates that its cloud-based software platform is hosted on elastic, enterprise-grade cloud infrastructure capable of scale.</w:t>
      </w:r>
    </w:p>
    <w:p w:rsidR="009C4E9C" w:rsidRDefault="0051265F">
      <w:pPr>
        <w:pStyle w:val="ListBullet"/>
        <w:spacing w:after="60"/>
        <w:ind w:left="510"/>
      </w:pPr>
      <w:r>
        <w:t>An industry market analysis of the fi</w:t>
      </w:r>
      <w:r>
        <w:t>rm outlines that it utilizes a "Scalability-First Design" specifically optimized to handle enterprise-grade deployments and heavy analytical data processing workloads rather than hobbyist operations.</w:t>
      </w:r>
    </w:p>
    <w:p w:rsidR="009C4E9C" w:rsidRDefault="0051265F">
      <w:pPr>
        <w:keepNext/>
        <w:pBdr>
          <w:left w:val="single" w:sz="24" w:space="6" w:color="52B69A"/>
        </w:pBdr>
        <w:spacing w:before="120" w:after="60"/>
        <w:ind w:left="170"/>
      </w:pPr>
      <w:r>
        <w:rPr>
          <w:b/>
          <w:color w:val="0F172A"/>
          <w:sz w:val="20"/>
        </w:rPr>
        <w:lastRenderedPageBreak/>
        <w:t>Regulatory Compliance &amp; Security — scored 77/100</w:t>
      </w:r>
    </w:p>
    <w:p w:rsidR="009C4E9C" w:rsidRDefault="0051265F">
      <w:pPr>
        <w:keepNext/>
        <w:pBdr>
          <w:left w:val="single" w:sz="24" w:space="6" w:color="52B69A"/>
        </w:pBdr>
        <w:ind w:left="170"/>
      </w:pPr>
      <w:r>
        <w:t>Secondary research confirms the company's adherence to Indian drone regulations via its DGCA type certification and RPTO status, but based on primary research, the company has not disclosed third-party verification for its data localization, platform encry</w:t>
      </w:r>
      <w:r>
        <w:t>ption protocols, or audit trails, leaving the evidence self-reported and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The company maintains dedicated operational roles focused on legal mandates, including an Associate Manager position specifically tasked with Drone </w:t>
      </w:r>
      <w:r>
        <w:t>Operations &amp; DGCA Regulatory Compliance and regulatory documentation.</w:t>
      </w:r>
    </w:p>
    <w:p w:rsidR="009C4E9C" w:rsidRDefault="0051265F">
      <w:pPr>
        <w:keepNext/>
        <w:pBdr>
          <w:bottom w:val="single" w:sz="6" w:space="3" w:color="E2E8F0"/>
        </w:pBdr>
        <w:spacing w:before="120" w:after="120"/>
      </w:pPr>
      <w:r>
        <w:rPr>
          <w:b/>
          <w:caps/>
          <w:color w:val="1A759F"/>
        </w:rPr>
        <w:t>Y — Business Capability</w:t>
      </w:r>
    </w:p>
    <w:p w:rsidR="009C4E9C" w:rsidRDefault="0051265F">
      <w:pPr>
        <w:keepNext/>
        <w:pBdr>
          <w:left w:val="single" w:sz="24" w:space="6" w:color="52B69A"/>
        </w:pBdr>
        <w:spacing w:before="120" w:after="60"/>
        <w:ind w:left="170"/>
      </w:pPr>
      <w:r>
        <w:rPr>
          <w:b/>
          <w:color w:val="0F172A"/>
          <w:sz w:val="20"/>
        </w:rPr>
        <w:t>Customer Base &amp; Contracts — scored 87/100</w:t>
      </w:r>
    </w:p>
    <w:p w:rsidR="009C4E9C" w:rsidRDefault="0051265F">
      <w:pPr>
        <w:keepNext/>
        <w:pBdr>
          <w:left w:val="single" w:sz="24" w:space="6" w:color="52B69A"/>
        </w:pBdr>
        <w:ind w:left="170"/>
      </w:pPr>
      <w:r>
        <w:t xml:space="preserve">Secondary research confirms government-level strategic partnerships and pipeline development through MoUs, but based on </w:t>
      </w:r>
      <w:r>
        <w:t>primary research, the company has not disclosed the exact number of paying corporate enterprises, specific contract values, or customer renewal rates, given a lack of third-party commercial data disclosures,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Akin Analytics Solutions signed a Memorandum of Understanding (MoU) with the North East Centre for Technology Application and Reach (NECTAR), an autonomous body under the Department of Science &amp; Technology, Government of India, to deploy </w:t>
      </w:r>
      <w:r>
        <w:t>its NIKA2 drone and AI services across the North-Eastern region.</w:t>
      </w:r>
    </w:p>
    <w:p w:rsidR="009C4E9C" w:rsidRDefault="0051265F">
      <w:pPr>
        <w:pStyle w:val="ListBullet"/>
        <w:spacing w:after="60"/>
        <w:ind w:left="510"/>
      </w:pPr>
      <w:r>
        <w:t>The company entered into an MoU with the Andhra Pradesh Industrial Infrastructure Corporation (APIIC) to secure land for a specialized drone manufacturing facility within the state's upcoming</w:t>
      </w:r>
      <w:r>
        <w:t xml:space="preserve"> Drone City.</w:t>
      </w:r>
    </w:p>
    <w:p w:rsidR="009C4E9C" w:rsidRDefault="0051265F">
      <w:pPr>
        <w:keepNext/>
        <w:pBdr>
          <w:left w:val="single" w:sz="24" w:space="6" w:color="52B69A"/>
        </w:pBdr>
        <w:spacing w:before="120" w:after="60"/>
        <w:ind w:left="170"/>
      </w:pPr>
      <w:r>
        <w:rPr>
          <w:b/>
          <w:color w:val="0F172A"/>
          <w:sz w:val="20"/>
        </w:rPr>
        <w:t>Revenue &amp; Growth — scored 82/100</w:t>
      </w:r>
    </w:p>
    <w:p w:rsidR="009C4E9C" w:rsidRDefault="0051265F">
      <w:pPr>
        <w:keepNext/>
        <w:pBdr>
          <w:left w:val="single" w:sz="24" w:space="6" w:color="52B69A"/>
        </w:pBdr>
        <w:ind w:left="170"/>
      </w:pPr>
      <w:r>
        <w:t>Secondary research confirms the broad total revenue category (under ₹10 Cr) and early-stage grant/program indicators, but precise annual recurring revenue (ARR) and specific year-over-year growth percentages we</w:t>
      </w:r>
      <w:r>
        <w:t>re completely unavailable via official public disclosures or third-party verified financials.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According to regulatory filings aggregated by Tracxn, Akin Analytics S</w:t>
      </w:r>
      <w:r>
        <w:t>olutions Private Limited generated less than ₹10 Crore in total revenue for the financial year ending March 31, 2025.</w:t>
      </w:r>
    </w:p>
    <w:p w:rsidR="009C4E9C" w:rsidRDefault="0051265F">
      <w:pPr>
        <w:pStyle w:val="ListBullet"/>
        <w:spacing w:after="60"/>
        <w:ind w:left="510"/>
      </w:pPr>
      <w:r>
        <w:t>As reported by PitchBook and Tracxn profiles, the company operates primarily as an unfunded or boot-strapped private entity without any in</w:t>
      </w:r>
      <w:r>
        <w:t>stitutional funding rounds recorded, though it has received early-stage ecosystem support via programs like MeitY SAMRIDH, NIDHI PRAYAS, and the Startup India Seed Fund Scheme.</w:t>
      </w:r>
    </w:p>
    <w:p w:rsidR="009C4E9C" w:rsidRDefault="0051265F">
      <w:pPr>
        <w:keepNext/>
        <w:pBdr>
          <w:left w:val="single" w:sz="24" w:space="6" w:color="52B69A"/>
        </w:pBdr>
        <w:spacing w:before="120" w:after="60"/>
        <w:ind w:left="170"/>
      </w:pPr>
      <w:r>
        <w:rPr>
          <w:b/>
          <w:color w:val="0F172A"/>
          <w:sz w:val="20"/>
        </w:rPr>
        <w:t>Funding &amp; Partnerships — scored 89/100</w:t>
      </w:r>
    </w:p>
    <w:p w:rsidR="009C4E9C" w:rsidRDefault="0051265F">
      <w:pPr>
        <w:keepNext/>
        <w:pBdr>
          <w:left w:val="single" w:sz="24" w:space="6" w:color="52B69A"/>
        </w:pBdr>
        <w:ind w:left="170"/>
      </w:pPr>
      <w:r>
        <w:t>Secondary research confirms the company'</w:t>
      </w:r>
      <w:r>
        <w:t>s non-equity government grant support and a regional public-sector technology deployment partnership, but based on primary research, the company has not disclosed any private institutional investment rounds or strategic alliances with large drone manufactu</w:t>
      </w:r>
      <w:r>
        <w:t>rers, telecoms, or global IT firms, which limits its standing on this measure.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is supported through Indian government incubation and seed initiatives including NIDHI PRAYAS, the Startup India Seed Fund Scheme, MeitY SAMRIDH, a</w:t>
      </w:r>
      <w:r>
        <w:t>nd iDEX, while remaining equity-unfunded by traditional venture capital with an authorized capital of ₹10L and paid-up capital of ₹1L, according to Tracxn and PitchBook tracking.</w:t>
      </w:r>
    </w:p>
    <w:p w:rsidR="009C4E9C" w:rsidRDefault="0051265F">
      <w:pPr>
        <w:pStyle w:val="ListBullet"/>
        <w:spacing w:after="60"/>
        <w:ind w:left="510"/>
      </w:pPr>
      <w:r>
        <w:t>The company signed a strategic Memorandum of Understanding (MoU) with the Nor</w:t>
      </w:r>
      <w:r>
        <w:t>th East Centre for Technology Application and Reach (NECTAR) to deploy its indigenous NIKA2 drones and provide DGCA-certified training for local farmers and youth, as reported by Hub Network.</w:t>
      </w:r>
    </w:p>
    <w:p w:rsidR="009C4E9C" w:rsidRDefault="0051265F">
      <w:pPr>
        <w:keepNext/>
        <w:pBdr>
          <w:left w:val="single" w:sz="24" w:space="6" w:color="52B69A"/>
        </w:pBdr>
        <w:spacing w:before="120" w:after="60"/>
        <w:ind w:left="170"/>
      </w:pPr>
      <w:r>
        <w:rPr>
          <w:b/>
          <w:color w:val="0F172A"/>
          <w:sz w:val="20"/>
        </w:rPr>
        <w:t>Geographic Presence — scored 89/100</w:t>
      </w:r>
    </w:p>
    <w:p w:rsidR="009C4E9C" w:rsidRDefault="0051265F">
      <w:pPr>
        <w:keepNext/>
        <w:pBdr>
          <w:left w:val="single" w:sz="24" w:space="6" w:color="52B69A"/>
        </w:pBdr>
        <w:ind w:left="170"/>
      </w:pPr>
      <w:r>
        <w:t xml:space="preserve">Secondary research confirms </w:t>
      </w:r>
      <w:r>
        <w:t>the company's core operations in Hyderabad, Telangana, and an active regional distribution agreement targeting the North-East region of India, but based on primary research, the company has not disclosed broad third-party verified evidence of physical sale</w:t>
      </w:r>
      <w:r>
        <w:t>s offices or multi-state local operations teams across other key Indian cities, leaving its footprint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maintains its corporate headquarters and primary operations in Hyderabad, Telangana, located at L</w:t>
      </w:r>
      <w:r>
        <w:t>ake Melody Apartment, Raj Bhavan Road, Somajiguda, as verified by official MCA registration records via Tracxn.</w:t>
      </w:r>
    </w:p>
    <w:p w:rsidR="009C4E9C" w:rsidRDefault="0051265F">
      <w:pPr>
        <w:pStyle w:val="ListBullet"/>
        <w:spacing w:after="60"/>
        <w:ind w:left="510"/>
      </w:pPr>
      <w:r>
        <w:lastRenderedPageBreak/>
        <w:t>The company expanded its regional geographic footprint through a signed MoU with the North-East Centre for Technology Application and Reach (NEC</w:t>
      </w:r>
      <w:r>
        <w:t>TAR) to deploy its DGCA-certified drone training and indigenous agri-drones across the North-Eastern states of India, according to an announcement posted on the official Akin Analytics Instagram Page.</w:t>
      </w:r>
    </w:p>
    <w:p w:rsidR="009C4E9C" w:rsidRDefault="0051265F">
      <w:pPr>
        <w:keepNext/>
        <w:pBdr>
          <w:left w:val="single" w:sz="24" w:space="6" w:color="52B69A"/>
        </w:pBdr>
        <w:spacing w:before="120" w:after="60"/>
        <w:ind w:left="170"/>
      </w:pPr>
      <w:r>
        <w:rPr>
          <w:b/>
          <w:color w:val="0F172A"/>
          <w:sz w:val="20"/>
        </w:rPr>
        <w:t>Market Share &amp; Adoption — scored 89/100</w:t>
      </w:r>
    </w:p>
    <w:p w:rsidR="009C4E9C" w:rsidRDefault="0051265F">
      <w:pPr>
        <w:keepNext/>
        <w:pBdr>
          <w:left w:val="single" w:sz="24" w:space="6" w:color="52B69A"/>
        </w:pBdr>
        <w:ind w:left="170"/>
      </w:pPr>
      <w:r>
        <w:t>Secondary resea</w:t>
      </w:r>
      <w:r>
        <w:t>rch confirms the company's ecosystem footprint through its substantial rural training initiative and competitive standing.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Akin Analytics' Digital Centre of Excelle</w:t>
      </w:r>
      <w:r>
        <w:t>nce initiative in Amalapuram has trained over 15,000 women from Self-Help Groups (SHGs) as certified drone pilots, demonstrating strong community and training ecosystem adoption, as reported by Drone Helpline via LinkedIn.</w:t>
      </w:r>
    </w:p>
    <w:p w:rsidR="009C4E9C" w:rsidRDefault="0051265F">
      <w:pPr>
        <w:pStyle w:val="ListBullet"/>
        <w:spacing w:after="60"/>
        <w:ind w:left="510"/>
      </w:pPr>
      <w:r>
        <w:t xml:space="preserve">Market analysis platforms report </w:t>
      </w:r>
      <w:r>
        <w:t>Akin Analytics as an unfunded early-stage deeptech company with a Tracxn rank of 959th in its category, showing emerging competitive placement behind established market-leading players like DroneAcharya, as documented by Tracxn.</w:t>
      </w:r>
    </w:p>
    <w:p w:rsidR="009C4E9C" w:rsidRDefault="0051265F">
      <w:pPr>
        <w:pStyle w:val="Heading2"/>
        <w:pageBreakBefore/>
        <w:shd w:val="clear" w:color="auto" w:fill="002857"/>
        <w:spacing w:after="0"/>
      </w:pPr>
      <w:bookmarkStart w:id="22" w:name="_Toc242369851"/>
      <w:r>
        <w:lastRenderedPageBreak/>
        <w:t>AiRotor Labs Private Limite</w:t>
      </w:r>
      <w:r>
        <w:t>d</w:t>
      </w:r>
      <w:bookmarkEnd w:id="22"/>
    </w:p>
    <w:p w:rsidR="009C4E9C" w:rsidRDefault="0051265F">
      <w:pPr>
        <w:shd w:val="clear" w:color="auto" w:fill="002857"/>
        <w:spacing w:after="200"/>
      </w:pPr>
      <w:r>
        <w:rPr>
          <w:color w:val="CBD5E1"/>
          <w:sz w:val="18"/>
        </w:rPr>
        <w:t xml:space="preserve">AiServe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87</w:t>
      </w:r>
      <w:r>
        <w:rPr>
          <w:color w:val="CBD5E1"/>
          <w:sz w:val="18"/>
        </w:rPr>
        <w:t xml:space="preserve">     Overall </w:t>
      </w:r>
      <w:r>
        <w:rPr>
          <w:b/>
          <w:color w:val="FFFFFF"/>
          <w:sz w:val="20"/>
        </w:rPr>
        <w:t>84</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94/100</w:t>
      </w:r>
    </w:p>
    <w:p w:rsidR="009C4E9C" w:rsidRDefault="0051265F">
      <w:pPr>
        <w:keepNext/>
        <w:pBdr>
          <w:left w:val="single" w:sz="24" w:space="6" w:color="52B69A"/>
        </w:pBdr>
        <w:ind w:left="170"/>
      </w:pPr>
      <w:r>
        <w:t>The company shows a clear, verifiable capability through its proprietary cloud-based analytics platform tailored for</w:t>
      </w:r>
      <w:r>
        <w:t xml:space="preserve"> specific industry verticals, backed by detailed evidence of AI defect mapping and geospatial data processing formats, though it lacks the extensive third-party validation needed to rank as market-leading.</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AiRotor Labs operates a propriet</w:t>
      </w:r>
      <w:r>
        <w:t>ary cloud-based "Click-to-Insight" software system called the AiServe platform (including modules like AiServe Wind, AiServe Solar, AiServe TL, and AiServe SL) that processes RGB and radiometric thermal drone imagery. The cloud system employs AI/ML algorit</w:t>
      </w:r>
      <w:r>
        <w:t>hms to automate hotspot detection, classify wind blade anomalies by DNV-GL standards, generate 3D Digital Twins, and map defects to exact GPS coordinates.</w:t>
      </w:r>
    </w:p>
    <w:p w:rsidR="009C4E9C" w:rsidRDefault="0051265F">
      <w:pPr>
        <w:pStyle w:val="ListBullet"/>
        <w:spacing w:after="60"/>
        <w:ind w:left="510"/>
      </w:pPr>
      <w:r>
        <w:t>For land and construction mapping, the platform processes photogrammetry and LiDAR data to generate s</w:t>
      </w:r>
      <w:r>
        <w:t>urvey-grade deliverables such as orthomosaics, Digital Terrain Models (DTM), Digital Surface Models (DSM), 3D point clouds, and automated cut-and-fill volumetric computations.</w:t>
      </w:r>
    </w:p>
    <w:p w:rsidR="009C4E9C" w:rsidRDefault="0051265F">
      <w:pPr>
        <w:keepNext/>
        <w:pBdr>
          <w:left w:val="single" w:sz="24" w:space="6" w:color="52B69A"/>
        </w:pBdr>
        <w:spacing w:before="120" w:after="60"/>
        <w:ind w:left="170"/>
      </w:pPr>
      <w:r>
        <w:rPr>
          <w:b/>
          <w:color w:val="0F172A"/>
          <w:sz w:val="20"/>
        </w:rPr>
        <w:t>Fleet Management &amp; Automation — scored 75/100</w:t>
      </w:r>
    </w:p>
    <w:p w:rsidR="009C4E9C" w:rsidRDefault="0051265F">
      <w:pPr>
        <w:keepNext/>
        <w:pBdr>
          <w:left w:val="single" w:sz="24" w:space="6" w:color="52B69A"/>
        </w:pBdr>
        <w:ind w:left="170"/>
      </w:pPr>
      <w:r>
        <w:t xml:space="preserve">The company primarily showcases </w:t>
      </w:r>
      <w:r>
        <w:t>localized field automation and backend cloud data analytics (AiServe) rather than a market-leading cloud fleet orchestration platform, meaning its evidence in this area is self-reported and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AiRotor Labs lists "Drone-in-a-Box Auto</w:t>
      </w:r>
      <w:r>
        <w:t>nomy" and fully autonomous drone operations using their custom-engineered hardware, but based on primary research, the company has not disclosed the number of drones supported, real-time multi-drone tracking, or automated cloud-based flight planning capabi</w:t>
      </w:r>
      <w:r>
        <w:t>lities.</w:t>
      </w:r>
    </w:p>
    <w:p w:rsidR="009C4E9C" w:rsidRDefault="0051265F">
      <w:pPr>
        <w:pStyle w:val="ListBullet"/>
        <w:spacing w:after="60"/>
        <w:ind w:left="510"/>
      </w:pPr>
      <w:r>
        <w:t>Their proprietary cloud offering, the AiServe Cloud platform, focuses on post-flight data processing—such as uploading drone footage to generate AI defect reports, 3D digital twins, and analytics—rather than an end-to-end active drone fleet managem</w:t>
      </w:r>
      <w:r>
        <w:t>ent system.</w:t>
      </w:r>
    </w:p>
    <w:p w:rsidR="009C4E9C" w:rsidRDefault="0051265F">
      <w:pPr>
        <w:keepNext/>
        <w:pBdr>
          <w:left w:val="single" w:sz="24" w:space="6" w:color="52B69A"/>
        </w:pBdr>
        <w:spacing w:before="120" w:after="60"/>
        <w:ind w:left="170"/>
      </w:pPr>
      <w:r>
        <w:rPr>
          <w:b/>
          <w:color w:val="0F172A"/>
          <w:sz w:val="20"/>
        </w:rPr>
        <w:t>Integration &amp; Interoperability — scored 70/100</w:t>
      </w:r>
    </w:p>
    <w:p w:rsidR="009C4E9C" w:rsidRDefault="0051265F">
      <w:pPr>
        <w:keepNext/>
        <w:pBdr>
          <w:left w:val="single" w:sz="24" w:space="6" w:color="52B69A"/>
        </w:pBdr>
        <w:ind w:left="170"/>
      </w:pPr>
      <w:r>
        <w:t>The company uses a proprietary full-stack hardware and software model, but lacks publicly verifiable evidence of open integration tools or third-party ecosystem interoperability. Based on primary r</w:t>
      </w:r>
      <w:r>
        <w:t>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AiRotor Labs operates a vertically integrated model manufacturing custom industrial drone hardware and processing data on proprietary platforms like AiServe Wind, AiServe Solar, AiSe</w:t>
      </w:r>
      <w:r>
        <w:t>rve TL, and AiServe SL.</w:t>
      </w:r>
    </w:p>
    <w:p w:rsidR="009C4E9C" w:rsidRDefault="0051265F">
      <w:pPr>
        <w:pStyle w:val="ListBullet"/>
        <w:spacing w:after="60"/>
        <w:ind w:left="510"/>
      </w:pPr>
      <w:r>
        <w:t>Based on primary research, the company has not disclosed information for this parameter.</w:t>
      </w:r>
    </w:p>
    <w:p w:rsidR="009C4E9C" w:rsidRDefault="0051265F">
      <w:pPr>
        <w:keepNext/>
        <w:pBdr>
          <w:left w:val="single" w:sz="24" w:space="6" w:color="52B69A"/>
        </w:pBdr>
        <w:spacing w:before="120" w:after="60"/>
        <w:ind w:left="170"/>
      </w:pPr>
      <w:r>
        <w:rPr>
          <w:b/>
          <w:color w:val="0F172A"/>
          <w:sz w:val="20"/>
        </w:rPr>
        <w:t>Scalability &amp; Performance — scored 83/100</w:t>
      </w:r>
    </w:p>
    <w:p w:rsidR="009C4E9C" w:rsidRDefault="0051265F">
      <w:pPr>
        <w:keepNext/>
        <w:pBdr>
          <w:left w:val="single" w:sz="24" w:space="6" w:color="52B69A"/>
        </w:pBdr>
        <w:ind w:left="170"/>
      </w:pPr>
      <w:r>
        <w:t>The company clearly outlines a proprietary cloud analytics suite (AiServe) used to process large data</w:t>
      </w:r>
      <w:r>
        <w:t>sets.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Based on primary research, the company has not disclosed information for this parameter.</w:t>
      </w:r>
    </w:p>
    <w:p w:rsidR="009C4E9C" w:rsidRDefault="0051265F">
      <w:pPr>
        <w:keepNext/>
        <w:pBdr>
          <w:left w:val="single" w:sz="24" w:space="6" w:color="52B69A"/>
        </w:pBdr>
        <w:spacing w:before="120" w:after="60"/>
        <w:ind w:left="170"/>
      </w:pPr>
      <w:r>
        <w:rPr>
          <w:b/>
          <w:color w:val="0F172A"/>
          <w:sz w:val="20"/>
        </w:rPr>
        <w:t>Regulatory Compliance &amp; Security — scored 76/100</w:t>
      </w:r>
    </w:p>
    <w:p w:rsidR="009C4E9C" w:rsidRDefault="0051265F">
      <w:pPr>
        <w:keepNext/>
        <w:pBdr>
          <w:left w:val="single" w:sz="24" w:space="6" w:color="52B69A"/>
        </w:pBdr>
        <w:ind w:left="170"/>
      </w:pPr>
      <w:r>
        <w:t>The company shows cl</w:t>
      </w:r>
      <w:r>
        <w:t>ear operational compliance with Indian DGCA regulations for its drone flights, but its cloud platform's specific security certifications and data localization structures are self-reported or undocumented.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AiRotor Labs self-reports full co</w:t>
      </w:r>
      <w:r>
        <w:t>mpliance with Indian DGCA drone regulations, stating that their operations carry Unmanned Aircraft Operator Permits (UAOP), utilize type-certified drones, and employ pilots holding valid Remote Pilot Licenses/Certificates.</w:t>
      </w:r>
    </w:p>
    <w:p w:rsidR="009C4E9C" w:rsidRDefault="0051265F">
      <w:pPr>
        <w:pStyle w:val="ListBullet"/>
        <w:spacing w:after="60"/>
        <w:ind w:left="510"/>
      </w:pPr>
      <w:r>
        <w:t>Based on primary research, the co</w:t>
      </w:r>
      <w:r>
        <w:t>mpany has not disclosed further details.</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scored 92/100</w:t>
      </w:r>
    </w:p>
    <w:p w:rsidR="009C4E9C" w:rsidRDefault="0051265F">
      <w:pPr>
        <w:keepNext/>
        <w:pBdr>
          <w:left w:val="single" w:sz="24" w:space="6" w:color="52B69A"/>
        </w:pBdr>
        <w:ind w:left="170"/>
      </w:pPr>
      <w:r>
        <w:t>The company demonstrates present, verifiable enterprise traction with multiple named large-scale clients and specific service metrics across India, t</w:t>
      </w:r>
      <w:r>
        <w:t>hough contract values and long-term renewal rates remain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AiRotor Labs explicitly names enterprise clients such as Azure Power, Vikram Solar, and Tata Projects as trusted partners for its mission-critical solar farm drone </w:t>
      </w:r>
      <w:r>
        <w:t>inspections.</w:t>
      </w:r>
    </w:p>
    <w:p w:rsidR="009C4E9C" w:rsidRDefault="0051265F">
      <w:pPr>
        <w:keepNext/>
        <w:pBdr>
          <w:left w:val="single" w:sz="24" w:space="6" w:color="52B69A"/>
        </w:pBdr>
        <w:spacing w:before="120" w:after="60"/>
        <w:ind w:left="170"/>
      </w:pPr>
      <w:r>
        <w:rPr>
          <w:b/>
          <w:color w:val="0F172A"/>
          <w:sz w:val="20"/>
        </w:rPr>
        <w:t>Revenue &amp; Growth — scored 74/100</w:t>
      </w:r>
    </w:p>
    <w:p w:rsidR="009C4E9C" w:rsidRDefault="0051265F">
      <w:pPr>
        <w:keepNext/>
        <w:pBdr>
          <w:left w:val="single" w:sz="24" w:space="6" w:color="52B69A"/>
        </w:pBdr>
        <w:ind w:left="170"/>
      </w:pPr>
      <w:r>
        <w:t>The lack of verified financial records or detailed revenue disclosures limits the ability to confirm precise growth in the drone cloud platforms market.</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AiRotor Labs Private Limited has an </w:t>
      </w:r>
      <w:r>
        <w:t>estimated annual revenue between ₹0 and ₹10 Cr.</w:t>
      </w:r>
    </w:p>
    <w:p w:rsidR="009C4E9C" w:rsidRDefault="0051265F">
      <w:pPr>
        <w:pStyle w:val="ListBullet"/>
        <w:spacing w:after="60"/>
        <w:ind w:left="510"/>
      </w:pPr>
      <w:r>
        <w:t>Third-party databases indicate the company operates as an unfunded or incubator-backed startup without public breakdowns of SaaS ARR or detailed growth metrics.</w:t>
      </w:r>
    </w:p>
    <w:p w:rsidR="009C4E9C" w:rsidRDefault="0051265F">
      <w:pPr>
        <w:keepNext/>
        <w:pBdr>
          <w:left w:val="single" w:sz="24" w:space="6" w:color="52B69A"/>
        </w:pBdr>
        <w:spacing w:before="120" w:after="60"/>
        <w:ind w:left="170"/>
      </w:pPr>
      <w:r>
        <w:rPr>
          <w:b/>
          <w:color w:val="0F172A"/>
          <w:sz w:val="20"/>
        </w:rPr>
        <w:t>Funding &amp; Partnerships — scored 87/100</w:t>
      </w:r>
    </w:p>
    <w:p w:rsidR="009C4E9C" w:rsidRDefault="0051265F">
      <w:pPr>
        <w:keepNext/>
        <w:pBdr>
          <w:left w:val="single" w:sz="24" w:space="6" w:color="52B69A"/>
        </w:pBdr>
        <w:ind w:left="170"/>
      </w:pPr>
      <w:r>
        <w:t>The comp</w:t>
      </w:r>
      <w:r>
        <w:t>any demonstrates strong vendor-client project partnerships with major infrastructure and renewable energy firms, but lacks any verifiable external institutional funding or strategic tech-sector equity partnerships. Based on primary research, the company ha</w:t>
      </w:r>
      <w:r>
        <w:t>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AiRotor Labs lists client and commercial operational trust from major industry leaders in India, referencing partnerships or projects with Adani, Reliance, Larsen &amp; Toubro, Tata Projects, Vestas, Suzlon, A</w:t>
      </w:r>
      <w:r>
        <w:t>zure Power, and ReNew Energy.</w:t>
      </w:r>
    </w:p>
    <w:p w:rsidR="009C4E9C" w:rsidRDefault="0051265F">
      <w:pPr>
        <w:pStyle w:val="ListBullet"/>
        <w:spacing w:after="60"/>
        <w:ind w:left="510"/>
      </w:pPr>
      <w:r>
        <w:t>Corporate registry and financial records indicate that AiRotor Labs Private Limited has a small paid-up capital of ₹1.00 Lakh and no publicly documented institutional venture capital funding or major strategic IT/telecom backi</w:t>
      </w:r>
      <w:r>
        <w:t>ng.</w:t>
      </w:r>
    </w:p>
    <w:p w:rsidR="009C4E9C" w:rsidRDefault="0051265F">
      <w:pPr>
        <w:keepNext/>
        <w:pBdr>
          <w:left w:val="single" w:sz="24" w:space="6" w:color="52B69A"/>
        </w:pBdr>
        <w:spacing w:before="120" w:after="60"/>
        <w:ind w:left="170"/>
      </w:pPr>
      <w:r>
        <w:rPr>
          <w:b/>
          <w:color w:val="0F172A"/>
          <w:sz w:val="20"/>
        </w:rPr>
        <w:t>Geographic Presence — scored 93/100</w:t>
      </w:r>
    </w:p>
    <w:p w:rsidR="009C4E9C" w:rsidRDefault="0051265F">
      <w:pPr>
        <w:keepNext/>
        <w:pBdr>
          <w:left w:val="single" w:sz="24" w:space="6" w:color="52B69A"/>
        </w:pBdr>
        <w:ind w:left="170"/>
      </w:pPr>
      <w:r>
        <w:t>The company shows clear, verifiable regional operations and an office headquarters in Gujarat alongside specific case coverage in wind and solar corridors across South and West India, marking it as an emerging operat</w:t>
      </w:r>
      <w:r>
        <w:t>or with localized physical infrastructure rather than a nationwide market leader.</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AiRotor Labs Private Limited is officially registered in Rajkot, Gujarat (Royal Complex No. 135, Dhebar Road) and maintains its operational headquarters in </w:t>
      </w:r>
      <w:r>
        <w:t>Ahmedabad, Gujarat, India.</w:t>
      </w:r>
    </w:p>
    <w:p w:rsidR="009C4E9C" w:rsidRDefault="0051265F">
      <w:pPr>
        <w:pStyle w:val="ListBullet"/>
        <w:spacing w:after="60"/>
        <w:ind w:left="510"/>
      </w:pPr>
      <w:r>
        <w:t xml:space="preserve">The company provides regional drone services and software deployments across multiple Indian states, specifically detailing operations in Gujarat (with mobilization to districts like Kutch, Surat, Vadodara, and Rajkot) and Tamil </w:t>
      </w:r>
      <w:r>
        <w:t>Nadu (focused on wind corridor inspections), alongside service availability listings for Rajasthan, Maharashtra, Karnataka, and Andhra Pradesh.</w:t>
      </w:r>
    </w:p>
    <w:p w:rsidR="009C4E9C" w:rsidRDefault="0051265F">
      <w:pPr>
        <w:keepNext/>
        <w:pBdr>
          <w:left w:val="single" w:sz="24" w:space="6" w:color="52B69A"/>
        </w:pBdr>
        <w:spacing w:before="120" w:after="60"/>
        <w:ind w:left="170"/>
      </w:pPr>
      <w:r>
        <w:rPr>
          <w:b/>
          <w:color w:val="0F172A"/>
          <w:sz w:val="20"/>
        </w:rPr>
        <w:t>Market Share &amp; Adoption — scored 89/100</w:t>
      </w:r>
    </w:p>
    <w:p w:rsidR="009C4E9C" w:rsidRDefault="0051265F">
      <w:pPr>
        <w:keepNext/>
        <w:pBdr>
          <w:left w:val="single" w:sz="24" w:space="6" w:color="52B69A"/>
        </w:pBdr>
        <w:ind w:left="170"/>
      </w:pPr>
      <w:r>
        <w:t>The company has documented early-stage commercial activity and a functio</w:t>
      </w:r>
      <w:r>
        <w:t>ning proprietary platform, but its market share remains highly localized and limited compared to larger, established Indian drone platforms,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AiRotor Labs self-reports delivery of 25 drones, </w:t>
      </w:r>
      <w:r>
        <w:t>setup of a drone lab at MIT University Pune, and the launch of its proprietary cloud platform, "AiServe Cloud," tailored for industrial asset tracking.</w:t>
      </w:r>
    </w:p>
    <w:p w:rsidR="009C4E9C" w:rsidRDefault="0051265F">
      <w:pPr>
        <w:pStyle w:val="Heading2"/>
        <w:pageBreakBefore/>
        <w:shd w:val="clear" w:color="auto" w:fill="002857"/>
        <w:spacing w:after="0"/>
      </w:pPr>
      <w:bookmarkStart w:id="23" w:name="_Toc242369852"/>
      <w:r>
        <w:lastRenderedPageBreak/>
        <w:t>Aeronica Advance Technologies Pvt. Ltd.</w:t>
      </w:r>
      <w:bookmarkEnd w:id="23"/>
    </w:p>
    <w:p w:rsidR="009C4E9C" w:rsidRDefault="0051265F">
      <w:pPr>
        <w:shd w:val="clear" w:color="auto" w:fill="002857"/>
        <w:spacing w:after="200"/>
      </w:pPr>
      <w:r>
        <w:rPr>
          <w:color w:val="CBD5E1"/>
          <w:sz w:val="18"/>
        </w:rPr>
        <w:t xml:space="preserve">AERONI.AI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83</w:t>
      </w:r>
      <w:r>
        <w:rPr>
          <w:color w:val="CBD5E1"/>
          <w:sz w:val="18"/>
        </w:rPr>
        <w:t xml:space="preserve">     Overall </w:t>
      </w:r>
      <w:r>
        <w:rPr>
          <w:b/>
          <w:color w:val="FFFFFF"/>
          <w:sz w:val="20"/>
        </w:rPr>
        <w:t>81</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 Processing &amp; Analytics — scored 97/100</w:t>
      </w:r>
    </w:p>
    <w:p w:rsidR="009C4E9C" w:rsidRDefault="0051265F">
      <w:pPr>
        <w:keepNext/>
        <w:pBdr>
          <w:left w:val="single" w:sz="24" w:space="6" w:color="52B69A"/>
        </w:pBdr>
        <w:ind w:left="170"/>
      </w:pPr>
      <w:r>
        <w:t>The company shows clear, proprietary capabilities in automated drone data processing, imagery mapping, and real-time AI/ML analytics across various industrial verticals, though ind</w:t>
      </w:r>
      <w:r>
        <w:t>ependent third-party market-leadership validation remains limited.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Aeronica Advance Technologies Pvt. Ltd. develops AERONI.AI, a secure, unified AI platform featuring intelligent video analytics (IVA) and deep learning models that run onb</w:t>
      </w:r>
      <w:r>
        <w:t>oard, at the edge, and via cloud intelligence to process multispectral and RGB imagery for defect detection, perimeter surveillance, and precision agriculture.</w:t>
      </w:r>
    </w:p>
    <w:p w:rsidR="009C4E9C" w:rsidRDefault="0051265F">
      <w:pPr>
        <w:pStyle w:val="ListBullet"/>
        <w:spacing w:after="60"/>
        <w:ind w:left="510"/>
      </w:pPr>
      <w:r>
        <w:t>The company offers a Unified Surveillance System (USS) SaaS platform integrated with cloud-based</w:t>
      </w:r>
      <w:r>
        <w:t xml:space="preserve"> AI/ML algorithms to generate real-time visual insights, automated anomaly alerts, and actionable intelligence from live drone video streams.</w:t>
      </w:r>
    </w:p>
    <w:p w:rsidR="009C4E9C" w:rsidRDefault="0051265F">
      <w:pPr>
        <w:keepNext/>
        <w:pBdr>
          <w:left w:val="single" w:sz="24" w:space="6" w:color="52B69A"/>
        </w:pBdr>
        <w:spacing w:before="120" w:after="60"/>
        <w:ind w:left="170"/>
      </w:pPr>
      <w:r>
        <w:rPr>
          <w:b/>
          <w:color w:val="0F172A"/>
          <w:sz w:val="20"/>
        </w:rPr>
        <w:t>Fleet Management &amp; Automation — scored 79/100</w:t>
      </w:r>
    </w:p>
    <w:p w:rsidR="009C4E9C" w:rsidRDefault="0051265F">
      <w:pPr>
        <w:keepNext/>
        <w:pBdr>
          <w:left w:val="single" w:sz="24" w:space="6" w:color="52B69A"/>
        </w:pBdr>
        <w:ind w:left="170"/>
      </w:pPr>
      <w:r>
        <w:t>The company demonstrates present and verifiable capability through i</w:t>
      </w:r>
      <w:r>
        <w:t>ts cloud-based SaaS, USS platform, and Aeroni.AI engine to manage live video feeds, automate tracking, and process aerial analytics; however, public evidence on large-scale automated multi-drone fleet management orchestration benchmarks or extensive third-</w:t>
      </w:r>
      <w:r>
        <w:t>party testing remains limited.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Aeronica Advance Technologies Pvt. Ltd. develops software platforms including Aeroni.AI and the Unified Surveillance System (USS), a cloud-based SaaS platform featuring an intelligent dashboard, video cloud </w:t>
      </w:r>
      <w:r>
        <w:t>media management, and automated real-time AI alerts.</w:t>
      </w:r>
    </w:p>
    <w:p w:rsidR="009C4E9C" w:rsidRDefault="0051265F">
      <w:pPr>
        <w:pStyle w:val="ListBullet"/>
        <w:spacing w:after="60"/>
        <w:ind w:left="510"/>
      </w:pPr>
      <w:r>
        <w:t>The company focuses on Drone-as-a-Service applications such as automated precision agriculture spraying using GPS-based flight paths and automated anomaly detection for linear infrastructure monitoring.</w:t>
      </w:r>
    </w:p>
    <w:p w:rsidR="009C4E9C" w:rsidRDefault="0051265F">
      <w:pPr>
        <w:keepNext/>
        <w:pBdr>
          <w:left w:val="single" w:sz="24" w:space="6" w:color="52B69A"/>
        </w:pBdr>
        <w:spacing w:before="120" w:after="60"/>
        <w:ind w:left="170"/>
      </w:pPr>
      <w:r>
        <w:rPr>
          <w:b/>
          <w:color w:val="0F172A"/>
          <w:sz w:val="20"/>
        </w:rPr>
        <w:t>Integration &amp; Interoperability — scored 73/100</w:t>
      </w:r>
    </w:p>
    <w:p w:rsidR="009C4E9C" w:rsidRDefault="0051265F">
      <w:pPr>
        <w:keepNext/>
        <w:pBdr>
          <w:left w:val="single" w:sz="24" w:space="6" w:color="52B69A"/>
        </w:pBdr>
        <w:ind w:left="170"/>
      </w:pPr>
      <w:r>
        <w:t>The company provides self-reported data compatibility with standard GIS software but lacks public developer documentation, APIs, SDKs, or third-party verified evidence to substantiate extensive integration and</w:t>
      </w:r>
      <w:r>
        <w:t xml:space="preserve"> interoperability capabilities within the drone cloud platforms market.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Aeronica Advance Technologies Pvt. Ltd. offers indigenous GIS survey and mapping data servic</w:t>
      </w:r>
      <w:r>
        <w:t>es that are self-reported to be compatible with popular third-party GIS software like QGIS, ArcGIS, and AutoCAD Civil 3D.</w:t>
      </w:r>
    </w:p>
    <w:p w:rsidR="009C4E9C" w:rsidRDefault="0051265F">
      <w:pPr>
        <w:keepNext/>
        <w:pBdr>
          <w:left w:val="single" w:sz="24" w:space="6" w:color="52B69A"/>
        </w:pBdr>
        <w:spacing w:before="120" w:after="60"/>
        <w:ind w:left="170"/>
      </w:pPr>
      <w:r>
        <w:rPr>
          <w:b/>
          <w:color w:val="0F172A"/>
          <w:sz w:val="20"/>
        </w:rPr>
        <w:t>Scalability &amp; Performance — scored 69/100</w:t>
      </w:r>
    </w:p>
    <w:p w:rsidR="009C4E9C" w:rsidRDefault="0051265F">
      <w:pPr>
        <w:keepNext/>
        <w:pBdr>
          <w:left w:val="single" w:sz="24" w:space="6" w:color="52B69A"/>
        </w:pBdr>
        <w:ind w:left="170"/>
      </w:pPr>
      <w:r>
        <w:t>Based on primary research, the company has not disclosed information for this parameter. The</w:t>
      </w:r>
      <w:r>
        <w:t xml:space="preserve"> available evidence is insufficient to substantiate this parameter or to justify the assigned score. The company markets cloud-capable software such as its Unified Surveillance System and Aeroni.AI platform, but there are zero publicly disclosed metrics, t</w:t>
      </w:r>
      <w:r>
        <w:t>echnical benchmarks, or formal performance guarantees to substantiate its scalability under high operational load.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Based on primary research, the company has not disclosed evidence regarding cloud infrastructure hosting, service level agr</w:t>
      </w:r>
      <w:r>
        <w:t>eements (SLAs), or performance benchmarks under concurrent user load for Aeronica Advance Technologies' drone cloud platforms.</w:t>
      </w:r>
    </w:p>
    <w:p w:rsidR="009C4E9C" w:rsidRDefault="0051265F">
      <w:pPr>
        <w:keepNext/>
        <w:pBdr>
          <w:left w:val="single" w:sz="24" w:space="6" w:color="52B69A"/>
        </w:pBdr>
        <w:spacing w:before="120" w:after="60"/>
        <w:ind w:left="170"/>
      </w:pPr>
      <w:r>
        <w:rPr>
          <w:b/>
          <w:color w:val="0F172A"/>
          <w:sz w:val="20"/>
        </w:rPr>
        <w:t>Regulatory Compliance &amp; Security — scored 77/100</w:t>
      </w:r>
    </w:p>
    <w:p w:rsidR="009C4E9C" w:rsidRDefault="0051265F">
      <w:pPr>
        <w:keepNext/>
        <w:pBdr>
          <w:left w:val="single" w:sz="24" w:space="6" w:color="52B69A"/>
        </w:pBdr>
        <w:ind w:left="170"/>
      </w:pPr>
      <w:r>
        <w:t>The company holds official DGCA type certification and R&amp;D authorizations for it</w:t>
      </w:r>
      <w:r>
        <w:t>s drone hardware. Based on primary research, the company has not disclosed specific third-party cybersecurity and cloud data localization certifications for its accompanying software platforms.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Aeronica Advance Technologies Pvt. Ltd. achi</w:t>
      </w:r>
      <w:r>
        <w:t>eved formal Directorate General of Civil Aviation (DGCA) type certification for its "SAMRUDHHI 10L" drone model under the Drone Rules 2021.</w:t>
      </w:r>
    </w:p>
    <w:p w:rsidR="009C4E9C" w:rsidRDefault="0051265F">
      <w:pPr>
        <w:pStyle w:val="ListBullet"/>
        <w:spacing w:after="60"/>
        <w:ind w:left="510"/>
      </w:pPr>
      <w:r>
        <w:t>The company is an authorized R&amp;D entity for drones recognized by the DGCA and deploys proprietary software platforms</w:t>
      </w:r>
      <w:r>
        <w:t xml:space="preserve"> like Aeroni.AI and the Unified Surveillance System (USS) to handle live video stream delivery over secure enterprise networks.</w:t>
      </w:r>
    </w:p>
    <w:p w:rsidR="009C4E9C" w:rsidRDefault="0051265F">
      <w:pPr>
        <w:keepNext/>
        <w:pBdr>
          <w:bottom w:val="single" w:sz="6" w:space="3" w:color="E2E8F0"/>
        </w:pBdr>
        <w:spacing w:before="120" w:after="120"/>
      </w:pPr>
      <w:r>
        <w:rPr>
          <w:b/>
          <w:caps/>
          <w:color w:val="1A759F"/>
        </w:rPr>
        <w:lastRenderedPageBreak/>
        <w:t>Y — Business Capability</w:t>
      </w:r>
    </w:p>
    <w:p w:rsidR="009C4E9C" w:rsidRDefault="0051265F">
      <w:pPr>
        <w:keepNext/>
        <w:pBdr>
          <w:left w:val="single" w:sz="24" w:space="6" w:color="52B69A"/>
        </w:pBdr>
        <w:spacing w:before="120" w:after="60"/>
        <w:ind w:left="170"/>
      </w:pPr>
      <w:r>
        <w:rPr>
          <w:b/>
          <w:color w:val="0F172A"/>
          <w:sz w:val="20"/>
        </w:rPr>
        <w:t>Customer Base &amp; Contracts — scored 87/100</w:t>
      </w:r>
    </w:p>
    <w:p w:rsidR="009C4E9C" w:rsidRDefault="0051265F">
      <w:pPr>
        <w:keepNext/>
        <w:pBdr>
          <w:left w:val="single" w:sz="24" w:space="6" w:color="52B69A"/>
        </w:pBdr>
        <w:ind w:left="170"/>
      </w:pPr>
      <w:r>
        <w:t>Secondary research confirms a specific commercial strategic pa</w:t>
      </w:r>
      <w:r>
        <w:t>rtnership and the general profile and model of the company's target agriculture customer base, but based on primary research, the company has not disclosed exact metrics on the overall number of paying enterprises, comprehensive contract values, or explici</w:t>
      </w:r>
      <w:r>
        <w:t>t renewal rates, due to a lack of public financial disclosures.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Aeronica Advance Technologies Pvt. Ltd. officially signed a strategic partnership Memorandum of Understanding (MoU) with Palvi Agrico on March 4, 2026, to deploy its SAM10LH </w:t>
      </w:r>
      <w:r>
        <w:t>agricultural drones and utilize its technology ecosystem via the Krishi Veer platform.</w:t>
      </w:r>
    </w:p>
    <w:p w:rsidR="009C4E9C" w:rsidRDefault="0051265F">
      <w:pPr>
        <w:pStyle w:val="ListBullet"/>
        <w:spacing w:after="60"/>
        <w:ind w:left="510"/>
      </w:pPr>
      <w:r>
        <w:t>The company operates a subscription-based Drone-as-a-Service (DaaS) commercial model targeting agriculture sector needs, including continuous farm monitoring and crop in</w:t>
      </w:r>
      <w:r>
        <w:t>surance data processing.</w:t>
      </w:r>
    </w:p>
    <w:p w:rsidR="009C4E9C" w:rsidRDefault="0051265F">
      <w:pPr>
        <w:keepNext/>
        <w:pBdr>
          <w:left w:val="single" w:sz="24" w:space="6" w:color="52B69A"/>
        </w:pBdr>
        <w:spacing w:before="120" w:after="60"/>
        <w:ind w:left="170"/>
      </w:pPr>
      <w:r>
        <w:rPr>
          <w:b/>
          <w:color w:val="0F172A"/>
          <w:sz w:val="20"/>
        </w:rPr>
        <w:t>Revenue &amp; Growth — scored 82/100</w:t>
      </w:r>
    </w:p>
    <w:p w:rsidR="009C4E9C" w:rsidRDefault="0051265F">
      <w:pPr>
        <w:keepNext/>
        <w:pBdr>
          <w:left w:val="single" w:sz="24" w:space="6" w:color="52B69A"/>
        </w:pBdr>
        <w:ind w:left="170"/>
      </w:pPr>
      <w:r>
        <w:t>Secondary research confirms the broad total revenue band (under ₹10 Cr) and the company's status as an unfunded startup through secondary regulatory aggregates, but annual recurring revenue (ARR) br</w:t>
      </w:r>
      <w:r>
        <w:t>eakdown and precise cloud-platform-specific Indian market growth rates are completely unavailable, which restricts the evaluation to this partial evidence.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Third-party private company databases like Tracxn track the company under its enti</w:t>
      </w:r>
      <w:r>
        <w:t>ty name, Aeronica Advance Technologies Private Limited, and record its annual revenue as being under ₹10 Crore for the financial year ending March 31, 2025.</w:t>
      </w:r>
    </w:p>
    <w:p w:rsidR="009C4E9C" w:rsidRDefault="0051265F">
      <w:pPr>
        <w:pStyle w:val="ListBullet"/>
        <w:spacing w:after="60"/>
        <w:ind w:left="510"/>
      </w:pPr>
      <w:r>
        <w:t>Regulatory compilation data available via The Company Check indicates that the firm is classified a</w:t>
      </w:r>
      <w:r>
        <w:t>s an unfunded early-stage startup with a paid-up capital of ₹1 Lakh.</w:t>
      </w:r>
    </w:p>
    <w:p w:rsidR="009C4E9C" w:rsidRDefault="0051265F">
      <w:pPr>
        <w:keepNext/>
        <w:pBdr>
          <w:left w:val="single" w:sz="24" w:space="6" w:color="52B69A"/>
        </w:pBdr>
        <w:spacing w:before="120" w:after="60"/>
        <w:ind w:left="170"/>
      </w:pPr>
      <w:r>
        <w:rPr>
          <w:b/>
          <w:color w:val="0F172A"/>
          <w:sz w:val="20"/>
        </w:rPr>
        <w:t>Funding &amp; Partnerships — scored 81/100</w:t>
      </w:r>
    </w:p>
    <w:p w:rsidR="009C4E9C" w:rsidRDefault="0051265F">
      <w:pPr>
        <w:keepNext/>
        <w:pBdr>
          <w:left w:val="single" w:sz="24" w:space="6" w:color="52B69A"/>
        </w:pBdr>
        <w:ind w:left="170"/>
      </w:pPr>
      <w:r>
        <w:t xml:space="preserve">Secondary research confirms the company's lack of external funding and a specific agricultural distribution partnership. Based on primary research, </w:t>
      </w:r>
      <w:r>
        <w:t>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 strategic partnership was established via a Memorandum of Understanding signed on March 4, 2026, with Palvi Agrico to integrate agricultural drones with the Krishi Veer platform and develop</w:t>
      </w:r>
      <w:r>
        <w:t xml:space="preserve"> drone entrepreneurs.</w:t>
      </w:r>
    </w:p>
    <w:p w:rsidR="009C4E9C" w:rsidRDefault="0051265F">
      <w:pPr>
        <w:pStyle w:val="ListBullet"/>
        <w:spacing w:after="60"/>
        <w:ind w:left="510"/>
      </w:pPr>
      <w:r>
        <w:t>Third-party financial reporting data from Tracxn classifies the company as "unfunded," indicating no formal venture capital or institutional investment rounds raised to date.</w:t>
      </w:r>
    </w:p>
    <w:p w:rsidR="009C4E9C" w:rsidRDefault="0051265F">
      <w:pPr>
        <w:keepNext/>
        <w:pBdr>
          <w:left w:val="single" w:sz="24" w:space="6" w:color="52B69A"/>
        </w:pBdr>
        <w:spacing w:before="120" w:after="60"/>
        <w:ind w:left="170"/>
      </w:pPr>
      <w:r>
        <w:rPr>
          <w:b/>
          <w:color w:val="0F172A"/>
          <w:sz w:val="20"/>
        </w:rPr>
        <w:t>Geographic Presence — scored 86/100</w:t>
      </w:r>
    </w:p>
    <w:p w:rsidR="009C4E9C" w:rsidRDefault="0051265F">
      <w:pPr>
        <w:keepNext/>
        <w:pBdr>
          <w:left w:val="single" w:sz="24" w:space="6" w:color="52B69A"/>
        </w:pBdr>
        <w:ind w:left="170"/>
      </w:pPr>
      <w:r>
        <w:t>Secondary research conf</w:t>
      </w:r>
      <w:r>
        <w:t>irms the company's localized footprint, identifying its corporate office and factory presence strictly within Pune, Maharashtra.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The company offers retail mapping, </w:t>
      </w:r>
      <w:r>
        <w:t>aerial scanning, and GIS services categorized with a service location availability listed as "PAN India" on its commercial B2B marketplace profile.</w:t>
      </w:r>
    </w:p>
    <w:p w:rsidR="009C4E9C" w:rsidRDefault="0051265F">
      <w:pPr>
        <w:keepNext/>
        <w:pBdr>
          <w:left w:val="single" w:sz="24" w:space="6" w:color="52B69A"/>
        </w:pBdr>
        <w:spacing w:before="120" w:after="60"/>
        <w:ind w:left="170"/>
      </w:pPr>
      <w:r>
        <w:rPr>
          <w:b/>
          <w:color w:val="0F172A"/>
          <w:sz w:val="20"/>
        </w:rPr>
        <w:t>Market Share &amp; Adoption — scored 81/100</w:t>
      </w:r>
    </w:p>
    <w:p w:rsidR="009C4E9C" w:rsidRDefault="0051265F">
      <w:pPr>
        <w:keepNext/>
        <w:pBdr>
          <w:left w:val="single" w:sz="24" w:space="6" w:color="52B69A"/>
        </w:pBdr>
        <w:ind w:left="170"/>
      </w:pPr>
      <w:r>
        <w:t>Secondary research confirms the company's macro competitive position</w:t>
      </w:r>
      <w:r>
        <w:t>ing, small revenue tier, and its proprietary software platform (Aeroni.AI), but third-party industry reports do not record any quantifiable adoption metrics such as market share percentages, active user bases, or total drones managed.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Aer</w:t>
      </w:r>
      <w:r>
        <w:t xml:space="preserve">onica Advance Technologies operates primarily as an early-stage Indian drone manufacturer and Drone-as-a-Service (DaaS) provider with an employee head count of 41 as of August 2025, positioning it as a minor player ranked 96th among 571 active competitors </w:t>
      </w:r>
      <w:r>
        <w:t>in Tracxn's commercial vendor tracking ecosystem.</w:t>
      </w:r>
    </w:p>
    <w:p w:rsidR="009C4E9C" w:rsidRDefault="0051265F">
      <w:pPr>
        <w:pStyle w:val="ListBullet"/>
        <w:spacing w:after="60"/>
        <w:ind w:left="510"/>
      </w:pPr>
      <w:r>
        <w:t>Financial registry data from the Ministry of Corporate Affairs (via Tofler) indicates that the firm is a small enterprise operating on an authorized share capital of ₹10 Lakhs and a paid-up capital of ₹1 La</w:t>
      </w:r>
      <w:r>
        <w:t>kh, generating less than ₹10 Crore in overall revenue for the financial year ending March 31, 2025.</w:t>
      </w:r>
    </w:p>
    <w:p w:rsidR="009C4E9C" w:rsidRDefault="0051265F">
      <w:pPr>
        <w:pStyle w:val="Heading2"/>
        <w:pageBreakBefore/>
        <w:shd w:val="clear" w:color="auto" w:fill="002857"/>
        <w:spacing w:after="0"/>
      </w:pPr>
      <w:bookmarkStart w:id="24" w:name="_Toc242369853"/>
      <w:r>
        <w:lastRenderedPageBreak/>
        <w:t>AstroX Aerospace Private Limited</w:t>
      </w:r>
      <w:bookmarkEnd w:id="24"/>
    </w:p>
    <w:p w:rsidR="009C4E9C" w:rsidRDefault="0051265F">
      <w:pPr>
        <w:shd w:val="clear" w:color="auto" w:fill="002857"/>
        <w:spacing w:after="200"/>
      </w:pPr>
      <w:r>
        <w:rPr>
          <w:color w:val="CBD5E1"/>
          <w:sz w:val="18"/>
        </w:rPr>
        <w:t xml:space="preserve">ASTROX Cloud Intelligence System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68</w:t>
      </w:r>
      <w:r>
        <w:rPr>
          <w:color w:val="CBD5E1"/>
          <w:sz w:val="18"/>
        </w:rPr>
        <w:t xml:space="preserve">     Overall </w:t>
      </w:r>
      <w:r>
        <w:rPr>
          <w:b/>
          <w:color w:val="FFFFFF"/>
          <w:sz w:val="20"/>
        </w:rPr>
        <w:t>75</w:t>
      </w:r>
    </w:p>
    <w:p w:rsidR="009C4E9C" w:rsidRDefault="0051265F">
      <w:pPr>
        <w:keepNext/>
        <w:pBdr>
          <w:bottom w:val="single" w:sz="6" w:space="3" w:color="E2E8F0"/>
        </w:pBdr>
        <w:spacing w:before="120" w:after="120"/>
      </w:pPr>
      <w:r>
        <w:rPr>
          <w:b/>
          <w:caps/>
          <w:color w:val="1A759F"/>
        </w:rPr>
        <w:t>X — Technology Capability</w:t>
      </w:r>
    </w:p>
    <w:p w:rsidR="009C4E9C" w:rsidRDefault="0051265F">
      <w:pPr>
        <w:keepNext/>
        <w:pBdr>
          <w:left w:val="single" w:sz="24" w:space="6" w:color="52B69A"/>
        </w:pBdr>
        <w:spacing w:before="120" w:after="60"/>
        <w:ind w:left="170"/>
      </w:pPr>
      <w:r>
        <w:rPr>
          <w:b/>
          <w:color w:val="0F172A"/>
          <w:sz w:val="20"/>
        </w:rPr>
        <w:t>Drone Data</w:t>
      </w:r>
      <w:r>
        <w:rPr>
          <w:b/>
          <w:color w:val="0F172A"/>
          <w:sz w:val="20"/>
        </w:rPr>
        <w:t xml:space="preserve"> Processing &amp; Analytics — scored 82/100</w:t>
      </w:r>
    </w:p>
    <w:p w:rsidR="009C4E9C" w:rsidRDefault="0051265F">
      <w:pPr>
        <w:keepNext/>
        <w:pBdr>
          <w:left w:val="single" w:sz="24" w:space="6" w:color="52B69A"/>
        </w:pBdr>
        <w:ind w:left="170"/>
      </w:pPr>
      <w:r>
        <w:t>The company self-reports capabilities in cloud-integrated data analysis, multispectral processing, and mapping telemetry across agriculture and surveying verticals, but it lacks third-party verification, documented c</w:t>
      </w:r>
      <w:r>
        <w:t>ase studies, or technical benchmarks for processing speed and LiDAR accuracy, leaving the evidence present but partial.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The company offers the AstroX Cloud </w:t>
      </w:r>
      <w:r>
        <w:t>Intelligence System and AstroX Ground Control Station (GCS) software, which are designed to support real-time drone control, mission planning, and basic aerial data analysis.</w:t>
      </w:r>
    </w:p>
    <w:p w:rsidR="009C4E9C" w:rsidRDefault="0051265F">
      <w:pPr>
        <w:pStyle w:val="ListBullet"/>
        <w:spacing w:after="60"/>
        <w:ind w:left="510"/>
      </w:pPr>
      <w:r>
        <w:t>The platform supports data collected from specialized hardware like the AX Phoeni</w:t>
      </w:r>
      <w:r>
        <w:t>x drone (multispectral/thermal cameras for crop health assessment) and the AX-Orion Pro drone (GPS and mapping software for construction and urban surveying).</w:t>
      </w:r>
    </w:p>
    <w:p w:rsidR="009C4E9C" w:rsidRDefault="0051265F">
      <w:pPr>
        <w:keepNext/>
        <w:pBdr>
          <w:left w:val="single" w:sz="24" w:space="6" w:color="52B69A"/>
        </w:pBdr>
        <w:spacing w:before="120" w:after="60"/>
        <w:ind w:left="170"/>
      </w:pPr>
      <w:r>
        <w:rPr>
          <w:b/>
          <w:color w:val="0F172A"/>
          <w:sz w:val="20"/>
        </w:rPr>
        <w:t>Fleet Management &amp; Automation — scored 79/100</w:t>
      </w:r>
    </w:p>
    <w:p w:rsidR="009C4E9C" w:rsidRDefault="0051265F">
      <w:pPr>
        <w:keepNext/>
        <w:pBdr>
          <w:left w:val="single" w:sz="24" w:space="6" w:color="52B69A"/>
        </w:pBdr>
        <w:ind w:left="170"/>
      </w:pPr>
      <w:r>
        <w:t>Secondary research confirms the availability of the</w:t>
      </w:r>
      <w:r>
        <w:t xml:space="preserve"> company's cloud-based GCS software, automation claims, and 4G/5G remote link module, but based on primary research, the company has not disclosed external third-party validation or specifications on the exact number of concurrent drones supported, leaving</w:t>
      </w:r>
      <w:r>
        <w:t xml:space="preserve"> the evidence self-reported and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offers the AX-AI 5G/4G Remote Link, a hardware/software communications module designed explicitly to optimize long-range drone communications and fleet management over cellular networks</w:t>
      </w:r>
      <w:r>
        <w:t xml:space="preserve"> (AstroX Aerospace).</w:t>
      </w:r>
    </w:p>
    <w:p w:rsidR="009C4E9C" w:rsidRDefault="0051265F">
      <w:pPr>
        <w:pStyle w:val="ListBullet"/>
        <w:spacing w:after="60"/>
        <w:ind w:left="510"/>
      </w:pPr>
      <w:r>
        <w:t>The proprietary AstroX Cloud Intelligence System and Ground Control Station (GCS) software suite provides support for fully autonomous drone flights, customized mission mapping commands, and real-time operations control (AstroX Aerospa</w:t>
      </w:r>
      <w:r>
        <w:t>ce).</w:t>
      </w:r>
    </w:p>
    <w:p w:rsidR="009C4E9C" w:rsidRDefault="0051265F">
      <w:pPr>
        <w:keepNext/>
        <w:pBdr>
          <w:left w:val="single" w:sz="24" w:space="6" w:color="52B69A"/>
        </w:pBdr>
        <w:spacing w:before="120" w:after="60"/>
        <w:ind w:left="170"/>
      </w:pPr>
      <w:r>
        <w:rPr>
          <w:b/>
          <w:color w:val="0F172A"/>
          <w:sz w:val="20"/>
        </w:rPr>
        <w:t>Integration &amp; Interoperability — scored 84/100</w:t>
      </w:r>
    </w:p>
    <w:p w:rsidR="009C4E9C" w:rsidRDefault="0051265F">
      <w:pPr>
        <w:keepNext/>
        <w:pBdr>
          <w:left w:val="single" w:sz="24" w:space="6" w:color="52B69A"/>
        </w:pBdr>
        <w:ind w:left="170"/>
      </w:pPr>
      <w:r>
        <w:t xml:space="preserve">Secondary research confirms that the platform supports native hardware integration via its proprietary communications module and offers basic software automation training through Python scripts. Based on </w:t>
      </w:r>
      <w:r>
        <w:t>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AstroX Aerospace deploys the proprietary AX-AI 5G/4G Remote Link hardware module, engineered to enhance fleet communications and deliver a cloud-integrated control environme</w:t>
      </w:r>
      <w:r>
        <w:t>nt optimizing drone fleet communications and remote management.</w:t>
      </w:r>
    </w:p>
    <w:p w:rsidR="009C4E9C" w:rsidRDefault="0051265F">
      <w:pPr>
        <w:pStyle w:val="ListBullet"/>
        <w:spacing w:after="60"/>
        <w:ind w:left="510"/>
      </w:pPr>
      <w:r>
        <w:t>The company offers custom software development training including "Implementation of Python for Drone" to cover automation, software integration, and building custom functionalities.</w:t>
      </w:r>
    </w:p>
    <w:p w:rsidR="009C4E9C" w:rsidRDefault="0051265F">
      <w:pPr>
        <w:keepNext/>
        <w:pBdr>
          <w:left w:val="single" w:sz="24" w:space="6" w:color="52B69A"/>
        </w:pBdr>
        <w:spacing w:before="120" w:after="60"/>
        <w:ind w:left="170"/>
      </w:pPr>
      <w:r>
        <w:rPr>
          <w:b/>
          <w:color w:val="0F172A"/>
          <w:sz w:val="20"/>
        </w:rPr>
        <w:t>Scalabili</w:t>
      </w:r>
      <w:r>
        <w:rPr>
          <w:b/>
          <w:color w:val="0F172A"/>
          <w:sz w:val="20"/>
        </w:rPr>
        <w:t>ty &amp; Performance — scored 88/100</w:t>
      </w:r>
    </w:p>
    <w:p w:rsidR="009C4E9C" w:rsidRDefault="0051265F">
      <w:pPr>
        <w:keepNext/>
        <w:pBdr>
          <w:left w:val="single" w:sz="24" w:space="6" w:color="52B69A"/>
        </w:pBdr>
        <w:ind w:left="170"/>
      </w:pPr>
      <w:r>
        <w:t>Secondary research reviewed the company's technical cloud infrastructure statements, operational latency claims, and scalability data, but based on primary research, the company has not disclosed any concrete performance be</w:t>
      </w:r>
      <w:r>
        <w:t>nchmarks under high concurrent loads, independent SLAs, or large-scale deployment numbers, leaving the evidence self-reported and partial.</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The company markets its "AstroX Cloud Intelligence System" and "AstroX Ground Control Station (GCS)</w:t>
      </w:r>
      <w:r>
        <w:t>" software for cloud storage, data processing, and analytics, but does not provide any public technical benchmarks, server latency metrics, or verified high-concurrency performance data.</w:t>
      </w:r>
    </w:p>
    <w:p w:rsidR="009C4E9C" w:rsidRDefault="0051265F">
      <w:pPr>
        <w:pStyle w:val="ListBullet"/>
        <w:spacing w:after="60"/>
        <w:ind w:left="510"/>
      </w:pPr>
      <w:r>
        <w:t>The company promotes its proprietary hardware module, the "AX-AI 5G/4</w:t>
      </w:r>
      <w:r>
        <w:t>G Remote Link," which is claimed to optimize fleet management and support long-range real-time connectivity over cellular networks, though specific uptime guarantees, Service Level Agreements (SLAs), or external stress-testing numbers remain unreleased.</w:t>
      </w:r>
    </w:p>
    <w:p w:rsidR="009C4E9C" w:rsidRDefault="0051265F">
      <w:pPr>
        <w:keepNext/>
        <w:pBdr>
          <w:left w:val="single" w:sz="24" w:space="6" w:color="52B69A"/>
        </w:pBdr>
        <w:spacing w:before="120" w:after="60"/>
        <w:ind w:left="170"/>
      </w:pPr>
      <w:r>
        <w:rPr>
          <w:b/>
          <w:color w:val="0F172A"/>
          <w:sz w:val="20"/>
        </w:rPr>
        <w:t>Re</w:t>
      </w:r>
      <w:r>
        <w:rPr>
          <w:b/>
          <w:color w:val="0F172A"/>
          <w:sz w:val="20"/>
        </w:rPr>
        <w:t>gulatory Compliance &amp; Security — scored 76/100</w:t>
      </w:r>
    </w:p>
    <w:p w:rsidR="009C4E9C" w:rsidRDefault="0051265F">
      <w:pPr>
        <w:keepNext/>
        <w:pBdr>
          <w:left w:val="single" w:sz="24" w:space="6" w:color="52B69A"/>
        </w:pBdr>
        <w:ind w:left="170"/>
      </w:pPr>
      <w:r>
        <w:t xml:space="preserve">Secondary research confirms that the company offers training aligned with DGCA rules and practices hands-on operational compliance via its engineering staff, but based on primary research, the company has not </w:t>
      </w:r>
      <w:r>
        <w:t>disclosed third-</w:t>
      </w:r>
      <w:r>
        <w:lastRenderedPageBreak/>
        <w:t>party certifications or documented evidence of strict cloud data localization protocols and specific cybersecurity encryption standards, leaving the evidence partial and self-reported.</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AstroX Aerospace provides the AstroX </w:t>
      </w:r>
      <w:r>
        <w:t>Cloud Intelligence System alongside its training wing, which administers a comprehensive training curriculum preparing pilots for DGCA certification, covering safety protocols, aviation regulations, and compliant flight planning.</w:t>
      </w:r>
    </w:p>
    <w:p w:rsidR="009C4E9C" w:rsidRDefault="0051265F">
      <w:pPr>
        <w:pStyle w:val="ListBullet"/>
        <w:spacing w:after="60"/>
        <w:ind w:left="510"/>
      </w:pPr>
      <w:r>
        <w:t>An internal team profile f</w:t>
      </w:r>
      <w:r>
        <w:t>or an R&amp;D Junior Engineer at AstroX Aerospace confirms the practical execution of compliance procedures, specifically telemetry monitoring, pre-flight checks, and official Remote Pilot Logbook maintenance under DGCA-approved parameters.</w:t>
      </w:r>
    </w:p>
    <w:p w:rsidR="009C4E9C" w:rsidRDefault="0051265F">
      <w:pPr>
        <w:keepNext/>
        <w:pBdr>
          <w:bottom w:val="single" w:sz="6" w:space="3" w:color="E2E8F0"/>
        </w:pBdr>
        <w:spacing w:before="120" w:after="120"/>
      </w:pPr>
      <w:r>
        <w:rPr>
          <w:b/>
          <w:caps/>
          <w:color w:val="1A759F"/>
        </w:rPr>
        <w:t xml:space="preserve">Y — Business </w:t>
      </w:r>
      <w:r>
        <w:rPr>
          <w:b/>
          <w:caps/>
          <w:color w:val="1A759F"/>
        </w:rPr>
        <w:t>Capability</w:t>
      </w:r>
    </w:p>
    <w:p w:rsidR="009C4E9C" w:rsidRDefault="0051265F">
      <w:pPr>
        <w:keepNext/>
        <w:pBdr>
          <w:left w:val="single" w:sz="24" w:space="6" w:color="52B69A"/>
        </w:pBdr>
        <w:spacing w:before="120" w:after="60"/>
        <w:ind w:left="170"/>
      </w:pPr>
      <w:r>
        <w:rPr>
          <w:b/>
          <w:color w:val="0F172A"/>
          <w:sz w:val="20"/>
        </w:rPr>
        <w:t>Customer Base &amp; Contracts — scored 70/100</w:t>
      </w:r>
    </w:p>
    <w:p w:rsidR="009C4E9C" w:rsidRDefault="0051265F">
      <w:pPr>
        <w:keepNext/>
        <w:pBdr>
          <w:left w:val="single" w:sz="24" w:space="6" w:color="52B69A"/>
        </w:pBdr>
        <w:ind w:left="170"/>
      </w:pPr>
      <w:r>
        <w:t>Based on primary research, the company has not disclosed its cloud platform software.</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AstroX Aerospace Private Limited lists its products (such as the "Astrox X5 Logistics Drone" and su</w:t>
      </w:r>
      <w:r>
        <w:t>rveillance rotorcraft) on the Indian government's e-marketplace platform (GeM Marketplace) for public procurement.</w:t>
      </w:r>
    </w:p>
    <w:p w:rsidR="009C4E9C" w:rsidRDefault="0051265F">
      <w:pPr>
        <w:pStyle w:val="ListBullet"/>
        <w:spacing w:after="60"/>
        <w:ind w:left="510"/>
      </w:pPr>
      <w:r>
        <w:t>Public market intelligence from platforms like Tracxn notes that AstroX Aerospace is an early-stage, unfunded startup founded in 2022 with no</w:t>
      </w:r>
      <w:r>
        <w:t xml:space="preserve"> large-scale, third-party verified commercial enterprise or government contracts publicly disclosed for its cloud platform specifically.</w:t>
      </w:r>
    </w:p>
    <w:p w:rsidR="009C4E9C" w:rsidRDefault="0051265F">
      <w:pPr>
        <w:keepNext/>
        <w:pBdr>
          <w:left w:val="single" w:sz="24" w:space="6" w:color="52B69A"/>
        </w:pBdr>
        <w:spacing w:before="120" w:after="60"/>
        <w:ind w:left="170"/>
      </w:pPr>
      <w:r>
        <w:rPr>
          <w:b/>
          <w:color w:val="0F172A"/>
          <w:sz w:val="20"/>
        </w:rPr>
        <w:t>Revenue &amp; Growth — scored 72/100</w:t>
      </w:r>
    </w:p>
    <w:p w:rsidR="009C4E9C" w:rsidRDefault="0051265F">
      <w:pPr>
        <w:keepNext/>
        <w:pBdr>
          <w:left w:val="single" w:sz="24" w:space="6" w:color="52B69A"/>
        </w:pBdr>
        <w:ind w:left="170"/>
      </w:pPr>
      <w:r>
        <w:t>The company lacks any third-party verified disclosures, institutional funding data, or</w:t>
      </w:r>
      <w:r>
        <w:t xml:space="preserve"> segmented ARR breakdowns relevant to drone cloud software operations.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Financial databases track AstroX Aerospace Private Limited as an unfunded early-stage startup</w:t>
      </w:r>
      <w:r>
        <w:t xml:space="preserve"> that generated under ₹10 Crore in total revenue for the fiscal year ending March 31, 2025.</w:t>
      </w:r>
    </w:p>
    <w:p w:rsidR="009C4E9C" w:rsidRDefault="0051265F">
      <w:pPr>
        <w:pStyle w:val="ListBullet"/>
        <w:spacing w:after="60"/>
        <w:ind w:left="510"/>
      </w:pPr>
      <w:r>
        <w:t xml:space="preserve">Based on primary research, the company has not disclosed its exact annual recurring revenue (ARR) or localized growth within the drone cloud platform sector remain </w:t>
      </w:r>
      <w:r>
        <w:t>undisclosed.</w:t>
      </w:r>
    </w:p>
    <w:p w:rsidR="009C4E9C" w:rsidRDefault="0051265F">
      <w:pPr>
        <w:keepNext/>
        <w:pBdr>
          <w:left w:val="single" w:sz="24" w:space="6" w:color="52B69A"/>
        </w:pBdr>
        <w:spacing w:before="120" w:after="60"/>
        <w:ind w:left="170"/>
      </w:pPr>
      <w:r>
        <w:rPr>
          <w:b/>
          <w:color w:val="0F172A"/>
          <w:sz w:val="20"/>
        </w:rPr>
        <w:t>Funding &amp; Partnerships — scored 65/100</w:t>
      </w:r>
    </w:p>
    <w:p w:rsidR="009C4E9C" w:rsidRDefault="0051265F">
      <w:pPr>
        <w:keepNext/>
        <w:pBdr>
          <w:left w:val="single" w:sz="24" w:space="6" w:color="52B69A"/>
        </w:pBdr>
        <w:ind w:left="170"/>
      </w:pPr>
      <w:r>
        <w:t>The complete absence of external venture funding and named strategic partnerships leaves this measure unproven.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AstroX Aerospace Private Limited is listed as an unfunded company, indicating it has not secured external funding rounds.</w:t>
      </w:r>
    </w:p>
    <w:p w:rsidR="009C4E9C" w:rsidRDefault="0051265F">
      <w:pPr>
        <w:pStyle w:val="ListBullet"/>
        <w:spacing w:after="60"/>
        <w:ind w:left="510"/>
      </w:pPr>
      <w:r>
        <w:t xml:space="preserve">Based on primary research, the company has not disclosed evidence of strategic partnerships with drone manufacturers, telecoms, or IT </w:t>
      </w:r>
      <w:r>
        <w:t>firms could be located for the entity.</w:t>
      </w:r>
    </w:p>
    <w:p w:rsidR="009C4E9C" w:rsidRDefault="0051265F">
      <w:pPr>
        <w:keepNext/>
        <w:pBdr>
          <w:left w:val="single" w:sz="24" w:space="6" w:color="52B69A"/>
        </w:pBdr>
        <w:spacing w:before="120" w:after="60"/>
        <w:ind w:left="170"/>
      </w:pPr>
      <w:r>
        <w:rPr>
          <w:b/>
          <w:color w:val="0F172A"/>
          <w:sz w:val="20"/>
        </w:rPr>
        <w:t>Geographic Presence — scored 65/100</w:t>
      </w:r>
    </w:p>
    <w:p w:rsidR="009C4E9C" w:rsidRDefault="0051265F">
      <w:pPr>
        <w:keepNext/>
        <w:pBdr>
          <w:left w:val="single" w:sz="24" w:space="6" w:color="52B69A"/>
        </w:pBdr>
        <w:ind w:left="170"/>
      </w:pPr>
      <w:r>
        <w:t xml:space="preserve">The company shows limited geographic presence concentrated at its single location in Chennai, lacking any public third-party or self-reported evidence of nationwide sales coverage, </w:t>
      </w:r>
      <w:r>
        <w:t>localized engineering teams, or deployments in other Indian states.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 xml:space="preserve">AstroX Aerospace Private Limited maintains its primary corporate headquarters and manufacturing </w:t>
      </w:r>
      <w:r>
        <w:t>unit at Sholavaram, Chennai in the state of Tamil Nadu.</w:t>
      </w:r>
    </w:p>
    <w:p w:rsidR="009C4E9C" w:rsidRDefault="0051265F">
      <w:pPr>
        <w:pStyle w:val="ListBullet"/>
        <w:spacing w:after="60"/>
        <w:ind w:left="510"/>
      </w:pPr>
      <w:r>
        <w:t>Publicly available corporate profiles show the company operates primarily from its single registered location in Tamil Nadu with no verified multi-state office networks, regional sales branches, or re</w:t>
      </w:r>
      <w:r>
        <w:t>gional case studies detailed across India.</w:t>
      </w:r>
    </w:p>
    <w:p w:rsidR="009C4E9C" w:rsidRDefault="0051265F">
      <w:pPr>
        <w:keepNext/>
        <w:pBdr>
          <w:left w:val="single" w:sz="24" w:space="6" w:color="52B69A"/>
        </w:pBdr>
        <w:spacing w:before="120" w:after="60"/>
        <w:ind w:left="170"/>
      </w:pPr>
      <w:r>
        <w:rPr>
          <w:b/>
          <w:color w:val="0F172A"/>
          <w:sz w:val="20"/>
        </w:rPr>
        <w:t>Market Share &amp; Adoption — scored 68/100</w:t>
      </w:r>
    </w:p>
    <w:p w:rsidR="009C4E9C" w:rsidRDefault="0051265F">
      <w:pPr>
        <w:keepNext/>
        <w:pBdr>
          <w:left w:val="single" w:sz="24" w:space="6" w:color="52B69A"/>
        </w:pBdr>
        <w:ind w:left="170"/>
      </w:pPr>
      <w:r>
        <w:t>The company mentions cloud integration capabilities on its product landing pages. Based on primary research, the company has not disclosed further details.</w:t>
      </w:r>
    </w:p>
    <w:p w:rsidR="009C4E9C" w:rsidRDefault="0051265F">
      <w:pPr>
        <w:keepNext/>
        <w:spacing w:after="40"/>
        <w:ind w:left="170"/>
      </w:pPr>
      <w:r>
        <w:rPr>
          <w:b/>
          <w:caps/>
          <w:color w:val="64748B"/>
          <w:sz w:val="15"/>
        </w:rPr>
        <w:t>Supporting points</w:t>
      </w:r>
    </w:p>
    <w:p w:rsidR="009C4E9C" w:rsidRDefault="0051265F">
      <w:pPr>
        <w:pStyle w:val="ListBullet"/>
        <w:spacing w:after="60"/>
        <w:ind w:left="510"/>
      </w:pPr>
      <w:r>
        <w:t>AstroX Aerospace's official website mentions the development of the "ASTROX Cloud Intelligence System" alongside its 4G/5G remote links and Ground Control Station (GCS) software, but does not publish adoption metrics or specific user figures.</w:t>
      </w:r>
    </w:p>
    <w:p w:rsidR="009C4E9C" w:rsidRDefault="0051265F">
      <w:pPr>
        <w:pStyle w:val="Heading1"/>
        <w:pageBreakBefore/>
        <w:pBdr>
          <w:bottom w:val="single" w:sz="24" w:space="6" w:color="52B69A"/>
        </w:pBdr>
      </w:pPr>
      <w:bookmarkStart w:id="25" w:name="_Toc242369854"/>
      <w:r>
        <w:lastRenderedPageBreak/>
        <w:t>Parameter De</w:t>
      </w:r>
      <w:r>
        <w:t>finitions</w:t>
      </w:r>
      <w:bookmarkEnd w:id="2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4E9C">
        <w:trPr>
          <w:cantSplit/>
          <w:jc w:val="center"/>
        </w:trPr>
        <w:tc>
          <w:tcPr>
            <w:tcW w:w="10092" w:type="dxa"/>
            <w:shd w:val="clear" w:color="auto" w:fill="F8FAFC"/>
            <w:tcMar>
              <w:top w:w="160" w:type="dxa"/>
              <w:left w:w="160" w:type="dxa"/>
              <w:bottom w:w="160" w:type="dxa"/>
              <w:right w:w="160" w:type="dxa"/>
            </w:tcMar>
          </w:tcPr>
          <w:p w:rsidR="009C4E9C" w:rsidRDefault="0051265F">
            <w:pPr>
              <w:spacing w:after="20" w:line="240" w:lineRule="auto"/>
            </w:pPr>
            <w:r>
              <w:rPr>
                <w:b/>
                <w:color w:val="0F172A"/>
                <w:sz w:val="20"/>
              </w:rPr>
              <w:t>X — Technology Capability</w:t>
            </w:r>
          </w:p>
          <w:p w:rsidR="009C4E9C" w:rsidRDefault="0051265F">
            <w:pPr>
              <w:spacing w:after="20" w:line="240" w:lineRule="auto"/>
            </w:pPr>
            <w:r>
              <w:rPr>
                <w:b/>
                <w:color w:val="0F172A"/>
              </w:rPr>
              <w:t>1. Drone Data Processing &amp; Analytics</w:t>
            </w:r>
          </w:p>
          <w:p w:rsidR="009C4E9C" w:rsidRDefault="0051265F">
            <w:pPr>
              <w:spacing w:after="20" w:line="240" w:lineRule="auto"/>
              <w:ind w:left="283"/>
            </w:pPr>
            <w:r>
              <w:rPr>
                <w:color w:val="475569"/>
                <w:sz w:val="18"/>
              </w:rPr>
              <w:t>Ability to ingest, process, and analyze drone-captured data (imagery, LiDAR, telemetry) with AI/ML for actionable insights. Evidence includes supported data types, processing speed, a</w:t>
            </w:r>
            <w:r>
              <w:rPr>
                <w:color w:val="475569"/>
                <w:sz w:val="18"/>
              </w:rPr>
              <w:t>ccuracy, and analytics features like object detection or change detection.</w:t>
            </w:r>
          </w:p>
          <w:p w:rsidR="009C4E9C" w:rsidRDefault="0051265F">
            <w:pPr>
              <w:spacing w:after="20" w:line="240" w:lineRule="auto"/>
            </w:pPr>
            <w:r>
              <w:rPr>
                <w:b/>
                <w:color w:val="0F172A"/>
              </w:rPr>
              <w:t>2. Fleet Management &amp; Automation</w:t>
            </w:r>
          </w:p>
          <w:p w:rsidR="009C4E9C" w:rsidRDefault="0051265F">
            <w:pPr>
              <w:spacing w:after="20" w:line="240" w:lineRule="auto"/>
              <w:ind w:left="283"/>
            </w:pPr>
            <w:r>
              <w:rPr>
                <w:color w:val="475569"/>
                <w:sz w:val="18"/>
              </w:rPr>
              <w:t>Capabilities to manage, monitor, and automate drone fleets, including flight planning, real-time tracking, and autonomous operations. Strength shown</w:t>
            </w:r>
            <w:r>
              <w:rPr>
                <w:color w:val="475569"/>
                <w:sz w:val="18"/>
              </w:rPr>
              <w:t xml:space="preserve"> by number of drones supported, automation level, and ease of mission planning.</w:t>
            </w:r>
          </w:p>
          <w:p w:rsidR="009C4E9C" w:rsidRDefault="0051265F">
            <w:pPr>
              <w:spacing w:after="20" w:line="240" w:lineRule="auto"/>
            </w:pPr>
            <w:r>
              <w:rPr>
                <w:b/>
                <w:color w:val="0F172A"/>
              </w:rPr>
              <w:t>3. Integration &amp; Interoperability</w:t>
            </w:r>
          </w:p>
          <w:p w:rsidR="009C4E9C" w:rsidRDefault="0051265F">
            <w:pPr>
              <w:spacing w:after="20" w:line="240" w:lineRule="auto"/>
              <w:ind w:left="283"/>
            </w:pPr>
            <w:r>
              <w:rPr>
                <w:color w:val="475569"/>
                <w:sz w:val="18"/>
              </w:rPr>
              <w:t>Ease of integrating with diverse drone hardware, sensors, and third-party software (e.g., GIS, ERP). Evidence includes APIs, SDKs, supported p</w:t>
            </w:r>
            <w:r>
              <w:rPr>
                <w:color w:val="475569"/>
                <w:sz w:val="18"/>
              </w:rPr>
              <w:t>rotocols, and pre-built connectors.</w:t>
            </w:r>
          </w:p>
          <w:p w:rsidR="009C4E9C" w:rsidRDefault="0051265F">
            <w:pPr>
              <w:spacing w:after="20" w:line="240" w:lineRule="auto"/>
            </w:pPr>
            <w:r>
              <w:rPr>
                <w:b/>
                <w:color w:val="0F172A"/>
              </w:rPr>
              <w:t>4. Scalability &amp; Performance</w:t>
            </w:r>
          </w:p>
          <w:p w:rsidR="009C4E9C" w:rsidRDefault="0051265F">
            <w:pPr>
              <w:spacing w:after="20" w:line="240" w:lineRule="auto"/>
              <w:ind w:left="283"/>
            </w:pPr>
            <w:r>
              <w:rPr>
                <w:color w:val="475569"/>
                <w:sz w:val="18"/>
              </w:rPr>
              <w:t>Platform's ability to handle large-scale operations with high concurrency, low latency, and uptime. Evidence includes cloud infrastructure, SLAs, and performance benchmarks under load.</w:t>
            </w:r>
          </w:p>
          <w:p w:rsidR="009C4E9C" w:rsidRDefault="0051265F">
            <w:pPr>
              <w:spacing w:after="20" w:line="240" w:lineRule="auto"/>
            </w:pPr>
            <w:r>
              <w:rPr>
                <w:b/>
                <w:color w:val="0F172A"/>
              </w:rPr>
              <w:t xml:space="preserve">5. </w:t>
            </w:r>
            <w:r>
              <w:rPr>
                <w:b/>
                <w:color w:val="0F172A"/>
              </w:rPr>
              <w:t>Regulatory Compliance &amp; Security</w:t>
            </w:r>
          </w:p>
          <w:p w:rsidR="009C4E9C" w:rsidRDefault="0051265F">
            <w:pPr>
              <w:spacing w:after="20" w:line="240" w:lineRule="auto"/>
              <w:ind w:left="283"/>
            </w:pPr>
            <w:r>
              <w:rPr>
                <w:color w:val="475569"/>
                <w:sz w:val="18"/>
              </w:rPr>
              <w:t>Adherence to Indian drone regulations (DGCA), data localization, and security standards (e.g., encryption, access control). Strength shown by certifications, compliance features, and audit trails.</w:t>
            </w:r>
          </w:p>
        </w:tc>
      </w:tr>
    </w:tbl>
    <w:p w:rsidR="009C4E9C" w:rsidRDefault="009C4E9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4E9C">
        <w:trPr>
          <w:cantSplit/>
          <w:jc w:val="center"/>
        </w:trPr>
        <w:tc>
          <w:tcPr>
            <w:tcW w:w="10092" w:type="dxa"/>
            <w:shd w:val="clear" w:color="auto" w:fill="F8FAFC"/>
            <w:tcMar>
              <w:top w:w="160" w:type="dxa"/>
              <w:left w:w="160" w:type="dxa"/>
              <w:bottom w:w="160" w:type="dxa"/>
              <w:right w:w="160" w:type="dxa"/>
            </w:tcMar>
          </w:tcPr>
          <w:p w:rsidR="009C4E9C" w:rsidRDefault="0051265F">
            <w:pPr>
              <w:spacing w:after="20" w:line="240" w:lineRule="auto"/>
            </w:pPr>
            <w:r>
              <w:rPr>
                <w:b/>
                <w:color w:val="0F172A"/>
                <w:sz w:val="20"/>
              </w:rPr>
              <w:t>Y — Business Capability</w:t>
            </w:r>
          </w:p>
          <w:p w:rsidR="009C4E9C" w:rsidRDefault="0051265F">
            <w:pPr>
              <w:spacing w:after="20" w:line="240" w:lineRule="auto"/>
            </w:pPr>
            <w:r>
              <w:rPr>
                <w:b/>
                <w:color w:val="0F172A"/>
              </w:rPr>
              <w:t>1. Customer Base &amp; Contracts</w:t>
            </w:r>
          </w:p>
          <w:p w:rsidR="009C4E9C" w:rsidRDefault="0051265F">
            <w:pPr>
              <w:spacing w:after="20" w:line="240" w:lineRule="auto"/>
              <w:ind w:left="283"/>
            </w:pPr>
            <w:r>
              <w:rPr>
                <w:color w:val="475569"/>
                <w:sz w:val="18"/>
              </w:rPr>
              <w:t>Number and profile of paying customers, including enterprises, government agencies, and drone service providers. Evidence includes named clients, contract values, and renewal rates.</w:t>
            </w:r>
          </w:p>
          <w:p w:rsidR="009C4E9C" w:rsidRDefault="0051265F">
            <w:pPr>
              <w:spacing w:after="20" w:line="240" w:lineRule="auto"/>
            </w:pPr>
            <w:r>
              <w:rPr>
                <w:b/>
                <w:color w:val="0F172A"/>
              </w:rPr>
              <w:t>2. Revenue &amp; Growth</w:t>
            </w:r>
          </w:p>
          <w:p w:rsidR="009C4E9C" w:rsidRDefault="0051265F">
            <w:pPr>
              <w:spacing w:after="20" w:line="240" w:lineRule="auto"/>
              <w:ind w:left="283"/>
            </w:pPr>
            <w:r>
              <w:rPr>
                <w:color w:val="475569"/>
                <w:sz w:val="18"/>
              </w:rPr>
              <w:t>Annual recurring revenue,</w:t>
            </w:r>
            <w:r>
              <w:rPr>
                <w:color w:val="475569"/>
                <w:sz w:val="18"/>
              </w:rPr>
              <w:t xml:space="preserve"> total revenue, and growth rate in the Indian market. Evidence includes financial disclosures, funding rounds, and year-over-year growth percentages.</w:t>
            </w:r>
          </w:p>
          <w:p w:rsidR="009C4E9C" w:rsidRDefault="0051265F">
            <w:pPr>
              <w:spacing w:after="20" w:line="240" w:lineRule="auto"/>
            </w:pPr>
            <w:r>
              <w:rPr>
                <w:b/>
                <w:color w:val="0F172A"/>
              </w:rPr>
              <w:t>3. Funding &amp; Partnerships</w:t>
            </w:r>
          </w:p>
          <w:p w:rsidR="009C4E9C" w:rsidRDefault="0051265F">
            <w:pPr>
              <w:spacing w:after="20" w:line="240" w:lineRule="auto"/>
              <w:ind w:left="283"/>
            </w:pPr>
            <w:r>
              <w:rPr>
                <w:color w:val="475569"/>
                <w:sz w:val="18"/>
              </w:rPr>
              <w:t>Investment raised and strategic partnerships with drone manufacturers, telecoms,</w:t>
            </w:r>
            <w:r>
              <w:rPr>
                <w:color w:val="475569"/>
                <w:sz w:val="18"/>
              </w:rPr>
              <w:t xml:space="preserve"> or IT firms. Evidence includes funding amounts, investors, and named partners.</w:t>
            </w:r>
          </w:p>
          <w:p w:rsidR="009C4E9C" w:rsidRDefault="0051265F">
            <w:pPr>
              <w:spacing w:after="20" w:line="240" w:lineRule="auto"/>
            </w:pPr>
            <w:r>
              <w:rPr>
                <w:b/>
                <w:color w:val="0F172A"/>
              </w:rPr>
              <w:t>4. Geographic Presence</w:t>
            </w:r>
          </w:p>
          <w:p w:rsidR="009C4E9C" w:rsidRDefault="0051265F">
            <w:pPr>
              <w:spacing w:after="20" w:line="240" w:lineRule="auto"/>
              <w:ind w:left="283"/>
            </w:pPr>
            <w:r>
              <w:rPr>
                <w:color w:val="475569"/>
                <w:sz w:val="18"/>
              </w:rPr>
              <w:t>Offices, operations, and sales coverage across Indian states and key cities. Evidence includes office locations, local teams, and regional case studies.</w:t>
            </w:r>
          </w:p>
          <w:p w:rsidR="009C4E9C" w:rsidRDefault="0051265F">
            <w:pPr>
              <w:spacing w:after="20" w:line="240" w:lineRule="auto"/>
            </w:pPr>
            <w:r>
              <w:rPr>
                <w:b/>
                <w:color w:val="0F172A"/>
              </w:rPr>
              <w:t>5. Market Share &amp; Adoption</w:t>
            </w:r>
          </w:p>
          <w:p w:rsidR="009C4E9C" w:rsidRDefault="0051265F">
            <w:pPr>
              <w:spacing w:after="20" w:line="240" w:lineRule="auto"/>
              <w:ind w:left="283"/>
            </w:pPr>
            <w:r>
              <w:rPr>
                <w:color w:val="475569"/>
                <w:sz w:val="18"/>
              </w:rPr>
              <w:t>Share of the Indian drone cloud platform market and adoption metrics (e.g., number of active users, drones managed). Evidence includes industry reports, user counts, and competitive positioning.</w:t>
            </w:r>
          </w:p>
        </w:tc>
      </w:tr>
    </w:tbl>
    <w:p w:rsidR="009C4E9C" w:rsidRDefault="009C4E9C"/>
    <w:p w:rsidR="009C4E9C" w:rsidRDefault="0051265F">
      <w:pPr>
        <w:pStyle w:val="Heading1"/>
        <w:pageBreakBefore/>
        <w:pBdr>
          <w:bottom w:val="single" w:sz="24" w:space="6" w:color="52B69A"/>
        </w:pBdr>
      </w:pPr>
      <w:bookmarkStart w:id="26" w:name="_Toc242369855"/>
      <w:r>
        <w:lastRenderedPageBreak/>
        <w:t>Research Methodology</w:t>
      </w:r>
      <w:bookmarkEnd w:id="26"/>
    </w:p>
    <w:p w:rsidR="009C4E9C" w:rsidRDefault="0051265F">
      <w:pPr>
        <w:spacing w:after="200"/>
      </w:pPr>
      <w:r>
        <w:rPr>
          <w:color w:val="64748B"/>
        </w:rPr>
        <w:t xml:space="preserve">This </w:t>
      </w:r>
      <w:r>
        <w:rPr>
          <w:color w:val="64748B"/>
        </w:rPr>
        <w:t>quadrant was compiled independently through structured desk research, supplemented by primary research where available. It is not based on a survey or on vendor self-submission. The steps below describe how companies were identified, screened, evidenced an</w:t>
      </w:r>
      <w:r>
        <w:rPr>
          <w:color w:val="64748B"/>
        </w:rPr>
        <w:t>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9C4E9C">
        <w:trPr>
          <w:cantSplit/>
          <w:jc w:val="center"/>
        </w:trPr>
        <w:tc>
          <w:tcPr>
            <w:tcW w:w="1009" w:type="dxa"/>
            <w:shd w:val="clear" w:color="auto" w:fill="1A759F"/>
            <w:tcMar>
              <w:top w:w="140" w:type="dxa"/>
              <w:left w:w="140" w:type="dxa"/>
              <w:bottom w:w="140" w:type="dxa"/>
              <w:right w:w="140" w:type="dxa"/>
            </w:tcMar>
            <w:vAlign w:val="center"/>
          </w:tcPr>
          <w:p w:rsidR="009C4E9C" w:rsidRDefault="0051265F">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9C4E9C" w:rsidRDefault="0051265F">
            <w:pPr>
              <w:spacing w:after="20" w:line="240" w:lineRule="auto"/>
            </w:pPr>
            <w:r>
              <w:rPr>
                <w:b/>
                <w:color w:val="0F172A"/>
                <w:sz w:val="20"/>
              </w:rPr>
              <w:t>Market Definition</w:t>
            </w:r>
          </w:p>
          <w:p w:rsidR="009C4E9C" w:rsidRDefault="0051265F">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technology) an</w:t>
            </w:r>
            <w:r>
              <w:rPr>
                <w:sz w:val="18"/>
              </w:rPr>
              <w:t>d the Y axis measures business capability.</w:t>
            </w:r>
          </w:p>
        </w:tc>
      </w:tr>
      <w:tr w:rsidR="009C4E9C">
        <w:trPr>
          <w:cantSplit/>
          <w:jc w:val="center"/>
        </w:trPr>
        <w:tc>
          <w:tcPr>
            <w:tcW w:w="1009" w:type="dxa"/>
            <w:shd w:val="clear" w:color="auto" w:fill="1A759F"/>
            <w:tcMar>
              <w:top w:w="140" w:type="dxa"/>
              <w:left w:w="140" w:type="dxa"/>
              <w:bottom w:w="140" w:type="dxa"/>
              <w:right w:w="140" w:type="dxa"/>
            </w:tcMar>
            <w:vAlign w:val="center"/>
          </w:tcPr>
          <w:p w:rsidR="009C4E9C" w:rsidRDefault="0051265F">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9C4E9C" w:rsidRDefault="0051265F">
            <w:pPr>
              <w:spacing w:after="20" w:line="240" w:lineRule="auto"/>
            </w:pPr>
            <w:r>
              <w:rPr>
                <w:b/>
                <w:color w:val="0F172A"/>
                <w:sz w:val="20"/>
              </w:rPr>
              <w:t>Desk and Primary Research</w:t>
            </w:r>
          </w:p>
          <w:p w:rsidR="009C4E9C" w:rsidRDefault="0051265F">
            <w:pPr>
              <w:spacing w:after="20" w:line="240" w:lineRule="auto"/>
            </w:pPr>
            <w:r>
              <w:rPr>
                <w:sz w:val="18"/>
              </w:rPr>
              <w:t>Desk research covered company websites, filings, trade directories, industry publications and news. Primary research drew on B2B marketplace listings, where available, to confirm compa</w:t>
            </w:r>
            <w:r>
              <w:rPr>
                <w:sz w:val="18"/>
              </w:rPr>
              <w:t>ny offerings. Coverage was extended region by region until no new qualifying companies emerged.</w:t>
            </w:r>
          </w:p>
        </w:tc>
      </w:tr>
      <w:tr w:rsidR="009C4E9C">
        <w:trPr>
          <w:cantSplit/>
          <w:jc w:val="center"/>
        </w:trPr>
        <w:tc>
          <w:tcPr>
            <w:tcW w:w="1009" w:type="dxa"/>
            <w:shd w:val="clear" w:color="auto" w:fill="1A759F"/>
            <w:tcMar>
              <w:top w:w="140" w:type="dxa"/>
              <w:left w:w="140" w:type="dxa"/>
              <w:bottom w:w="140" w:type="dxa"/>
              <w:right w:w="140" w:type="dxa"/>
            </w:tcMar>
            <w:vAlign w:val="center"/>
          </w:tcPr>
          <w:p w:rsidR="009C4E9C" w:rsidRDefault="0051265F">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9C4E9C" w:rsidRDefault="0051265F">
            <w:pPr>
              <w:spacing w:after="20" w:line="240" w:lineRule="auto"/>
            </w:pPr>
            <w:r>
              <w:rPr>
                <w:b/>
                <w:color w:val="0F172A"/>
                <w:sz w:val="20"/>
              </w:rPr>
              <w:t>Screening</w:t>
            </w:r>
          </w:p>
          <w:p w:rsidR="009C4E9C" w:rsidRDefault="0051265F">
            <w:pPr>
              <w:spacing w:after="20" w:line="240" w:lineRule="auto"/>
            </w:pPr>
            <w:r>
              <w:rPr>
                <w:sz w:val="18"/>
              </w:rPr>
              <w:t>Each candidate was screened against the market's inclusion criteria and required commercial role, and its market activity was verified. Distributor</w:t>
            </w:r>
            <w:r>
              <w:rPr>
                <w:sz w:val="18"/>
              </w:rPr>
              <w:t>s, resellers, consultancies, contract manufacturers and media names were excluded, and duplicate entries were consolidated.</w:t>
            </w:r>
          </w:p>
        </w:tc>
      </w:tr>
      <w:tr w:rsidR="009C4E9C">
        <w:trPr>
          <w:cantSplit/>
          <w:jc w:val="center"/>
        </w:trPr>
        <w:tc>
          <w:tcPr>
            <w:tcW w:w="1009" w:type="dxa"/>
            <w:shd w:val="clear" w:color="auto" w:fill="1A759F"/>
            <w:tcMar>
              <w:top w:w="140" w:type="dxa"/>
              <w:left w:w="140" w:type="dxa"/>
              <w:bottom w:w="140" w:type="dxa"/>
              <w:right w:w="140" w:type="dxa"/>
            </w:tcMar>
            <w:vAlign w:val="center"/>
          </w:tcPr>
          <w:p w:rsidR="009C4E9C" w:rsidRDefault="0051265F">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9C4E9C" w:rsidRDefault="0051265F">
            <w:pPr>
              <w:spacing w:after="20" w:line="240" w:lineRule="auto"/>
            </w:pPr>
            <w:r>
              <w:rPr>
                <w:b/>
                <w:color w:val="0F172A"/>
                <w:sz w:val="20"/>
              </w:rPr>
              <w:t>Evidence Compilation</w:t>
            </w:r>
          </w:p>
          <w:p w:rsidR="009C4E9C" w:rsidRDefault="0051265F">
            <w:pPr>
              <w:spacing w:after="20" w:line="240" w:lineRule="auto"/>
            </w:pPr>
            <w:r>
              <w:rPr>
                <w:sz w:val="18"/>
              </w:rPr>
              <w:t>Every screened company was assessed on all ten parameters. For companies profiled on the chart, evidence was</w:t>
            </w:r>
            <w:r>
              <w:rPr>
                <w:sz w:val="18"/>
              </w:rPr>
              <w:t xml:space="preserve"> recorded parameter by parameter. Findings from B2B marketplace listings are reported as primary research; items not verified through primary research are marked as such.</w:t>
            </w:r>
          </w:p>
        </w:tc>
      </w:tr>
      <w:tr w:rsidR="009C4E9C">
        <w:trPr>
          <w:cantSplit/>
          <w:jc w:val="center"/>
        </w:trPr>
        <w:tc>
          <w:tcPr>
            <w:tcW w:w="1009" w:type="dxa"/>
            <w:shd w:val="clear" w:color="auto" w:fill="1A759F"/>
            <w:tcMar>
              <w:top w:w="140" w:type="dxa"/>
              <w:left w:w="140" w:type="dxa"/>
              <w:bottom w:w="140" w:type="dxa"/>
              <w:right w:w="140" w:type="dxa"/>
            </w:tcMar>
            <w:vAlign w:val="center"/>
          </w:tcPr>
          <w:p w:rsidR="009C4E9C" w:rsidRDefault="0051265F">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9C4E9C" w:rsidRDefault="0051265F">
            <w:pPr>
              <w:spacing w:after="20" w:line="240" w:lineRule="auto"/>
            </w:pPr>
            <w:r>
              <w:rPr>
                <w:b/>
                <w:color w:val="0F172A"/>
                <w:sz w:val="20"/>
              </w:rPr>
              <w:t>Scoring</w:t>
            </w:r>
          </w:p>
          <w:p w:rsidR="009C4E9C" w:rsidRDefault="0051265F">
            <w:pPr>
              <w:spacing w:after="20" w:line="240" w:lineRule="auto"/>
            </w:pPr>
            <w:r>
              <w:rPr>
                <w:sz w:val="18"/>
              </w:rPr>
              <w:t>Each parameter is rated on a 0–100 scale against its written definition, b</w:t>
            </w:r>
            <w:r>
              <w:rPr>
                <w:sz w:val="18"/>
              </w:rPr>
              <w:t>ased on the evidence available for that company. A company's X and Y scores are the simple average of its five parameter ratings on each axis, and its overall score is the average of X and Y.</w:t>
            </w:r>
          </w:p>
        </w:tc>
      </w:tr>
      <w:tr w:rsidR="009C4E9C">
        <w:trPr>
          <w:cantSplit/>
          <w:jc w:val="center"/>
        </w:trPr>
        <w:tc>
          <w:tcPr>
            <w:tcW w:w="1009" w:type="dxa"/>
            <w:shd w:val="clear" w:color="auto" w:fill="1A759F"/>
            <w:tcMar>
              <w:top w:w="140" w:type="dxa"/>
              <w:left w:w="140" w:type="dxa"/>
              <w:bottom w:w="140" w:type="dxa"/>
              <w:right w:w="140" w:type="dxa"/>
            </w:tcMar>
            <w:vAlign w:val="center"/>
          </w:tcPr>
          <w:p w:rsidR="009C4E9C" w:rsidRDefault="0051265F">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9C4E9C" w:rsidRDefault="0051265F">
            <w:pPr>
              <w:spacing w:after="20" w:line="240" w:lineRule="auto"/>
            </w:pPr>
            <w:r>
              <w:rPr>
                <w:b/>
                <w:color w:val="0F172A"/>
                <w:sz w:val="20"/>
              </w:rPr>
              <w:t>Normalization &amp; Selection</w:t>
            </w:r>
          </w:p>
          <w:p w:rsidR="009C4E9C" w:rsidRDefault="0051265F">
            <w:pPr>
              <w:spacing w:after="20" w:line="240" w:lineRule="auto"/>
            </w:pPr>
            <w:r>
              <w:rPr>
                <w:sz w:val="18"/>
              </w:rPr>
              <w:t>X and Y scores are rescaled to a 65</w:t>
            </w:r>
            <w:r>
              <w:rPr>
                <w:sz w:val="18"/>
              </w:rPr>
              <w:t>–100 range across all companies assessed, preserving their rank order. The chart shows an equal number of companies from each of the four quadrants, with boundaries set at the median. All other companies are listed in the table below the chart.</w:t>
            </w:r>
          </w:p>
        </w:tc>
      </w:tr>
    </w:tbl>
    <w:p w:rsidR="009C4E9C" w:rsidRDefault="0051265F">
      <w:pPr>
        <w:spacing w:before="200"/>
      </w:pPr>
      <w:r>
        <w:rPr>
          <w:color w:val="64748B"/>
          <w:sz w:val="17"/>
        </w:rPr>
        <w:t>Scoring in</w:t>
      </w:r>
      <w:r>
        <w:rPr>
          <w:color w:val="64748B"/>
          <w:sz w:val="17"/>
        </w:rPr>
        <w:t>puts: each axis is built from five market-specific parameters, defined in the Parameter Definitions section. All parameters are equally weighted.</w:t>
      </w:r>
    </w:p>
    <w:sectPr w:rsidR="009C4E9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1265F">
      <w:pPr>
        <w:spacing w:after="0" w:line="240" w:lineRule="auto"/>
      </w:pPr>
      <w:r>
        <w:separator/>
      </w:r>
    </w:p>
  </w:endnote>
  <w:endnote w:type="continuationSeparator" w:id="0">
    <w:p w:rsidR="00000000" w:rsidRDefault="00512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4E9C" w:rsidRDefault="0051265F">
    <w:pPr>
      <w:pStyle w:val="Footer"/>
    </w:pPr>
    <w:r>
      <w:rPr>
        <w:color w:val="64748B"/>
        <w:sz w:val="14"/>
      </w:rPr>
      <w:t xml:space="preserve">Coherent Quadrant · Drone Cloud </w:t>
    </w:r>
    <w:r>
      <w:rPr>
        <w:color w:val="64748B"/>
        <w:sz w:val="14"/>
      </w:rPr>
      <w:t>Platforms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55</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55</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1265F">
      <w:pPr>
        <w:spacing w:after="0" w:line="240" w:lineRule="auto"/>
      </w:pPr>
      <w:r>
        <w:separator/>
      </w:r>
    </w:p>
  </w:footnote>
  <w:footnote w:type="continuationSeparator" w:id="0">
    <w:p w:rsidR="00000000" w:rsidRDefault="005126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265F"/>
    <w:rsid w:val="009C4E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87E316C-9978-45C3-975B-0F784A2D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265F"/>
    <w:pPr>
      <w:spacing w:after="100"/>
    </w:pPr>
  </w:style>
  <w:style w:type="paragraph" w:styleId="TOC2">
    <w:name w:val="toc 2"/>
    <w:basedOn w:val="Normal"/>
    <w:next w:val="Normal"/>
    <w:autoRedefine/>
    <w:uiPriority w:val="39"/>
    <w:unhideWhenUsed/>
    <w:rsid w:val="0051265F"/>
    <w:pPr>
      <w:spacing w:after="100"/>
      <w:ind w:left="190"/>
    </w:pPr>
  </w:style>
  <w:style w:type="character" w:styleId="Hyperlink">
    <w:name w:val="Hyperlink"/>
    <w:basedOn w:val="DefaultParagraphFont"/>
    <w:uiPriority w:val="99"/>
    <w:unhideWhenUsed/>
    <w:rsid w:val="005126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1A5485-27FB-444C-8F0C-69D963132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24735</Words>
  <Characters>140994</Characters>
  <Application>Microsoft Office Word</Application>
  <DocSecurity>0</DocSecurity>
  <Lines>1174</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2026-10-08T11:06:00Z</dcterms:modified>
  <cp:category/>
</cp:coreProperties>
</file>