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FE3DFC">
        <w:trPr>
          <w:cantSplit/>
          <w:jc w:val="center"/>
        </w:trPr>
        <w:tc>
          <w:tcPr>
            <w:tcW w:w="10092" w:type="dxa"/>
            <w:shd w:val="clear" w:color="auto" w:fill="002857"/>
            <w:tcMar>
              <w:top w:w="600" w:type="dxa"/>
              <w:left w:w="600" w:type="dxa"/>
              <w:bottom w:w="600" w:type="dxa"/>
              <w:right w:w="600" w:type="dxa"/>
            </w:tcMar>
            <w:vAlign w:val="bottom"/>
          </w:tcPr>
          <w:p w:rsidR="00FE3DFC" w:rsidRDefault="00AC6618">
            <w:pPr>
              <w:spacing w:before="2400" w:after="20" w:line="240" w:lineRule="auto"/>
            </w:pPr>
            <w:bookmarkStart w:id="0" w:name="_GoBack"/>
            <w:bookmarkEnd w:id="0"/>
            <w:r>
              <w:rPr>
                <w:b/>
                <w:color w:val="E2E8F0"/>
                <w:spacing w:val="60"/>
                <w:sz w:val="21"/>
              </w:rPr>
              <w:t>Coherent Quadrant</w:t>
            </w:r>
          </w:p>
          <w:p w:rsidR="00FE3DFC" w:rsidRDefault="00AC6618">
            <w:pPr>
              <w:pBdr>
                <w:bottom w:val="single" w:sz="24" w:space="10" w:color="52B69A"/>
              </w:pBdr>
              <w:spacing w:after="120" w:line="240" w:lineRule="auto"/>
            </w:pPr>
            <w:r>
              <w:rPr>
                <w:b/>
                <w:color w:val="FFFFFF"/>
                <w:sz w:val="52"/>
              </w:rPr>
              <w:t>Drone Surveying &amp; LiDAR Mapping Market</w:t>
            </w:r>
          </w:p>
          <w:p w:rsidR="00FE3DFC" w:rsidRDefault="00AC6618">
            <w:pPr>
              <w:spacing w:after="40" w:line="240" w:lineRule="auto"/>
            </w:pPr>
            <w:r>
              <w:rPr>
                <w:b/>
                <w:color w:val="FFFFFF"/>
                <w:sz w:val="22"/>
              </w:rPr>
              <w:t>India</w:t>
            </w:r>
          </w:p>
          <w:p w:rsidR="00FE3DFC" w:rsidRDefault="00AC6618">
            <w:pPr>
              <w:spacing w:after="360" w:line="240" w:lineRule="auto"/>
            </w:pPr>
            <w:r>
              <w:rPr>
                <w:color w:val="CBD5E1"/>
                <w:sz w:val="20"/>
              </w:rPr>
              <w:t>120 Service Provider scored on Service Capability (X) and Business Capability (Y)</w:t>
            </w:r>
          </w:p>
        </w:tc>
      </w:tr>
    </w:tbl>
    <w:p w:rsidR="00FE3DFC" w:rsidRDefault="00FE3DFC">
      <w:pPr>
        <w:spacing w:after="120"/>
      </w:pPr>
    </w:p>
    <w:p w:rsidR="00FE3DFC" w:rsidRDefault="00AC6618">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FE3DFC">
        <w:trPr>
          <w:cantSplit/>
          <w:jc w:val="center"/>
        </w:trPr>
        <w:tc>
          <w:tcPr>
            <w:tcW w:w="5046" w:type="dxa"/>
            <w:gridSpan w:val="2"/>
            <w:shd w:val="clear" w:color="auto" w:fill="F8FAFC"/>
            <w:tcMar>
              <w:top w:w="160" w:type="dxa"/>
              <w:left w:w="160" w:type="dxa"/>
              <w:bottom w:w="160" w:type="dxa"/>
              <w:right w:w="160" w:type="dxa"/>
            </w:tcMar>
          </w:tcPr>
          <w:p w:rsidR="00FE3DFC" w:rsidRDefault="00AC6618">
            <w:pPr>
              <w:spacing w:after="20" w:line="240" w:lineRule="auto"/>
            </w:pPr>
            <w:r>
              <w:rPr>
                <w:b/>
                <w:color w:val="0F172A"/>
                <w:sz w:val="20"/>
              </w:rPr>
              <w:t>Market</w:t>
            </w:r>
          </w:p>
          <w:p w:rsidR="00FE3DFC" w:rsidRDefault="00AC6618">
            <w:pPr>
              <w:spacing w:after="20" w:line="240" w:lineRule="auto"/>
            </w:pPr>
            <w:r>
              <w:t>Drone Surveying &amp; LiDAR Mapping Market</w:t>
            </w:r>
          </w:p>
          <w:p w:rsidR="00FE3DFC" w:rsidRDefault="00AC6618">
            <w:pPr>
              <w:spacing w:after="20" w:line="240" w:lineRule="auto"/>
            </w:pPr>
            <w:r>
              <w:rPr>
                <w:b/>
                <w:color w:val="0F172A"/>
                <w:sz w:val="20"/>
              </w:rPr>
              <w:t>Market Type</w:t>
            </w:r>
          </w:p>
          <w:p w:rsidR="00FE3DFC" w:rsidRDefault="00AC6618">
            <w:pPr>
              <w:spacing w:after="20" w:line="240" w:lineRule="auto"/>
            </w:pPr>
            <w:r>
              <w:t xml:space="preserve">The India Drone Surveying &amp; </w:t>
            </w:r>
            <w:r>
              <w:t>LiDAR Mapping Market covers companies delivering the following. Products and technology: Drone type: rotary-wing, fixed-wing, hybrid VTOL, specialized UAV; sensor: LiDAR, photogrammetry, RGB, thermal, multispectral; positioning: GNSS/RTK, PPK, IMU; softwar</w:t>
            </w:r>
            <w:r>
              <w:t>e: mission planning, point-cloud processing, 3D modeling, GIS/CAD deliverables. Services and business models: Hardware sale, drone-as-a-service, LiDAR-as-a-service, data-processing-as-a-service, turnkey survey project, managed survey program. Applications:</w:t>
            </w:r>
            <w:r>
              <w:t xml:space="preserve"> Topographic mapping, corridor mapping, construction monitoring, volumetrics, mining survey, forestry, coastal/bathymetric survey, utility corridor mapping. End users: Surveying and geospatial firms, construction and infrastructure, mining, oil and gas, ut</w:t>
            </w:r>
            <w:r>
              <w:t>ilities, agriculture and forestry, government and public agencies. Geography: India -- companies HEADQUARTERED IN India (a foreign company's Indian office, branch or distributor does not qualify).</w:t>
            </w:r>
          </w:p>
        </w:tc>
        <w:tc>
          <w:tcPr>
            <w:tcW w:w="5046" w:type="dxa"/>
            <w:gridSpan w:val="2"/>
            <w:shd w:val="clear" w:color="auto" w:fill="F8FAFC"/>
            <w:tcMar>
              <w:top w:w="160" w:type="dxa"/>
              <w:left w:w="160" w:type="dxa"/>
              <w:bottom w:w="160" w:type="dxa"/>
              <w:right w:w="160" w:type="dxa"/>
            </w:tcMar>
          </w:tcPr>
          <w:p w:rsidR="00FE3DFC" w:rsidRDefault="00AC6618">
            <w:pPr>
              <w:spacing w:after="20" w:line="240" w:lineRule="auto"/>
            </w:pPr>
            <w:r>
              <w:rPr>
                <w:b/>
                <w:color w:val="0F172A"/>
                <w:sz w:val="20"/>
              </w:rPr>
              <w:t>Provider Categories in this Market</w:t>
            </w:r>
          </w:p>
          <w:p w:rsidR="00FE3DFC" w:rsidRDefault="00AC6618">
            <w:pPr>
              <w:spacing w:after="20" w:line="240" w:lineRule="auto"/>
            </w:pPr>
            <w:r>
              <w:rPr>
                <w:b/>
                <w:color w:val="0F172A"/>
              </w:rPr>
              <w:t xml:space="preserve">1. </w:t>
            </w:r>
            <w:r>
              <w:rPr>
                <w:color w:val="0F172A"/>
              </w:rPr>
              <w:t>Service Provider</w:t>
            </w:r>
          </w:p>
          <w:p w:rsidR="00FE3DFC" w:rsidRDefault="00AC6618">
            <w:pPr>
              <w:spacing w:after="20" w:line="240" w:lineRule="auto"/>
            </w:pPr>
            <w:r>
              <w:rPr>
                <w:color w:val="64748B"/>
                <w:sz w:val="17"/>
              </w:rPr>
              <w:t xml:space="preserve">Set </w:t>
            </w:r>
            <w:r>
              <w:rPr>
                <w:color w:val="64748B"/>
                <w:sz w:val="17"/>
              </w:rPr>
              <w:t>by the market brief (_pipeline/market_brief.json).</w:t>
            </w:r>
          </w:p>
        </w:tc>
      </w:tr>
      <w:tr w:rsidR="00FE3DFC">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FE3DFC" w:rsidRDefault="00AC6618">
            <w:pPr>
              <w:spacing w:after="20" w:line="240" w:lineRule="auto"/>
            </w:pPr>
            <w:r>
              <w:rPr>
                <w:b/>
                <w:color w:val="FFFFFF"/>
                <w:sz w:val="48"/>
              </w:rPr>
              <w:t>120</w:t>
            </w:r>
          </w:p>
          <w:p w:rsidR="00FE3DFC" w:rsidRDefault="00AC6618">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FE3DFC" w:rsidRDefault="00AC6618">
            <w:pPr>
              <w:spacing w:after="20" w:line="240" w:lineRule="auto"/>
            </w:pPr>
            <w:r>
              <w:rPr>
                <w:b/>
                <w:color w:val="FFFFFF"/>
                <w:sz w:val="48"/>
              </w:rPr>
              <w:t>20</w:t>
            </w:r>
          </w:p>
          <w:p w:rsidR="00FE3DFC" w:rsidRDefault="00AC6618">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FE3DFC" w:rsidRDefault="00AC6618">
            <w:pPr>
              <w:spacing w:after="20" w:line="240" w:lineRule="auto"/>
            </w:pPr>
            <w:r>
              <w:rPr>
                <w:b/>
                <w:color w:val="FFFFFF"/>
                <w:sz w:val="48"/>
              </w:rPr>
              <w:t>20</w:t>
            </w:r>
          </w:p>
          <w:p w:rsidR="00FE3DFC" w:rsidRDefault="00AC6618">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FE3DFC" w:rsidRDefault="00AC6618">
            <w:pPr>
              <w:spacing w:after="20" w:line="240" w:lineRule="auto"/>
            </w:pPr>
            <w:r>
              <w:rPr>
                <w:b/>
                <w:color w:val="FFFFFF"/>
                <w:sz w:val="48"/>
              </w:rPr>
              <w:t>4</w:t>
            </w:r>
          </w:p>
          <w:p w:rsidR="00FE3DFC" w:rsidRDefault="00AC6618">
            <w:pPr>
              <w:spacing w:after="20" w:line="240" w:lineRule="auto"/>
            </w:pPr>
            <w:r>
              <w:rPr>
                <w:color w:val="E2E8F0"/>
                <w:sz w:val="18"/>
              </w:rPr>
              <w:t>Quadrants</w:t>
            </w:r>
          </w:p>
        </w:tc>
      </w:tr>
    </w:tbl>
    <w:p w:rsidR="00FE3DFC" w:rsidRDefault="00AC6618">
      <w:pPr>
        <w:pageBreakBefore/>
        <w:pBdr>
          <w:bottom w:val="single" w:sz="24" w:space="6" w:color="52B69A"/>
        </w:pBdr>
        <w:spacing w:after="160"/>
      </w:pPr>
      <w:r>
        <w:rPr>
          <w:b/>
          <w:color w:val="002857"/>
          <w:sz w:val="40"/>
        </w:rPr>
        <w:lastRenderedPageBreak/>
        <w:t>Contents</w:t>
      </w:r>
    </w:p>
    <w:p w:rsidR="00AC6618" w:rsidRDefault="00AC6618">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881690" w:history="1">
        <w:r w:rsidRPr="007111AD">
          <w:rPr>
            <w:rStyle w:val="Hyperlink"/>
            <w:noProof/>
          </w:rPr>
          <w:t>Market Scoring Parameters</w:t>
        </w:r>
        <w:r>
          <w:rPr>
            <w:noProof/>
            <w:webHidden/>
          </w:rPr>
          <w:tab/>
        </w:r>
        <w:r>
          <w:rPr>
            <w:noProof/>
            <w:webHidden/>
          </w:rPr>
          <w:fldChar w:fldCharType="begin"/>
        </w:r>
        <w:r>
          <w:rPr>
            <w:noProof/>
            <w:webHidden/>
          </w:rPr>
          <w:instrText xml:space="preserve"> PAGEREF _Toc242881690 \h </w:instrText>
        </w:r>
        <w:r>
          <w:rPr>
            <w:noProof/>
            <w:webHidden/>
          </w:rPr>
        </w:r>
        <w:r>
          <w:rPr>
            <w:noProof/>
            <w:webHidden/>
          </w:rPr>
          <w:fldChar w:fldCharType="separate"/>
        </w:r>
        <w:r>
          <w:rPr>
            <w:noProof/>
            <w:webHidden/>
          </w:rPr>
          <w:t>3</w:t>
        </w:r>
        <w:r>
          <w:rPr>
            <w:noProof/>
            <w:webHidden/>
          </w:rPr>
          <w:fldChar w:fldCharType="end"/>
        </w:r>
      </w:hyperlink>
    </w:p>
    <w:p w:rsidR="00AC6618" w:rsidRDefault="00AC6618">
      <w:pPr>
        <w:pStyle w:val="TOC1"/>
        <w:tabs>
          <w:tab w:val="right" w:leader="dot" w:pos="10082"/>
        </w:tabs>
        <w:rPr>
          <w:rFonts w:asciiTheme="minorHAnsi" w:eastAsiaTheme="minorEastAsia" w:hAnsiTheme="minorHAnsi"/>
          <w:noProof/>
          <w:color w:val="auto"/>
          <w:sz w:val="22"/>
        </w:rPr>
      </w:pPr>
      <w:hyperlink w:anchor="_Toc242881691" w:history="1">
        <w:r w:rsidRPr="007111AD">
          <w:rPr>
            <w:rStyle w:val="Hyperlink"/>
            <w:noProof/>
          </w:rPr>
          <w:t>Quadrant Positioning</w:t>
        </w:r>
        <w:r>
          <w:rPr>
            <w:noProof/>
            <w:webHidden/>
          </w:rPr>
          <w:tab/>
        </w:r>
        <w:r>
          <w:rPr>
            <w:noProof/>
            <w:webHidden/>
          </w:rPr>
          <w:fldChar w:fldCharType="begin"/>
        </w:r>
        <w:r>
          <w:rPr>
            <w:noProof/>
            <w:webHidden/>
          </w:rPr>
          <w:instrText xml:space="preserve"> PAGEREF _Toc242881691 \h </w:instrText>
        </w:r>
        <w:r>
          <w:rPr>
            <w:noProof/>
            <w:webHidden/>
          </w:rPr>
        </w:r>
        <w:r>
          <w:rPr>
            <w:noProof/>
            <w:webHidden/>
          </w:rPr>
          <w:fldChar w:fldCharType="separate"/>
        </w:r>
        <w:r>
          <w:rPr>
            <w:noProof/>
            <w:webHidden/>
          </w:rPr>
          <w:t>4</w:t>
        </w:r>
        <w:r>
          <w:rPr>
            <w:noProof/>
            <w:webHidden/>
          </w:rPr>
          <w:fldChar w:fldCharType="end"/>
        </w:r>
      </w:hyperlink>
    </w:p>
    <w:p w:rsidR="00AC6618" w:rsidRDefault="00AC6618">
      <w:pPr>
        <w:pStyle w:val="TOC1"/>
        <w:tabs>
          <w:tab w:val="right" w:leader="dot" w:pos="10082"/>
        </w:tabs>
        <w:rPr>
          <w:rFonts w:asciiTheme="minorHAnsi" w:eastAsiaTheme="minorEastAsia" w:hAnsiTheme="minorHAnsi"/>
          <w:noProof/>
          <w:color w:val="auto"/>
          <w:sz w:val="22"/>
        </w:rPr>
      </w:pPr>
      <w:hyperlink w:anchor="_Toc242881692" w:history="1">
        <w:r w:rsidRPr="007111AD">
          <w:rPr>
            <w:rStyle w:val="Hyperlink"/>
            <w:noProof/>
          </w:rPr>
          <w:t>What Each Quadrant Means</w:t>
        </w:r>
        <w:r>
          <w:rPr>
            <w:noProof/>
            <w:webHidden/>
          </w:rPr>
          <w:tab/>
        </w:r>
        <w:r>
          <w:rPr>
            <w:noProof/>
            <w:webHidden/>
          </w:rPr>
          <w:fldChar w:fldCharType="begin"/>
        </w:r>
        <w:r>
          <w:rPr>
            <w:noProof/>
            <w:webHidden/>
          </w:rPr>
          <w:instrText xml:space="preserve"> PAGEREF _Toc242881692 \h </w:instrText>
        </w:r>
        <w:r>
          <w:rPr>
            <w:noProof/>
            <w:webHidden/>
          </w:rPr>
        </w:r>
        <w:r>
          <w:rPr>
            <w:noProof/>
            <w:webHidden/>
          </w:rPr>
          <w:fldChar w:fldCharType="separate"/>
        </w:r>
        <w:r>
          <w:rPr>
            <w:noProof/>
            <w:webHidden/>
          </w:rPr>
          <w:t>5</w:t>
        </w:r>
        <w:r>
          <w:rPr>
            <w:noProof/>
            <w:webHidden/>
          </w:rPr>
          <w:fldChar w:fldCharType="end"/>
        </w:r>
      </w:hyperlink>
    </w:p>
    <w:p w:rsidR="00AC6618" w:rsidRDefault="00AC6618">
      <w:pPr>
        <w:pStyle w:val="TOC1"/>
        <w:tabs>
          <w:tab w:val="right" w:leader="dot" w:pos="10082"/>
        </w:tabs>
        <w:rPr>
          <w:rFonts w:asciiTheme="minorHAnsi" w:eastAsiaTheme="minorEastAsia" w:hAnsiTheme="minorHAnsi"/>
          <w:noProof/>
          <w:color w:val="auto"/>
          <w:sz w:val="22"/>
        </w:rPr>
      </w:pPr>
      <w:hyperlink w:anchor="_Toc242881693" w:history="1">
        <w:r w:rsidRPr="007111AD">
          <w:rPr>
            <w:rStyle w:val="Hyperlink"/>
            <w:noProof/>
          </w:rPr>
          <w:t>Top 20 Companies</w:t>
        </w:r>
        <w:r>
          <w:rPr>
            <w:noProof/>
            <w:webHidden/>
          </w:rPr>
          <w:tab/>
        </w:r>
        <w:r>
          <w:rPr>
            <w:noProof/>
            <w:webHidden/>
          </w:rPr>
          <w:fldChar w:fldCharType="begin"/>
        </w:r>
        <w:r>
          <w:rPr>
            <w:noProof/>
            <w:webHidden/>
          </w:rPr>
          <w:instrText xml:space="preserve"> PAGEREF _Toc242881693 \h </w:instrText>
        </w:r>
        <w:r>
          <w:rPr>
            <w:noProof/>
            <w:webHidden/>
          </w:rPr>
        </w:r>
        <w:r>
          <w:rPr>
            <w:noProof/>
            <w:webHidden/>
          </w:rPr>
          <w:fldChar w:fldCharType="separate"/>
        </w:r>
        <w:r>
          <w:rPr>
            <w:noProof/>
            <w:webHidden/>
          </w:rPr>
          <w:t>6</w:t>
        </w:r>
        <w:r>
          <w:rPr>
            <w:noProof/>
            <w:webHidden/>
          </w:rPr>
          <w:fldChar w:fldCharType="end"/>
        </w:r>
      </w:hyperlink>
    </w:p>
    <w:p w:rsidR="00AC6618" w:rsidRDefault="00AC6618">
      <w:pPr>
        <w:pStyle w:val="TOC1"/>
        <w:tabs>
          <w:tab w:val="right" w:leader="dot" w:pos="10082"/>
        </w:tabs>
        <w:rPr>
          <w:rFonts w:asciiTheme="minorHAnsi" w:eastAsiaTheme="minorEastAsia" w:hAnsiTheme="minorHAnsi"/>
          <w:noProof/>
          <w:color w:val="auto"/>
          <w:sz w:val="22"/>
        </w:rPr>
      </w:pPr>
      <w:hyperlink w:anchor="_Toc242881694" w:history="1">
        <w:r w:rsidRPr="007111AD">
          <w:rPr>
            <w:rStyle w:val="Hyperlink"/>
            <w:noProof/>
          </w:rPr>
          <w:t>Other Noticeable Players</w:t>
        </w:r>
        <w:r>
          <w:rPr>
            <w:noProof/>
            <w:webHidden/>
          </w:rPr>
          <w:tab/>
        </w:r>
        <w:r>
          <w:rPr>
            <w:noProof/>
            <w:webHidden/>
          </w:rPr>
          <w:fldChar w:fldCharType="begin"/>
        </w:r>
        <w:r>
          <w:rPr>
            <w:noProof/>
            <w:webHidden/>
          </w:rPr>
          <w:instrText xml:space="preserve"> PAGEREF _Toc242881694 \h </w:instrText>
        </w:r>
        <w:r>
          <w:rPr>
            <w:noProof/>
            <w:webHidden/>
          </w:rPr>
        </w:r>
        <w:r>
          <w:rPr>
            <w:noProof/>
            <w:webHidden/>
          </w:rPr>
          <w:fldChar w:fldCharType="separate"/>
        </w:r>
        <w:r>
          <w:rPr>
            <w:noProof/>
            <w:webHidden/>
          </w:rPr>
          <w:t>7</w:t>
        </w:r>
        <w:r>
          <w:rPr>
            <w:noProof/>
            <w:webHidden/>
          </w:rPr>
          <w:fldChar w:fldCharType="end"/>
        </w:r>
      </w:hyperlink>
    </w:p>
    <w:p w:rsidR="00AC6618" w:rsidRDefault="00AC6618">
      <w:pPr>
        <w:pStyle w:val="TOC1"/>
        <w:tabs>
          <w:tab w:val="right" w:leader="dot" w:pos="10082"/>
        </w:tabs>
        <w:rPr>
          <w:rFonts w:asciiTheme="minorHAnsi" w:eastAsiaTheme="minorEastAsia" w:hAnsiTheme="minorHAnsi"/>
          <w:noProof/>
          <w:color w:val="auto"/>
          <w:sz w:val="22"/>
        </w:rPr>
      </w:pPr>
      <w:hyperlink w:anchor="_Toc242881695" w:history="1">
        <w:r w:rsidRPr="007111AD">
          <w:rPr>
            <w:rStyle w:val="Hyperlink"/>
            <w:noProof/>
          </w:rPr>
          <w:t>Parameter Detail by Company</w:t>
        </w:r>
        <w:r>
          <w:rPr>
            <w:noProof/>
            <w:webHidden/>
          </w:rPr>
          <w:tab/>
        </w:r>
        <w:r>
          <w:rPr>
            <w:noProof/>
            <w:webHidden/>
          </w:rPr>
          <w:fldChar w:fldCharType="begin"/>
        </w:r>
        <w:r>
          <w:rPr>
            <w:noProof/>
            <w:webHidden/>
          </w:rPr>
          <w:instrText xml:space="preserve"> PAGEREF _Toc242881695 \h </w:instrText>
        </w:r>
        <w:r>
          <w:rPr>
            <w:noProof/>
            <w:webHidden/>
          </w:rPr>
        </w:r>
        <w:r>
          <w:rPr>
            <w:noProof/>
            <w:webHidden/>
          </w:rPr>
          <w:fldChar w:fldCharType="separate"/>
        </w:r>
        <w:r>
          <w:rPr>
            <w:noProof/>
            <w:webHidden/>
          </w:rPr>
          <w:t>11</w:t>
        </w:r>
        <w:r>
          <w:rPr>
            <w:noProof/>
            <w:webHidden/>
          </w:rPr>
          <w:fldChar w:fldCharType="end"/>
        </w:r>
      </w:hyperlink>
    </w:p>
    <w:p w:rsidR="00AC6618" w:rsidRDefault="00AC6618">
      <w:pPr>
        <w:pStyle w:val="TOC2"/>
        <w:tabs>
          <w:tab w:val="right" w:leader="dot" w:pos="10082"/>
        </w:tabs>
        <w:rPr>
          <w:rFonts w:asciiTheme="minorHAnsi" w:eastAsiaTheme="minorEastAsia" w:hAnsiTheme="minorHAnsi"/>
          <w:noProof/>
          <w:color w:val="auto"/>
          <w:sz w:val="22"/>
        </w:rPr>
      </w:pPr>
      <w:hyperlink w:anchor="_Toc242881696" w:history="1">
        <w:r w:rsidRPr="007111AD">
          <w:rPr>
            <w:rStyle w:val="Hyperlink"/>
            <w:noProof/>
          </w:rPr>
          <w:t>Aereo</w:t>
        </w:r>
        <w:r>
          <w:rPr>
            <w:noProof/>
            <w:webHidden/>
          </w:rPr>
          <w:tab/>
        </w:r>
        <w:r>
          <w:rPr>
            <w:noProof/>
            <w:webHidden/>
          </w:rPr>
          <w:fldChar w:fldCharType="begin"/>
        </w:r>
        <w:r>
          <w:rPr>
            <w:noProof/>
            <w:webHidden/>
          </w:rPr>
          <w:instrText xml:space="preserve"> PAGEREF _Toc242881696 \h </w:instrText>
        </w:r>
        <w:r>
          <w:rPr>
            <w:noProof/>
            <w:webHidden/>
          </w:rPr>
        </w:r>
        <w:r>
          <w:rPr>
            <w:noProof/>
            <w:webHidden/>
          </w:rPr>
          <w:fldChar w:fldCharType="separate"/>
        </w:r>
        <w:r>
          <w:rPr>
            <w:noProof/>
            <w:webHidden/>
          </w:rPr>
          <w:t>11</w:t>
        </w:r>
        <w:r>
          <w:rPr>
            <w:noProof/>
            <w:webHidden/>
          </w:rPr>
          <w:fldChar w:fldCharType="end"/>
        </w:r>
      </w:hyperlink>
    </w:p>
    <w:p w:rsidR="00AC6618" w:rsidRDefault="00AC6618">
      <w:pPr>
        <w:pStyle w:val="TOC2"/>
        <w:tabs>
          <w:tab w:val="right" w:leader="dot" w:pos="10082"/>
        </w:tabs>
        <w:rPr>
          <w:rFonts w:asciiTheme="minorHAnsi" w:eastAsiaTheme="minorEastAsia" w:hAnsiTheme="minorHAnsi"/>
          <w:noProof/>
          <w:color w:val="auto"/>
          <w:sz w:val="22"/>
        </w:rPr>
      </w:pPr>
      <w:hyperlink w:anchor="_Toc242881697" w:history="1">
        <w:r w:rsidRPr="007111AD">
          <w:rPr>
            <w:rStyle w:val="Hyperlink"/>
            <w:noProof/>
          </w:rPr>
          <w:t>Aereo Aerial Intelligence Private Limited</w:t>
        </w:r>
        <w:r>
          <w:rPr>
            <w:noProof/>
            <w:webHidden/>
          </w:rPr>
          <w:tab/>
        </w:r>
        <w:r>
          <w:rPr>
            <w:noProof/>
            <w:webHidden/>
          </w:rPr>
          <w:fldChar w:fldCharType="begin"/>
        </w:r>
        <w:r>
          <w:rPr>
            <w:noProof/>
            <w:webHidden/>
          </w:rPr>
          <w:instrText xml:space="preserve"> PAGEREF _Toc242881697 \h </w:instrText>
        </w:r>
        <w:r>
          <w:rPr>
            <w:noProof/>
            <w:webHidden/>
          </w:rPr>
        </w:r>
        <w:r>
          <w:rPr>
            <w:noProof/>
            <w:webHidden/>
          </w:rPr>
          <w:fldChar w:fldCharType="separate"/>
        </w:r>
        <w:r>
          <w:rPr>
            <w:noProof/>
            <w:webHidden/>
          </w:rPr>
          <w:t>14</w:t>
        </w:r>
        <w:r>
          <w:rPr>
            <w:noProof/>
            <w:webHidden/>
          </w:rPr>
          <w:fldChar w:fldCharType="end"/>
        </w:r>
      </w:hyperlink>
    </w:p>
    <w:p w:rsidR="00AC6618" w:rsidRDefault="00AC6618">
      <w:pPr>
        <w:pStyle w:val="TOC2"/>
        <w:tabs>
          <w:tab w:val="right" w:leader="dot" w:pos="10082"/>
        </w:tabs>
        <w:rPr>
          <w:rFonts w:asciiTheme="minorHAnsi" w:eastAsiaTheme="minorEastAsia" w:hAnsiTheme="minorHAnsi"/>
          <w:noProof/>
          <w:color w:val="auto"/>
          <w:sz w:val="22"/>
        </w:rPr>
      </w:pPr>
      <w:hyperlink w:anchor="_Toc242881698" w:history="1">
        <w:r w:rsidRPr="007111AD">
          <w:rPr>
            <w:rStyle w:val="Hyperlink"/>
            <w:noProof/>
          </w:rPr>
          <w:t>Asteria Aerospace Limited (subsidiary of Reliance Industries Limited)</w:t>
        </w:r>
        <w:r>
          <w:rPr>
            <w:noProof/>
            <w:webHidden/>
          </w:rPr>
          <w:tab/>
        </w:r>
        <w:r>
          <w:rPr>
            <w:noProof/>
            <w:webHidden/>
          </w:rPr>
          <w:fldChar w:fldCharType="begin"/>
        </w:r>
        <w:r>
          <w:rPr>
            <w:noProof/>
            <w:webHidden/>
          </w:rPr>
          <w:instrText xml:space="preserve"> PAGEREF _Toc242881698 \h </w:instrText>
        </w:r>
        <w:r>
          <w:rPr>
            <w:noProof/>
            <w:webHidden/>
          </w:rPr>
        </w:r>
        <w:r>
          <w:rPr>
            <w:noProof/>
            <w:webHidden/>
          </w:rPr>
          <w:fldChar w:fldCharType="separate"/>
        </w:r>
        <w:r>
          <w:rPr>
            <w:noProof/>
            <w:webHidden/>
          </w:rPr>
          <w:t>17</w:t>
        </w:r>
        <w:r>
          <w:rPr>
            <w:noProof/>
            <w:webHidden/>
          </w:rPr>
          <w:fldChar w:fldCharType="end"/>
        </w:r>
      </w:hyperlink>
    </w:p>
    <w:p w:rsidR="00AC6618" w:rsidRDefault="00AC6618">
      <w:pPr>
        <w:pStyle w:val="TOC2"/>
        <w:tabs>
          <w:tab w:val="right" w:leader="dot" w:pos="10082"/>
        </w:tabs>
        <w:rPr>
          <w:rFonts w:asciiTheme="minorHAnsi" w:eastAsiaTheme="minorEastAsia" w:hAnsiTheme="minorHAnsi"/>
          <w:noProof/>
          <w:color w:val="auto"/>
          <w:sz w:val="22"/>
        </w:rPr>
      </w:pPr>
      <w:hyperlink w:anchor="_Toc242881699" w:history="1">
        <w:r w:rsidRPr="007111AD">
          <w:rPr>
            <w:rStyle w:val="Hyperlink"/>
            <w:noProof/>
          </w:rPr>
          <w:t>Genesys International Corporation Limited</w:t>
        </w:r>
        <w:r>
          <w:rPr>
            <w:noProof/>
            <w:webHidden/>
          </w:rPr>
          <w:tab/>
        </w:r>
        <w:r>
          <w:rPr>
            <w:noProof/>
            <w:webHidden/>
          </w:rPr>
          <w:fldChar w:fldCharType="begin"/>
        </w:r>
        <w:r>
          <w:rPr>
            <w:noProof/>
            <w:webHidden/>
          </w:rPr>
          <w:instrText xml:space="preserve"> PAGEREF _Toc242881699 \h </w:instrText>
        </w:r>
        <w:r>
          <w:rPr>
            <w:noProof/>
            <w:webHidden/>
          </w:rPr>
        </w:r>
        <w:r>
          <w:rPr>
            <w:noProof/>
            <w:webHidden/>
          </w:rPr>
          <w:fldChar w:fldCharType="separate"/>
        </w:r>
        <w:r>
          <w:rPr>
            <w:noProof/>
            <w:webHidden/>
          </w:rPr>
          <w:t>20</w:t>
        </w:r>
        <w:r>
          <w:rPr>
            <w:noProof/>
            <w:webHidden/>
          </w:rPr>
          <w:fldChar w:fldCharType="end"/>
        </w:r>
      </w:hyperlink>
    </w:p>
    <w:p w:rsidR="00AC6618" w:rsidRDefault="00AC6618">
      <w:pPr>
        <w:pStyle w:val="TOC2"/>
        <w:tabs>
          <w:tab w:val="right" w:leader="dot" w:pos="10082"/>
        </w:tabs>
        <w:rPr>
          <w:rFonts w:asciiTheme="minorHAnsi" w:eastAsiaTheme="minorEastAsia" w:hAnsiTheme="minorHAnsi"/>
          <w:noProof/>
          <w:color w:val="auto"/>
          <w:sz w:val="22"/>
        </w:rPr>
      </w:pPr>
      <w:hyperlink w:anchor="_Toc242881700" w:history="1">
        <w:r w:rsidRPr="007111AD">
          <w:rPr>
            <w:rStyle w:val="Hyperlink"/>
            <w:noProof/>
          </w:rPr>
          <w:t>ideaForge Technology Limited</w:t>
        </w:r>
        <w:r>
          <w:rPr>
            <w:noProof/>
            <w:webHidden/>
          </w:rPr>
          <w:tab/>
        </w:r>
        <w:r>
          <w:rPr>
            <w:noProof/>
            <w:webHidden/>
          </w:rPr>
          <w:fldChar w:fldCharType="begin"/>
        </w:r>
        <w:r>
          <w:rPr>
            <w:noProof/>
            <w:webHidden/>
          </w:rPr>
          <w:instrText xml:space="preserve"> PAGEREF _Toc242881700 \h </w:instrText>
        </w:r>
        <w:r>
          <w:rPr>
            <w:noProof/>
            <w:webHidden/>
          </w:rPr>
        </w:r>
        <w:r>
          <w:rPr>
            <w:noProof/>
            <w:webHidden/>
          </w:rPr>
          <w:fldChar w:fldCharType="separate"/>
        </w:r>
        <w:r>
          <w:rPr>
            <w:noProof/>
            <w:webHidden/>
          </w:rPr>
          <w:t>23</w:t>
        </w:r>
        <w:r>
          <w:rPr>
            <w:noProof/>
            <w:webHidden/>
          </w:rPr>
          <w:fldChar w:fldCharType="end"/>
        </w:r>
      </w:hyperlink>
    </w:p>
    <w:p w:rsidR="00AC6618" w:rsidRDefault="00AC6618">
      <w:pPr>
        <w:pStyle w:val="TOC2"/>
        <w:tabs>
          <w:tab w:val="right" w:leader="dot" w:pos="10082"/>
        </w:tabs>
        <w:rPr>
          <w:rFonts w:asciiTheme="minorHAnsi" w:eastAsiaTheme="minorEastAsia" w:hAnsiTheme="minorHAnsi"/>
          <w:noProof/>
          <w:color w:val="auto"/>
          <w:sz w:val="22"/>
        </w:rPr>
      </w:pPr>
      <w:hyperlink w:anchor="_Toc242881701" w:history="1">
        <w:r w:rsidRPr="007111AD">
          <w:rPr>
            <w:rStyle w:val="Hyperlink"/>
            <w:noProof/>
          </w:rPr>
          <w:t>Dronitech Aviation Private Limited</w:t>
        </w:r>
        <w:r>
          <w:rPr>
            <w:noProof/>
            <w:webHidden/>
          </w:rPr>
          <w:tab/>
        </w:r>
        <w:r>
          <w:rPr>
            <w:noProof/>
            <w:webHidden/>
          </w:rPr>
          <w:fldChar w:fldCharType="begin"/>
        </w:r>
        <w:r>
          <w:rPr>
            <w:noProof/>
            <w:webHidden/>
          </w:rPr>
          <w:instrText xml:space="preserve"> PAGEREF _Toc242881701 \h </w:instrText>
        </w:r>
        <w:r>
          <w:rPr>
            <w:noProof/>
            <w:webHidden/>
          </w:rPr>
        </w:r>
        <w:r>
          <w:rPr>
            <w:noProof/>
            <w:webHidden/>
          </w:rPr>
          <w:fldChar w:fldCharType="separate"/>
        </w:r>
        <w:r>
          <w:rPr>
            <w:noProof/>
            <w:webHidden/>
          </w:rPr>
          <w:t>26</w:t>
        </w:r>
        <w:r>
          <w:rPr>
            <w:noProof/>
            <w:webHidden/>
          </w:rPr>
          <w:fldChar w:fldCharType="end"/>
        </w:r>
      </w:hyperlink>
    </w:p>
    <w:p w:rsidR="00AC6618" w:rsidRDefault="00AC6618">
      <w:pPr>
        <w:pStyle w:val="TOC2"/>
        <w:tabs>
          <w:tab w:val="right" w:leader="dot" w:pos="10082"/>
        </w:tabs>
        <w:rPr>
          <w:rFonts w:asciiTheme="minorHAnsi" w:eastAsiaTheme="minorEastAsia" w:hAnsiTheme="minorHAnsi"/>
          <w:noProof/>
          <w:color w:val="auto"/>
          <w:sz w:val="22"/>
        </w:rPr>
      </w:pPr>
      <w:hyperlink w:anchor="_Toc242881702" w:history="1">
        <w:r w:rsidRPr="007111AD">
          <w:rPr>
            <w:rStyle w:val="Hyperlink"/>
            <w:noProof/>
          </w:rPr>
          <w:t>Yogeshwar Associates Pvt. Ltd.</w:t>
        </w:r>
        <w:r>
          <w:rPr>
            <w:noProof/>
            <w:webHidden/>
          </w:rPr>
          <w:tab/>
        </w:r>
        <w:r>
          <w:rPr>
            <w:noProof/>
            <w:webHidden/>
          </w:rPr>
          <w:fldChar w:fldCharType="begin"/>
        </w:r>
        <w:r>
          <w:rPr>
            <w:noProof/>
            <w:webHidden/>
          </w:rPr>
          <w:instrText xml:space="preserve"> PAGEREF _Toc242881702 \h </w:instrText>
        </w:r>
        <w:r>
          <w:rPr>
            <w:noProof/>
            <w:webHidden/>
          </w:rPr>
        </w:r>
        <w:r>
          <w:rPr>
            <w:noProof/>
            <w:webHidden/>
          </w:rPr>
          <w:fldChar w:fldCharType="separate"/>
        </w:r>
        <w:r>
          <w:rPr>
            <w:noProof/>
            <w:webHidden/>
          </w:rPr>
          <w:t>28</w:t>
        </w:r>
        <w:r>
          <w:rPr>
            <w:noProof/>
            <w:webHidden/>
          </w:rPr>
          <w:fldChar w:fldCharType="end"/>
        </w:r>
      </w:hyperlink>
    </w:p>
    <w:p w:rsidR="00AC6618" w:rsidRDefault="00AC6618">
      <w:pPr>
        <w:pStyle w:val="TOC2"/>
        <w:tabs>
          <w:tab w:val="right" w:leader="dot" w:pos="10082"/>
        </w:tabs>
        <w:rPr>
          <w:rFonts w:asciiTheme="minorHAnsi" w:eastAsiaTheme="minorEastAsia" w:hAnsiTheme="minorHAnsi"/>
          <w:noProof/>
          <w:color w:val="auto"/>
          <w:sz w:val="22"/>
        </w:rPr>
      </w:pPr>
      <w:hyperlink w:anchor="_Toc242881703" w:history="1">
        <w:r w:rsidRPr="007111AD">
          <w:rPr>
            <w:rStyle w:val="Hyperlink"/>
            <w:noProof/>
          </w:rPr>
          <w:t>Earth On Mapping Consulting</w:t>
        </w:r>
        <w:r>
          <w:rPr>
            <w:noProof/>
            <w:webHidden/>
          </w:rPr>
          <w:tab/>
        </w:r>
        <w:r>
          <w:rPr>
            <w:noProof/>
            <w:webHidden/>
          </w:rPr>
          <w:fldChar w:fldCharType="begin"/>
        </w:r>
        <w:r>
          <w:rPr>
            <w:noProof/>
            <w:webHidden/>
          </w:rPr>
          <w:instrText xml:space="preserve"> PAGEREF _Toc242881703 \h </w:instrText>
        </w:r>
        <w:r>
          <w:rPr>
            <w:noProof/>
            <w:webHidden/>
          </w:rPr>
        </w:r>
        <w:r>
          <w:rPr>
            <w:noProof/>
            <w:webHidden/>
          </w:rPr>
          <w:fldChar w:fldCharType="separate"/>
        </w:r>
        <w:r>
          <w:rPr>
            <w:noProof/>
            <w:webHidden/>
          </w:rPr>
          <w:t>30</w:t>
        </w:r>
        <w:r>
          <w:rPr>
            <w:noProof/>
            <w:webHidden/>
          </w:rPr>
          <w:fldChar w:fldCharType="end"/>
        </w:r>
      </w:hyperlink>
    </w:p>
    <w:p w:rsidR="00AC6618" w:rsidRDefault="00AC6618">
      <w:pPr>
        <w:pStyle w:val="TOC2"/>
        <w:tabs>
          <w:tab w:val="right" w:leader="dot" w:pos="10082"/>
        </w:tabs>
        <w:rPr>
          <w:rFonts w:asciiTheme="minorHAnsi" w:eastAsiaTheme="minorEastAsia" w:hAnsiTheme="minorHAnsi"/>
          <w:noProof/>
          <w:color w:val="auto"/>
          <w:sz w:val="22"/>
        </w:rPr>
      </w:pPr>
      <w:hyperlink w:anchor="_Toc242881704" w:history="1">
        <w:r w:rsidRPr="007111AD">
          <w:rPr>
            <w:rStyle w:val="Hyperlink"/>
            <w:noProof/>
          </w:rPr>
          <w:t>DK Drones Private Limited</w:t>
        </w:r>
        <w:r>
          <w:rPr>
            <w:noProof/>
            <w:webHidden/>
          </w:rPr>
          <w:tab/>
        </w:r>
        <w:r>
          <w:rPr>
            <w:noProof/>
            <w:webHidden/>
          </w:rPr>
          <w:fldChar w:fldCharType="begin"/>
        </w:r>
        <w:r>
          <w:rPr>
            <w:noProof/>
            <w:webHidden/>
          </w:rPr>
          <w:instrText xml:space="preserve"> PAGEREF _Toc242881704 \h </w:instrText>
        </w:r>
        <w:r>
          <w:rPr>
            <w:noProof/>
            <w:webHidden/>
          </w:rPr>
        </w:r>
        <w:r>
          <w:rPr>
            <w:noProof/>
            <w:webHidden/>
          </w:rPr>
          <w:fldChar w:fldCharType="separate"/>
        </w:r>
        <w:r>
          <w:rPr>
            <w:noProof/>
            <w:webHidden/>
          </w:rPr>
          <w:t>32</w:t>
        </w:r>
        <w:r>
          <w:rPr>
            <w:noProof/>
            <w:webHidden/>
          </w:rPr>
          <w:fldChar w:fldCharType="end"/>
        </w:r>
      </w:hyperlink>
    </w:p>
    <w:p w:rsidR="00AC6618" w:rsidRDefault="00AC6618">
      <w:pPr>
        <w:pStyle w:val="TOC2"/>
        <w:tabs>
          <w:tab w:val="right" w:leader="dot" w:pos="10082"/>
        </w:tabs>
        <w:rPr>
          <w:rFonts w:asciiTheme="minorHAnsi" w:eastAsiaTheme="minorEastAsia" w:hAnsiTheme="minorHAnsi"/>
          <w:noProof/>
          <w:color w:val="auto"/>
          <w:sz w:val="22"/>
        </w:rPr>
      </w:pPr>
      <w:hyperlink w:anchor="_Toc242881705" w:history="1">
        <w:r w:rsidRPr="007111AD">
          <w:rPr>
            <w:rStyle w:val="Hyperlink"/>
            <w:noProof/>
          </w:rPr>
          <w:t>Suncon Engineers</w:t>
        </w:r>
        <w:r>
          <w:rPr>
            <w:noProof/>
            <w:webHidden/>
          </w:rPr>
          <w:tab/>
        </w:r>
        <w:r>
          <w:rPr>
            <w:noProof/>
            <w:webHidden/>
          </w:rPr>
          <w:fldChar w:fldCharType="begin"/>
        </w:r>
        <w:r>
          <w:rPr>
            <w:noProof/>
            <w:webHidden/>
          </w:rPr>
          <w:instrText xml:space="preserve"> PAGEREF _Toc242881705 \h </w:instrText>
        </w:r>
        <w:r>
          <w:rPr>
            <w:noProof/>
            <w:webHidden/>
          </w:rPr>
        </w:r>
        <w:r>
          <w:rPr>
            <w:noProof/>
            <w:webHidden/>
          </w:rPr>
          <w:fldChar w:fldCharType="separate"/>
        </w:r>
        <w:r>
          <w:rPr>
            <w:noProof/>
            <w:webHidden/>
          </w:rPr>
          <w:t>34</w:t>
        </w:r>
        <w:r>
          <w:rPr>
            <w:noProof/>
            <w:webHidden/>
          </w:rPr>
          <w:fldChar w:fldCharType="end"/>
        </w:r>
      </w:hyperlink>
    </w:p>
    <w:p w:rsidR="00AC6618" w:rsidRDefault="00AC6618">
      <w:pPr>
        <w:pStyle w:val="TOC2"/>
        <w:tabs>
          <w:tab w:val="right" w:leader="dot" w:pos="10082"/>
        </w:tabs>
        <w:rPr>
          <w:rFonts w:asciiTheme="minorHAnsi" w:eastAsiaTheme="minorEastAsia" w:hAnsiTheme="minorHAnsi"/>
          <w:noProof/>
          <w:color w:val="auto"/>
          <w:sz w:val="22"/>
        </w:rPr>
      </w:pPr>
      <w:hyperlink w:anchor="_Toc242881706" w:history="1">
        <w:r w:rsidRPr="007111AD">
          <w:rPr>
            <w:rStyle w:val="Hyperlink"/>
            <w:noProof/>
          </w:rPr>
          <w:t>Garud Survey Private Limited</w:t>
        </w:r>
        <w:r>
          <w:rPr>
            <w:noProof/>
            <w:webHidden/>
          </w:rPr>
          <w:tab/>
        </w:r>
        <w:r>
          <w:rPr>
            <w:noProof/>
            <w:webHidden/>
          </w:rPr>
          <w:fldChar w:fldCharType="begin"/>
        </w:r>
        <w:r>
          <w:rPr>
            <w:noProof/>
            <w:webHidden/>
          </w:rPr>
          <w:instrText xml:space="preserve"> PAGEREF _Toc242881706 \h </w:instrText>
        </w:r>
        <w:r>
          <w:rPr>
            <w:noProof/>
            <w:webHidden/>
          </w:rPr>
        </w:r>
        <w:r>
          <w:rPr>
            <w:noProof/>
            <w:webHidden/>
          </w:rPr>
          <w:fldChar w:fldCharType="separate"/>
        </w:r>
        <w:r>
          <w:rPr>
            <w:noProof/>
            <w:webHidden/>
          </w:rPr>
          <w:t>37</w:t>
        </w:r>
        <w:r>
          <w:rPr>
            <w:noProof/>
            <w:webHidden/>
          </w:rPr>
          <w:fldChar w:fldCharType="end"/>
        </w:r>
      </w:hyperlink>
    </w:p>
    <w:p w:rsidR="00AC6618" w:rsidRDefault="00AC6618">
      <w:pPr>
        <w:pStyle w:val="TOC2"/>
        <w:tabs>
          <w:tab w:val="right" w:leader="dot" w:pos="10082"/>
        </w:tabs>
        <w:rPr>
          <w:rFonts w:asciiTheme="minorHAnsi" w:eastAsiaTheme="minorEastAsia" w:hAnsiTheme="minorHAnsi"/>
          <w:noProof/>
          <w:color w:val="auto"/>
          <w:sz w:val="22"/>
        </w:rPr>
      </w:pPr>
      <w:hyperlink w:anchor="_Toc242881707" w:history="1">
        <w:r w:rsidRPr="007111AD">
          <w:rPr>
            <w:rStyle w:val="Hyperlink"/>
            <w:noProof/>
          </w:rPr>
          <w:t>IIC Technologies Limited</w:t>
        </w:r>
        <w:r>
          <w:rPr>
            <w:noProof/>
            <w:webHidden/>
          </w:rPr>
          <w:tab/>
        </w:r>
        <w:r>
          <w:rPr>
            <w:noProof/>
            <w:webHidden/>
          </w:rPr>
          <w:fldChar w:fldCharType="begin"/>
        </w:r>
        <w:r>
          <w:rPr>
            <w:noProof/>
            <w:webHidden/>
          </w:rPr>
          <w:instrText xml:space="preserve"> PAGEREF _Toc242881707 \h </w:instrText>
        </w:r>
        <w:r>
          <w:rPr>
            <w:noProof/>
            <w:webHidden/>
          </w:rPr>
        </w:r>
        <w:r>
          <w:rPr>
            <w:noProof/>
            <w:webHidden/>
          </w:rPr>
          <w:fldChar w:fldCharType="separate"/>
        </w:r>
        <w:r>
          <w:rPr>
            <w:noProof/>
            <w:webHidden/>
          </w:rPr>
          <w:t>40</w:t>
        </w:r>
        <w:r>
          <w:rPr>
            <w:noProof/>
            <w:webHidden/>
          </w:rPr>
          <w:fldChar w:fldCharType="end"/>
        </w:r>
      </w:hyperlink>
    </w:p>
    <w:p w:rsidR="00AC6618" w:rsidRDefault="00AC6618">
      <w:pPr>
        <w:pStyle w:val="TOC2"/>
        <w:tabs>
          <w:tab w:val="right" w:leader="dot" w:pos="10082"/>
        </w:tabs>
        <w:rPr>
          <w:rFonts w:asciiTheme="minorHAnsi" w:eastAsiaTheme="minorEastAsia" w:hAnsiTheme="minorHAnsi"/>
          <w:noProof/>
          <w:color w:val="auto"/>
          <w:sz w:val="22"/>
        </w:rPr>
      </w:pPr>
      <w:hyperlink w:anchor="_Toc242881708" w:history="1">
        <w:r w:rsidRPr="007111AD">
          <w:rPr>
            <w:rStyle w:val="Hyperlink"/>
            <w:noProof/>
          </w:rPr>
          <w:t>Lesoko</w:t>
        </w:r>
        <w:r>
          <w:rPr>
            <w:noProof/>
            <w:webHidden/>
          </w:rPr>
          <w:tab/>
        </w:r>
        <w:r>
          <w:rPr>
            <w:noProof/>
            <w:webHidden/>
          </w:rPr>
          <w:fldChar w:fldCharType="begin"/>
        </w:r>
        <w:r>
          <w:rPr>
            <w:noProof/>
            <w:webHidden/>
          </w:rPr>
          <w:instrText xml:space="preserve"> PAGEREF _Toc242881708 \h </w:instrText>
        </w:r>
        <w:r>
          <w:rPr>
            <w:noProof/>
            <w:webHidden/>
          </w:rPr>
        </w:r>
        <w:r>
          <w:rPr>
            <w:noProof/>
            <w:webHidden/>
          </w:rPr>
          <w:fldChar w:fldCharType="separate"/>
        </w:r>
        <w:r>
          <w:rPr>
            <w:noProof/>
            <w:webHidden/>
          </w:rPr>
          <w:t>43</w:t>
        </w:r>
        <w:r>
          <w:rPr>
            <w:noProof/>
            <w:webHidden/>
          </w:rPr>
          <w:fldChar w:fldCharType="end"/>
        </w:r>
      </w:hyperlink>
    </w:p>
    <w:p w:rsidR="00AC6618" w:rsidRDefault="00AC6618">
      <w:pPr>
        <w:pStyle w:val="TOC2"/>
        <w:tabs>
          <w:tab w:val="right" w:leader="dot" w:pos="10082"/>
        </w:tabs>
        <w:rPr>
          <w:rFonts w:asciiTheme="minorHAnsi" w:eastAsiaTheme="minorEastAsia" w:hAnsiTheme="minorHAnsi"/>
          <w:noProof/>
          <w:color w:val="auto"/>
          <w:sz w:val="22"/>
        </w:rPr>
      </w:pPr>
      <w:hyperlink w:anchor="_Toc242881709" w:history="1">
        <w:r w:rsidRPr="007111AD">
          <w:rPr>
            <w:rStyle w:val="Hyperlink"/>
            <w:noProof/>
          </w:rPr>
          <w:t>Sky2Earth Technology</w:t>
        </w:r>
        <w:r>
          <w:rPr>
            <w:noProof/>
            <w:webHidden/>
          </w:rPr>
          <w:tab/>
        </w:r>
        <w:r>
          <w:rPr>
            <w:noProof/>
            <w:webHidden/>
          </w:rPr>
          <w:fldChar w:fldCharType="begin"/>
        </w:r>
        <w:r>
          <w:rPr>
            <w:noProof/>
            <w:webHidden/>
          </w:rPr>
          <w:instrText xml:space="preserve"> PAGEREF _Toc242881709 \h </w:instrText>
        </w:r>
        <w:r>
          <w:rPr>
            <w:noProof/>
            <w:webHidden/>
          </w:rPr>
        </w:r>
        <w:r>
          <w:rPr>
            <w:noProof/>
            <w:webHidden/>
          </w:rPr>
          <w:fldChar w:fldCharType="separate"/>
        </w:r>
        <w:r>
          <w:rPr>
            <w:noProof/>
            <w:webHidden/>
          </w:rPr>
          <w:t>46</w:t>
        </w:r>
        <w:r>
          <w:rPr>
            <w:noProof/>
            <w:webHidden/>
          </w:rPr>
          <w:fldChar w:fldCharType="end"/>
        </w:r>
      </w:hyperlink>
    </w:p>
    <w:p w:rsidR="00AC6618" w:rsidRDefault="00AC6618">
      <w:pPr>
        <w:pStyle w:val="TOC2"/>
        <w:tabs>
          <w:tab w:val="right" w:leader="dot" w:pos="10082"/>
        </w:tabs>
        <w:rPr>
          <w:rFonts w:asciiTheme="minorHAnsi" w:eastAsiaTheme="minorEastAsia" w:hAnsiTheme="minorHAnsi"/>
          <w:noProof/>
          <w:color w:val="auto"/>
          <w:sz w:val="22"/>
        </w:rPr>
      </w:pPr>
      <w:hyperlink w:anchor="_Toc242881710" w:history="1">
        <w:r w:rsidRPr="007111AD">
          <w:rPr>
            <w:rStyle w:val="Hyperlink"/>
            <w:noProof/>
          </w:rPr>
          <w:t>Droid Mining Solutions Private Limited</w:t>
        </w:r>
        <w:r>
          <w:rPr>
            <w:noProof/>
            <w:webHidden/>
          </w:rPr>
          <w:tab/>
        </w:r>
        <w:r>
          <w:rPr>
            <w:noProof/>
            <w:webHidden/>
          </w:rPr>
          <w:fldChar w:fldCharType="begin"/>
        </w:r>
        <w:r>
          <w:rPr>
            <w:noProof/>
            <w:webHidden/>
          </w:rPr>
          <w:instrText xml:space="preserve"> PAGEREF _Toc242881710 \h </w:instrText>
        </w:r>
        <w:r>
          <w:rPr>
            <w:noProof/>
            <w:webHidden/>
          </w:rPr>
        </w:r>
        <w:r>
          <w:rPr>
            <w:noProof/>
            <w:webHidden/>
          </w:rPr>
          <w:fldChar w:fldCharType="separate"/>
        </w:r>
        <w:r>
          <w:rPr>
            <w:noProof/>
            <w:webHidden/>
          </w:rPr>
          <w:t>48</w:t>
        </w:r>
        <w:r>
          <w:rPr>
            <w:noProof/>
            <w:webHidden/>
          </w:rPr>
          <w:fldChar w:fldCharType="end"/>
        </w:r>
      </w:hyperlink>
    </w:p>
    <w:p w:rsidR="00AC6618" w:rsidRDefault="00AC6618">
      <w:pPr>
        <w:pStyle w:val="TOC2"/>
        <w:tabs>
          <w:tab w:val="right" w:leader="dot" w:pos="10082"/>
        </w:tabs>
        <w:rPr>
          <w:rFonts w:asciiTheme="minorHAnsi" w:eastAsiaTheme="minorEastAsia" w:hAnsiTheme="minorHAnsi"/>
          <w:noProof/>
          <w:color w:val="auto"/>
          <w:sz w:val="22"/>
        </w:rPr>
      </w:pPr>
      <w:hyperlink w:anchor="_Toc242881711" w:history="1">
        <w:r w:rsidRPr="007111AD">
          <w:rPr>
            <w:rStyle w:val="Hyperlink"/>
            <w:noProof/>
          </w:rPr>
          <w:t>TerraOrbit Mapping Private Limited</w:t>
        </w:r>
        <w:r>
          <w:rPr>
            <w:noProof/>
            <w:webHidden/>
          </w:rPr>
          <w:tab/>
        </w:r>
        <w:r>
          <w:rPr>
            <w:noProof/>
            <w:webHidden/>
          </w:rPr>
          <w:fldChar w:fldCharType="begin"/>
        </w:r>
        <w:r>
          <w:rPr>
            <w:noProof/>
            <w:webHidden/>
          </w:rPr>
          <w:instrText xml:space="preserve"> PAGEREF _Toc242881711 \h </w:instrText>
        </w:r>
        <w:r>
          <w:rPr>
            <w:noProof/>
            <w:webHidden/>
          </w:rPr>
        </w:r>
        <w:r>
          <w:rPr>
            <w:noProof/>
            <w:webHidden/>
          </w:rPr>
          <w:fldChar w:fldCharType="separate"/>
        </w:r>
        <w:r>
          <w:rPr>
            <w:noProof/>
            <w:webHidden/>
          </w:rPr>
          <w:t>50</w:t>
        </w:r>
        <w:r>
          <w:rPr>
            <w:noProof/>
            <w:webHidden/>
          </w:rPr>
          <w:fldChar w:fldCharType="end"/>
        </w:r>
      </w:hyperlink>
    </w:p>
    <w:p w:rsidR="00AC6618" w:rsidRDefault="00AC6618">
      <w:pPr>
        <w:pStyle w:val="TOC2"/>
        <w:tabs>
          <w:tab w:val="right" w:leader="dot" w:pos="10082"/>
        </w:tabs>
        <w:rPr>
          <w:rFonts w:asciiTheme="minorHAnsi" w:eastAsiaTheme="minorEastAsia" w:hAnsiTheme="minorHAnsi"/>
          <w:noProof/>
          <w:color w:val="auto"/>
          <w:sz w:val="22"/>
        </w:rPr>
      </w:pPr>
      <w:hyperlink w:anchor="_Toc242881712" w:history="1">
        <w:r w:rsidRPr="007111AD">
          <w:rPr>
            <w:rStyle w:val="Hyperlink"/>
            <w:noProof/>
          </w:rPr>
          <w:t>JVR Land Surveys</w:t>
        </w:r>
        <w:r>
          <w:rPr>
            <w:noProof/>
            <w:webHidden/>
          </w:rPr>
          <w:tab/>
        </w:r>
        <w:r>
          <w:rPr>
            <w:noProof/>
            <w:webHidden/>
          </w:rPr>
          <w:fldChar w:fldCharType="begin"/>
        </w:r>
        <w:r>
          <w:rPr>
            <w:noProof/>
            <w:webHidden/>
          </w:rPr>
          <w:instrText xml:space="preserve"> PAGEREF _Toc242881712 \h </w:instrText>
        </w:r>
        <w:r>
          <w:rPr>
            <w:noProof/>
            <w:webHidden/>
          </w:rPr>
        </w:r>
        <w:r>
          <w:rPr>
            <w:noProof/>
            <w:webHidden/>
          </w:rPr>
          <w:fldChar w:fldCharType="separate"/>
        </w:r>
        <w:r>
          <w:rPr>
            <w:noProof/>
            <w:webHidden/>
          </w:rPr>
          <w:t>52</w:t>
        </w:r>
        <w:r>
          <w:rPr>
            <w:noProof/>
            <w:webHidden/>
          </w:rPr>
          <w:fldChar w:fldCharType="end"/>
        </w:r>
      </w:hyperlink>
    </w:p>
    <w:p w:rsidR="00AC6618" w:rsidRDefault="00AC6618">
      <w:pPr>
        <w:pStyle w:val="TOC2"/>
        <w:tabs>
          <w:tab w:val="right" w:leader="dot" w:pos="10082"/>
        </w:tabs>
        <w:rPr>
          <w:rFonts w:asciiTheme="minorHAnsi" w:eastAsiaTheme="minorEastAsia" w:hAnsiTheme="minorHAnsi"/>
          <w:noProof/>
          <w:color w:val="auto"/>
          <w:sz w:val="22"/>
        </w:rPr>
      </w:pPr>
      <w:hyperlink w:anchor="_Toc242881713" w:history="1">
        <w:r w:rsidRPr="007111AD">
          <w:rPr>
            <w:rStyle w:val="Hyperlink"/>
            <w:noProof/>
          </w:rPr>
          <w:t>Globe View Technologies Pvt Ltd</w:t>
        </w:r>
        <w:r>
          <w:rPr>
            <w:noProof/>
            <w:webHidden/>
          </w:rPr>
          <w:tab/>
        </w:r>
        <w:r>
          <w:rPr>
            <w:noProof/>
            <w:webHidden/>
          </w:rPr>
          <w:fldChar w:fldCharType="begin"/>
        </w:r>
        <w:r>
          <w:rPr>
            <w:noProof/>
            <w:webHidden/>
          </w:rPr>
          <w:instrText xml:space="preserve"> PAGEREF _Toc242881713 \h </w:instrText>
        </w:r>
        <w:r>
          <w:rPr>
            <w:noProof/>
            <w:webHidden/>
          </w:rPr>
        </w:r>
        <w:r>
          <w:rPr>
            <w:noProof/>
            <w:webHidden/>
          </w:rPr>
          <w:fldChar w:fldCharType="separate"/>
        </w:r>
        <w:r>
          <w:rPr>
            <w:noProof/>
            <w:webHidden/>
          </w:rPr>
          <w:t>54</w:t>
        </w:r>
        <w:r>
          <w:rPr>
            <w:noProof/>
            <w:webHidden/>
          </w:rPr>
          <w:fldChar w:fldCharType="end"/>
        </w:r>
      </w:hyperlink>
    </w:p>
    <w:p w:rsidR="00AC6618" w:rsidRDefault="00AC6618">
      <w:pPr>
        <w:pStyle w:val="TOC2"/>
        <w:tabs>
          <w:tab w:val="right" w:leader="dot" w:pos="10082"/>
        </w:tabs>
        <w:rPr>
          <w:rFonts w:asciiTheme="minorHAnsi" w:eastAsiaTheme="minorEastAsia" w:hAnsiTheme="minorHAnsi"/>
          <w:noProof/>
          <w:color w:val="auto"/>
          <w:sz w:val="22"/>
        </w:rPr>
      </w:pPr>
      <w:hyperlink w:anchor="_Toc242881714" w:history="1">
        <w:r w:rsidRPr="007111AD">
          <w:rPr>
            <w:rStyle w:val="Hyperlink"/>
            <w:noProof/>
          </w:rPr>
          <w:t>Magnasoft Consulting India Private Limited (subsidiary of Coffee Day Group)</w:t>
        </w:r>
        <w:r>
          <w:rPr>
            <w:noProof/>
            <w:webHidden/>
          </w:rPr>
          <w:tab/>
        </w:r>
        <w:r>
          <w:rPr>
            <w:noProof/>
            <w:webHidden/>
          </w:rPr>
          <w:fldChar w:fldCharType="begin"/>
        </w:r>
        <w:r>
          <w:rPr>
            <w:noProof/>
            <w:webHidden/>
          </w:rPr>
          <w:instrText xml:space="preserve"> PAGEREF _Toc242881714 \h </w:instrText>
        </w:r>
        <w:r>
          <w:rPr>
            <w:noProof/>
            <w:webHidden/>
          </w:rPr>
        </w:r>
        <w:r>
          <w:rPr>
            <w:noProof/>
            <w:webHidden/>
          </w:rPr>
          <w:fldChar w:fldCharType="separate"/>
        </w:r>
        <w:r>
          <w:rPr>
            <w:noProof/>
            <w:webHidden/>
          </w:rPr>
          <w:t>56</w:t>
        </w:r>
        <w:r>
          <w:rPr>
            <w:noProof/>
            <w:webHidden/>
          </w:rPr>
          <w:fldChar w:fldCharType="end"/>
        </w:r>
      </w:hyperlink>
    </w:p>
    <w:p w:rsidR="00AC6618" w:rsidRDefault="00AC6618">
      <w:pPr>
        <w:pStyle w:val="TOC2"/>
        <w:tabs>
          <w:tab w:val="right" w:leader="dot" w:pos="10082"/>
        </w:tabs>
        <w:rPr>
          <w:rFonts w:asciiTheme="minorHAnsi" w:eastAsiaTheme="minorEastAsia" w:hAnsiTheme="minorHAnsi"/>
          <w:noProof/>
          <w:color w:val="auto"/>
          <w:sz w:val="22"/>
        </w:rPr>
      </w:pPr>
      <w:hyperlink w:anchor="_Toc242881715" w:history="1">
        <w:r w:rsidRPr="007111AD">
          <w:rPr>
            <w:rStyle w:val="Hyperlink"/>
            <w:noProof/>
          </w:rPr>
          <w:t>Edge 3D</w:t>
        </w:r>
        <w:r>
          <w:rPr>
            <w:noProof/>
            <w:webHidden/>
          </w:rPr>
          <w:tab/>
        </w:r>
        <w:r>
          <w:rPr>
            <w:noProof/>
            <w:webHidden/>
          </w:rPr>
          <w:fldChar w:fldCharType="begin"/>
        </w:r>
        <w:r>
          <w:rPr>
            <w:noProof/>
            <w:webHidden/>
          </w:rPr>
          <w:instrText xml:space="preserve"> PAGEREF _Toc242881715 \h </w:instrText>
        </w:r>
        <w:r>
          <w:rPr>
            <w:noProof/>
            <w:webHidden/>
          </w:rPr>
        </w:r>
        <w:r>
          <w:rPr>
            <w:noProof/>
            <w:webHidden/>
          </w:rPr>
          <w:fldChar w:fldCharType="separate"/>
        </w:r>
        <w:r>
          <w:rPr>
            <w:noProof/>
            <w:webHidden/>
          </w:rPr>
          <w:t>58</w:t>
        </w:r>
        <w:r>
          <w:rPr>
            <w:noProof/>
            <w:webHidden/>
          </w:rPr>
          <w:fldChar w:fldCharType="end"/>
        </w:r>
      </w:hyperlink>
    </w:p>
    <w:p w:rsidR="00AC6618" w:rsidRDefault="00AC6618">
      <w:pPr>
        <w:pStyle w:val="TOC1"/>
        <w:tabs>
          <w:tab w:val="right" w:leader="dot" w:pos="10082"/>
        </w:tabs>
        <w:rPr>
          <w:rFonts w:asciiTheme="minorHAnsi" w:eastAsiaTheme="minorEastAsia" w:hAnsiTheme="minorHAnsi"/>
          <w:noProof/>
          <w:color w:val="auto"/>
          <w:sz w:val="22"/>
        </w:rPr>
      </w:pPr>
      <w:hyperlink w:anchor="_Toc242881716" w:history="1">
        <w:r w:rsidRPr="007111AD">
          <w:rPr>
            <w:rStyle w:val="Hyperlink"/>
            <w:noProof/>
          </w:rPr>
          <w:t>Parameter Definitions</w:t>
        </w:r>
        <w:r>
          <w:rPr>
            <w:noProof/>
            <w:webHidden/>
          </w:rPr>
          <w:tab/>
        </w:r>
        <w:r>
          <w:rPr>
            <w:noProof/>
            <w:webHidden/>
          </w:rPr>
          <w:fldChar w:fldCharType="begin"/>
        </w:r>
        <w:r>
          <w:rPr>
            <w:noProof/>
            <w:webHidden/>
          </w:rPr>
          <w:instrText xml:space="preserve"> PAGEREF _Toc242881716 \h </w:instrText>
        </w:r>
        <w:r>
          <w:rPr>
            <w:noProof/>
            <w:webHidden/>
          </w:rPr>
        </w:r>
        <w:r>
          <w:rPr>
            <w:noProof/>
            <w:webHidden/>
          </w:rPr>
          <w:fldChar w:fldCharType="separate"/>
        </w:r>
        <w:r>
          <w:rPr>
            <w:noProof/>
            <w:webHidden/>
          </w:rPr>
          <w:t>60</w:t>
        </w:r>
        <w:r>
          <w:rPr>
            <w:noProof/>
            <w:webHidden/>
          </w:rPr>
          <w:fldChar w:fldCharType="end"/>
        </w:r>
      </w:hyperlink>
    </w:p>
    <w:p w:rsidR="00AC6618" w:rsidRDefault="00AC6618">
      <w:pPr>
        <w:pStyle w:val="TOC1"/>
        <w:tabs>
          <w:tab w:val="right" w:leader="dot" w:pos="10082"/>
        </w:tabs>
        <w:rPr>
          <w:rFonts w:asciiTheme="minorHAnsi" w:eastAsiaTheme="minorEastAsia" w:hAnsiTheme="minorHAnsi"/>
          <w:noProof/>
          <w:color w:val="auto"/>
          <w:sz w:val="22"/>
        </w:rPr>
      </w:pPr>
      <w:hyperlink w:anchor="_Toc242881717" w:history="1">
        <w:r w:rsidRPr="007111AD">
          <w:rPr>
            <w:rStyle w:val="Hyperlink"/>
            <w:noProof/>
          </w:rPr>
          <w:t>Research Methodology</w:t>
        </w:r>
        <w:r>
          <w:rPr>
            <w:noProof/>
            <w:webHidden/>
          </w:rPr>
          <w:tab/>
        </w:r>
        <w:r>
          <w:rPr>
            <w:noProof/>
            <w:webHidden/>
          </w:rPr>
          <w:fldChar w:fldCharType="begin"/>
        </w:r>
        <w:r>
          <w:rPr>
            <w:noProof/>
            <w:webHidden/>
          </w:rPr>
          <w:instrText xml:space="preserve"> PAGEREF _Toc242881717 \h </w:instrText>
        </w:r>
        <w:r>
          <w:rPr>
            <w:noProof/>
            <w:webHidden/>
          </w:rPr>
        </w:r>
        <w:r>
          <w:rPr>
            <w:noProof/>
            <w:webHidden/>
          </w:rPr>
          <w:fldChar w:fldCharType="separate"/>
        </w:r>
        <w:r>
          <w:rPr>
            <w:noProof/>
            <w:webHidden/>
          </w:rPr>
          <w:t>61</w:t>
        </w:r>
        <w:r>
          <w:rPr>
            <w:noProof/>
            <w:webHidden/>
          </w:rPr>
          <w:fldChar w:fldCharType="end"/>
        </w:r>
      </w:hyperlink>
    </w:p>
    <w:p w:rsidR="00FE3DFC" w:rsidRDefault="00AC6618">
      <w:r>
        <w:fldChar w:fldCharType="end"/>
      </w:r>
    </w:p>
    <w:p w:rsidR="00FE3DFC" w:rsidRDefault="00AC6618">
      <w:pPr>
        <w:pStyle w:val="Heading1"/>
        <w:pageBreakBefore/>
        <w:pBdr>
          <w:bottom w:val="single" w:sz="24" w:space="6" w:color="52B69A"/>
        </w:pBdr>
      </w:pPr>
      <w:bookmarkStart w:id="1" w:name="_Toc242881690"/>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FE3DFC">
        <w:trPr>
          <w:cantSplit/>
          <w:jc w:val="center"/>
        </w:trPr>
        <w:tc>
          <w:tcPr>
            <w:tcW w:w="5046" w:type="dxa"/>
            <w:shd w:val="clear" w:color="auto" w:fill="F8FAFC"/>
            <w:tcMar>
              <w:top w:w="160" w:type="dxa"/>
              <w:left w:w="160" w:type="dxa"/>
              <w:bottom w:w="160" w:type="dxa"/>
              <w:right w:w="160" w:type="dxa"/>
            </w:tcMar>
          </w:tcPr>
          <w:p w:rsidR="00FE3DFC" w:rsidRDefault="00AC6618">
            <w:pPr>
              <w:spacing w:after="20" w:line="240" w:lineRule="auto"/>
            </w:pPr>
            <w:r>
              <w:rPr>
                <w:b/>
                <w:color w:val="0F172A"/>
                <w:sz w:val="20"/>
              </w:rPr>
              <w:t>X — Service Capability</w:t>
            </w:r>
          </w:p>
          <w:p w:rsidR="00FE3DFC" w:rsidRDefault="00AC6618">
            <w:pPr>
              <w:spacing w:after="20" w:line="240" w:lineRule="auto"/>
            </w:pPr>
            <w:r>
              <w:rPr>
                <w:b/>
                <w:color w:val="0F172A"/>
              </w:rPr>
              <w:t xml:space="preserve">1. </w:t>
            </w:r>
            <w:r>
              <w:rPr>
                <w:color w:val="0F172A"/>
              </w:rPr>
              <w:t xml:space="preserve">Drone Platform &amp; </w:t>
            </w:r>
            <w:r>
              <w:rPr>
                <w:color w:val="0F172A"/>
              </w:rPr>
              <w:t>Sensor Integration</w:t>
            </w:r>
          </w:p>
          <w:p w:rsidR="00FE3DFC" w:rsidRDefault="00AC6618">
            <w:pPr>
              <w:spacing w:after="20" w:line="240" w:lineRule="auto"/>
            </w:pPr>
            <w:r>
              <w:rPr>
                <w:b/>
                <w:color w:val="0F172A"/>
              </w:rPr>
              <w:t xml:space="preserve">2. </w:t>
            </w:r>
            <w:r>
              <w:rPr>
                <w:color w:val="0F172A"/>
              </w:rPr>
              <w:t>LiDAR &amp; Photogrammetry Processing Software</w:t>
            </w:r>
          </w:p>
          <w:p w:rsidR="00FE3DFC" w:rsidRDefault="00AC6618">
            <w:pPr>
              <w:spacing w:after="20" w:line="240" w:lineRule="auto"/>
            </w:pPr>
            <w:r>
              <w:rPr>
                <w:b/>
                <w:color w:val="0F172A"/>
              </w:rPr>
              <w:t xml:space="preserve">3. </w:t>
            </w:r>
            <w:r>
              <w:rPr>
                <w:color w:val="0F172A"/>
              </w:rPr>
              <w:t>Survey-Grade Accuracy &amp; Data Quality</w:t>
            </w:r>
          </w:p>
          <w:p w:rsidR="00FE3DFC" w:rsidRDefault="00AC6618">
            <w:pPr>
              <w:spacing w:after="20" w:line="240" w:lineRule="auto"/>
            </w:pPr>
            <w:r>
              <w:rPr>
                <w:b/>
                <w:color w:val="0F172A"/>
              </w:rPr>
              <w:t xml:space="preserve">4. </w:t>
            </w:r>
            <w:r>
              <w:rPr>
                <w:color w:val="0F172A"/>
              </w:rPr>
              <w:t>Payload Versatility &amp; Endurance</w:t>
            </w:r>
          </w:p>
          <w:p w:rsidR="00FE3DFC" w:rsidRDefault="00AC6618">
            <w:pPr>
              <w:spacing w:after="20" w:line="240" w:lineRule="auto"/>
            </w:pPr>
            <w:r>
              <w:rPr>
                <w:b/>
                <w:color w:val="0F172A"/>
              </w:rPr>
              <w:t xml:space="preserve">5. </w:t>
            </w:r>
            <w:r>
              <w:rPr>
                <w:color w:val="0F172A"/>
              </w:rPr>
              <w:t>R&amp;D and Innovation in Surveying Tech</w:t>
            </w:r>
          </w:p>
        </w:tc>
        <w:tc>
          <w:tcPr>
            <w:tcW w:w="5046" w:type="dxa"/>
            <w:shd w:val="clear" w:color="auto" w:fill="F8FAFC"/>
            <w:tcMar>
              <w:top w:w="160" w:type="dxa"/>
              <w:left w:w="160" w:type="dxa"/>
              <w:bottom w:w="160" w:type="dxa"/>
              <w:right w:w="160" w:type="dxa"/>
            </w:tcMar>
          </w:tcPr>
          <w:p w:rsidR="00FE3DFC" w:rsidRDefault="00AC6618">
            <w:pPr>
              <w:spacing w:after="20" w:line="240" w:lineRule="auto"/>
            </w:pPr>
            <w:r>
              <w:rPr>
                <w:b/>
                <w:color w:val="0F172A"/>
                <w:sz w:val="20"/>
              </w:rPr>
              <w:t>Y — Business Capability</w:t>
            </w:r>
          </w:p>
          <w:p w:rsidR="00FE3DFC" w:rsidRDefault="00AC6618">
            <w:pPr>
              <w:spacing w:after="20" w:line="240" w:lineRule="auto"/>
            </w:pPr>
            <w:r>
              <w:rPr>
                <w:b/>
                <w:color w:val="0F172A"/>
              </w:rPr>
              <w:t xml:space="preserve">1. </w:t>
            </w:r>
            <w:r>
              <w:rPr>
                <w:color w:val="0F172A"/>
              </w:rPr>
              <w:t>Survey Contracts &amp; Client Base</w:t>
            </w:r>
          </w:p>
          <w:p w:rsidR="00FE3DFC" w:rsidRDefault="00AC6618">
            <w:pPr>
              <w:spacing w:after="20" w:line="240" w:lineRule="auto"/>
            </w:pPr>
            <w:r>
              <w:rPr>
                <w:b/>
                <w:color w:val="0F172A"/>
              </w:rPr>
              <w:t xml:space="preserve">2. </w:t>
            </w:r>
            <w:r>
              <w:rPr>
                <w:color w:val="0F172A"/>
              </w:rPr>
              <w:t>Revenue &amp; Growt</w:t>
            </w:r>
            <w:r>
              <w:rPr>
                <w:color w:val="0F172A"/>
              </w:rPr>
              <w:t>h in Surveying Services</w:t>
            </w:r>
          </w:p>
          <w:p w:rsidR="00FE3DFC" w:rsidRDefault="00AC6618">
            <w:pPr>
              <w:spacing w:after="20" w:line="240" w:lineRule="auto"/>
            </w:pPr>
            <w:r>
              <w:rPr>
                <w:b/>
                <w:color w:val="0F172A"/>
              </w:rPr>
              <w:t xml:space="preserve">3. </w:t>
            </w:r>
            <w:r>
              <w:rPr>
                <w:color w:val="0F172A"/>
              </w:rPr>
              <w:t>Geographic Coverage &amp; Field Operations</w:t>
            </w:r>
          </w:p>
          <w:p w:rsidR="00FE3DFC" w:rsidRDefault="00AC6618">
            <w:pPr>
              <w:spacing w:after="20" w:line="240" w:lineRule="auto"/>
            </w:pPr>
            <w:r>
              <w:rPr>
                <w:b/>
                <w:color w:val="0F172A"/>
              </w:rPr>
              <w:t xml:space="preserve">4. </w:t>
            </w:r>
            <w:r>
              <w:rPr>
                <w:color w:val="0F172A"/>
              </w:rPr>
              <w:t>Partnerships &amp; Channel Network</w:t>
            </w:r>
          </w:p>
          <w:p w:rsidR="00FE3DFC" w:rsidRDefault="00AC6618">
            <w:pPr>
              <w:spacing w:after="20" w:line="240" w:lineRule="auto"/>
            </w:pPr>
            <w:r>
              <w:rPr>
                <w:b/>
                <w:color w:val="0F172A"/>
              </w:rPr>
              <w:t xml:space="preserve">5. </w:t>
            </w:r>
            <w:r>
              <w:rPr>
                <w:color w:val="0F172A"/>
              </w:rPr>
              <w:t>Installed Base &amp; Market Share</w:t>
            </w:r>
          </w:p>
        </w:tc>
      </w:tr>
    </w:tbl>
    <w:p w:rsidR="00FE3DFC" w:rsidRDefault="00AC6618">
      <w:pPr>
        <w:pStyle w:val="Heading1"/>
        <w:pageBreakBefore/>
        <w:pBdr>
          <w:bottom w:val="single" w:sz="24" w:space="6" w:color="52B69A"/>
        </w:pBdr>
      </w:pPr>
      <w:bookmarkStart w:id="2" w:name="_Toc242881691"/>
      <w:r>
        <w:lastRenderedPageBreak/>
        <w:t>Quadrant Positioning</w:t>
      </w:r>
      <w:bookmarkEnd w:id="2"/>
    </w:p>
    <w:p w:rsidR="00FE3DFC" w:rsidRDefault="00AC6618">
      <w:pPr>
        <w:spacing w:after="200"/>
      </w:pPr>
      <w:r>
        <w:rPr>
          <w:color w:val="64748B"/>
        </w:rPr>
        <w:t>(20 on chart · 120 in total)</w:t>
      </w:r>
    </w:p>
    <w:p w:rsidR="00FE3DFC" w:rsidRDefault="00AC6618">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FE3DFC" w:rsidRDefault="00AC6618">
      <w:pPr>
        <w:spacing w:after="20"/>
      </w:pPr>
      <w:r>
        <w:rPr>
          <w:b/>
          <w:sz w:val="18"/>
        </w:rPr>
        <w:t>Countries on chart (by quadrant)</w:t>
      </w:r>
    </w:p>
    <w:p w:rsidR="00FE3DFC" w:rsidRDefault="00AC6618">
      <w:r>
        <w:rPr>
          <w:sz w:val="18"/>
        </w:rPr>
        <w:t xml:space="preserve">Leaders: India×5 · Challengers: </w:t>
      </w:r>
      <w:r>
        <w:rPr>
          <w:sz w:val="18"/>
        </w:rPr>
        <w:t>India×5 · Trailblazers: India×5 · Evolving Players: India×5</w:t>
      </w:r>
    </w:p>
    <w:p w:rsidR="00FE3DFC" w:rsidRDefault="00AC6618">
      <w:pPr>
        <w:pStyle w:val="Heading1"/>
        <w:pageBreakBefore/>
        <w:pBdr>
          <w:bottom w:val="single" w:sz="24" w:space="6" w:color="52B69A"/>
        </w:pBdr>
      </w:pPr>
      <w:bookmarkStart w:id="3" w:name="_Toc242881692"/>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E3DFC">
        <w:trPr>
          <w:cantSplit/>
          <w:jc w:val="center"/>
        </w:trPr>
        <w:tc>
          <w:tcPr>
            <w:tcW w:w="10092" w:type="dxa"/>
            <w:shd w:val="clear" w:color="auto" w:fill="F8FAFC"/>
            <w:tcMar>
              <w:top w:w="160" w:type="dxa"/>
              <w:left w:w="160" w:type="dxa"/>
              <w:bottom w:w="160" w:type="dxa"/>
              <w:right w:w="160" w:type="dxa"/>
            </w:tcMar>
          </w:tcPr>
          <w:p w:rsidR="00FE3DFC" w:rsidRDefault="00AC6618">
            <w:pPr>
              <w:spacing w:after="20" w:line="240" w:lineRule="auto"/>
            </w:pPr>
            <w:r>
              <w:rPr>
                <w:b/>
                <w:color w:val="0F172A"/>
                <w:sz w:val="16"/>
              </w:rPr>
              <w:t>Leaders</w:t>
            </w:r>
            <w:r>
              <w:rPr>
                <w:b/>
                <w:color w:val="0F172A"/>
                <w:sz w:val="22"/>
              </w:rPr>
              <w:t xml:space="preserve">   Integrated Market Leaders</w:t>
            </w:r>
          </w:p>
          <w:p w:rsidR="00FE3DFC" w:rsidRDefault="00AC6618">
            <w:pPr>
              <w:spacing w:after="20" w:line="240" w:lineRule="auto"/>
            </w:pPr>
            <w:r>
              <w:rPr>
                <w:color w:val="64748B"/>
                <w:sz w:val="17"/>
              </w:rPr>
              <w:t>Best-in-class Service Capability, Best-in-class Business Capability</w:t>
            </w:r>
          </w:p>
          <w:p w:rsidR="00FE3DFC" w:rsidRDefault="00AC6618">
            <w:pPr>
              <w:spacing w:after="20" w:line="240" w:lineRule="auto"/>
            </w:pPr>
            <w:r>
              <w:t xml:space="preserve">Companies demonstrating strong service capabilities and robust </w:t>
            </w:r>
            <w:r>
              <w:t>business execution. They combine mature and differentiated offerings with established market presence, customer reach, commercial scale, and effective growth strategies, positioning them strongly for sustained market leadership.</w:t>
            </w:r>
          </w:p>
        </w:tc>
      </w:tr>
    </w:tbl>
    <w:p w:rsidR="00FE3DFC" w:rsidRDefault="00FE3DFC"/>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E3DFC">
        <w:trPr>
          <w:cantSplit/>
          <w:jc w:val="center"/>
        </w:trPr>
        <w:tc>
          <w:tcPr>
            <w:tcW w:w="10092" w:type="dxa"/>
            <w:shd w:val="clear" w:color="auto" w:fill="F8FAFC"/>
            <w:tcMar>
              <w:top w:w="160" w:type="dxa"/>
              <w:left w:w="160" w:type="dxa"/>
              <w:bottom w:w="160" w:type="dxa"/>
              <w:right w:w="160" w:type="dxa"/>
            </w:tcMar>
          </w:tcPr>
          <w:p w:rsidR="00FE3DFC" w:rsidRDefault="00AC6618">
            <w:pPr>
              <w:spacing w:after="20" w:line="240" w:lineRule="auto"/>
            </w:pPr>
            <w:r>
              <w:rPr>
                <w:b/>
                <w:color w:val="0F172A"/>
                <w:sz w:val="16"/>
              </w:rPr>
              <w:t>Challengers</w:t>
            </w:r>
            <w:r>
              <w:rPr>
                <w:b/>
                <w:color w:val="0F172A"/>
                <w:sz w:val="22"/>
              </w:rPr>
              <w:t xml:space="preserve">   Scale-Driven Challengers</w:t>
            </w:r>
          </w:p>
          <w:p w:rsidR="00FE3DFC" w:rsidRDefault="00AC6618">
            <w:pPr>
              <w:spacing w:after="20" w:line="240" w:lineRule="auto"/>
            </w:pPr>
            <w:r>
              <w:rPr>
                <w:color w:val="64748B"/>
                <w:sz w:val="17"/>
              </w:rPr>
              <w:t>Emerging Service Capability, Best-in-class Business Capability</w:t>
            </w:r>
          </w:p>
          <w:p w:rsidR="00FE3DFC" w:rsidRDefault="00AC6618">
            <w:pPr>
              <w:spacing w:after="20" w:line="240" w:lineRule="auto"/>
            </w:pPr>
            <w:r>
              <w:t>Companies with strong business presence and commercial capabilities, supported by established customer relationships, market reach, channels, or brand strength. Howe</w:t>
            </w:r>
            <w:r>
              <w:t>ver, their service portfolio may have relatively lower differentiation, breadth, maturity, or innovation compared with leading participants.</w:t>
            </w:r>
          </w:p>
        </w:tc>
      </w:tr>
    </w:tbl>
    <w:p w:rsidR="00FE3DFC" w:rsidRDefault="00FE3DFC"/>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E3DFC">
        <w:trPr>
          <w:cantSplit/>
          <w:jc w:val="center"/>
        </w:trPr>
        <w:tc>
          <w:tcPr>
            <w:tcW w:w="10092" w:type="dxa"/>
            <w:shd w:val="clear" w:color="auto" w:fill="F8FAFC"/>
            <w:tcMar>
              <w:top w:w="160" w:type="dxa"/>
              <w:left w:w="160" w:type="dxa"/>
              <w:bottom w:w="160" w:type="dxa"/>
              <w:right w:w="160" w:type="dxa"/>
            </w:tcMar>
          </w:tcPr>
          <w:p w:rsidR="00FE3DFC" w:rsidRDefault="00AC6618">
            <w:pPr>
              <w:spacing w:after="20" w:line="240" w:lineRule="auto"/>
            </w:pPr>
            <w:r>
              <w:rPr>
                <w:b/>
                <w:color w:val="0F172A"/>
                <w:sz w:val="16"/>
              </w:rPr>
              <w:t>Trailblazers</w:t>
            </w:r>
            <w:r>
              <w:rPr>
                <w:b/>
                <w:color w:val="0F172A"/>
                <w:sz w:val="22"/>
              </w:rPr>
              <w:t xml:space="preserve">   Innovation-Driven Trailblazers</w:t>
            </w:r>
          </w:p>
          <w:p w:rsidR="00FE3DFC" w:rsidRDefault="00AC6618">
            <w:pPr>
              <w:spacing w:after="20" w:line="240" w:lineRule="auto"/>
            </w:pPr>
            <w:r>
              <w:rPr>
                <w:color w:val="64748B"/>
                <w:sz w:val="17"/>
              </w:rPr>
              <w:t>Best-in-class Service Capability, Emerging Business Capability</w:t>
            </w:r>
          </w:p>
          <w:p w:rsidR="00FE3DFC" w:rsidRDefault="00AC6618">
            <w:pPr>
              <w:spacing w:after="20" w:line="240" w:lineRule="auto"/>
            </w:pPr>
            <w:r>
              <w:t>Comp</w:t>
            </w:r>
            <w:r>
              <w:t>anies demonstrating strong service capabilities, innovation, or differentiated offerings, but with comparatively lower business scale or market penetration. Their growth potential depends on strengthening commercial execution, customer reach, partnerships,</w:t>
            </w:r>
            <w:r>
              <w:t xml:space="preserve"> geographic presence, and overall market visibility.</w:t>
            </w:r>
          </w:p>
        </w:tc>
      </w:tr>
    </w:tbl>
    <w:p w:rsidR="00FE3DFC" w:rsidRDefault="00FE3DFC"/>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E3DFC">
        <w:trPr>
          <w:cantSplit/>
          <w:jc w:val="center"/>
        </w:trPr>
        <w:tc>
          <w:tcPr>
            <w:tcW w:w="10092" w:type="dxa"/>
            <w:shd w:val="clear" w:color="auto" w:fill="F8FAFC"/>
            <w:tcMar>
              <w:top w:w="160" w:type="dxa"/>
              <w:left w:w="160" w:type="dxa"/>
              <w:bottom w:w="160" w:type="dxa"/>
              <w:right w:w="160" w:type="dxa"/>
            </w:tcMar>
          </w:tcPr>
          <w:p w:rsidR="00FE3DFC" w:rsidRDefault="00AC6618">
            <w:pPr>
              <w:spacing w:after="20" w:line="240" w:lineRule="auto"/>
            </w:pPr>
            <w:r>
              <w:rPr>
                <w:b/>
                <w:color w:val="0F172A"/>
                <w:sz w:val="16"/>
              </w:rPr>
              <w:t>Emerging Players</w:t>
            </w:r>
            <w:r>
              <w:rPr>
                <w:b/>
                <w:color w:val="0F172A"/>
                <w:sz w:val="22"/>
              </w:rPr>
              <w:t xml:space="preserve">   Foundation-Building Evolving</w:t>
            </w:r>
          </w:p>
          <w:p w:rsidR="00FE3DFC" w:rsidRDefault="00AC6618">
            <w:pPr>
              <w:spacing w:after="20" w:line="240" w:lineRule="auto"/>
            </w:pPr>
            <w:r>
              <w:rPr>
                <w:color w:val="64748B"/>
                <w:sz w:val="17"/>
              </w:rPr>
              <w:t>Emerging Service Capability, Emerging Business Capability</w:t>
            </w:r>
          </w:p>
          <w:p w:rsidR="00FE3DFC" w:rsidRDefault="00AC6618">
            <w:pPr>
              <w:spacing w:after="20" w:line="240" w:lineRule="auto"/>
            </w:pPr>
            <w:r>
              <w:t xml:space="preserve">Companies with developing service capabilities and relatively limited business presence. These </w:t>
            </w:r>
            <w:r>
              <w:t>participants may be at an earlier stage of market development, serve focused segments or geographies, and have opportunities to strengthen both their service proposition and commercial footprint.</w:t>
            </w:r>
          </w:p>
        </w:tc>
      </w:tr>
    </w:tbl>
    <w:p w:rsidR="00FE3DFC" w:rsidRDefault="00FE3DFC"/>
    <w:p w:rsidR="00FE3DFC" w:rsidRDefault="00AC6618">
      <w:pPr>
        <w:pStyle w:val="Heading1"/>
        <w:pageBreakBefore/>
        <w:pBdr>
          <w:bottom w:val="single" w:sz="24" w:space="6" w:color="52B69A"/>
        </w:pBdr>
      </w:pPr>
      <w:bookmarkStart w:id="4" w:name="_Toc242881693"/>
      <w:r>
        <w:lastRenderedPageBreak/>
        <w:t>Top 20 Companies</w:t>
      </w:r>
      <w:bookmarkEnd w:id="4"/>
    </w:p>
    <w:p w:rsidR="00FE3DFC" w:rsidRDefault="00AC6618">
      <w:pPr>
        <w:spacing w:after="200"/>
      </w:pPr>
      <w:r>
        <w:rPr>
          <w:color w:val="64748B"/>
        </w:rPr>
        <w:t xml:space="preserve">(plotted on the Quadrant Positioning </w:t>
      </w:r>
      <w:r>
        <w:rPr>
          <w:color w:val="64748B"/>
        </w:rPr>
        <w:t>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FE3DFC">
        <w:trPr>
          <w:cantSplit/>
          <w:tblHeader/>
          <w:jc w:val="center"/>
        </w:trPr>
        <w:tc>
          <w:tcPr>
            <w:tcW w:w="1565" w:type="dxa"/>
            <w:shd w:val="clear" w:color="auto" w:fill="002857"/>
            <w:tcMar>
              <w:top w:w="60" w:type="dxa"/>
              <w:left w:w="60" w:type="dxa"/>
              <w:bottom w:w="60" w:type="dxa"/>
              <w:right w:w="60" w:type="dxa"/>
            </w:tcMar>
          </w:tcPr>
          <w:p w:rsidR="00FE3DFC" w:rsidRDefault="00AC6618">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FE3DFC" w:rsidRDefault="00AC6618">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FE3DFC" w:rsidRDefault="00AC6618">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FE3DFC" w:rsidRDefault="00AC6618">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FE3DFC" w:rsidRDefault="00AC6618">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FE3DFC" w:rsidRDefault="00AC6618">
            <w:pPr>
              <w:spacing w:after="20" w:line="240" w:lineRule="auto"/>
            </w:pPr>
            <w:r>
              <w:rPr>
                <w:b/>
                <w:color w:val="FFFFFF"/>
                <w:sz w:val="13"/>
              </w:rPr>
              <w:t>X (SERVICE CAPABILITY)</w:t>
            </w:r>
          </w:p>
        </w:tc>
        <w:tc>
          <w:tcPr>
            <w:tcW w:w="1056" w:type="dxa"/>
            <w:shd w:val="clear" w:color="auto" w:fill="002857"/>
            <w:tcMar>
              <w:top w:w="60" w:type="dxa"/>
              <w:left w:w="60" w:type="dxa"/>
              <w:bottom w:w="60" w:type="dxa"/>
              <w:right w:w="60" w:type="dxa"/>
            </w:tcMar>
          </w:tcPr>
          <w:p w:rsidR="00FE3DFC" w:rsidRDefault="00AC6618">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FE3DFC" w:rsidRDefault="00AC6618">
            <w:pPr>
              <w:spacing w:after="20" w:line="240" w:lineRule="auto"/>
            </w:pPr>
            <w:r>
              <w:rPr>
                <w:b/>
                <w:color w:val="FFFFFF"/>
                <w:sz w:val="13"/>
              </w:rPr>
              <w:t>OVERALL SCORE</w:t>
            </w:r>
          </w:p>
        </w:tc>
      </w:tr>
      <w:tr w:rsidR="00FE3DFC">
        <w:trPr>
          <w:cantSplit/>
          <w:jc w:val="center"/>
        </w:trPr>
        <w:tc>
          <w:tcPr>
            <w:tcW w:w="1565" w:type="dxa"/>
            <w:shd w:val="clear" w:color="auto" w:fill="FFFFFF"/>
            <w:tcMar>
              <w:top w:w="45" w:type="dxa"/>
              <w:left w:w="45" w:type="dxa"/>
              <w:bottom w:w="45" w:type="dxa"/>
              <w:right w:w="45" w:type="dxa"/>
            </w:tcMar>
          </w:tcPr>
          <w:p w:rsidR="00FE3DFC" w:rsidRDefault="00AC6618">
            <w:pPr>
              <w:spacing w:after="20" w:line="240" w:lineRule="auto"/>
            </w:pPr>
            <w:r>
              <w:rPr>
                <w:sz w:val="16"/>
              </w:rPr>
              <w:t>Aereo</w:t>
            </w:r>
          </w:p>
        </w:tc>
        <w:tc>
          <w:tcPr>
            <w:tcW w:w="1721" w:type="dxa"/>
            <w:shd w:val="clear" w:color="auto" w:fill="FFFFFF"/>
            <w:tcMar>
              <w:top w:w="45" w:type="dxa"/>
              <w:left w:w="45" w:type="dxa"/>
              <w:bottom w:w="45" w:type="dxa"/>
              <w:right w:w="45" w:type="dxa"/>
            </w:tcMar>
          </w:tcPr>
          <w:p w:rsidR="00FE3DFC" w:rsidRDefault="00AC6618">
            <w:pPr>
              <w:spacing w:after="20" w:line="240" w:lineRule="auto"/>
            </w:pPr>
            <w:r>
              <w:rPr>
                <w:sz w:val="16"/>
              </w:rPr>
              <w:t>Aereo</w:t>
            </w:r>
          </w:p>
        </w:tc>
        <w:tc>
          <w:tcPr>
            <w:tcW w:w="1330" w:type="dxa"/>
            <w:shd w:val="clear" w:color="auto" w:fill="FFFFFF"/>
            <w:tcMar>
              <w:top w:w="45" w:type="dxa"/>
              <w:left w:w="45" w:type="dxa"/>
              <w:bottom w:w="45" w:type="dxa"/>
              <w:right w:w="45" w:type="dxa"/>
            </w:tcMar>
          </w:tcPr>
          <w:p w:rsidR="00FE3DFC" w:rsidRDefault="00AC6618">
            <w:pPr>
              <w:spacing w:after="20" w:line="240" w:lineRule="auto"/>
            </w:pPr>
            <w:r>
              <w:rPr>
                <w:sz w:val="16"/>
              </w:rPr>
              <w:t>Bangalore, India</w:t>
            </w:r>
          </w:p>
        </w:tc>
        <w:tc>
          <w:tcPr>
            <w:tcW w:w="939"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FE3DFC" w:rsidRDefault="00AC6618">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FE3DFC" w:rsidRDefault="00AC6618">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FE3DFC" w:rsidRDefault="00AC6618">
            <w:pPr>
              <w:spacing w:after="20" w:line="240" w:lineRule="auto"/>
            </w:pPr>
            <w:r>
              <w:rPr>
                <w:b/>
                <w:color w:val="1E3A8A"/>
                <w:sz w:val="18"/>
              </w:rPr>
              <w:t>97</w:t>
            </w:r>
          </w:p>
        </w:tc>
      </w:tr>
      <w:tr w:rsidR="00FE3DFC">
        <w:trPr>
          <w:cantSplit/>
          <w:jc w:val="center"/>
        </w:trPr>
        <w:tc>
          <w:tcPr>
            <w:tcW w:w="1565" w:type="dxa"/>
            <w:shd w:val="clear" w:color="auto" w:fill="F8FAFC"/>
            <w:tcMar>
              <w:top w:w="45" w:type="dxa"/>
              <w:left w:w="45" w:type="dxa"/>
              <w:bottom w:w="45" w:type="dxa"/>
              <w:right w:w="45" w:type="dxa"/>
            </w:tcMar>
          </w:tcPr>
          <w:p w:rsidR="00FE3DFC" w:rsidRDefault="00AC6618">
            <w:pPr>
              <w:spacing w:after="20" w:line="240" w:lineRule="auto"/>
            </w:pPr>
            <w:r>
              <w:rPr>
                <w:sz w:val="16"/>
              </w:rPr>
              <w:t>Aereo</w:t>
            </w:r>
          </w:p>
        </w:tc>
        <w:tc>
          <w:tcPr>
            <w:tcW w:w="1721" w:type="dxa"/>
            <w:shd w:val="clear" w:color="auto" w:fill="F8FAFC"/>
            <w:tcMar>
              <w:top w:w="45" w:type="dxa"/>
              <w:left w:w="45" w:type="dxa"/>
              <w:bottom w:w="45" w:type="dxa"/>
              <w:right w:w="45" w:type="dxa"/>
            </w:tcMar>
          </w:tcPr>
          <w:p w:rsidR="00FE3DFC" w:rsidRDefault="00AC6618">
            <w:pPr>
              <w:spacing w:after="20" w:line="240" w:lineRule="auto"/>
            </w:pPr>
            <w:r>
              <w:rPr>
                <w:sz w:val="16"/>
              </w:rPr>
              <w:t>Aereo Aerial Intelligence Private Limited</w:t>
            </w:r>
          </w:p>
        </w:tc>
        <w:tc>
          <w:tcPr>
            <w:tcW w:w="1330" w:type="dxa"/>
            <w:shd w:val="clear" w:color="auto" w:fill="F8FAFC"/>
            <w:tcMar>
              <w:top w:w="45" w:type="dxa"/>
              <w:left w:w="45" w:type="dxa"/>
              <w:bottom w:w="45" w:type="dxa"/>
              <w:right w:w="45" w:type="dxa"/>
            </w:tcMar>
          </w:tcPr>
          <w:p w:rsidR="00FE3DFC" w:rsidRDefault="00AC6618">
            <w:pPr>
              <w:spacing w:after="20" w:line="240" w:lineRule="auto"/>
            </w:pPr>
            <w:r>
              <w:rPr>
                <w:sz w:val="16"/>
              </w:rPr>
              <w:t>Bangalore, India</w:t>
            </w:r>
          </w:p>
        </w:tc>
        <w:tc>
          <w:tcPr>
            <w:tcW w:w="939"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FE3DFC" w:rsidRDefault="00AC6618">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FE3DFC" w:rsidRDefault="00AC6618">
            <w:pPr>
              <w:spacing w:after="20" w:line="240" w:lineRule="auto"/>
            </w:pPr>
            <w:r>
              <w:rPr>
                <w:b/>
                <w:color w:val="1E3A8A"/>
                <w:sz w:val="18"/>
              </w:rPr>
              <w:t>99</w:t>
            </w:r>
          </w:p>
        </w:tc>
        <w:tc>
          <w:tcPr>
            <w:tcW w:w="1056" w:type="dxa"/>
            <w:shd w:val="clear" w:color="auto" w:fill="F8FAFC"/>
            <w:tcMar>
              <w:top w:w="45" w:type="dxa"/>
              <w:left w:w="45" w:type="dxa"/>
              <w:bottom w:w="45" w:type="dxa"/>
              <w:right w:w="45" w:type="dxa"/>
            </w:tcMar>
          </w:tcPr>
          <w:p w:rsidR="00FE3DFC" w:rsidRDefault="00AC6618">
            <w:pPr>
              <w:spacing w:after="20" w:line="240" w:lineRule="auto"/>
            </w:pPr>
            <w:r>
              <w:rPr>
                <w:b/>
                <w:color w:val="1E3A8A"/>
                <w:sz w:val="18"/>
              </w:rPr>
              <w:t>96</w:t>
            </w:r>
          </w:p>
        </w:tc>
      </w:tr>
      <w:tr w:rsidR="00FE3DFC">
        <w:trPr>
          <w:cantSplit/>
          <w:jc w:val="center"/>
        </w:trPr>
        <w:tc>
          <w:tcPr>
            <w:tcW w:w="1565" w:type="dxa"/>
            <w:shd w:val="clear" w:color="auto" w:fill="FFFFFF"/>
            <w:tcMar>
              <w:top w:w="45" w:type="dxa"/>
              <w:left w:w="45" w:type="dxa"/>
              <w:bottom w:w="45" w:type="dxa"/>
              <w:right w:w="45" w:type="dxa"/>
            </w:tcMar>
          </w:tcPr>
          <w:p w:rsidR="00FE3DFC" w:rsidRDefault="00AC6618">
            <w:pPr>
              <w:spacing w:after="20" w:line="240" w:lineRule="auto"/>
            </w:pPr>
            <w:r>
              <w:rPr>
                <w:sz w:val="16"/>
              </w:rPr>
              <w:t>Asteria Aerospace</w:t>
            </w:r>
          </w:p>
        </w:tc>
        <w:tc>
          <w:tcPr>
            <w:tcW w:w="1721" w:type="dxa"/>
            <w:shd w:val="clear" w:color="auto" w:fill="FFFFFF"/>
            <w:tcMar>
              <w:top w:w="45" w:type="dxa"/>
              <w:left w:w="45" w:type="dxa"/>
              <w:bottom w:w="45" w:type="dxa"/>
              <w:right w:w="45" w:type="dxa"/>
            </w:tcMar>
          </w:tcPr>
          <w:p w:rsidR="00FE3DFC" w:rsidRDefault="00AC6618">
            <w:pPr>
              <w:spacing w:after="20" w:line="240" w:lineRule="auto"/>
            </w:pPr>
            <w:r>
              <w:rPr>
                <w:sz w:val="16"/>
              </w:rPr>
              <w:t>Asteria Aerospace Limited (subsidiary of Reliance Industries Limited)</w:t>
            </w:r>
          </w:p>
        </w:tc>
        <w:tc>
          <w:tcPr>
            <w:tcW w:w="1330" w:type="dxa"/>
            <w:shd w:val="clear" w:color="auto" w:fill="FFFFFF"/>
            <w:tcMar>
              <w:top w:w="45" w:type="dxa"/>
              <w:left w:w="45" w:type="dxa"/>
              <w:bottom w:w="45" w:type="dxa"/>
              <w:right w:w="45" w:type="dxa"/>
            </w:tcMar>
          </w:tcPr>
          <w:p w:rsidR="00FE3DFC" w:rsidRDefault="00AC6618">
            <w:pPr>
              <w:spacing w:after="20" w:line="240" w:lineRule="auto"/>
            </w:pPr>
            <w:r>
              <w:rPr>
                <w:sz w:val="16"/>
              </w:rPr>
              <w:t>Bangalore, India</w:t>
            </w:r>
          </w:p>
        </w:tc>
        <w:tc>
          <w:tcPr>
            <w:tcW w:w="939"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FE3DFC" w:rsidRDefault="00AC6618">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FE3DFC" w:rsidRDefault="00AC6618">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FE3DFC" w:rsidRDefault="00AC6618">
            <w:pPr>
              <w:spacing w:after="20" w:line="240" w:lineRule="auto"/>
            </w:pPr>
            <w:r>
              <w:rPr>
                <w:b/>
                <w:color w:val="1E3A8A"/>
                <w:sz w:val="18"/>
              </w:rPr>
              <w:t>94</w:t>
            </w:r>
          </w:p>
        </w:tc>
      </w:tr>
      <w:tr w:rsidR="00FE3DFC">
        <w:trPr>
          <w:cantSplit/>
          <w:jc w:val="center"/>
        </w:trPr>
        <w:tc>
          <w:tcPr>
            <w:tcW w:w="1565" w:type="dxa"/>
            <w:shd w:val="clear" w:color="auto" w:fill="F8FAFC"/>
            <w:tcMar>
              <w:top w:w="45" w:type="dxa"/>
              <w:left w:w="45" w:type="dxa"/>
              <w:bottom w:w="45" w:type="dxa"/>
              <w:right w:w="45" w:type="dxa"/>
            </w:tcMar>
          </w:tcPr>
          <w:p w:rsidR="00FE3DFC" w:rsidRDefault="00AC6618">
            <w:pPr>
              <w:spacing w:after="20" w:line="240" w:lineRule="auto"/>
            </w:pPr>
            <w:r>
              <w:rPr>
                <w:sz w:val="16"/>
              </w:rPr>
              <w:t>Genesys International</w:t>
            </w:r>
          </w:p>
        </w:tc>
        <w:tc>
          <w:tcPr>
            <w:tcW w:w="1721" w:type="dxa"/>
            <w:shd w:val="clear" w:color="auto" w:fill="F8FAFC"/>
            <w:tcMar>
              <w:top w:w="45" w:type="dxa"/>
              <w:left w:w="45" w:type="dxa"/>
              <w:bottom w:w="45" w:type="dxa"/>
              <w:right w:w="45" w:type="dxa"/>
            </w:tcMar>
          </w:tcPr>
          <w:p w:rsidR="00FE3DFC" w:rsidRDefault="00AC6618">
            <w:pPr>
              <w:spacing w:after="20" w:line="240" w:lineRule="auto"/>
            </w:pPr>
            <w:r>
              <w:rPr>
                <w:sz w:val="16"/>
              </w:rPr>
              <w:t>Genesys International Corporation Limited</w:t>
            </w:r>
          </w:p>
        </w:tc>
        <w:tc>
          <w:tcPr>
            <w:tcW w:w="1330" w:type="dxa"/>
            <w:shd w:val="clear" w:color="auto" w:fill="F8FAFC"/>
            <w:tcMar>
              <w:top w:w="45" w:type="dxa"/>
              <w:left w:w="45" w:type="dxa"/>
              <w:bottom w:w="45" w:type="dxa"/>
              <w:right w:w="45" w:type="dxa"/>
            </w:tcMar>
          </w:tcPr>
          <w:p w:rsidR="00FE3DFC" w:rsidRDefault="00AC6618">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FE3DFC" w:rsidRDefault="00AC6618">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FE3DFC" w:rsidRDefault="00AC6618">
            <w:pPr>
              <w:spacing w:after="20" w:line="240" w:lineRule="auto"/>
            </w:pPr>
            <w:r>
              <w:rPr>
                <w:b/>
                <w:color w:val="1E3A8A"/>
                <w:sz w:val="18"/>
              </w:rPr>
              <w:t>97</w:t>
            </w:r>
          </w:p>
        </w:tc>
        <w:tc>
          <w:tcPr>
            <w:tcW w:w="1056" w:type="dxa"/>
            <w:shd w:val="clear" w:color="auto" w:fill="F8FAFC"/>
            <w:tcMar>
              <w:top w:w="45" w:type="dxa"/>
              <w:left w:w="45" w:type="dxa"/>
              <w:bottom w:w="45" w:type="dxa"/>
              <w:right w:w="45" w:type="dxa"/>
            </w:tcMar>
          </w:tcPr>
          <w:p w:rsidR="00FE3DFC" w:rsidRDefault="00AC6618">
            <w:pPr>
              <w:spacing w:after="20" w:line="240" w:lineRule="auto"/>
            </w:pPr>
            <w:r>
              <w:rPr>
                <w:b/>
                <w:color w:val="1E3A8A"/>
                <w:sz w:val="18"/>
              </w:rPr>
              <w:t>92</w:t>
            </w:r>
          </w:p>
        </w:tc>
      </w:tr>
      <w:tr w:rsidR="00FE3DFC">
        <w:trPr>
          <w:cantSplit/>
          <w:jc w:val="center"/>
        </w:trPr>
        <w:tc>
          <w:tcPr>
            <w:tcW w:w="1565" w:type="dxa"/>
            <w:shd w:val="clear" w:color="auto" w:fill="FFFFFF"/>
            <w:tcMar>
              <w:top w:w="45" w:type="dxa"/>
              <w:left w:w="45" w:type="dxa"/>
              <w:bottom w:w="45" w:type="dxa"/>
              <w:right w:w="45" w:type="dxa"/>
            </w:tcMar>
          </w:tcPr>
          <w:p w:rsidR="00FE3DFC" w:rsidRDefault="00AC6618">
            <w:pPr>
              <w:spacing w:after="20" w:line="240" w:lineRule="auto"/>
            </w:pPr>
            <w:r>
              <w:rPr>
                <w:sz w:val="16"/>
              </w:rPr>
              <w:t>ideaForge</w:t>
            </w:r>
          </w:p>
        </w:tc>
        <w:tc>
          <w:tcPr>
            <w:tcW w:w="1721" w:type="dxa"/>
            <w:shd w:val="clear" w:color="auto" w:fill="FFFFFF"/>
            <w:tcMar>
              <w:top w:w="45" w:type="dxa"/>
              <w:left w:w="45" w:type="dxa"/>
              <w:bottom w:w="45" w:type="dxa"/>
              <w:right w:w="45" w:type="dxa"/>
            </w:tcMar>
          </w:tcPr>
          <w:p w:rsidR="00FE3DFC" w:rsidRDefault="00AC6618">
            <w:pPr>
              <w:spacing w:after="20" w:line="240" w:lineRule="auto"/>
            </w:pPr>
            <w:r>
              <w:rPr>
                <w:sz w:val="16"/>
              </w:rPr>
              <w:t>ideaForge Technology Limited</w:t>
            </w:r>
          </w:p>
        </w:tc>
        <w:tc>
          <w:tcPr>
            <w:tcW w:w="1330" w:type="dxa"/>
            <w:shd w:val="clear" w:color="auto" w:fill="FFFFFF"/>
            <w:tcMar>
              <w:top w:w="45" w:type="dxa"/>
              <w:left w:w="45" w:type="dxa"/>
              <w:bottom w:w="45" w:type="dxa"/>
              <w:right w:w="45" w:type="dxa"/>
            </w:tcMar>
          </w:tcPr>
          <w:p w:rsidR="00FE3DFC" w:rsidRDefault="00AC6618">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FE3DFC" w:rsidRDefault="00AC6618">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FE3DFC" w:rsidRDefault="00AC6618">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FE3DFC" w:rsidRDefault="00AC6618">
            <w:pPr>
              <w:spacing w:after="20" w:line="240" w:lineRule="auto"/>
            </w:pPr>
            <w:r>
              <w:rPr>
                <w:b/>
                <w:color w:val="1E3A8A"/>
                <w:sz w:val="18"/>
              </w:rPr>
              <w:t>92</w:t>
            </w:r>
          </w:p>
        </w:tc>
      </w:tr>
      <w:tr w:rsidR="00FE3DFC">
        <w:trPr>
          <w:cantSplit/>
          <w:jc w:val="center"/>
        </w:trPr>
        <w:tc>
          <w:tcPr>
            <w:tcW w:w="1565" w:type="dxa"/>
            <w:shd w:val="clear" w:color="auto" w:fill="F8FAFC"/>
            <w:tcMar>
              <w:top w:w="45" w:type="dxa"/>
              <w:left w:w="45" w:type="dxa"/>
              <w:bottom w:w="45" w:type="dxa"/>
              <w:right w:w="45" w:type="dxa"/>
            </w:tcMar>
          </w:tcPr>
          <w:p w:rsidR="00FE3DFC" w:rsidRDefault="00AC6618">
            <w:pPr>
              <w:spacing w:after="20" w:line="240" w:lineRule="auto"/>
            </w:pPr>
            <w:r>
              <w:rPr>
                <w:sz w:val="16"/>
              </w:rPr>
              <w:t>Dronitech</w:t>
            </w:r>
          </w:p>
        </w:tc>
        <w:tc>
          <w:tcPr>
            <w:tcW w:w="1721" w:type="dxa"/>
            <w:shd w:val="clear" w:color="auto" w:fill="F8FAFC"/>
            <w:tcMar>
              <w:top w:w="45" w:type="dxa"/>
              <w:left w:w="45" w:type="dxa"/>
              <w:bottom w:w="45" w:type="dxa"/>
              <w:right w:w="45" w:type="dxa"/>
            </w:tcMar>
          </w:tcPr>
          <w:p w:rsidR="00FE3DFC" w:rsidRDefault="00AC6618">
            <w:pPr>
              <w:spacing w:after="20" w:line="240" w:lineRule="auto"/>
            </w:pPr>
            <w:r>
              <w:rPr>
                <w:sz w:val="16"/>
              </w:rPr>
              <w:t>Dronitech Aviation Private Limited</w:t>
            </w:r>
          </w:p>
        </w:tc>
        <w:tc>
          <w:tcPr>
            <w:tcW w:w="1330" w:type="dxa"/>
            <w:shd w:val="clear" w:color="auto" w:fill="F8FAFC"/>
            <w:tcMar>
              <w:top w:w="45" w:type="dxa"/>
              <w:left w:w="45" w:type="dxa"/>
              <w:bottom w:w="45" w:type="dxa"/>
              <w:right w:w="45" w:type="dxa"/>
            </w:tcMar>
          </w:tcPr>
          <w:p w:rsidR="00FE3DFC" w:rsidRDefault="00AC6618">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FE3DFC" w:rsidRDefault="00AC6618">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FE3DFC" w:rsidRDefault="00AC6618">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FE3DFC" w:rsidRDefault="00AC6618">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FE3DFC" w:rsidRDefault="00AC6618">
            <w:pPr>
              <w:spacing w:after="20" w:line="240" w:lineRule="auto"/>
            </w:pPr>
            <w:r>
              <w:rPr>
                <w:b/>
                <w:color w:val="1E3A8A"/>
                <w:sz w:val="18"/>
              </w:rPr>
              <w:t>80</w:t>
            </w:r>
          </w:p>
        </w:tc>
      </w:tr>
      <w:tr w:rsidR="00FE3DFC">
        <w:trPr>
          <w:cantSplit/>
          <w:jc w:val="center"/>
        </w:trPr>
        <w:tc>
          <w:tcPr>
            <w:tcW w:w="1565" w:type="dxa"/>
            <w:shd w:val="clear" w:color="auto" w:fill="FFFFFF"/>
            <w:tcMar>
              <w:top w:w="45" w:type="dxa"/>
              <w:left w:w="45" w:type="dxa"/>
              <w:bottom w:w="45" w:type="dxa"/>
              <w:right w:w="45" w:type="dxa"/>
            </w:tcMar>
          </w:tcPr>
          <w:p w:rsidR="00FE3DFC" w:rsidRDefault="00AC6618">
            <w:pPr>
              <w:spacing w:after="20" w:line="240" w:lineRule="auto"/>
            </w:pPr>
            <w:r>
              <w:rPr>
                <w:sz w:val="16"/>
              </w:rPr>
              <w:t>Yogeshwar Associates</w:t>
            </w:r>
          </w:p>
        </w:tc>
        <w:tc>
          <w:tcPr>
            <w:tcW w:w="1721" w:type="dxa"/>
            <w:shd w:val="clear" w:color="auto" w:fill="FFFFFF"/>
            <w:tcMar>
              <w:top w:w="45" w:type="dxa"/>
              <w:left w:w="45" w:type="dxa"/>
              <w:bottom w:w="45" w:type="dxa"/>
              <w:right w:w="45" w:type="dxa"/>
            </w:tcMar>
          </w:tcPr>
          <w:p w:rsidR="00FE3DFC" w:rsidRDefault="00AC6618">
            <w:pPr>
              <w:spacing w:after="20" w:line="240" w:lineRule="auto"/>
            </w:pPr>
            <w:r>
              <w:rPr>
                <w:sz w:val="16"/>
              </w:rPr>
              <w:t>Yogeshwar Associates Pvt.</w:t>
            </w:r>
            <w:r>
              <w:rPr>
                <w:sz w:val="16"/>
              </w:rPr>
              <w:t xml:space="preserve"> Ltd.</w:t>
            </w:r>
          </w:p>
        </w:tc>
        <w:tc>
          <w:tcPr>
            <w:tcW w:w="1330" w:type="dxa"/>
            <w:shd w:val="clear" w:color="auto" w:fill="FFFFFF"/>
            <w:tcMar>
              <w:top w:w="45" w:type="dxa"/>
              <w:left w:w="45" w:type="dxa"/>
              <w:bottom w:w="45" w:type="dxa"/>
              <w:right w:w="45" w:type="dxa"/>
            </w:tcMar>
          </w:tcPr>
          <w:p w:rsidR="00FE3DFC" w:rsidRDefault="00AC6618">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FE3DFC" w:rsidRDefault="00AC6618">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FE3DFC" w:rsidRDefault="00AC6618">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FE3DFC" w:rsidRDefault="00AC6618">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FE3DFC" w:rsidRDefault="00AC6618">
            <w:pPr>
              <w:spacing w:after="20" w:line="240" w:lineRule="auto"/>
            </w:pPr>
            <w:r>
              <w:rPr>
                <w:b/>
                <w:color w:val="1E3A8A"/>
                <w:sz w:val="18"/>
              </w:rPr>
              <w:t>78</w:t>
            </w:r>
          </w:p>
        </w:tc>
      </w:tr>
      <w:tr w:rsidR="00FE3DFC">
        <w:trPr>
          <w:cantSplit/>
          <w:jc w:val="center"/>
        </w:trPr>
        <w:tc>
          <w:tcPr>
            <w:tcW w:w="1565" w:type="dxa"/>
            <w:shd w:val="clear" w:color="auto" w:fill="F8FAFC"/>
            <w:tcMar>
              <w:top w:w="45" w:type="dxa"/>
              <w:left w:w="45" w:type="dxa"/>
              <w:bottom w:w="45" w:type="dxa"/>
              <w:right w:w="45" w:type="dxa"/>
            </w:tcMar>
          </w:tcPr>
          <w:p w:rsidR="00FE3DFC" w:rsidRDefault="00AC6618">
            <w:pPr>
              <w:spacing w:after="20" w:line="240" w:lineRule="auto"/>
            </w:pPr>
            <w:r>
              <w:rPr>
                <w:sz w:val="16"/>
              </w:rPr>
              <w:t>Earth On Mapping Consulting</w:t>
            </w:r>
          </w:p>
        </w:tc>
        <w:tc>
          <w:tcPr>
            <w:tcW w:w="1721" w:type="dxa"/>
            <w:shd w:val="clear" w:color="auto" w:fill="F8FAFC"/>
            <w:tcMar>
              <w:top w:w="45" w:type="dxa"/>
              <w:left w:w="45" w:type="dxa"/>
              <w:bottom w:w="45" w:type="dxa"/>
              <w:right w:w="45" w:type="dxa"/>
            </w:tcMar>
          </w:tcPr>
          <w:p w:rsidR="00FE3DFC" w:rsidRDefault="00AC6618">
            <w:pPr>
              <w:spacing w:after="20" w:line="240" w:lineRule="auto"/>
            </w:pPr>
            <w:r>
              <w:rPr>
                <w:sz w:val="16"/>
              </w:rPr>
              <w:t>Earth On Mapping Consulting</w:t>
            </w:r>
          </w:p>
        </w:tc>
        <w:tc>
          <w:tcPr>
            <w:tcW w:w="1330" w:type="dxa"/>
            <w:shd w:val="clear" w:color="auto" w:fill="F8FAFC"/>
            <w:tcMar>
              <w:top w:w="45" w:type="dxa"/>
              <w:left w:w="45" w:type="dxa"/>
              <w:bottom w:w="45" w:type="dxa"/>
              <w:right w:w="45" w:type="dxa"/>
            </w:tcMar>
          </w:tcPr>
          <w:p w:rsidR="00FE3DFC" w:rsidRDefault="00AC6618">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FE3DFC" w:rsidRDefault="00AC6618">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FE3DFC" w:rsidRDefault="00AC6618">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FE3DFC" w:rsidRDefault="00AC6618">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FE3DFC" w:rsidRDefault="00AC6618">
            <w:pPr>
              <w:spacing w:after="20" w:line="240" w:lineRule="auto"/>
            </w:pPr>
            <w:r>
              <w:rPr>
                <w:b/>
                <w:color w:val="1E3A8A"/>
                <w:sz w:val="18"/>
              </w:rPr>
              <w:t>78</w:t>
            </w:r>
          </w:p>
        </w:tc>
      </w:tr>
      <w:tr w:rsidR="00FE3DFC">
        <w:trPr>
          <w:cantSplit/>
          <w:jc w:val="center"/>
        </w:trPr>
        <w:tc>
          <w:tcPr>
            <w:tcW w:w="1565" w:type="dxa"/>
            <w:shd w:val="clear" w:color="auto" w:fill="FFFFFF"/>
            <w:tcMar>
              <w:top w:w="45" w:type="dxa"/>
              <w:left w:w="45" w:type="dxa"/>
              <w:bottom w:w="45" w:type="dxa"/>
              <w:right w:w="45" w:type="dxa"/>
            </w:tcMar>
          </w:tcPr>
          <w:p w:rsidR="00FE3DFC" w:rsidRDefault="00AC6618">
            <w:pPr>
              <w:spacing w:after="20" w:line="240" w:lineRule="auto"/>
            </w:pPr>
            <w:r>
              <w:rPr>
                <w:sz w:val="16"/>
              </w:rPr>
              <w:t>DK Drones</w:t>
            </w:r>
          </w:p>
        </w:tc>
        <w:tc>
          <w:tcPr>
            <w:tcW w:w="1721" w:type="dxa"/>
            <w:shd w:val="clear" w:color="auto" w:fill="FFFFFF"/>
            <w:tcMar>
              <w:top w:w="45" w:type="dxa"/>
              <w:left w:w="45" w:type="dxa"/>
              <w:bottom w:w="45" w:type="dxa"/>
              <w:right w:w="45" w:type="dxa"/>
            </w:tcMar>
          </w:tcPr>
          <w:p w:rsidR="00FE3DFC" w:rsidRDefault="00AC6618">
            <w:pPr>
              <w:spacing w:after="20" w:line="240" w:lineRule="auto"/>
            </w:pPr>
            <w:r>
              <w:rPr>
                <w:sz w:val="16"/>
              </w:rPr>
              <w:t>DK Drones Private Limited</w:t>
            </w:r>
          </w:p>
        </w:tc>
        <w:tc>
          <w:tcPr>
            <w:tcW w:w="1330" w:type="dxa"/>
            <w:shd w:val="clear" w:color="auto" w:fill="FFFFFF"/>
            <w:tcMar>
              <w:top w:w="45" w:type="dxa"/>
              <w:left w:w="45" w:type="dxa"/>
              <w:bottom w:w="45" w:type="dxa"/>
              <w:right w:w="45" w:type="dxa"/>
            </w:tcMar>
          </w:tcPr>
          <w:p w:rsidR="00FE3DFC" w:rsidRDefault="00AC6618">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FE3DFC" w:rsidRDefault="00AC6618">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FE3DFC" w:rsidRDefault="00AC6618">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FE3DFC" w:rsidRDefault="00AC6618">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FE3DFC" w:rsidRDefault="00AC6618">
            <w:pPr>
              <w:spacing w:after="20" w:line="240" w:lineRule="auto"/>
            </w:pPr>
            <w:r>
              <w:rPr>
                <w:b/>
                <w:color w:val="1E3A8A"/>
                <w:sz w:val="18"/>
              </w:rPr>
              <w:t>78</w:t>
            </w:r>
          </w:p>
        </w:tc>
      </w:tr>
      <w:tr w:rsidR="00FE3DFC">
        <w:trPr>
          <w:cantSplit/>
          <w:jc w:val="center"/>
        </w:trPr>
        <w:tc>
          <w:tcPr>
            <w:tcW w:w="1565" w:type="dxa"/>
            <w:shd w:val="clear" w:color="auto" w:fill="F8FAFC"/>
            <w:tcMar>
              <w:top w:w="45" w:type="dxa"/>
              <w:left w:w="45" w:type="dxa"/>
              <w:bottom w:w="45" w:type="dxa"/>
              <w:right w:w="45" w:type="dxa"/>
            </w:tcMar>
          </w:tcPr>
          <w:p w:rsidR="00FE3DFC" w:rsidRDefault="00AC6618">
            <w:pPr>
              <w:spacing w:after="20" w:line="240" w:lineRule="auto"/>
            </w:pPr>
            <w:r>
              <w:rPr>
                <w:sz w:val="16"/>
              </w:rPr>
              <w:t>Suncon Engineers</w:t>
            </w:r>
          </w:p>
        </w:tc>
        <w:tc>
          <w:tcPr>
            <w:tcW w:w="1721" w:type="dxa"/>
            <w:shd w:val="clear" w:color="auto" w:fill="F8FAFC"/>
            <w:tcMar>
              <w:top w:w="45" w:type="dxa"/>
              <w:left w:w="45" w:type="dxa"/>
              <w:bottom w:w="45" w:type="dxa"/>
              <w:right w:w="45" w:type="dxa"/>
            </w:tcMar>
          </w:tcPr>
          <w:p w:rsidR="00FE3DFC" w:rsidRDefault="00AC6618">
            <w:pPr>
              <w:spacing w:after="20" w:line="240" w:lineRule="auto"/>
            </w:pPr>
            <w:r>
              <w:rPr>
                <w:sz w:val="16"/>
              </w:rPr>
              <w:t>Suncon Engineers</w:t>
            </w:r>
          </w:p>
        </w:tc>
        <w:tc>
          <w:tcPr>
            <w:tcW w:w="1330" w:type="dxa"/>
            <w:shd w:val="clear" w:color="auto" w:fill="F8FAFC"/>
            <w:tcMar>
              <w:top w:w="45" w:type="dxa"/>
              <w:left w:w="45" w:type="dxa"/>
              <w:bottom w:w="45" w:type="dxa"/>
              <w:right w:w="45" w:type="dxa"/>
            </w:tcMar>
          </w:tcPr>
          <w:p w:rsidR="00FE3DFC" w:rsidRDefault="00AC6618">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FE3DFC" w:rsidRDefault="00AC6618">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FE3DFC" w:rsidRDefault="00AC6618">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FE3DFC" w:rsidRDefault="00AC6618">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FE3DFC" w:rsidRDefault="00AC6618">
            <w:pPr>
              <w:spacing w:after="20" w:line="240" w:lineRule="auto"/>
            </w:pPr>
            <w:r>
              <w:rPr>
                <w:b/>
                <w:color w:val="1E3A8A"/>
                <w:sz w:val="18"/>
              </w:rPr>
              <w:t>77</w:t>
            </w:r>
          </w:p>
        </w:tc>
      </w:tr>
      <w:tr w:rsidR="00FE3DFC">
        <w:trPr>
          <w:cantSplit/>
          <w:jc w:val="center"/>
        </w:trPr>
        <w:tc>
          <w:tcPr>
            <w:tcW w:w="1565" w:type="dxa"/>
            <w:shd w:val="clear" w:color="auto" w:fill="FFFFFF"/>
            <w:tcMar>
              <w:top w:w="45" w:type="dxa"/>
              <w:left w:w="45" w:type="dxa"/>
              <w:bottom w:w="45" w:type="dxa"/>
              <w:right w:w="45" w:type="dxa"/>
            </w:tcMar>
          </w:tcPr>
          <w:p w:rsidR="00FE3DFC" w:rsidRDefault="00AC6618">
            <w:pPr>
              <w:spacing w:after="20" w:line="240" w:lineRule="auto"/>
            </w:pPr>
            <w:r>
              <w:rPr>
                <w:sz w:val="16"/>
              </w:rPr>
              <w:t>Garud Survey</w:t>
            </w:r>
          </w:p>
        </w:tc>
        <w:tc>
          <w:tcPr>
            <w:tcW w:w="1721" w:type="dxa"/>
            <w:shd w:val="clear" w:color="auto" w:fill="FFFFFF"/>
            <w:tcMar>
              <w:top w:w="45" w:type="dxa"/>
              <w:left w:w="45" w:type="dxa"/>
              <w:bottom w:w="45" w:type="dxa"/>
              <w:right w:w="45" w:type="dxa"/>
            </w:tcMar>
          </w:tcPr>
          <w:p w:rsidR="00FE3DFC" w:rsidRDefault="00AC6618">
            <w:pPr>
              <w:spacing w:after="20" w:line="240" w:lineRule="auto"/>
            </w:pPr>
            <w:r>
              <w:rPr>
                <w:sz w:val="16"/>
              </w:rPr>
              <w:t>Garud Survey Private Limited</w:t>
            </w:r>
          </w:p>
        </w:tc>
        <w:tc>
          <w:tcPr>
            <w:tcW w:w="1330" w:type="dxa"/>
            <w:shd w:val="clear" w:color="auto" w:fill="FFFFFF"/>
            <w:tcMar>
              <w:top w:w="45" w:type="dxa"/>
              <w:left w:w="45" w:type="dxa"/>
              <w:bottom w:w="45" w:type="dxa"/>
              <w:right w:w="45" w:type="dxa"/>
            </w:tcMar>
          </w:tcPr>
          <w:p w:rsidR="00FE3DFC" w:rsidRDefault="00AC6618">
            <w:pPr>
              <w:spacing w:after="20" w:line="240" w:lineRule="auto"/>
            </w:pPr>
            <w:r>
              <w:rPr>
                <w:sz w:val="16"/>
              </w:rPr>
              <w:t>Jaipur, India</w:t>
            </w:r>
          </w:p>
        </w:tc>
        <w:tc>
          <w:tcPr>
            <w:tcW w:w="939"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FE3DFC" w:rsidRDefault="00AC6618">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FE3DFC" w:rsidRDefault="00AC6618">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FE3DFC" w:rsidRDefault="00AC6618">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FE3DFC" w:rsidRDefault="00AC6618">
            <w:pPr>
              <w:spacing w:after="20" w:line="240" w:lineRule="auto"/>
            </w:pPr>
            <w:r>
              <w:rPr>
                <w:b/>
                <w:color w:val="1E3A8A"/>
                <w:sz w:val="18"/>
              </w:rPr>
              <w:t>86</w:t>
            </w:r>
          </w:p>
        </w:tc>
      </w:tr>
      <w:tr w:rsidR="00FE3DFC">
        <w:trPr>
          <w:cantSplit/>
          <w:jc w:val="center"/>
        </w:trPr>
        <w:tc>
          <w:tcPr>
            <w:tcW w:w="1565" w:type="dxa"/>
            <w:shd w:val="clear" w:color="auto" w:fill="F8FAFC"/>
            <w:tcMar>
              <w:top w:w="45" w:type="dxa"/>
              <w:left w:w="45" w:type="dxa"/>
              <w:bottom w:w="45" w:type="dxa"/>
              <w:right w:w="45" w:type="dxa"/>
            </w:tcMar>
          </w:tcPr>
          <w:p w:rsidR="00FE3DFC" w:rsidRDefault="00AC6618">
            <w:pPr>
              <w:spacing w:after="20" w:line="240" w:lineRule="auto"/>
            </w:pPr>
            <w:r>
              <w:rPr>
                <w:sz w:val="16"/>
              </w:rPr>
              <w:t>IIC Technologies</w:t>
            </w:r>
          </w:p>
        </w:tc>
        <w:tc>
          <w:tcPr>
            <w:tcW w:w="1721" w:type="dxa"/>
            <w:shd w:val="clear" w:color="auto" w:fill="F8FAFC"/>
            <w:tcMar>
              <w:top w:w="45" w:type="dxa"/>
              <w:left w:w="45" w:type="dxa"/>
              <w:bottom w:w="45" w:type="dxa"/>
              <w:right w:w="45" w:type="dxa"/>
            </w:tcMar>
          </w:tcPr>
          <w:p w:rsidR="00FE3DFC" w:rsidRDefault="00AC6618">
            <w:pPr>
              <w:spacing w:after="20" w:line="240" w:lineRule="auto"/>
            </w:pPr>
            <w:r>
              <w:rPr>
                <w:sz w:val="16"/>
              </w:rPr>
              <w:t>IIC Technologies Limited</w:t>
            </w:r>
          </w:p>
        </w:tc>
        <w:tc>
          <w:tcPr>
            <w:tcW w:w="1330" w:type="dxa"/>
            <w:shd w:val="clear" w:color="auto" w:fill="F8FAFC"/>
            <w:tcMar>
              <w:top w:w="45" w:type="dxa"/>
              <w:left w:w="45" w:type="dxa"/>
              <w:bottom w:w="45" w:type="dxa"/>
              <w:right w:w="45" w:type="dxa"/>
            </w:tcMar>
          </w:tcPr>
          <w:p w:rsidR="00FE3DFC" w:rsidRDefault="00AC6618">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FE3DFC" w:rsidRDefault="00AC6618">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FE3DFC" w:rsidRDefault="00AC6618">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FE3DFC" w:rsidRDefault="00AC6618">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FE3DFC" w:rsidRDefault="00AC6618">
            <w:pPr>
              <w:spacing w:after="20" w:line="240" w:lineRule="auto"/>
            </w:pPr>
            <w:r>
              <w:rPr>
                <w:b/>
                <w:color w:val="1E3A8A"/>
                <w:sz w:val="18"/>
              </w:rPr>
              <w:t>82</w:t>
            </w:r>
          </w:p>
        </w:tc>
      </w:tr>
      <w:tr w:rsidR="00FE3DFC">
        <w:trPr>
          <w:cantSplit/>
          <w:jc w:val="center"/>
        </w:trPr>
        <w:tc>
          <w:tcPr>
            <w:tcW w:w="1565" w:type="dxa"/>
            <w:shd w:val="clear" w:color="auto" w:fill="FFFFFF"/>
            <w:tcMar>
              <w:top w:w="45" w:type="dxa"/>
              <w:left w:w="45" w:type="dxa"/>
              <w:bottom w:w="45" w:type="dxa"/>
              <w:right w:w="45" w:type="dxa"/>
            </w:tcMar>
          </w:tcPr>
          <w:p w:rsidR="00FE3DFC" w:rsidRDefault="00AC6618">
            <w:pPr>
              <w:spacing w:after="20" w:line="240" w:lineRule="auto"/>
            </w:pPr>
            <w:r>
              <w:rPr>
                <w:sz w:val="16"/>
              </w:rPr>
              <w:t>Lesoko</w:t>
            </w:r>
          </w:p>
        </w:tc>
        <w:tc>
          <w:tcPr>
            <w:tcW w:w="1721" w:type="dxa"/>
            <w:shd w:val="clear" w:color="auto" w:fill="FFFFFF"/>
            <w:tcMar>
              <w:top w:w="45" w:type="dxa"/>
              <w:left w:w="45" w:type="dxa"/>
              <w:bottom w:w="45" w:type="dxa"/>
              <w:right w:w="45" w:type="dxa"/>
            </w:tcMar>
          </w:tcPr>
          <w:p w:rsidR="00FE3DFC" w:rsidRDefault="00AC6618">
            <w:pPr>
              <w:spacing w:after="20" w:line="240" w:lineRule="auto"/>
            </w:pPr>
            <w:r>
              <w:rPr>
                <w:sz w:val="16"/>
              </w:rPr>
              <w:t>Lesoko</w:t>
            </w:r>
          </w:p>
        </w:tc>
        <w:tc>
          <w:tcPr>
            <w:tcW w:w="1330" w:type="dxa"/>
            <w:shd w:val="clear" w:color="auto" w:fill="FFFFFF"/>
            <w:tcMar>
              <w:top w:w="45" w:type="dxa"/>
              <w:left w:w="45" w:type="dxa"/>
              <w:bottom w:w="45" w:type="dxa"/>
              <w:right w:w="45" w:type="dxa"/>
            </w:tcMar>
          </w:tcPr>
          <w:p w:rsidR="00FE3DFC" w:rsidRDefault="00AC6618">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FE3DFC" w:rsidRDefault="00AC6618">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FE3DFC" w:rsidRDefault="00AC6618">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FE3DFC" w:rsidRDefault="00AC6618">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FE3DFC" w:rsidRDefault="00AC6618">
            <w:pPr>
              <w:spacing w:after="20" w:line="240" w:lineRule="auto"/>
            </w:pPr>
            <w:r>
              <w:rPr>
                <w:b/>
                <w:color w:val="1E3A8A"/>
                <w:sz w:val="18"/>
              </w:rPr>
              <w:t>82</w:t>
            </w:r>
          </w:p>
        </w:tc>
      </w:tr>
      <w:tr w:rsidR="00FE3DFC">
        <w:trPr>
          <w:cantSplit/>
          <w:jc w:val="center"/>
        </w:trPr>
        <w:tc>
          <w:tcPr>
            <w:tcW w:w="1565" w:type="dxa"/>
            <w:shd w:val="clear" w:color="auto" w:fill="F8FAFC"/>
            <w:tcMar>
              <w:top w:w="45" w:type="dxa"/>
              <w:left w:w="45" w:type="dxa"/>
              <w:bottom w:w="45" w:type="dxa"/>
              <w:right w:w="45" w:type="dxa"/>
            </w:tcMar>
          </w:tcPr>
          <w:p w:rsidR="00FE3DFC" w:rsidRDefault="00AC6618">
            <w:pPr>
              <w:spacing w:after="20" w:line="240" w:lineRule="auto"/>
            </w:pPr>
            <w:r>
              <w:rPr>
                <w:sz w:val="16"/>
              </w:rPr>
              <w:t>Sky2Earth Technology</w:t>
            </w:r>
          </w:p>
        </w:tc>
        <w:tc>
          <w:tcPr>
            <w:tcW w:w="1721" w:type="dxa"/>
            <w:shd w:val="clear" w:color="auto" w:fill="F8FAFC"/>
            <w:tcMar>
              <w:top w:w="45" w:type="dxa"/>
              <w:left w:w="45" w:type="dxa"/>
              <w:bottom w:w="45" w:type="dxa"/>
              <w:right w:w="45" w:type="dxa"/>
            </w:tcMar>
          </w:tcPr>
          <w:p w:rsidR="00FE3DFC" w:rsidRDefault="00AC6618">
            <w:pPr>
              <w:spacing w:after="20" w:line="240" w:lineRule="auto"/>
            </w:pPr>
            <w:r>
              <w:rPr>
                <w:sz w:val="16"/>
              </w:rPr>
              <w:t>Sky2Earth Technology</w:t>
            </w:r>
          </w:p>
        </w:tc>
        <w:tc>
          <w:tcPr>
            <w:tcW w:w="1330" w:type="dxa"/>
            <w:shd w:val="clear" w:color="auto" w:fill="F8FAFC"/>
            <w:tcMar>
              <w:top w:w="45" w:type="dxa"/>
              <w:left w:w="45" w:type="dxa"/>
              <w:bottom w:w="45" w:type="dxa"/>
              <w:right w:w="45" w:type="dxa"/>
            </w:tcMar>
          </w:tcPr>
          <w:p w:rsidR="00FE3DFC" w:rsidRDefault="00AC6618">
            <w:pPr>
              <w:spacing w:after="20" w:line="240" w:lineRule="auto"/>
            </w:pPr>
            <w:r>
              <w:rPr>
                <w:sz w:val="16"/>
              </w:rPr>
              <w:t>Vadodara, India</w:t>
            </w:r>
          </w:p>
        </w:tc>
        <w:tc>
          <w:tcPr>
            <w:tcW w:w="939"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FE3DFC" w:rsidRDefault="00AC6618">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FE3DFC" w:rsidRDefault="00AC6618">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FE3DFC" w:rsidRDefault="00AC6618">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FE3DFC" w:rsidRDefault="00AC6618">
            <w:pPr>
              <w:spacing w:after="20" w:line="240" w:lineRule="auto"/>
            </w:pPr>
            <w:r>
              <w:rPr>
                <w:b/>
                <w:color w:val="1E3A8A"/>
                <w:sz w:val="18"/>
              </w:rPr>
              <w:t>80</w:t>
            </w:r>
          </w:p>
        </w:tc>
      </w:tr>
      <w:tr w:rsidR="00FE3DFC">
        <w:trPr>
          <w:cantSplit/>
          <w:jc w:val="center"/>
        </w:trPr>
        <w:tc>
          <w:tcPr>
            <w:tcW w:w="1565" w:type="dxa"/>
            <w:shd w:val="clear" w:color="auto" w:fill="FFFFFF"/>
            <w:tcMar>
              <w:top w:w="45" w:type="dxa"/>
              <w:left w:w="45" w:type="dxa"/>
              <w:bottom w:w="45" w:type="dxa"/>
              <w:right w:w="45" w:type="dxa"/>
            </w:tcMar>
          </w:tcPr>
          <w:p w:rsidR="00FE3DFC" w:rsidRDefault="00AC6618">
            <w:pPr>
              <w:spacing w:after="20" w:line="240" w:lineRule="auto"/>
            </w:pPr>
            <w:r>
              <w:rPr>
                <w:sz w:val="16"/>
              </w:rPr>
              <w:t>Droid Mining Solutions</w:t>
            </w:r>
          </w:p>
        </w:tc>
        <w:tc>
          <w:tcPr>
            <w:tcW w:w="1721" w:type="dxa"/>
            <w:shd w:val="clear" w:color="auto" w:fill="FFFFFF"/>
            <w:tcMar>
              <w:top w:w="45" w:type="dxa"/>
              <w:left w:w="45" w:type="dxa"/>
              <w:bottom w:w="45" w:type="dxa"/>
              <w:right w:w="45" w:type="dxa"/>
            </w:tcMar>
          </w:tcPr>
          <w:p w:rsidR="00FE3DFC" w:rsidRDefault="00AC6618">
            <w:pPr>
              <w:spacing w:after="20" w:line="240" w:lineRule="auto"/>
            </w:pPr>
            <w:r>
              <w:rPr>
                <w:sz w:val="16"/>
              </w:rPr>
              <w:t xml:space="preserve">Droid Mining </w:t>
            </w:r>
            <w:r>
              <w:rPr>
                <w:sz w:val="16"/>
              </w:rPr>
              <w:t>Solutions Private Limited</w:t>
            </w:r>
          </w:p>
        </w:tc>
        <w:tc>
          <w:tcPr>
            <w:tcW w:w="1330" w:type="dxa"/>
            <w:shd w:val="clear" w:color="auto" w:fill="FFFFFF"/>
            <w:tcMar>
              <w:top w:w="45" w:type="dxa"/>
              <w:left w:w="45" w:type="dxa"/>
              <w:bottom w:w="45" w:type="dxa"/>
              <w:right w:w="45" w:type="dxa"/>
            </w:tcMar>
          </w:tcPr>
          <w:p w:rsidR="00FE3DFC" w:rsidRDefault="00AC6618">
            <w:pPr>
              <w:spacing w:after="20" w:line="240" w:lineRule="auto"/>
            </w:pPr>
            <w:r>
              <w:rPr>
                <w:sz w:val="16"/>
              </w:rPr>
              <w:t>Dhanbad, India</w:t>
            </w:r>
          </w:p>
        </w:tc>
        <w:tc>
          <w:tcPr>
            <w:tcW w:w="939"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FE3DFC" w:rsidRDefault="00AC6618">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FE3DFC" w:rsidRDefault="00AC6618">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FE3DFC" w:rsidRDefault="00AC6618">
            <w:pPr>
              <w:spacing w:after="20" w:line="240" w:lineRule="auto"/>
            </w:pPr>
            <w:r>
              <w:rPr>
                <w:b/>
                <w:color w:val="1E3A8A"/>
                <w:sz w:val="18"/>
              </w:rPr>
              <w:t>73</w:t>
            </w:r>
          </w:p>
        </w:tc>
        <w:tc>
          <w:tcPr>
            <w:tcW w:w="1056" w:type="dxa"/>
            <w:shd w:val="clear" w:color="auto" w:fill="FFFFFF"/>
            <w:tcMar>
              <w:top w:w="45" w:type="dxa"/>
              <w:left w:w="45" w:type="dxa"/>
              <w:bottom w:w="45" w:type="dxa"/>
              <w:right w:w="45" w:type="dxa"/>
            </w:tcMar>
          </w:tcPr>
          <w:p w:rsidR="00FE3DFC" w:rsidRDefault="00AC6618">
            <w:pPr>
              <w:spacing w:after="20" w:line="240" w:lineRule="auto"/>
            </w:pPr>
            <w:r>
              <w:rPr>
                <w:b/>
                <w:color w:val="1E3A8A"/>
                <w:sz w:val="18"/>
              </w:rPr>
              <w:t>78</w:t>
            </w:r>
          </w:p>
        </w:tc>
      </w:tr>
      <w:tr w:rsidR="00FE3DFC">
        <w:trPr>
          <w:cantSplit/>
          <w:jc w:val="center"/>
        </w:trPr>
        <w:tc>
          <w:tcPr>
            <w:tcW w:w="1565" w:type="dxa"/>
            <w:shd w:val="clear" w:color="auto" w:fill="F8FAFC"/>
            <w:tcMar>
              <w:top w:w="45" w:type="dxa"/>
              <w:left w:w="45" w:type="dxa"/>
              <w:bottom w:w="45" w:type="dxa"/>
              <w:right w:w="45" w:type="dxa"/>
            </w:tcMar>
          </w:tcPr>
          <w:p w:rsidR="00FE3DFC" w:rsidRDefault="00AC6618">
            <w:pPr>
              <w:spacing w:after="20" w:line="240" w:lineRule="auto"/>
            </w:pPr>
            <w:r>
              <w:rPr>
                <w:sz w:val="16"/>
              </w:rPr>
              <w:t>TerraOrbit Mapping Private Limited</w:t>
            </w:r>
          </w:p>
        </w:tc>
        <w:tc>
          <w:tcPr>
            <w:tcW w:w="1721" w:type="dxa"/>
            <w:shd w:val="clear" w:color="auto" w:fill="F8FAFC"/>
            <w:tcMar>
              <w:top w:w="45" w:type="dxa"/>
              <w:left w:w="45" w:type="dxa"/>
              <w:bottom w:w="45" w:type="dxa"/>
              <w:right w:w="45" w:type="dxa"/>
            </w:tcMar>
          </w:tcPr>
          <w:p w:rsidR="00FE3DFC" w:rsidRDefault="00AC6618">
            <w:pPr>
              <w:spacing w:after="20" w:line="240" w:lineRule="auto"/>
            </w:pPr>
            <w:r>
              <w:rPr>
                <w:sz w:val="16"/>
              </w:rPr>
              <w:t>TerraOrbit Mapping Private Limited</w:t>
            </w:r>
          </w:p>
        </w:tc>
        <w:tc>
          <w:tcPr>
            <w:tcW w:w="1330" w:type="dxa"/>
            <w:shd w:val="clear" w:color="auto" w:fill="F8FAFC"/>
            <w:tcMar>
              <w:top w:w="45" w:type="dxa"/>
              <w:left w:w="45" w:type="dxa"/>
              <w:bottom w:w="45" w:type="dxa"/>
              <w:right w:w="45" w:type="dxa"/>
            </w:tcMar>
          </w:tcPr>
          <w:p w:rsidR="00FE3DFC" w:rsidRDefault="00AC6618">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FE3DFC" w:rsidRDefault="00AC6618">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FE3DFC" w:rsidRDefault="00AC6618">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FE3DFC" w:rsidRDefault="00AC6618">
            <w:pPr>
              <w:spacing w:after="20" w:line="240" w:lineRule="auto"/>
            </w:pPr>
            <w:r>
              <w:rPr>
                <w:b/>
                <w:color w:val="1E3A8A"/>
                <w:sz w:val="18"/>
              </w:rPr>
              <w:t>78</w:t>
            </w:r>
          </w:p>
        </w:tc>
      </w:tr>
      <w:tr w:rsidR="00FE3DFC">
        <w:trPr>
          <w:cantSplit/>
          <w:jc w:val="center"/>
        </w:trPr>
        <w:tc>
          <w:tcPr>
            <w:tcW w:w="1565" w:type="dxa"/>
            <w:shd w:val="clear" w:color="auto" w:fill="FFFFFF"/>
            <w:tcMar>
              <w:top w:w="45" w:type="dxa"/>
              <w:left w:w="45" w:type="dxa"/>
              <w:bottom w:w="45" w:type="dxa"/>
              <w:right w:w="45" w:type="dxa"/>
            </w:tcMar>
          </w:tcPr>
          <w:p w:rsidR="00FE3DFC" w:rsidRDefault="00AC6618">
            <w:pPr>
              <w:spacing w:after="20" w:line="240" w:lineRule="auto"/>
            </w:pPr>
            <w:r>
              <w:rPr>
                <w:sz w:val="16"/>
              </w:rPr>
              <w:t>JVR Land Surveys</w:t>
            </w:r>
          </w:p>
        </w:tc>
        <w:tc>
          <w:tcPr>
            <w:tcW w:w="1721" w:type="dxa"/>
            <w:shd w:val="clear" w:color="auto" w:fill="FFFFFF"/>
            <w:tcMar>
              <w:top w:w="45" w:type="dxa"/>
              <w:left w:w="45" w:type="dxa"/>
              <w:bottom w:w="45" w:type="dxa"/>
              <w:right w:w="45" w:type="dxa"/>
            </w:tcMar>
          </w:tcPr>
          <w:p w:rsidR="00FE3DFC" w:rsidRDefault="00AC6618">
            <w:pPr>
              <w:spacing w:after="20" w:line="240" w:lineRule="auto"/>
            </w:pPr>
            <w:r>
              <w:rPr>
                <w:sz w:val="16"/>
              </w:rPr>
              <w:t>JVR Land Surveys</w:t>
            </w:r>
          </w:p>
        </w:tc>
        <w:tc>
          <w:tcPr>
            <w:tcW w:w="1330" w:type="dxa"/>
            <w:shd w:val="clear" w:color="auto" w:fill="FFFFFF"/>
            <w:tcMar>
              <w:top w:w="45" w:type="dxa"/>
              <w:left w:w="45" w:type="dxa"/>
              <w:bottom w:w="45" w:type="dxa"/>
              <w:right w:w="45" w:type="dxa"/>
            </w:tcMar>
          </w:tcPr>
          <w:p w:rsidR="00FE3DFC" w:rsidRDefault="00AC6618">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FE3DFC" w:rsidRDefault="00AC6618">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FE3DFC" w:rsidRDefault="00AC6618">
            <w:pPr>
              <w:spacing w:after="20" w:line="240" w:lineRule="auto"/>
            </w:pPr>
            <w:r>
              <w:rPr>
                <w:b/>
                <w:color w:val="1E3A8A"/>
                <w:sz w:val="18"/>
              </w:rPr>
              <w:t>71</w:t>
            </w:r>
          </w:p>
        </w:tc>
        <w:tc>
          <w:tcPr>
            <w:tcW w:w="1056" w:type="dxa"/>
            <w:shd w:val="clear" w:color="auto" w:fill="FFFFFF"/>
            <w:tcMar>
              <w:top w:w="45" w:type="dxa"/>
              <w:left w:w="45" w:type="dxa"/>
              <w:bottom w:w="45" w:type="dxa"/>
              <w:right w:w="45" w:type="dxa"/>
            </w:tcMar>
          </w:tcPr>
          <w:p w:rsidR="00FE3DFC" w:rsidRDefault="00AC6618">
            <w:pPr>
              <w:spacing w:after="20" w:line="240" w:lineRule="auto"/>
            </w:pPr>
            <w:r>
              <w:rPr>
                <w:b/>
                <w:color w:val="1E3A8A"/>
                <w:sz w:val="18"/>
              </w:rPr>
              <w:t>76</w:t>
            </w:r>
          </w:p>
        </w:tc>
      </w:tr>
      <w:tr w:rsidR="00FE3DFC">
        <w:trPr>
          <w:cantSplit/>
          <w:jc w:val="center"/>
        </w:trPr>
        <w:tc>
          <w:tcPr>
            <w:tcW w:w="1565" w:type="dxa"/>
            <w:shd w:val="clear" w:color="auto" w:fill="F8FAFC"/>
            <w:tcMar>
              <w:top w:w="45" w:type="dxa"/>
              <w:left w:w="45" w:type="dxa"/>
              <w:bottom w:w="45" w:type="dxa"/>
              <w:right w:w="45" w:type="dxa"/>
            </w:tcMar>
          </w:tcPr>
          <w:p w:rsidR="00FE3DFC" w:rsidRDefault="00AC6618">
            <w:pPr>
              <w:spacing w:after="20" w:line="240" w:lineRule="auto"/>
            </w:pPr>
            <w:r>
              <w:rPr>
                <w:sz w:val="16"/>
              </w:rPr>
              <w:t>Globe View Technologies</w:t>
            </w:r>
          </w:p>
        </w:tc>
        <w:tc>
          <w:tcPr>
            <w:tcW w:w="1721" w:type="dxa"/>
            <w:shd w:val="clear" w:color="auto" w:fill="F8FAFC"/>
            <w:tcMar>
              <w:top w:w="45" w:type="dxa"/>
              <w:left w:w="45" w:type="dxa"/>
              <w:bottom w:w="45" w:type="dxa"/>
              <w:right w:w="45" w:type="dxa"/>
            </w:tcMar>
          </w:tcPr>
          <w:p w:rsidR="00FE3DFC" w:rsidRDefault="00AC6618">
            <w:pPr>
              <w:spacing w:after="20" w:line="240" w:lineRule="auto"/>
            </w:pPr>
            <w:r>
              <w:rPr>
                <w:sz w:val="16"/>
              </w:rPr>
              <w:t>Globe View Technologies Pvt Ltd</w:t>
            </w:r>
          </w:p>
        </w:tc>
        <w:tc>
          <w:tcPr>
            <w:tcW w:w="1330" w:type="dxa"/>
            <w:shd w:val="clear" w:color="auto" w:fill="F8FAFC"/>
            <w:tcMar>
              <w:top w:w="45" w:type="dxa"/>
              <w:left w:w="45" w:type="dxa"/>
              <w:bottom w:w="45" w:type="dxa"/>
              <w:right w:w="45" w:type="dxa"/>
            </w:tcMar>
          </w:tcPr>
          <w:p w:rsidR="00FE3DFC" w:rsidRDefault="00AC6618">
            <w:pPr>
              <w:spacing w:after="20" w:line="240" w:lineRule="auto"/>
            </w:pPr>
            <w:r>
              <w:rPr>
                <w:sz w:val="16"/>
              </w:rPr>
              <w:t>Dehradun, India</w:t>
            </w:r>
          </w:p>
        </w:tc>
        <w:tc>
          <w:tcPr>
            <w:tcW w:w="939"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FE3DFC" w:rsidRDefault="00AC6618">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FE3DFC" w:rsidRDefault="00AC6618">
            <w:pPr>
              <w:spacing w:after="20" w:line="240" w:lineRule="auto"/>
            </w:pPr>
            <w:r>
              <w:rPr>
                <w:b/>
                <w:color w:val="1E3A8A"/>
                <w:sz w:val="18"/>
              </w:rPr>
              <w:t>71</w:t>
            </w:r>
          </w:p>
        </w:tc>
        <w:tc>
          <w:tcPr>
            <w:tcW w:w="1056" w:type="dxa"/>
            <w:shd w:val="clear" w:color="auto" w:fill="F8FAFC"/>
            <w:tcMar>
              <w:top w:w="45" w:type="dxa"/>
              <w:left w:w="45" w:type="dxa"/>
              <w:bottom w:w="45" w:type="dxa"/>
              <w:right w:w="45" w:type="dxa"/>
            </w:tcMar>
          </w:tcPr>
          <w:p w:rsidR="00FE3DFC" w:rsidRDefault="00AC6618">
            <w:pPr>
              <w:spacing w:after="20" w:line="240" w:lineRule="auto"/>
            </w:pPr>
            <w:r>
              <w:rPr>
                <w:b/>
                <w:color w:val="1E3A8A"/>
                <w:sz w:val="18"/>
              </w:rPr>
              <w:t>74</w:t>
            </w:r>
          </w:p>
        </w:tc>
      </w:tr>
      <w:tr w:rsidR="00FE3DFC">
        <w:trPr>
          <w:cantSplit/>
          <w:jc w:val="center"/>
        </w:trPr>
        <w:tc>
          <w:tcPr>
            <w:tcW w:w="1565" w:type="dxa"/>
            <w:shd w:val="clear" w:color="auto" w:fill="FFFFFF"/>
            <w:tcMar>
              <w:top w:w="45" w:type="dxa"/>
              <w:left w:w="45" w:type="dxa"/>
              <w:bottom w:w="45" w:type="dxa"/>
              <w:right w:w="45" w:type="dxa"/>
            </w:tcMar>
          </w:tcPr>
          <w:p w:rsidR="00FE3DFC" w:rsidRDefault="00AC6618">
            <w:pPr>
              <w:spacing w:after="20" w:line="240" w:lineRule="auto"/>
            </w:pPr>
            <w:r>
              <w:rPr>
                <w:sz w:val="16"/>
              </w:rPr>
              <w:t>Magnasoft</w:t>
            </w:r>
          </w:p>
        </w:tc>
        <w:tc>
          <w:tcPr>
            <w:tcW w:w="1721" w:type="dxa"/>
            <w:shd w:val="clear" w:color="auto" w:fill="FFFFFF"/>
            <w:tcMar>
              <w:top w:w="45" w:type="dxa"/>
              <w:left w:w="45" w:type="dxa"/>
              <w:bottom w:w="45" w:type="dxa"/>
              <w:right w:w="45" w:type="dxa"/>
            </w:tcMar>
          </w:tcPr>
          <w:p w:rsidR="00FE3DFC" w:rsidRDefault="00AC6618">
            <w:pPr>
              <w:spacing w:after="20" w:line="240" w:lineRule="auto"/>
            </w:pPr>
            <w:r>
              <w:rPr>
                <w:sz w:val="16"/>
              </w:rPr>
              <w:t xml:space="preserve">Magnasoft Consulting India Private Limited (subsidiary of Coffee </w:t>
            </w:r>
            <w:r>
              <w:rPr>
                <w:sz w:val="16"/>
              </w:rPr>
              <w:t>Day Group)</w:t>
            </w:r>
          </w:p>
        </w:tc>
        <w:tc>
          <w:tcPr>
            <w:tcW w:w="1330" w:type="dxa"/>
            <w:shd w:val="clear" w:color="auto" w:fill="FFFFFF"/>
            <w:tcMar>
              <w:top w:w="45" w:type="dxa"/>
              <w:left w:w="45" w:type="dxa"/>
              <w:bottom w:w="45" w:type="dxa"/>
              <w:right w:w="45" w:type="dxa"/>
            </w:tcMar>
          </w:tcPr>
          <w:p w:rsidR="00FE3DFC" w:rsidRDefault="00AC6618">
            <w:pPr>
              <w:spacing w:after="20" w:line="240" w:lineRule="auto"/>
            </w:pPr>
            <w:r>
              <w:rPr>
                <w:sz w:val="16"/>
              </w:rPr>
              <w:t>Bangalore, India</w:t>
            </w:r>
          </w:p>
        </w:tc>
        <w:tc>
          <w:tcPr>
            <w:tcW w:w="939"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FE3DFC" w:rsidRDefault="00AC6618">
            <w:pPr>
              <w:spacing w:after="20" w:line="240" w:lineRule="auto"/>
            </w:pPr>
            <w:r>
              <w:rPr>
                <w:b/>
                <w:color w:val="1E3A8A"/>
                <w:sz w:val="18"/>
              </w:rPr>
              <w:t>73</w:t>
            </w:r>
          </w:p>
        </w:tc>
        <w:tc>
          <w:tcPr>
            <w:tcW w:w="1056" w:type="dxa"/>
            <w:shd w:val="clear" w:color="auto" w:fill="FFFFFF"/>
            <w:tcMar>
              <w:top w:w="45" w:type="dxa"/>
              <w:left w:w="45" w:type="dxa"/>
              <w:bottom w:w="45" w:type="dxa"/>
              <w:right w:w="45" w:type="dxa"/>
            </w:tcMar>
          </w:tcPr>
          <w:p w:rsidR="00FE3DFC" w:rsidRDefault="00AC6618">
            <w:pPr>
              <w:spacing w:after="20" w:line="240" w:lineRule="auto"/>
            </w:pPr>
            <w:r>
              <w:rPr>
                <w:b/>
                <w:color w:val="1E3A8A"/>
                <w:sz w:val="18"/>
              </w:rPr>
              <w:t>71</w:t>
            </w:r>
          </w:p>
        </w:tc>
        <w:tc>
          <w:tcPr>
            <w:tcW w:w="1056" w:type="dxa"/>
            <w:shd w:val="clear" w:color="auto" w:fill="FFFFFF"/>
            <w:tcMar>
              <w:top w:w="45" w:type="dxa"/>
              <w:left w:w="45" w:type="dxa"/>
              <w:bottom w:w="45" w:type="dxa"/>
              <w:right w:w="45" w:type="dxa"/>
            </w:tcMar>
          </w:tcPr>
          <w:p w:rsidR="00FE3DFC" w:rsidRDefault="00AC6618">
            <w:pPr>
              <w:spacing w:after="20" w:line="240" w:lineRule="auto"/>
            </w:pPr>
            <w:r>
              <w:rPr>
                <w:b/>
                <w:color w:val="1E3A8A"/>
                <w:sz w:val="18"/>
              </w:rPr>
              <w:t>72</w:t>
            </w:r>
          </w:p>
        </w:tc>
      </w:tr>
      <w:tr w:rsidR="00FE3DFC">
        <w:trPr>
          <w:cantSplit/>
          <w:jc w:val="center"/>
        </w:trPr>
        <w:tc>
          <w:tcPr>
            <w:tcW w:w="1565" w:type="dxa"/>
            <w:shd w:val="clear" w:color="auto" w:fill="F8FAFC"/>
            <w:tcMar>
              <w:top w:w="45" w:type="dxa"/>
              <w:left w:w="45" w:type="dxa"/>
              <w:bottom w:w="45" w:type="dxa"/>
              <w:right w:w="45" w:type="dxa"/>
            </w:tcMar>
          </w:tcPr>
          <w:p w:rsidR="00FE3DFC" w:rsidRDefault="00AC6618">
            <w:pPr>
              <w:spacing w:after="20" w:line="240" w:lineRule="auto"/>
            </w:pPr>
            <w:r>
              <w:rPr>
                <w:sz w:val="16"/>
              </w:rPr>
              <w:t>Edge 3D</w:t>
            </w:r>
          </w:p>
        </w:tc>
        <w:tc>
          <w:tcPr>
            <w:tcW w:w="1721" w:type="dxa"/>
            <w:shd w:val="clear" w:color="auto" w:fill="F8FAFC"/>
            <w:tcMar>
              <w:top w:w="45" w:type="dxa"/>
              <w:left w:w="45" w:type="dxa"/>
              <w:bottom w:w="45" w:type="dxa"/>
              <w:right w:w="45" w:type="dxa"/>
            </w:tcMar>
          </w:tcPr>
          <w:p w:rsidR="00FE3DFC" w:rsidRDefault="00AC6618">
            <w:pPr>
              <w:spacing w:after="20" w:line="240" w:lineRule="auto"/>
            </w:pPr>
            <w:r>
              <w:rPr>
                <w:sz w:val="16"/>
              </w:rPr>
              <w:t>Edge 3D</w:t>
            </w:r>
          </w:p>
        </w:tc>
        <w:tc>
          <w:tcPr>
            <w:tcW w:w="1330" w:type="dxa"/>
            <w:shd w:val="clear" w:color="auto" w:fill="F8FAFC"/>
            <w:tcMar>
              <w:top w:w="45" w:type="dxa"/>
              <w:left w:w="45" w:type="dxa"/>
              <w:bottom w:w="45" w:type="dxa"/>
              <w:right w:w="45" w:type="dxa"/>
            </w:tcMar>
          </w:tcPr>
          <w:p w:rsidR="00FE3DFC" w:rsidRDefault="00AC6618">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FE3DFC" w:rsidRDefault="00AC6618">
            <w:pPr>
              <w:spacing w:after="20" w:line="240" w:lineRule="auto"/>
            </w:pPr>
            <w:r>
              <w:rPr>
                <w:b/>
                <w:color w:val="1E3A8A"/>
                <w:sz w:val="18"/>
              </w:rPr>
              <w:t>72</w:t>
            </w:r>
          </w:p>
        </w:tc>
        <w:tc>
          <w:tcPr>
            <w:tcW w:w="1056" w:type="dxa"/>
            <w:shd w:val="clear" w:color="auto" w:fill="F8FAFC"/>
            <w:tcMar>
              <w:top w:w="45" w:type="dxa"/>
              <w:left w:w="45" w:type="dxa"/>
              <w:bottom w:w="45" w:type="dxa"/>
              <w:right w:w="45" w:type="dxa"/>
            </w:tcMar>
          </w:tcPr>
          <w:p w:rsidR="00FE3DFC" w:rsidRDefault="00AC6618">
            <w:pPr>
              <w:spacing w:after="20" w:line="240" w:lineRule="auto"/>
            </w:pPr>
            <w:r>
              <w:rPr>
                <w:b/>
                <w:color w:val="1E3A8A"/>
                <w:sz w:val="18"/>
              </w:rPr>
              <w:t>70</w:t>
            </w:r>
          </w:p>
        </w:tc>
        <w:tc>
          <w:tcPr>
            <w:tcW w:w="1056" w:type="dxa"/>
            <w:shd w:val="clear" w:color="auto" w:fill="F8FAFC"/>
            <w:tcMar>
              <w:top w:w="45" w:type="dxa"/>
              <w:left w:w="45" w:type="dxa"/>
              <w:bottom w:w="45" w:type="dxa"/>
              <w:right w:w="45" w:type="dxa"/>
            </w:tcMar>
          </w:tcPr>
          <w:p w:rsidR="00FE3DFC" w:rsidRDefault="00AC6618">
            <w:pPr>
              <w:spacing w:after="20" w:line="240" w:lineRule="auto"/>
            </w:pPr>
            <w:r>
              <w:rPr>
                <w:b/>
                <w:color w:val="1E3A8A"/>
                <w:sz w:val="18"/>
              </w:rPr>
              <w:t>71</w:t>
            </w:r>
          </w:p>
        </w:tc>
      </w:tr>
    </w:tbl>
    <w:p w:rsidR="00FE3DFC" w:rsidRDefault="00AC6618">
      <w:pPr>
        <w:pStyle w:val="Heading1"/>
        <w:pageBreakBefore/>
        <w:pBdr>
          <w:bottom w:val="single" w:sz="24" w:space="6" w:color="52B69A"/>
        </w:pBdr>
      </w:pPr>
      <w:bookmarkStart w:id="5" w:name="_Toc242881694"/>
      <w:r>
        <w:lastRenderedPageBreak/>
        <w:t>Other Noticeable Players</w:t>
      </w:r>
      <w:bookmarkEnd w:id="5"/>
    </w:p>
    <w:p w:rsidR="00FE3DFC" w:rsidRDefault="00AC6618">
      <w:pPr>
        <w:spacing w:after="200"/>
      </w:pPr>
      <w:r>
        <w:rPr>
          <w:color w:val="64748B"/>
        </w:rPr>
        <w:t>(100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FE3DFC">
        <w:trPr>
          <w:cantSplit/>
          <w:tblHeader/>
          <w:jc w:val="center"/>
        </w:trPr>
        <w:tc>
          <w:tcPr>
            <w:tcW w:w="1979" w:type="dxa"/>
            <w:shd w:val="clear" w:color="auto" w:fill="002857"/>
            <w:tcMar>
              <w:top w:w="60" w:type="dxa"/>
              <w:left w:w="60" w:type="dxa"/>
              <w:bottom w:w="60" w:type="dxa"/>
              <w:right w:w="60" w:type="dxa"/>
            </w:tcMar>
          </w:tcPr>
          <w:p w:rsidR="00FE3DFC" w:rsidRDefault="00AC6618">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FE3DFC" w:rsidRDefault="00AC6618">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FE3DFC" w:rsidRDefault="00AC6618">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FE3DFC" w:rsidRDefault="00AC6618">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FE3DFC" w:rsidRDefault="00AC6618">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FE3DFC" w:rsidRDefault="00AC6618">
            <w:pPr>
              <w:spacing w:after="20" w:line="240" w:lineRule="auto"/>
            </w:pPr>
            <w:r>
              <w:rPr>
                <w:b/>
                <w:color w:val="FFFFFF"/>
                <w:sz w:val="13"/>
              </w:rPr>
              <w:t>STRENGTH</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 xml:space="preserve">Garuda </w:t>
            </w:r>
            <w:r>
              <w:rPr>
                <w:sz w:val="16"/>
              </w:rPr>
              <w:t>Aerospace Limited</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Garuda Aerospace Limited</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Drone Destination</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Drone Destination Limited</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Geokno India Private Limited</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Geokno India Private Limited (subsidiary</w:t>
            </w:r>
            <w:r>
              <w:rPr>
                <w:sz w:val="16"/>
              </w:rPr>
              <w:t xml:space="preserve"> of GMR Group)</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Indrones Solutions Pvt. Ltd.</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Indrones Solutions Pvt. Ltd.</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Matrix Geo Solutions</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Matrix Geo Solutions Limited</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 xml:space="preserve">Service </w:t>
            </w:r>
            <w:r>
              <w:rPr>
                <w:sz w:val="16"/>
              </w:rPr>
              <w:t>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NeoGeoInfo Technologies</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NeoGeoInfo Technologies Limited</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Gurgaon,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IG Drones</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IG Drones</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Skylark Drones</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Skylark Drones Private Limited</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 xml:space="preserve">Bangalore, </w:t>
            </w:r>
            <w:r>
              <w:rPr>
                <w:sz w:val="16"/>
              </w:rPr>
              <w:t>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DronaMaps</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DronaMaps Private Limited</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Ceinsys Tech</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Ceinsys Tech Limited</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Nagpur,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Squadrone</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Squadrone Infra and Mining Pvt Ltd</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Omnipresent Robot Technologies</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Omnipresent Robot Technologies Pvt. Ltd.</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YelloSKYE</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YelloSKYE</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 xml:space="preserve">DroneAcharya </w:t>
            </w:r>
            <w:r>
              <w:rPr>
                <w:sz w:val="16"/>
              </w:rPr>
              <w:t>Aerial Innovations</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DroneAcharya Aerial Innovations Limited</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GarudaUAV Soft Solutions Pvt. Ltd.</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GarudaUAV Soft Solutions Pvt. Ltd. (subsidiary of Trentar Pvt Ltd)</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Drogo Aerospace Private Limited (Drogo Drones legacy)</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Drogo Aerospace Private Limited</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Enercomp</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Enercomp Solutions Pvt Ltd</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PCI Software</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 xml:space="preserve">PCI Software Pvt. </w:t>
            </w:r>
            <w:r>
              <w:rPr>
                <w:sz w:val="16"/>
              </w:rPr>
              <w:t>Ltd.</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Aero360</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Dronix Technologies Private Limited</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RMSI</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RMSI Private Limited (subsidiary of DMG Information)</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SECON</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SECON Private Limited</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Aakashe</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Aakashe</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Thane,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BPC India</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BPC India (P) Ltd.</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YelloSKYE</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 xml:space="preserve">VSol4U Technologies </w:t>
            </w:r>
            <w:r>
              <w:rPr>
                <w:sz w:val="16"/>
              </w:rPr>
              <w:t>Private Limited</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Aerovania</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Aerovania Private Limited</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Nagpur,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Geovista</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GeoVista</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lastRenderedPageBreak/>
              <w:t>Prashant Surveys</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Prashant Surveys</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 xml:space="preserve">Pune, </w:t>
            </w:r>
            <w:r>
              <w:rPr>
                <w:sz w:val="16"/>
              </w:rPr>
              <w:t>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AeroYantra</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AeroYantra</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Aeroscan Technology</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Aeroscan Technology</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Drones Tech Labs</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Drones Tech Labs</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w:t>
            </w:r>
            <w:r>
              <w:rPr>
                <w:sz w:val="16"/>
              </w:rPr>
              <w:t xml:space="preserv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Goodland Surveys</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Goodland Surveys</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Pixroot Technologies</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Pixroot Technologies PVT LTD</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Atom Aviation</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Atom Aviation Services</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 xml:space="preserve">New </w:t>
            </w:r>
            <w:r>
              <w:rPr>
                <w:sz w:val="16"/>
              </w:rPr>
              <w:t>Delhi,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Drone-i-Geospatial World</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Drone-i-Geospatial World Pvt. Ltd.</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Equinox's Drones</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Equinox's Drones</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 xml:space="preserve">Fligen </w:t>
            </w:r>
            <w:r>
              <w:rPr>
                <w:sz w:val="16"/>
              </w:rPr>
              <w:t>Systems</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Fligen Systems PVT LTD</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Lidar Tech Private Limited</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Lidar Tech Private Limited</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Megatronix Vision</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Megatronix Vision LLP</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XBOOM</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Xboom Utilities Private Limited</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DATAPKT Aviation</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DATAPKT Aviation Private Limited</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DroneDrishti</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Drone Drishti Pvt. Ltd.</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Jaipur,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Marvel Geospatial</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Marvel Geospatial Solutions Private Limited</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AIRPIX</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AIRPIX</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Ansimap Technologies</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Ansimap Technologies Private Limited</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Bhubaneswar,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BetterDrones</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BetterDrones</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Clove Technologies</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Clove Technologies Private Limited</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Indowings</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Indowings</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Naksha Tech</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Naksha Tech Pvt. Ltd.</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SurveyCopter</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SurveyCopter</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Axesmap</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Axesmap</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GeoCentroid Pvt. Ltd.</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GeoCentroid Private Limited</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RAMTeCH Software Solutions</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RAMTeCH Software Solutions Pvt. Ltd.</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Adepto Geoinformatics</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Adepto Geoinformatics Pvt. Ltd.</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Birdview Mapping</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Birdview Mapping</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 xml:space="preserve">GeoDrone Solutions </w:t>
            </w:r>
            <w:r>
              <w:rPr>
                <w:sz w:val="16"/>
              </w:rPr>
              <w:t>Private Limited</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GEODRONE SOLUTIONS PRIVATE LIMITED</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MAPe It Solutions</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MAPe It Solutions</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Thiruvananthapuram,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lastRenderedPageBreak/>
              <w:t>Pigeon Innovative Solutions</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 xml:space="preserve">Pigeon Innovative </w:t>
            </w:r>
            <w:r>
              <w:rPr>
                <w:sz w:val="16"/>
              </w:rPr>
              <w:t>Solutions</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Scandron</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Scandron Pvt. Ltd. (subsidiary of Magellanic Cloud Limited)</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Tripathi Aerospace</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Tripathi Aerospace Private Limited</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 xml:space="preserve">Bengaluru, </w:t>
            </w:r>
            <w:r>
              <w:rPr>
                <w:sz w:val="16"/>
              </w:rPr>
              <w:t>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imaGIS</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imaGIS Engineering Solutions Private Limited</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Nagpur,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AiRotor Labs</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Airotor Technologies LLP</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 xml:space="preserve">Surveying </w:t>
            </w:r>
            <w:r>
              <w:rPr>
                <w:sz w:val="16"/>
              </w:rPr>
              <w:t>India</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Surveying India</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Fibrox 3D</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Fibrox 3D</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CyberSWIFT</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CyberSWIFT Infotech Pvt. Ltd.</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Vyomik Drones</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Vyomik Drones</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Geo Adithya Technologies</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Geo Adithya Technologies (subsidiary of Kothari Industrial Corporation Limited)</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SKYLAB 360</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SKYLAB 360</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Palakkad,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SPARC</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Spatial Planning &amp; Analysis Research Centre Private Limited</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Bhubaneswar,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YCSPL</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Yashi Consulting Services Pvt. Ltd.</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Jaipur,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Geogrid Survey Solutions India</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Geogrid Survey Solutions India</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Mangalore,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Startflying Solution</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Startflying Solution Private Limited</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Aerial Geomatics</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Aerial Geomatics</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Geotrak Info System Private Limited</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Geotrak Info System Private Limited</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Kanpur,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 xml:space="preserve">Envoler </w:t>
            </w:r>
            <w:r>
              <w:rPr>
                <w:sz w:val="16"/>
              </w:rPr>
              <w:t>Innovations</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Envoler Innovations</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Aerizone</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Aerizone Creative Labs Pvt. Ltd.</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Nagpur,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Gridline Surveys and Geospatial Pvt. Ltd.</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 xml:space="preserve">Gridline Surveys and </w:t>
            </w:r>
            <w:r>
              <w:rPr>
                <w:sz w:val="16"/>
              </w:rPr>
              <w:t>Geospatial Private Limited</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Akashveer Aerospace</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Akashveer Aerospace Private Limited</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Digital Studio</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Digital Studio</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 xml:space="preserve">Service </w:t>
            </w:r>
            <w:r>
              <w:rPr>
                <w:sz w:val="16"/>
              </w:rPr>
              <w:t>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Geo Survey Solutions</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Geo Survey Solutions</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AerialPhotoIndia</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AerialPhotoIndia</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 xml:space="preserve">Abhita Land Solutions Pvt. </w:t>
            </w:r>
            <w:r>
              <w:rPr>
                <w:sz w:val="16"/>
              </w:rPr>
              <w:t>Ltd.</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Abhita Land Solutions Pvt. Ltd.</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Elucidate Technologies</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Elucidate Technologies Private Limited</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Fratech Enterprises</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 xml:space="preserve">Fratech </w:t>
            </w:r>
            <w:r>
              <w:rPr>
                <w:sz w:val="16"/>
              </w:rPr>
              <w:t>Enterprises</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Gurgaon,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Scon Design</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S'con Design India Pvt. Ltd.</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lastRenderedPageBreak/>
              <w:t>Unitos Aero Drone</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Unitos Aero Drone</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Salem,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Yolax Infranergy</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Yolax Infranergy Private Limited</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Indore,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AeroTrack</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AeroTrack</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Jaipur,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Aerosquad</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Aerosquad Private Limited</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 xml:space="preserve">Service </w:t>
            </w:r>
            <w:r>
              <w:rPr>
                <w:sz w:val="16"/>
              </w:rPr>
              <w:t>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Alltech Surveyors</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Alltech Surveyors</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NVA Infracon</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NVA Infracon</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Reelon Air</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Reelon Air Services</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 xml:space="preserve">New Delhi, </w:t>
            </w:r>
            <w:r>
              <w:rPr>
                <w:sz w:val="16"/>
              </w:rPr>
              <w:t>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Expertpro Engineers Pvt. Ltd.</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Expertpro Engineers Pvt. Ltd.</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Thane,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Multiplex Drone Private Limited</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Multiplex Drone Private Limited</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 xml:space="preserve">Service </w:t>
            </w:r>
            <w:r>
              <w:rPr>
                <w:sz w:val="16"/>
              </w:rPr>
              <w:t>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Raynas Geomatics</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Raynas Geomatics</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Universal Land Surveyors and Soil Testing Lab</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Universal Land Surveyors and Soil Testing Lab</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Are Tech Consultants</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Are Tech Consultants</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Droniq Geo Surveys</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Droniq Geo Surveys</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Eagles Eye Engineers</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 xml:space="preserve">Eagles Eye </w:t>
            </w:r>
            <w:r>
              <w:rPr>
                <w:sz w:val="16"/>
              </w:rPr>
              <w:t>Engineers LLP</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FFFFF"/>
            <w:tcMar>
              <w:top w:w="45" w:type="dxa"/>
              <w:left w:w="45" w:type="dxa"/>
              <w:bottom w:w="45" w:type="dxa"/>
              <w:right w:w="45" w:type="dxa"/>
            </w:tcMar>
          </w:tcPr>
          <w:p w:rsidR="00FE3DFC" w:rsidRDefault="00AC6618">
            <w:pPr>
              <w:spacing w:after="20" w:line="240" w:lineRule="auto"/>
            </w:pPr>
            <w:r>
              <w:rPr>
                <w:sz w:val="16"/>
              </w:rPr>
              <w:t>Everest Survey</w:t>
            </w:r>
          </w:p>
        </w:tc>
        <w:tc>
          <w:tcPr>
            <w:tcW w:w="2177" w:type="dxa"/>
            <w:shd w:val="clear" w:color="auto" w:fill="FFFFFF"/>
            <w:tcMar>
              <w:top w:w="45" w:type="dxa"/>
              <w:left w:w="45" w:type="dxa"/>
              <w:bottom w:w="45" w:type="dxa"/>
              <w:right w:w="45" w:type="dxa"/>
            </w:tcMar>
          </w:tcPr>
          <w:p w:rsidR="00FE3DFC" w:rsidRDefault="00AC6618">
            <w:pPr>
              <w:spacing w:after="20" w:line="240" w:lineRule="auto"/>
            </w:pPr>
            <w:r>
              <w:rPr>
                <w:sz w:val="16"/>
              </w:rPr>
              <w:t>Everest Survey</w:t>
            </w:r>
          </w:p>
        </w:tc>
        <w:tc>
          <w:tcPr>
            <w:tcW w:w="1682" w:type="dxa"/>
            <w:shd w:val="clear" w:color="auto" w:fill="FFFFFF"/>
            <w:tcMar>
              <w:top w:w="45" w:type="dxa"/>
              <w:left w:w="45" w:type="dxa"/>
              <w:bottom w:w="45" w:type="dxa"/>
              <w:right w:w="45" w:type="dxa"/>
            </w:tcMar>
          </w:tcPr>
          <w:p w:rsidR="00FE3DFC" w:rsidRDefault="00AC6618">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3DFC">
        <w:trPr>
          <w:cantSplit/>
          <w:jc w:val="center"/>
        </w:trPr>
        <w:tc>
          <w:tcPr>
            <w:tcW w:w="1979" w:type="dxa"/>
            <w:shd w:val="clear" w:color="auto" w:fill="F8FAFC"/>
            <w:tcMar>
              <w:top w:w="45" w:type="dxa"/>
              <w:left w:w="45" w:type="dxa"/>
              <w:bottom w:w="45" w:type="dxa"/>
              <w:right w:w="45" w:type="dxa"/>
            </w:tcMar>
          </w:tcPr>
          <w:p w:rsidR="00FE3DFC" w:rsidRDefault="00AC6618">
            <w:pPr>
              <w:spacing w:after="20" w:line="240" w:lineRule="auto"/>
            </w:pPr>
            <w:r>
              <w:rPr>
                <w:sz w:val="16"/>
              </w:rPr>
              <w:t>AbhitaUAV</w:t>
            </w:r>
          </w:p>
        </w:tc>
        <w:tc>
          <w:tcPr>
            <w:tcW w:w="2177" w:type="dxa"/>
            <w:shd w:val="clear" w:color="auto" w:fill="F8FAFC"/>
            <w:tcMar>
              <w:top w:w="45" w:type="dxa"/>
              <w:left w:w="45" w:type="dxa"/>
              <w:bottom w:w="45" w:type="dxa"/>
              <w:right w:w="45" w:type="dxa"/>
            </w:tcMar>
          </w:tcPr>
          <w:p w:rsidR="00FE3DFC" w:rsidRDefault="00AC6618">
            <w:pPr>
              <w:spacing w:after="20" w:line="240" w:lineRule="auto"/>
            </w:pPr>
            <w:r>
              <w:rPr>
                <w:sz w:val="16"/>
              </w:rPr>
              <w:t>AbhitaUAV Infratech Pvt. Ltd.</w:t>
            </w:r>
          </w:p>
        </w:tc>
        <w:tc>
          <w:tcPr>
            <w:tcW w:w="1682" w:type="dxa"/>
            <w:shd w:val="clear" w:color="auto" w:fill="F8FAFC"/>
            <w:tcMar>
              <w:top w:w="45" w:type="dxa"/>
              <w:left w:w="45" w:type="dxa"/>
              <w:bottom w:w="45" w:type="dxa"/>
              <w:right w:w="45" w:type="dxa"/>
            </w:tcMar>
          </w:tcPr>
          <w:p w:rsidR="00FE3DFC" w:rsidRDefault="00AC661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E3DFC" w:rsidRDefault="00AC6618">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FE3DFC" w:rsidRDefault="00AC661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3DFC" w:rsidRDefault="00AC661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FE3DFC" w:rsidRDefault="00AC6618">
      <w:pPr>
        <w:pStyle w:val="Heading1"/>
        <w:pageBreakBefore/>
        <w:pBdr>
          <w:bottom w:val="single" w:sz="24" w:space="6" w:color="52B69A"/>
        </w:pBdr>
      </w:pPr>
      <w:bookmarkStart w:id="6" w:name="_Toc242881695"/>
      <w:r>
        <w:lastRenderedPageBreak/>
        <w:t>Parameter Detail by Company</w:t>
      </w:r>
      <w:bookmarkEnd w:id="6"/>
    </w:p>
    <w:p w:rsidR="00FE3DFC" w:rsidRDefault="00AC6618">
      <w:pPr>
        <w:spacing w:after="200"/>
      </w:pPr>
      <w:r>
        <w:rPr>
          <w:color w:val="64748B"/>
        </w:rPr>
        <w:t>(Service Capability and Business Capability evidence for the 20 companies on the chart)</w:t>
      </w:r>
    </w:p>
    <w:p w:rsidR="00FE3DFC" w:rsidRDefault="00AC6618">
      <w:pPr>
        <w:pStyle w:val="Heading2"/>
        <w:shd w:val="clear" w:color="auto" w:fill="002857"/>
        <w:spacing w:after="0"/>
      </w:pPr>
      <w:bookmarkStart w:id="7" w:name="_Toc242881696"/>
      <w:r>
        <w:t>Aereo</w:t>
      </w:r>
      <w:bookmarkEnd w:id="7"/>
    </w:p>
    <w:p w:rsidR="00FE3DFC" w:rsidRDefault="00AC6618">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97</w:t>
      </w:r>
      <w:r>
        <w:rPr>
          <w:color w:val="CBD5E1"/>
          <w:sz w:val="18"/>
        </w:rPr>
        <w:t xml:space="preserve">     Overall </w:t>
      </w:r>
      <w:r>
        <w:rPr>
          <w:b/>
          <w:color w:val="FFFFFF"/>
          <w:sz w:val="20"/>
        </w:rPr>
        <w:t>97</w:t>
      </w:r>
    </w:p>
    <w:p w:rsidR="00FE3DFC" w:rsidRDefault="00AC6618">
      <w:pPr>
        <w:keepNext/>
        <w:pBdr>
          <w:bottom w:val="single" w:sz="6" w:space="3" w:color="E2E8F0"/>
        </w:pBdr>
        <w:spacing w:before="120" w:after="120"/>
      </w:pPr>
      <w:r>
        <w:rPr>
          <w:b/>
          <w:caps/>
          <w:color w:val="1A759F"/>
        </w:rPr>
        <w:t>X — Service Capability</w:t>
      </w:r>
    </w:p>
    <w:p w:rsidR="00FE3DFC" w:rsidRDefault="00AC6618">
      <w:pPr>
        <w:keepNext/>
        <w:pBdr>
          <w:left w:val="single" w:sz="24" w:space="6" w:color="52B69A"/>
        </w:pBdr>
        <w:spacing w:before="120" w:after="60"/>
        <w:ind w:left="170"/>
      </w:pPr>
      <w:r>
        <w:rPr>
          <w:b/>
          <w:color w:val="0F172A"/>
          <w:sz w:val="20"/>
        </w:rPr>
        <w:t>Drone Platform &amp; Sensor Integration — scored 98/100</w:t>
      </w:r>
    </w:p>
    <w:p w:rsidR="00FE3DFC" w:rsidRDefault="00AC6618">
      <w:pPr>
        <w:keepNext/>
        <w:pBdr>
          <w:left w:val="single" w:sz="24" w:space="6" w:color="52B69A"/>
        </w:pBdr>
        <w:ind w:left="170"/>
      </w:pPr>
      <w:r>
        <w:t>The rating rests</w:t>
      </w:r>
      <w:r>
        <w:t xml:space="preserve"> on the company's verified integration of LiDAR payloads and development of proprietary autonomous and hybrid multi-sensor drone platforms (Aereo-INP and Aereo-ZFR) used in extensive national projects. Based on primary research, the company's sensor compon</w:t>
      </w:r>
      <w:r>
        <w:t>ents or load capacities can be estimated as versatile for demanding multi-sensor payloads, based on its hybrid multi-sensor integration design and mapping solutions for major enterprise and government contracts.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its pr</w:t>
      </w:r>
      <w:r>
        <w:t>oprietary Aereo-INP (an indigenous, autonomous, single-man portable drone) and Aereo-ZFR (a hybrid drone platform featuring multi-sensor integration and an advanced composite structure) tailored for large-scale enterprise mapping.</w:t>
      </w:r>
    </w:p>
    <w:p w:rsidR="00FE3DFC" w:rsidRDefault="00AC6618">
      <w:pPr>
        <w:pStyle w:val="ListBullet"/>
        <w:spacing w:after="60"/>
        <w:ind w:left="510"/>
      </w:pPr>
      <w:r>
        <w:t>The company reports it ha</w:t>
      </w:r>
      <w:r>
        <w:t>s successfully integrated LiDAR and SLAM (Simultaneous Localization and Mapping) technology into its drone platforms to construct precise 3D tunnel maps and navigate underground mining spaces lacking a GPS signal.</w:t>
      </w:r>
    </w:p>
    <w:p w:rsidR="00FE3DFC" w:rsidRDefault="00AC6618">
      <w:pPr>
        <w:keepNext/>
        <w:pBdr>
          <w:left w:val="single" w:sz="24" w:space="6" w:color="52B69A"/>
        </w:pBdr>
        <w:spacing w:before="120" w:after="60"/>
        <w:ind w:left="170"/>
      </w:pPr>
      <w:r>
        <w:rPr>
          <w:b/>
          <w:color w:val="0F172A"/>
          <w:sz w:val="20"/>
        </w:rPr>
        <w:t>LiDAR &amp; Photogrammetry Processing Software</w:t>
      </w:r>
      <w:r>
        <w:rPr>
          <w:b/>
          <w:color w:val="0F172A"/>
          <w:sz w:val="20"/>
        </w:rPr>
        <w:t xml:space="preserve"> — scored 100/100</w:t>
      </w:r>
    </w:p>
    <w:p w:rsidR="00FE3DFC" w:rsidRDefault="00AC6618">
      <w:pPr>
        <w:keepNext/>
        <w:pBdr>
          <w:left w:val="single" w:sz="24" w:space="6" w:color="52B69A"/>
        </w:pBdr>
        <w:ind w:left="170"/>
      </w:pPr>
      <w:r>
        <w:t>The rating rests on the confirmed capabilities of the Aereo Cloud platform to ingest raw drone imagery and generate standard photogrammetry and terrain models alongside automated AI analytics. Based on primary research, the company's stan</w:t>
      </w:r>
      <w:r>
        <w:t>dalone lidar processing software benchmarks can be estimated as high and highly automated for fast corporate reporting, based on its AI-powered Aereo CLOUD platform that processes millions of drone images and generates over 100,000 reports annually.</w:t>
      </w:r>
    </w:p>
    <w:p w:rsidR="00FE3DFC" w:rsidRDefault="00AC6618">
      <w:pPr>
        <w:keepNext/>
        <w:spacing w:after="40"/>
        <w:ind w:left="170"/>
      </w:pPr>
      <w:r>
        <w:rPr>
          <w:b/>
          <w:caps/>
          <w:color w:val="64748B"/>
          <w:sz w:val="15"/>
        </w:rPr>
        <w:t>Suppor</w:t>
      </w:r>
      <w:r>
        <w:rPr>
          <w:b/>
          <w:caps/>
          <w:color w:val="64748B"/>
          <w:sz w:val="15"/>
        </w:rPr>
        <w:t>ting points</w:t>
      </w:r>
    </w:p>
    <w:p w:rsidR="00FE3DFC" w:rsidRDefault="00AC6618">
      <w:pPr>
        <w:pStyle w:val="ListBullet"/>
        <w:spacing w:after="60"/>
        <w:ind w:left="510"/>
      </w:pPr>
      <w:r>
        <w:t>The company reports that its cloud-based platform, Aereo Cloud, converts raw drone data into native geospatial outputs, including 3D point clouds, elevation models, and 2D/3D maps.</w:t>
      </w:r>
    </w:p>
    <w:p w:rsidR="00FE3DFC" w:rsidRDefault="00AC6618">
      <w:pPr>
        <w:pStyle w:val="ListBullet"/>
        <w:spacing w:after="60"/>
        <w:ind w:left="510"/>
      </w:pPr>
      <w:r>
        <w:t>The company states that Aereo Cloud incorporates AI-powered ter</w:t>
      </w:r>
      <w:r>
        <w:t>rain analysis, change detection, and specialized machine learning engines tailored for mining (such as pit slope and volumetric analysis) and infrastructure progress tracking.</w:t>
      </w:r>
    </w:p>
    <w:p w:rsidR="00FE3DFC" w:rsidRDefault="00AC6618">
      <w:pPr>
        <w:keepNext/>
        <w:pBdr>
          <w:left w:val="single" w:sz="24" w:space="6" w:color="52B69A"/>
        </w:pBdr>
        <w:spacing w:before="120" w:after="60"/>
        <w:ind w:left="170"/>
      </w:pPr>
      <w:r>
        <w:rPr>
          <w:b/>
          <w:color w:val="0F172A"/>
          <w:sz w:val="20"/>
        </w:rPr>
        <w:t>Survey-Grade Accuracy &amp; Data Quality — scored 100/100</w:t>
      </w:r>
    </w:p>
    <w:p w:rsidR="00FE3DFC" w:rsidRDefault="00AC6618">
      <w:pPr>
        <w:keepNext/>
        <w:pBdr>
          <w:left w:val="single" w:sz="24" w:space="6" w:color="52B69A"/>
        </w:pBdr>
        <w:ind w:left="170"/>
      </w:pPr>
      <w:r>
        <w:t>The rating rests on third-</w:t>
      </w:r>
      <w:r>
        <w:t>party validation by Coal India Limited, which formally altered its standard operating procedures after verifying Aereo's data quality against advanced terrestrial laser scanner benchmarks, alongside detailed published accuracy specifications of 2 cm horizo</w:t>
      </w:r>
      <w:r>
        <w:t>ntal and 3.5 cm vertical precision. Based on primary research, the company's underground SLAM mapping accuracy validation can be estimated as precise and fully compliant with mining regulatory standards, based on its successful digitalization of 27 critica</w:t>
      </w:r>
      <w:r>
        <w:t>l mines and stockyards for Tata Steel since 2,019.</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 xml:space="preserve">Technical profiles indicate that Aereo's hardware architecture utilizes built-in Post-Processed Kinematic (PPK) geotagging engines and passive damping infrastructure, which eliminate the </w:t>
      </w:r>
      <w:r>
        <w:t>need for Ground Control Points (GCPs) while achieving absolute survey accuracies of 2 cm horizontally and 3.5 cm vertically.</w:t>
      </w:r>
    </w:p>
    <w:p w:rsidR="00FE3DFC" w:rsidRDefault="00AC6618">
      <w:pPr>
        <w:pStyle w:val="ListBullet"/>
        <w:spacing w:after="60"/>
        <w:ind w:left="510"/>
      </w:pPr>
      <w:r>
        <w:t>In a February 2023 validation project, Aereo was contracted by Coal India Limited to validate the accuracy of drone surveys against</w:t>
      </w:r>
      <w:r>
        <w:t xml:space="preserve"> the client's terrestrial laser scanner reference standards across approximately 50 sites, resulting in updates to Coal India's official "Yellow Book" rulebook to permit standard operating procedures using survey-grade PPK drones and DGPS base stations.</w:t>
      </w:r>
    </w:p>
    <w:p w:rsidR="00FE3DFC" w:rsidRDefault="00AC6618">
      <w:pPr>
        <w:keepNext/>
        <w:pBdr>
          <w:left w:val="single" w:sz="24" w:space="6" w:color="52B69A"/>
        </w:pBdr>
        <w:spacing w:before="120" w:after="60"/>
        <w:ind w:left="170"/>
      </w:pPr>
      <w:r>
        <w:rPr>
          <w:b/>
          <w:color w:val="0F172A"/>
          <w:sz w:val="20"/>
        </w:rPr>
        <w:t>Pa</w:t>
      </w:r>
      <w:r>
        <w:rPr>
          <w:b/>
          <w:color w:val="0F172A"/>
          <w:sz w:val="20"/>
        </w:rPr>
        <w:t>yload Versatility &amp; Endurance — scored 88/100</w:t>
      </w:r>
    </w:p>
    <w:p w:rsidR="00FE3DFC" w:rsidRDefault="00AC6618">
      <w:pPr>
        <w:keepNext/>
        <w:pBdr>
          <w:left w:val="single" w:sz="24" w:space="6" w:color="52B69A"/>
        </w:pBdr>
        <w:ind w:left="170"/>
      </w:pPr>
      <w:r>
        <w:t>The rating rests on the company's verified operational application of multi-sensor data processing (including photogrammetry and LiDAR) across commercial logistics and mapping projects in India, alongside its r</w:t>
      </w:r>
      <w:r>
        <w:t xml:space="preserve">eported 33-minute flight time threshold. Based on primary research, the company's technical model names and maximum </w:t>
      </w:r>
      <w:r>
        <w:lastRenderedPageBreak/>
        <w:t>payload weights can be estimated as specialized and optimized for survey-grade mapping equipment, based on its launch of the Aereo INP as th</w:t>
      </w:r>
      <w:r>
        <w:t>e first DGCA-certified survey-grade PPK drone in India.</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that its indigenously developed and fully autonomous drone solutions deliver a flight time of 33 minutes and can map an area of 100 hectares in a single flight.</w:t>
      </w:r>
    </w:p>
    <w:p w:rsidR="00FE3DFC" w:rsidRDefault="00AC6618">
      <w:pPr>
        <w:pStyle w:val="ListBullet"/>
        <w:spacing w:after="60"/>
        <w:ind w:left="510"/>
      </w:pPr>
      <w:r>
        <w:t>T</w:t>
      </w:r>
      <w:r>
        <w:t>he company reports utilizing LiDAR, point cloud, image, and video data for detection, segmentation, and reconstruction tasks within its integrated mining monitoring and asset management workflows.</w:t>
      </w:r>
    </w:p>
    <w:p w:rsidR="00FE3DFC" w:rsidRDefault="00AC6618">
      <w:pPr>
        <w:keepNext/>
        <w:pBdr>
          <w:left w:val="single" w:sz="24" w:space="6" w:color="52B69A"/>
        </w:pBdr>
        <w:spacing w:before="120" w:after="60"/>
        <w:ind w:left="170"/>
      </w:pPr>
      <w:r>
        <w:rPr>
          <w:b/>
          <w:color w:val="0F172A"/>
          <w:sz w:val="20"/>
        </w:rPr>
        <w:t>R&amp;D and Innovation in Surveying Tech — scored 97/100</w:t>
      </w:r>
    </w:p>
    <w:p w:rsidR="00FE3DFC" w:rsidRDefault="00AC6618">
      <w:pPr>
        <w:keepNext/>
        <w:pBdr>
          <w:left w:val="single" w:sz="24" w:space="6" w:color="52B69A"/>
        </w:pBdr>
        <w:ind w:left="170"/>
      </w:pPr>
      <w:r>
        <w:t>The ra</w:t>
      </w:r>
      <w:r>
        <w:t>ting rests on a strong foundation of proprietary technology development, including 15 reported patents and multiple specific filings related to AI-driven terrain intelligence and autonomous mapping systems. Based on primary research, the company's peer-rev</w:t>
      </w:r>
      <w:r>
        <w:t>iewed scientific algorithm validation citations can be estimated as extensive and proven through massive nationwide infrastructure deployments, based on its successful mapping of over 45,000 villages under the SVAMITVA scheme.</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w:t>
      </w:r>
      <w:r>
        <w:t xml:space="preserve"> reports holding 15 patents over its drone designs, processing algorithms, data analytics, and monetization techniques, and it became the first company to receive a Small Category certification from the Directorate General of Civil Aviation (DGCA) in India</w:t>
      </w:r>
      <w:r>
        <w:t>.</w:t>
      </w:r>
    </w:p>
    <w:p w:rsidR="00FE3DFC" w:rsidRDefault="00AC6618">
      <w:pPr>
        <w:pStyle w:val="ListBullet"/>
        <w:spacing w:after="60"/>
        <w:ind w:left="510"/>
      </w:pPr>
      <w:r>
        <w:t>Aereo's R&amp;D team has authored 4 patent filings specifically focused on multimodal perception and terrain intelligence to automate large-scale geospatial analytics platforms like the National Land Intelligence Platform.</w:t>
      </w:r>
    </w:p>
    <w:p w:rsidR="00FE3DFC" w:rsidRDefault="00AC6618">
      <w:pPr>
        <w:keepNext/>
        <w:pBdr>
          <w:bottom w:val="single" w:sz="6" w:space="3" w:color="E2E8F0"/>
        </w:pBdr>
        <w:spacing w:before="120" w:after="120"/>
      </w:pPr>
      <w:r>
        <w:rPr>
          <w:b/>
          <w:caps/>
          <w:color w:val="1A759F"/>
        </w:rPr>
        <w:t>Y — Business Capability</w:t>
      </w:r>
    </w:p>
    <w:p w:rsidR="00FE3DFC" w:rsidRDefault="00AC6618">
      <w:pPr>
        <w:keepNext/>
        <w:pBdr>
          <w:left w:val="single" w:sz="24" w:space="6" w:color="52B69A"/>
        </w:pBdr>
        <w:spacing w:before="120" w:after="60"/>
        <w:ind w:left="170"/>
      </w:pPr>
      <w:r>
        <w:rPr>
          <w:b/>
          <w:color w:val="0F172A"/>
          <w:sz w:val="20"/>
        </w:rPr>
        <w:t xml:space="preserve">Survey </w:t>
      </w:r>
      <w:r>
        <w:rPr>
          <w:b/>
          <w:color w:val="0F172A"/>
          <w:sz w:val="20"/>
        </w:rPr>
        <w:t>Contracts &amp; Client Base — scored 97/100</w:t>
      </w:r>
    </w:p>
    <w:p w:rsidR="00FE3DFC" w:rsidRDefault="00AC6618">
      <w:pPr>
        <w:keepNext/>
        <w:pBdr>
          <w:left w:val="single" w:sz="24" w:space="6" w:color="52B69A"/>
        </w:pBdr>
        <w:ind w:left="170"/>
      </w:pPr>
      <w:r>
        <w:t>We verified that the company has a strong, diverse client base across public and private sectors, anchored by a confirmed USD 1 million contract with Coal India Limited and large-scale land mapping projects. Based on</w:t>
      </w:r>
      <w:r>
        <w:t xml:space="preserve"> primary research, the company's corporate contracts financial retention can be estimated as high and recurring, based on its multi-year renewals and master service agreements across 27 mines for Tata Steel and multiple sites for Hindalco.</w:t>
      </w:r>
    </w:p>
    <w:p w:rsidR="00FE3DFC" w:rsidRDefault="00AC6618">
      <w:pPr>
        <w:keepNext/>
        <w:spacing w:after="40"/>
        <w:ind w:left="170"/>
      </w:pPr>
      <w:r>
        <w:rPr>
          <w:b/>
          <w:caps/>
          <w:color w:val="64748B"/>
          <w:sz w:val="15"/>
        </w:rPr>
        <w:t>Supporting point</w:t>
      </w:r>
      <w:r>
        <w:rPr>
          <w:b/>
          <w:caps/>
          <w:color w:val="64748B"/>
          <w:sz w:val="15"/>
        </w:rPr>
        <w:t>s</w:t>
      </w:r>
    </w:p>
    <w:p w:rsidR="00FE3DFC" w:rsidRDefault="00AC6618">
      <w:pPr>
        <w:pStyle w:val="ListBullet"/>
        <w:spacing w:after="60"/>
        <w:ind w:left="510"/>
      </w:pPr>
      <w:r>
        <w:t xml:space="preserve">Aereo won a USD 1 million, 3-year open-tender contract from Coal India Limited (CIL) to provide survey-grade PPK drones and advanced web-platform analytics to digitise 7 major open-cast mines across Northern Coalfields Limited and South Eastern </w:t>
      </w:r>
      <w:r>
        <w:t>Coalfields.</w:t>
      </w:r>
    </w:p>
    <w:p w:rsidR="00FE3DFC" w:rsidRDefault="00AC6618">
      <w:pPr>
        <w:pStyle w:val="ListBullet"/>
        <w:spacing w:after="60"/>
        <w:ind w:left="510"/>
      </w:pPr>
      <w:r>
        <w:t>The company reports securing a long-term engagement with Tata Steel to jointly develop and offer end-to-end drone solutions for open-cast mining operations, and it has served as an execution partner for the government's SVAMITVA scheme, mapping</w:t>
      </w:r>
      <w:r>
        <w:t xml:space="preserve"> more than 40,000 villages.</w:t>
      </w:r>
    </w:p>
    <w:p w:rsidR="00FE3DFC" w:rsidRDefault="00AC6618">
      <w:pPr>
        <w:keepNext/>
        <w:pBdr>
          <w:left w:val="single" w:sz="24" w:space="6" w:color="52B69A"/>
        </w:pBdr>
        <w:spacing w:before="120" w:after="60"/>
        <w:ind w:left="170"/>
      </w:pPr>
      <w:r>
        <w:rPr>
          <w:b/>
          <w:color w:val="0F172A"/>
          <w:sz w:val="20"/>
        </w:rPr>
        <w:t>Revenue &amp; Growth in Surveying Services — scored 92/100</w:t>
      </w:r>
    </w:p>
    <w:p w:rsidR="00FE3DFC" w:rsidRDefault="00AC6618">
      <w:pPr>
        <w:keepNext/>
        <w:pBdr>
          <w:left w:val="single" w:sz="24" w:space="6" w:color="52B69A"/>
        </w:pBdr>
        <w:ind w:left="170"/>
      </w:pPr>
      <w:r>
        <w:t>The evaluation rests on the company's confirmed financial reports for fiscal years 2023 and 2024 showing double-digit year-over-year revenue growth, backed by its stated mul</w:t>
      </w:r>
      <w:r>
        <w:t>ti-year expansion from large-scale government mapping and industrial contracts. Based on primary research, the company's surveying services profitability segment margins can be estimated as strong and increasing, based on its cloud-based AI automation plat</w:t>
      </w:r>
      <w:r>
        <w:t>form processing millions of images and generating hundreds of thousands of digital reports annually.</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reported annual revenue of ₹59.7 crore for FY24, representing an increase of 13.6% from ₹52.6 crore in FY23, alongside a repo</w:t>
      </w:r>
      <w:r>
        <w:t>rted net loss of ₹12.5 crore in FY24.</w:t>
      </w:r>
    </w:p>
    <w:p w:rsidR="00FE3DFC" w:rsidRDefault="00AC6618">
      <w:pPr>
        <w:pStyle w:val="ListBullet"/>
        <w:spacing w:after="60"/>
        <w:ind w:left="510"/>
      </w:pPr>
      <w:r>
        <w:t>The company reported a 400% revenue growth over the two years leading up to July 2024, driven by its sector-specific commercial solutions.</w:t>
      </w:r>
    </w:p>
    <w:p w:rsidR="00FE3DFC" w:rsidRDefault="00AC6618">
      <w:pPr>
        <w:keepNext/>
        <w:pBdr>
          <w:left w:val="single" w:sz="24" w:space="6" w:color="52B69A"/>
        </w:pBdr>
        <w:spacing w:before="120" w:after="60"/>
        <w:ind w:left="170"/>
      </w:pPr>
      <w:r>
        <w:rPr>
          <w:b/>
          <w:color w:val="0F172A"/>
          <w:sz w:val="20"/>
        </w:rPr>
        <w:t>Geographic Coverage &amp; Field Operations — scored 100/100</w:t>
      </w:r>
    </w:p>
    <w:p w:rsidR="00FE3DFC" w:rsidRDefault="00AC6618">
      <w:pPr>
        <w:keepNext/>
        <w:pBdr>
          <w:left w:val="single" w:sz="24" w:space="6" w:color="52B69A"/>
        </w:pBdr>
        <w:ind w:left="170"/>
      </w:pPr>
      <w:r>
        <w:t>The assessment rests on</w:t>
      </w:r>
      <w:r>
        <w:t xml:space="preserve"> verified large-scale regional deployments spanning entire Indian states and multiple administrative districts, utilizing a massive operational drone fleet. Based on primary research, the company's field teams regional offices footprint can be estimated as</w:t>
      </w:r>
      <w:r>
        <w:t xml:space="preserve"> highly scalable and multi-state, based on its deployment of dozens of survey-grade drones simultaneously across multiple districts and tens of thousands of villages.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mapping over 45,000 villages under the SVAMITVA sch</w:t>
      </w:r>
      <w:r>
        <w:t>eme, more than five million acres of land total, and the entire state of Haryana (28,000 square kilometers) within 14 months.</w:t>
      </w:r>
    </w:p>
    <w:p w:rsidR="00FE3DFC" w:rsidRDefault="00AC6618">
      <w:pPr>
        <w:pStyle w:val="ListBullet"/>
        <w:spacing w:after="60"/>
        <w:ind w:left="510"/>
      </w:pPr>
      <w:r>
        <w:t>The company reports deployment capabilities enabling a 10-district project in Karnataka encompassing 68,000 square kilometers, uti</w:t>
      </w:r>
      <w:r>
        <w:t>lizing 60 survey-grade post-processed kinematic (PPK) drones to map approximately 1.75 lakh acres daily on average.</w:t>
      </w:r>
    </w:p>
    <w:p w:rsidR="00FE3DFC" w:rsidRDefault="00AC6618">
      <w:pPr>
        <w:keepNext/>
        <w:pBdr>
          <w:left w:val="single" w:sz="24" w:space="6" w:color="52B69A"/>
        </w:pBdr>
        <w:spacing w:before="120" w:after="60"/>
        <w:ind w:left="170"/>
      </w:pPr>
      <w:r>
        <w:rPr>
          <w:b/>
          <w:color w:val="0F172A"/>
          <w:sz w:val="20"/>
        </w:rPr>
        <w:lastRenderedPageBreak/>
        <w:t>Partnerships &amp; Channel Network — scored 97/100</w:t>
      </w:r>
    </w:p>
    <w:p w:rsidR="00FE3DFC" w:rsidRDefault="00AC6618">
      <w:pPr>
        <w:keepNext/>
        <w:pBdr>
          <w:left w:val="single" w:sz="24" w:space="6" w:color="52B69A"/>
        </w:pBdr>
        <w:ind w:left="170"/>
      </w:pPr>
      <w:r>
        <w:t>The rating rests on confirmed strategic technology and international go-to-market partnership</w:t>
      </w:r>
      <w:r>
        <w:t>s with Datamine and Seed Group to expand the company's drone surveying capabilities. Based on primary research, the company's domestic channel reseller program network can be estimated as limited and centrally managed via direct enterprise execution, based</w:t>
      </w:r>
      <w:r>
        <w:t xml:space="preserve"> on its managed drone solutions model and execution partnerships with large organizations like Tata Steel and Hindalco.</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Aereo announced a global go-to-market partnership and collaboration agreement with Datamine on October 16, 2025, to de</w:t>
      </w:r>
      <w:r>
        <w:t>liver a unified, AI-driven ecosystem connecting drone aerial intelligence with mining software workflows.</w:t>
      </w:r>
    </w:p>
    <w:p w:rsidR="00FE3DFC" w:rsidRDefault="00AC6618">
      <w:pPr>
        <w:pStyle w:val="ListBullet"/>
        <w:spacing w:after="60"/>
        <w:ind w:left="510"/>
      </w:pPr>
      <w:r>
        <w:t xml:space="preserve">Aereo announced a strategic alliance with UAE-based Seed Group on March 18, 2025, to expand its commercial drone solutions, AI analytics, and aerial </w:t>
      </w:r>
      <w:r>
        <w:t>intelligence into the UAE and MENA region.</w:t>
      </w:r>
    </w:p>
    <w:p w:rsidR="00FE3DFC" w:rsidRDefault="00AC6618">
      <w:pPr>
        <w:keepNext/>
        <w:pBdr>
          <w:left w:val="single" w:sz="24" w:space="6" w:color="52B69A"/>
        </w:pBdr>
        <w:spacing w:before="120" w:after="60"/>
        <w:ind w:left="170"/>
      </w:pPr>
      <w:r>
        <w:rPr>
          <w:b/>
          <w:color w:val="0F172A"/>
          <w:sz w:val="20"/>
        </w:rPr>
        <w:t>Installed Base &amp; Market Share — scored 100/100</w:t>
      </w:r>
    </w:p>
    <w:p w:rsidR="00FE3DFC" w:rsidRDefault="00AC6618">
      <w:pPr>
        <w:keepNext/>
        <w:pBdr>
          <w:left w:val="single" w:sz="24" w:space="6" w:color="52B69A"/>
        </w:pBdr>
        <w:ind w:left="170"/>
      </w:pPr>
      <w:r>
        <w:t xml:space="preserve">The rating rests on confirmed large-scale deployment under national land-record initiatives and extensive commercial data collection metrics reported by the company. </w:t>
      </w:r>
      <w:r>
        <w:t>Based on primary research, the company's domestic market share active unit counts can be estimated as leading across the public and industrial mapping sectors, based on its record as the largest contributor to the national village mapping initiative having</w:t>
      </w:r>
      <w:r>
        <w:t xml:space="preserve"> covered tens of thousands of villages and massive land areas.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Aereo (formerly AUS) reports that it has mapped over 40,000 villages under the central government's SVAMITVA scheme, millions of acres of land, and numerous mine surveys acros</w:t>
      </w:r>
      <w:r>
        <w:t>s India.</w:t>
      </w:r>
    </w:p>
    <w:p w:rsidR="00FE3DFC" w:rsidRDefault="00AC6618">
      <w:pPr>
        <w:pStyle w:val="ListBullet"/>
        <w:spacing w:after="60"/>
        <w:ind w:left="510"/>
      </w:pPr>
      <w:r>
        <w:t>The company reports that its proprietary digital intelligence platform, Aereo Cloud, has been utilized to map an accumulated area of 150,000 square kilometres.</w:t>
      </w:r>
    </w:p>
    <w:p w:rsidR="00FE3DFC" w:rsidRDefault="00AC6618">
      <w:pPr>
        <w:pStyle w:val="Heading2"/>
        <w:pageBreakBefore/>
        <w:shd w:val="clear" w:color="auto" w:fill="002857"/>
        <w:spacing w:after="0"/>
      </w:pPr>
      <w:bookmarkStart w:id="8" w:name="_Toc242881697"/>
      <w:r>
        <w:lastRenderedPageBreak/>
        <w:t>Aereo Aerial Intelligence Private Limited</w:t>
      </w:r>
      <w:bookmarkEnd w:id="8"/>
    </w:p>
    <w:p w:rsidR="00FE3DFC" w:rsidRDefault="00AC6618">
      <w:pPr>
        <w:shd w:val="clear" w:color="auto" w:fill="002857"/>
        <w:spacing w:after="200"/>
      </w:pPr>
      <w:r>
        <w:rPr>
          <w:color w:val="CBD5E1"/>
          <w:sz w:val="18"/>
        </w:rPr>
        <w:t xml:space="preserve">Aereo   </w:t>
      </w: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Y </w:t>
      </w:r>
      <w:r>
        <w:rPr>
          <w:b/>
          <w:color w:val="FFFFFF"/>
          <w:sz w:val="20"/>
        </w:rPr>
        <w:t>99</w:t>
      </w:r>
      <w:r>
        <w:rPr>
          <w:color w:val="CBD5E1"/>
          <w:sz w:val="18"/>
        </w:rPr>
        <w:t xml:space="preserve">     Overa</w:t>
      </w:r>
      <w:r>
        <w:rPr>
          <w:color w:val="CBD5E1"/>
          <w:sz w:val="18"/>
        </w:rPr>
        <w:t xml:space="preserve">ll </w:t>
      </w:r>
      <w:r>
        <w:rPr>
          <w:b/>
          <w:color w:val="FFFFFF"/>
          <w:sz w:val="20"/>
        </w:rPr>
        <w:t>96</w:t>
      </w:r>
    </w:p>
    <w:p w:rsidR="00FE3DFC" w:rsidRDefault="00AC6618">
      <w:pPr>
        <w:keepNext/>
        <w:pBdr>
          <w:bottom w:val="single" w:sz="6" w:space="3" w:color="E2E8F0"/>
        </w:pBdr>
        <w:spacing w:before="120" w:after="120"/>
      </w:pPr>
      <w:r>
        <w:rPr>
          <w:b/>
          <w:caps/>
          <w:color w:val="1A759F"/>
        </w:rPr>
        <w:t>X — Service Capability</w:t>
      </w:r>
    </w:p>
    <w:p w:rsidR="00FE3DFC" w:rsidRDefault="00AC6618">
      <w:pPr>
        <w:keepNext/>
        <w:pBdr>
          <w:left w:val="single" w:sz="24" w:space="6" w:color="52B69A"/>
        </w:pBdr>
        <w:spacing w:before="120" w:after="60"/>
        <w:ind w:left="170"/>
      </w:pPr>
      <w:r>
        <w:rPr>
          <w:b/>
          <w:color w:val="0F172A"/>
          <w:sz w:val="20"/>
        </w:rPr>
        <w:t>Drone Platform &amp; Sensor Integration — scored 98/100</w:t>
      </w:r>
    </w:p>
    <w:p w:rsidR="00FE3DFC" w:rsidRDefault="00AC6618">
      <w:pPr>
        <w:keepNext/>
        <w:pBdr>
          <w:left w:val="single" w:sz="24" w:space="6" w:color="52B69A"/>
        </w:pBdr>
        <w:ind w:left="170"/>
      </w:pPr>
      <w:r>
        <w:t>The rating rests on the company's established, internally managed workflow for integrating positioning components, IMUs, GNSS sensors, and specialized survey payloads onto its</w:t>
      </w:r>
      <w:r>
        <w:t xml:space="preserve"> proprietary DGCA-certified drone platforms. Based on primary research, the company's sensor compatibility can be estimated as broad across standard enterprise payloads, based on its multi-sensor applications in metals, mining, and farmland mapping.</w:t>
      </w:r>
    </w:p>
    <w:p w:rsidR="00FE3DFC" w:rsidRDefault="00AC6618">
      <w:pPr>
        <w:keepNext/>
        <w:spacing w:after="40"/>
        <w:ind w:left="170"/>
      </w:pPr>
      <w:r>
        <w:rPr>
          <w:b/>
          <w:caps/>
          <w:color w:val="64748B"/>
          <w:sz w:val="15"/>
        </w:rPr>
        <w:t>Suppor</w:t>
      </w:r>
      <w:r>
        <w:rPr>
          <w:b/>
          <w:caps/>
          <w:color w:val="64748B"/>
          <w:sz w:val="15"/>
        </w:rPr>
        <w:t>ting points</w:t>
      </w:r>
    </w:p>
    <w:p w:rsidR="00FE3DFC" w:rsidRDefault="00AC6618">
      <w:pPr>
        <w:pStyle w:val="ListBullet"/>
        <w:spacing w:after="60"/>
        <w:ind w:left="510"/>
      </w:pPr>
      <w:r>
        <w:t>The company reports building commercial-grade, proprietary survey-grade drones with up to 13 kg payload capability, which support the integration of professional-quality cameras and LiDAR sensors.</w:t>
      </w:r>
    </w:p>
    <w:p w:rsidR="00FE3DFC" w:rsidRDefault="00AC6618">
      <w:pPr>
        <w:pStyle w:val="ListBullet"/>
        <w:spacing w:after="60"/>
        <w:ind w:left="510"/>
      </w:pPr>
      <w:r>
        <w:t>Aero's engineering team performs the internal h</w:t>
      </w:r>
      <w:r>
        <w:t>ardware integration and quality control of flight controllers, IMU/GNSS positioning sensors, and varying payload options to bridge prototypes to production.</w:t>
      </w:r>
    </w:p>
    <w:p w:rsidR="00FE3DFC" w:rsidRDefault="00AC6618">
      <w:pPr>
        <w:keepNext/>
        <w:pBdr>
          <w:left w:val="single" w:sz="24" w:space="6" w:color="52B69A"/>
        </w:pBdr>
        <w:spacing w:before="120" w:after="60"/>
        <w:ind w:left="170"/>
      </w:pPr>
      <w:r>
        <w:rPr>
          <w:b/>
          <w:color w:val="0F172A"/>
          <w:sz w:val="20"/>
        </w:rPr>
        <w:t>LiDAR &amp; Photogrammetry Processing Software — scored 100/100</w:t>
      </w:r>
    </w:p>
    <w:p w:rsidR="00FE3DFC" w:rsidRDefault="00AC6618">
      <w:pPr>
        <w:keepNext/>
        <w:pBdr>
          <w:left w:val="single" w:sz="24" w:space="6" w:color="52B69A"/>
        </w:pBdr>
        <w:ind w:left="170"/>
      </w:pPr>
      <w:r>
        <w:t>The rating rests on the company's verif</w:t>
      </w:r>
      <w:r>
        <w:t>ied deployment of its proprietary Aereo Cloud software, which automatically processes drone surveys into point clouds and applies AI analytics for open-pit mining and infrastructure tasks. Based on primary research, the company has not disclosed standard p</w:t>
      </w:r>
      <w:r>
        <w:t>hotogrammetric processing benchmarks or details regarding automated raw LiDAR point-cloud classification tools.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its proprietary web-based SaaS platform, Aereo Cloud, converts raw drone data into native engineering outp</w:t>
      </w:r>
      <w:r>
        <w:t>uts such as point clouds, Digital Elevation Models, and 2D/3D maps. The platform features automated AI-powered algorithms to automatically detect stockpile boundaries from georeferenced drone data and deliver volumetric analytics.</w:t>
      </w:r>
    </w:p>
    <w:p w:rsidR="00FE3DFC" w:rsidRDefault="00AC6618">
      <w:pPr>
        <w:pStyle w:val="ListBullet"/>
        <w:spacing w:after="60"/>
        <w:ind w:left="510"/>
      </w:pPr>
      <w:r>
        <w:t xml:space="preserve">In October 2025, the </w:t>
      </w:r>
      <w:r>
        <w:t>company announced a global strategic partnership integrating Aereo Cloud with Datamine's mining software suite to enable real-time plan-versus-actual reconciliation and connect survey, planning, and operational workflows.</w:t>
      </w:r>
    </w:p>
    <w:p w:rsidR="00FE3DFC" w:rsidRDefault="00AC6618">
      <w:pPr>
        <w:keepNext/>
        <w:pBdr>
          <w:left w:val="single" w:sz="24" w:space="6" w:color="52B69A"/>
        </w:pBdr>
        <w:spacing w:before="120" w:after="60"/>
        <w:ind w:left="170"/>
      </w:pPr>
      <w:r>
        <w:rPr>
          <w:b/>
          <w:color w:val="0F172A"/>
          <w:sz w:val="20"/>
        </w:rPr>
        <w:t>Survey-Grade Accuracy &amp; Data Quali</w:t>
      </w:r>
      <w:r>
        <w:rPr>
          <w:b/>
          <w:color w:val="0F172A"/>
          <w:sz w:val="20"/>
        </w:rPr>
        <w:t>ty — scored 85/100</w:t>
      </w:r>
    </w:p>
    <w:p w:rsidR="00FE3DFC" w:rsidRDefault="00AC6618">
      <w:pPr>
        <w:keepNext/>
        <w:pBdr>
          <w:left w:val="single" w:sz="24" w:space="6" w:color="52B69A"/>
        </w:pBdr>
        <w:ind w:left="170"/>
      </w:pPr>
      <w:r>
        <w:t>The rating rests on the company's verified deployment of drone mapping and volumetric analytics by major clients like Hindalco on a weekly basis, alongside general corporate claims of achieving centimeter-level accuracy. Based on primary</w:t>
      </w:r>
      <w:r>
        <w:t xml:space="preserve"> research, the company's horizontal or vertical accuracy metrics can be estimated as high, fulfilling the most precise engineering standards, based on its execution of millions of acres of land parcel surveys and key enterprise partnerships with Tata Steel</w:t>
      </w:r>
      <w:r>
        <w:t xml:space="preserve"> and Hindalco.</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 xml:space="preserve">The company reports providing high-resolution models with centimeter-level accuracy and drone mapping/volumetric analytics solutions that deliver better accuracy, improved operational efficiency, and faster decision-making </w:t>
      </w:r>
      <w:r>
        <w:t>for clients such as Hindalco.</w:t>
      </w:r>
    </w:p>
    <w:p w:rsidR="00FE3DFC" w:rsidRDefault="00AC6618">
      <w:pPr>
        <w:pStyle w:val="ListBullet"/>
        <w:spacing w:after="60"/>
        <w:ind w:left="510"/>
      </w:pPr>
      <w:r>
        <w:t>Hindalco's Vice President of Mining verified that they regularly use Aereo's drone solutions for volumetric assessments on a weekly basis at their mines and captive power plants, noting that the analytics have significantly im</w:t>
      </w:r>
      <w:r>
        <w:t>proved process accuracy.</w:t>
      </w:r>
    </w:p>
    <w:p w:rsidR="00FE3DFC" w:rsidRDefault="00AC6618">
      <w:pPr>
        <w:keepNext/>
        <w:pBdr>
          <w:left w:val="single" w:sz="24" w:space="6" w:color="52B69A"/>
        </w:pBdr>
        <w:spacing w:before="120" w:after="60"/>
        <w:ind w:left="170"/>
      </w:pPr>
      <w:r>
        <w:rPr>
          <w:b/>
          <w:color w:val="0F172A"/>
          <w:sz w:val="20"/>
        </w:rPr>
        <w:t>Payload Versatility &amp; Endurance — scored 89/100</w:t>
      </w:r>
    </w:p>
    <w:p w:rsidR="00FE3DFC" w:rsidRDefault="00AC6618">
      <w:pPr>
        <w:keepNext/>
        <w:pBdr>
          <w:left w:val="single" w:sz="24" w:space="6" w:color="52B69A"/>
        </w:pBdr>
        <w:ind w:left="170"/>
      </w:pPr>
      <w:r>
        <w:t>The assessment rests on the company's verified deployment of indigenously manufactured micro-UAV survey platforms and its operational integration of advanced multi-sensor data configu</w:t>
      </w:r>
      <w:r>
        <w:t xml:space="preserve">rations including LiDAR, SLAM, and photogrammetry. Based on primary research, the company's proprietary hardware flight specifications can be estimated as scalable and competitive with enterprise alternatives, based on its massive deployment across 40,000 </w:t>
      </w:r>
      <w:r>
        <w:t>villages under the SVAMITVA land mapping scheme.</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reported utilizing state-of-the-art purpose-built drones, including the Aereo INP, which is a DGCA type-certified micro drone weighing 3.67 kg designed for precise surveys.</w:t>
      </w:r>
    </w:p>
    <w:p w:rsidR="00FE3DFC" w:rsidRDefault="00AC6618">
      <w:pPr>
        <w:pStyle w:val="ListBullet"/>
        <w:spacing w:after="60"/>
        <w:ind w:left="510"/>
      </w:pPr>
      <w:r>
        <w:t xml:space="preserve">The </w:t>
      </w:r>
      <w:r>
        <w:t>company reports that its survey workflows integrate high-density LiDAR sensors running SLAM algorithms for GPS-denied environments alongside professional-quality mapping cameras, and its indigenous survey-grade PPK platforms are deployed across major open-</w:t>
      </w:r>
      <w:r>
        <w:t>cast mines for Coal India Limited.</w:t>
      </w:r>
    </w:p>
    <w:p w:rsidR="00FE3DFC" w:rsidRDefault="00AC6618">
      <w:pPr>
        <w:keepNext/>
        <w:pBdr>
          <w:left w:val="single" w:sz="24" w:space="6" w:color="52B69A"/>
        </w:pBdr>
        <w:spacing w:before="120" w:after="60"/>
        <w:ind w:left="170"/>
      </w:pPr>
      <w:r>
        <w:rPr>
          <w:b/>
          <w:color w:val="0F172A"/>
          <w:sz w:val="20"/>
        </w:rPr>
        <w:lastRenderedPageBreak/>
        <w:t>R&amp;D and Innovation in Surveying Tech — scored 97/100</w:t>
      </w:r>
    </w:p>
    <w:p w:rsidR="00FE3DFC" w:rsidRDefault="00AC6618">
      <w:pPr>
        <w:keepNext/>
        <w:pBdr>
          <w:left w:val="single" w:sz="24" w:space="6" w:color="52B69A"/>
        </w:pBdr>
        <w:ind w:left="170"/>
      </w:pPr>
      <w:r>
        <w:t>The assessment rests on the company's verified portfolio of 15 patents and its formal partnership with a premier academic research institute to run an aerial intelligen</w:t>
      </w:r>
      <w:r>
        <w:t>ce testing lab. Based on primary research, the company's proprietary drone hardware patents can be estimated as strong, backed by commercial enterprise validation, based on its established patent-led play targeting core industrial and infrastructure vertic</w:t>
      </w:r>
      <w:r>
        <w:t>als.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Aereo holds 15 patents related to its technology moat across hardware, software, and services.</w:t>
      </w:r>
    </w:p>
    <w:p w:rsidR="00FE3DFC" w:rsidRDefault="00AC6618">
      <w:pPr>
        <w:pStyle w:val="ListBullet"/>
        <w:spacing w:after="60"/>
        <w:ind w:left="510"/>
      </w:pPr>
      <w:r>
        <w:t>Aereo signed an MoU in early 2026 with TEXMiN at IIT (ISM) Dhanbad to establish the TEXMiN-Aereo Aerial Intelligence in Mining (TAaIM) Cen</w:t>
      </w:r>
      <w:r>
        <w:t>tre of Excellence dedicated to advancing research and controlled testbed validation of drone and geospatial analytics.</w:t>
      </w:r>
    </w:p>
    <w:p w:rsidR="00FE3DFC" w:rsidRDefault="00AC6618">
      <w:pPr>
        <w:keepNext/>
        <w:pBdr>
          <w:bottom w:val="single" w:sz="6" w:space="3" w:color="E2E8F0"/>
        </w:pBdr>
        <w:spacing w:before="120" w:after="120"/>
      </w:pPr>
      <w:r>
        <w:rPr>
          <w:b/>
          <w:caps/>
          <w:color w:val="1A759F"/>
        </w:rPr>
        <w:t>Y — Business Capability</w:t>
      </w:r>
    </w:p>
    <w:p w:rsidR="00FE3DFC" w:rsidRDefault="00AC6618">
      <w:pPr>
        <w:keepNext/>
        <w:pBdr>
          <w:left w:val="single" w:sz="24" w:space="6" w:color="52B69A"/>
        </w:pBdr>
        <w:spacing w:before="120" w:after="60"/>
        <w:ind w:left="170"/>
      </w:pPr>
      <w:r>
        <w:rPr>
          <w:b/>
          <w:color w:val="0F172A"/>
          <w:sz w:val="20"/>
        </w:rPr>
        <w:t>Survey Contracts &amp; Client Base — scored 100/100</w:t>
      </w:r>
    </w:p>
    <w:p w:rsidR="00FE3DFC" w:rsidRDefault="00AC6618">
      <w:pPr>
        <w:keepNext/>
        <w:pBdr>
          <w:left w:val="single" w:sz="24" w:space="6" w:color="52B69A"/>
        </w:pBdr>
        <w:ind w:left="170"/>
      </w:pPr>
      <w:r>
        <w:t>The rating rests on confirmed high-value government and enterpris</w:t>
      </w:r>
      <w:r>
        <w:t xml:space="preserve">e drone mapping contracts, including a $1 million multi-mine contract with Coal India Limited and an active long-term engagement with Tata Steel. Based on primary research, the company's monetary value of its turnkey project contracts outside of the major </w:t>
      </w:r>
      <w:r>
        <w:t>CIL tender can be estimated as high, reflecting a large corporate engagement pipeline, based on its long term engagement and empanelment since 2,019 with Tata Steel aiding the digitalisation of over 27 critical mines and stockyards.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Aereo</w:t>
      </w:r>
      <w:r>
        <w:t xml:space="preserve"> (formerly Aarav Unmanned Systems) secured a $1 million contract from Coal India Limited (CIL) to provide drone solutions, including advanced analytics and indigenous survey-grade PPK drones, across 7 major open-cast mines in Northern Coalfields Limited an</w:t>
      </w:r>
      <w:r>
        <w:t>d South Eastern Coalfields.</w:t>
      </w:r>
    </w:p>
    <w:p w:rsidR="00FE3DFC" w:rsidRDefault="00AC6618">
      <w:pPr>
        <w:pStyle w:val="ListBullet"/>
        <w:spacing w:after="60"/>
        <w:ind w:left="510"/>
      </w:pPr>
      <w:r>
        <w:t>The company reports a long-term engagement with Tata Steel since 2019 to conduct aerial surveys for 27 mines, alongside mapping over 40,000–45,000 villages under the government's SVAMITVA scheme.</w:t>
      </w:r>
    </w:p>
    <w:p w:rsidR="00FE3DFC" w:rsidRDefault="00AC6618">
      <w:pPr>
        <w:keepNext/>
        <w:pBdr>
          <w:left w:val="single" w:sz="24" w:space="6" w:color="52B69A"/>
        </w:pBdr>
        <w:spacing w:before="120" w:after="60"/>
        <w:ind w:left="170"/>
      </w:pPr>
      <w:r>
        <w:rPr>
          <w:b/>
          <w:color w:val="0F172A"/>
          <w:sz w:val="20"/>
        </w:rPr>
        <w:t xml:space="preserve">Revenue &amp; Growth in Surveying </w:t>
      </w:r>
      <w:r>
        <w:rPr>
          <w:b/>
          <w:color w:val="0F172A"/>
          <w:sz w:val="20"/>
        </w:rPr>
        <w:t>Services — scored 100/100</w:t>
      </w:r>
    </w:p>
    <w:p w:rsidR="00FE3DFC" w:rsidRDefault="00AC6618">
      <w:pPr>
        <w:keepNext/>
        <w:pBdr>
          <w:left w:val="single" w:sz="24" w:space="6" w:color="52B69A"/>
        </w:pBdr>
        <w:ind w:left="170"/>
      </w:pPr>
      <w:r>
        <w:t>The rating rests on verified year-over-year revenue growth to ₹59.7 Cr in FY24 and confirmed EBITDA-level profitability reported during its Series B expansion. Based on primary research, the company's revenue breakdown or segment-</w:t>
      </w:r>
      <w:r>
        <w:t>margin percentages derived exclusively from its commercial drone surveying can be estimated as growing steadily, with a strong government scheme share, based on its mapping of over 45,000 villages under the SVAMITVA scheme alongside over 20 million drone i</w:t>
      </w:r>
      <w:r>
        <w:t>mages processed for global organizations.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In FY24, the company recorded total operational revenue of ₹59.7 Cr, growing 13.6% from ₹52.6 Cr in FY23.</w:t>
      </w:r>
    </w:p>
    <w:p w:rsidR="00FE3DFC" w:rsidRDefault="00AC6618">
      <w:pPr>
        <w:pStyle w:val="ListBullet"/>
        <w:spacing w:after="60"/>
        <w:ind w:left="510"/>
      </w:pPr>
      <w:r>
        <w:t>The company reports that its sector-specific aerial intelligence and asset management solu</w:t>
      </w:r>
      <w:r>
        <w:t>tions drove a 400% revenue growth over a prior two-year period, alongside achieving profitability at the EBITDA level.</w:t>
      </w:r>
    </w:p>
    <w:p w:rsidR="00FE3DFC" w:rsidRDefault="00AC6618">
      <w:pPr>
        <w:keepNext/>
        <w:pBdr>
          <w:left w:val="single" w:sz="24" w:space="6" w:color="52B69A"/>
        </w:pBdr>
        <w:spacing w:before="120" w:after="60"/>
        <w:ind w:left="170"/>
      </w:pPr>
      <w:r>
        <w:rPr>
          <w:b/>
          <w:color w:val="0F172A"/>
          <w:sz w:val="20"/>
        </w:rPr>
        <w:t>Geographic Coverage &amp; Field Operations — scored 98/100</w:t>
      </w:r>
    </w:p>
    <w:p w:rsidR="00FE3DFC" w:rsidRDefault="00AC6618">
      <w:pPr>
        <w:keepNext/>
        <w:pBdr>
          <w:left w:val="single" w:sz="24" w:space="6" w:color="52B69A"/>
        </w:pBdr>
        <w:ind w:left="170"/>
      </w:pPr>
      <w:r>
        <w:t>The rating rests on the company's extensive, large-scale multi-state field operati</w:t>
      </w:r>
      <w:r>
        <w:t>ons spanning Karnataka, Haryana, and numerous open-cast coal mines across India, using large drone fleets to cover up to 1.75 lakh acres daily. Based on primary research, the company's total number of local branch offices or active field deployment teams n</w:t>
      </w:r>
      <w:r>
        <w:t>ationwide can be estimated as extensive across key resource states, based on its mapping of over 45,000 villages and 50,000 square kilometers of land area for the Digital India Land Record Modernization Program across India.</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w:t>
      </w:r>
      <w:r>
        <w:t>eports having mapped over 45,000 villages under the SVAMITVA scheme, the entire state of Haryana (28,000 square kilometers completed in 14 months), and conducted a large-scale land parcel mapping project in Karnataka covering 86,000 square kilometers acros</w:t>
      </w:r>
      <w:r>
        <w:t>s 10 districts.</w:t>
      </w:r>
    </w:p>
    <w:p w:rsidR="00FE3DFC" w:rsidRDefault="00AC6618">
      <w:pPr>
        <w:pStyle w:val="ListBullet"/>
        <w:spacing w:after="60"/>
        <w:ind w:left="510"/>
      </w:pPr>
      <w:r>
        <w:t>The company reports having mapped over 150 industrial areas and executed more than 80 plant surveys, along with a 3-year contract to digitize 7 major open-cast mines across Northern Coalfields Limited and South Eastern Coalfields under Coal</w:t>
      </w:r>
      <w:r>
        <w:t xml:space="preserve"> India Limited.</w:t>
      </w:r>
    </w:p>
    <w:p w:rsidR="00FE3DFC" w:rsidRDefault="00AC6618">
      <w:pPr>
        <w:keepNext/>
        <w:pBdr>
          <w:left w:val="single" w:sz="24" w:space="6" w:color="52B69A"/>
        </w:pBdr>
        <w:spacing w:before="120" w:after="60"/>
        <w:ind w:left="170"/>
      </w:pPr>
      <w:r>
        <w:rPr>
          <w:b/>
          <w:color w:val="0F172A"/>
          <w:sz w:val="20"/>
        </w:rPr>
        <w:lastRenderedPageBreak/>
        <w:t>Partnerships &amp; Channel Network — scored 97/100</w:t>
      </w:r>
    </w:p>
    <w:p w:rsidR="00FE3DFC" w:rsidRDefault="00AC6618">
      <w:pPr>
        <w:keepNext/>
        <w:pBdr>
          <w:left w:val="single" w:sz="24" w:space="6" w:color="52B69A"/>
        </w:pBdr>
        <w:ind w:left="170"/>
      </w:pPr>
      <w:r>
        <w:t>The evaluation rests on the company's confirmed cross-border strategic alliance to expand its distribution footprint alongside verified long-term client-integration networks within India. Based</w:t>
      </w:r>
      <w:r>
        <w:t xml:space="preserve"> on primary research, the company's formalized regional channel partner agreements or reseller network counts within the domestic indian market can be estimated as strong, in line with leading vendors, based on its strategic partnerships with key players i</w:t>
      </w:r>
      <w:r>
        <w:t>ncluding Hindalco, Ceinsys, and the Survey of India.</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announced a strategic alliance with Seed Group in March 2025 to scale its drone technology, aerial intelligence, and AI analytics platforms across smart cities, infrastructu</w:t>
      </w:r>
      <w:r>
        <w:t>re, and mining sectors in the UAE and the MENA region.</w:t>
      </w:r>
    </w:p>
    <w:p w:rsidR="00FE3DFC" w:rsidRDefault="00AC6618">
      <w:pPr>
        <w:pStyle w:val="ListBullet"/>
        <w:spacing w:after="60"/>
        <w:ind w:left="510"/>
      </w:pPr>
      <w:r>
        <w:t>The company reports active commercial and deployment partnerships with national and industrial entities, including conducting aerial mapping projects for the Survey of India (SVAMITVA scheme) and long-</w:t>
      </w:r>
      <w:r>
        <w:t>term asset surveys with enterprise clients like Tata Steel (since 2019) and Coal India Limited (Digicoal initiative).</w:t>
      </w:r>
    </w:p>
    <w:p w:rsidR="00FE3DFC" w:rsidRDefault="00AC6618">
      <w:pPr>
        <w:keepNext/>
        <w:pBdr>
          <w:left w:val="single" w:sz="24" w:space="6" w:color="52B69A"/>
        </w:pBdr>
        <w:spacing w:before="120" w:after="60"/>
        <w:ind w:left="170"/>
      </w:pPr>
      <w:r>
        <w:rPr>
          <w:b/>
          <w:color w:val="0F172A"/>
          <w:sz w:val="20"/>
        </w:rPr>
        <w:t>Installed Base &amp; Market Share — scored 100/100</w:t>
      </w:r>
    </w:p>
    <w:p w:rsidR="00FE3DFC" w:rsidRDefault="00AC6618">
      <w:pPr>
        <w:keepNext/>
        <w:pBdr>
          <w:left w:val="single" w:sz="24" w:space="6" w:color="52B69A"/>
        </w:pBdr>
        <w:ind w:left="170"/>
      </w:pPr>
      <w:r>
        <w:t>The rating rests on the company's verified deployment footprint in major national mapping i</w:t>
      </w:r>
      <w:r>
        <w:t>nitiatives and its cumulative coverage metrics spanning rural land records and enterprise projects. Based on primary research, the company's active drone fleet count or its numerical percentage of market share within the indian drone surveying market can b</w:t>
      </w:r>
      <w:r>
        <w:t>e estimated as leading among commercial surveying startups, based on its cumulative coverage of over 150,000 square kilometers mapped and 20 million drone images processed.</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 xml:space="preserve">The company reports it has mapped over 40,000 villages under the </w:t>
      </w:r>
      <w:r>
        <w:t>government's SVAMITVA large-scale rural mapping scheme.</w:t>
      </w:r>
    </w:p>
    <w:p w:rsidR="00FE3DFC" w:rsidRDefault="00AC6618">
      <w:pPr>
        <w:pStyle w:val="ListBullet"/>
        <w:spacing w:after="60"/>
        <w:ind w:left="510"/>
      </w:pPr>
      <w:r>
        <w:t>The company reports it has mapped a cumulative total of more than 150,000 square kilometres of territory across its operational verticals.</w:t>
      </w:r>
    </w:p>
    <w:p w:rsidR="00FE3DFC" w:rsidRDefault="00AC6618">
      <w:pPr>
        <w:pStyle w:val="Heading2"/>
        <w:pageBreakBefore/>
        <w:shd w:val="clear" w:color="auto" w:fill="002857"/>
        <w:spacing w:after="0"/>
      </w:pPr>
      <w:bookmarkStart w:id="9" w:name="_Toc242881698"/>
      <w:r>
        <w:lastRenderedPageBreak/>
        <w:t xml:space="preserve">Asteria Aerospace Limited (subsidiary of Reliance Industries </w:t>
      </w:r>
      <w:r>
        <w:t>Limited)</w:t>
      </w:r>
      <w:bookmarkEnd w:id="9"/>
    </w:p>
    <w:p w:rsidR="00FE3DFC" w:rsidRDefault="00AC6618">
      <w:pPr>
        <w:shd w:val="clear" w:color="auto" w:fill="002857"/>
        <w:spacing w:after="200"/>
      </w:pPr>
      <w:r>
        <w:rPr>
          <w:color w:val="CBD5E1"/>
          <w:sz w:val="18"/>
        </w:rPr>
        <w:t xml:space="preserve">Asteria Aerospace   </w:t>
      </w:r>
      <w:r>
        <w:rPr>
          <w:color w:val="7CFC00"/>
          <w:sz w:val="18"/>
        </w:rPr>
        <w:t xml:space="preserve">● </w:t>
      </w:r>
      <w:r>
        <w:rPr>
          <w:b/>
          <w:color w:val="FFFFFF"/>
          <w:sz w:val="18"/>
        </w:rPr>
        <w:t>Leaders</w:t>
      </w:r>
      <w:r>
        <w:rPr>
          <w:color w:val="CBD5E1"/>
          <w:sz w:val="18"/>
        </w:rPr>
        <w:t xml:space="preserve">     X </w:t>
      </w:r>
      <w:r>
        <w:rPr>
          <w:b/>
          <w:color w:val="FFFFFF"/>
          <w:sz w:val="20"/>
        </w:rPr>
        <w:t>95</w:t>
      </w:r>
      <w:r>
        <w:rPr>
          <w:color w:val="CBD5E1"/>
          <w:sz w:val="18"/>
        </w:rPr>
        <w:t xml:space="preserve">     Y </w:t>
      </w:r>
      <w:r>
        <w:rPr>
          <w:b/>
          <w:color w:val="FFFFFF"/>
          <w:sz w:val="20"/>
        </w:rPr>
        <w:t>92</w:t>
      </w:r>
      <w:r>
        <w:rPr>
          <w:color w:val="CBD5E1"/>
          <w:sz w:val="18"/>
        </w:rPr>
        <w:t xml:space="preserve">     Overall </w:t>
      </w:r>
      <w:r>
        <w:rPr>
          <w:b/>
          <w:color w:val="FFFFFF"/>
          <w:sz w:val="20"/>
        </w:rPr>
        <w:t>94</w:t>
      </w:r>
    </w:p>
    <w:p w:rsidR="00FE3DFC" w:rsidRDefault="00AC6618">
      <w:pPr>
        <w:keepNext/>
        <w:pBdr>
          <w:bottom w:val="single" w:sz="6" w:space="3" w:color="E2E8F0"/>
        </w:pBdr>
        <w:spacing w:before="120" w:after="120"/>
      </w:pPr>
      <w:r>
        <w:rPr>
          <w:b/>
          <w:caps/>
          <w:color w:val="1A759F"/>
        </w:rPr>
        <w:t>X — Service Capability</w:t>
      </w:r>
    </w:p>
    <w:p w:rsidR="00FE3DFC" w:rsidRDefault="00AC6618">
      <w:pPr>
        <w:keepNext/>
        <w:pBdr>
          <w:left w:val="single" w:sz="24" w:space="6" w:color="52B69A"/>
        </w:pBdr>
        <w:spacing w:before="120" w:after="60"/>
        <w:ind w:left="170"/>
      </w:pPr>
      <w:r>
        <w:rPr>
          <w:b/>
          <w:color w:val="0F172A"/>
          <w:sz w:val="20"/>
        </w:rPr>
        <w:t>Drone Platform &amp; Sensor Integration — scored 98/100</w:t>
      </w:r>
    </w:p>
    <w:p w:rsidR="00FE3DFC" w:rsidRDefault="00AC6618">
      <w:pPr>
        <w:keepNext/>
        <w:pBdr>
          <w:left w:val="single" w:sz="24" w:space="6" w:color="52B69A"/>
        </w:pBdr>
        <w:ind w:left="170"/>
      </w:pPr>
      <w:r>
        <w:t>The evaluation rests on Asteria Aerospace Limited's confirmed capability in designing and manufacturing indig</w:t>
      </w:r>
      <w:r>
        <w:t>enously developed, DGCA type-certified multi-rotor and long-range fixed-wing VTOL platforms equipped with swappable sensor compatibility and proprietary mission control software. Based on primary research, the company's high-end airborne lidar sensor integ</w:t>
      </w:r>
      <w:r>
        <w:t>ration partnerships can be estimated as strong, in line with leading vendors, based on its multi-sensor ecosystem interoperability supporting open LAS formats across external platforms.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offering the A200-XT, a DGCA typ</w:t>
      </w:r>
      <w:r>
        <w:t>e-certified small-class multi-purpose drone for mapping, surveying, and inspection applications featuring swappable payload options and calibrated sensors.</w:t>
      </w:r>
    </w:p>
    <w:p w:rsidR="00FE3DFC" w:rsidRDefault="00AC6618">
      <w:pPr>
        <w:pStyle w:val="ListBullet"/>
        <w:spacing w:after="60"/>
        <w:ind w:left="510"/>
      </w:pPr>
      <w:r>
        <w:t>The company reports offering the AT-15, an indigenous long-range fixed-wing VTOL platform built with</w:t>
      </w:r>
      <w:r>
        <w:t xml:space="preserve"> carbon fiber composite structures that features an integrated EO-IR payload and is managed via the Asteria Mission Control software.</w:t>
      </w:r>
    </w:p>
    <w:p w:rsidR="00FE3DFC" w:rsidRDefault="00AC6618">
      <w:pPr>
        <w:keepNext/>
        <w:pBdr>
          <w:left w:val="single" w:sz="24" w:space="6" w:color="52B69A"/>
        </w:pBdr>
        <w:spacing w:before="120" w:after="60"/>
        <w:ind w:left="170"/>
      </w:pPr>
      <w:r>
        <w:rPr>
          <w:b/>
          <w:color w:val="0F172A"/>
          <w:sz w:val="20"/>
        </w:rPr>
        <w:t>LiDAR &amp; Photogrammetry Processing Software — scored 96/100</w:t>
      </w:r>
    </w:p>
    <w:p w:rsidR="00FE3DFC" w:rsidRDefault="00AC6618">
      <w:pPr>
        <w:keepNext/>
        <w:pBdr>
          <w:left w:val="single" w:sz="24" w:space="6" w:color="52B69A"/>
        </w:pBdr>
        <w:ind w:left="170"/>
      </w:pPr>
      <w:r>
        <w:t>The rating rests on the company's documented SaaS platform capa</w:t>
      </w:r>
      <w:r>
        <w:t>bilities for automated photogrammetric reconstruction and spatial analysis. Based on primary research, the company's automated classification feature performance for raw lidar data can be estimated as limited to standard GIS overlays, based on its cloud-ba</w:t>
      </w:r>
      <w:r>
        <w:t>sed SkyDeck software emphasizing photogrammetry visualization and dynamic 2-dimensional and 3-dimensional meshes.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 xml:space="preserve">The company reports that its cloud-based SaaS platform, SkyDeck, provides end-to-end data processing workflows utilizing 2D </w:t>
      </w:r>
      <w:r>
        <w:t>and 3D photogrammetry techniques to transform raw aerial imagery into orthomosaics, digital terrain models, realistic textured meshes, and detailed point clouds.</w:t>
      </w:r>
    </w:p>
    <w:p w:rsidR="00FE3DFC" w:rsidRDefault="00AC6618">
      <w:pPr>
        <w:pStyle w:val="ListBullet"/>
        <w:spacing w:after="60"/>
        <w:ind w:left="510"/>
      </w:pPr>
      <w:r>
        <w:t>The company reports that SkyDeck integrates automated processing tools for geospatial and volu</w:t>
      </w:r>
      <w:r>
        <w:t>metric analytics, including volume calculations, surface measurements, elevation profiles, and compatibility with a specialized QGIS plugin.</w:t>
      </w:r>
    </w:p>
    <w:p w:rsidR="00FE3DFC" w:rsidRDefault="00AC6618">
      <w:pPr>
        <w:keepNext/>
        <w:pBdr>
          <w:left w:val="single" w:sz="24" w:space="6" w:color="52B69A"/>
        </w:pBdr>
        <w:spacing w:before="120" w:after="60"/>
        <w:ind w:left="170"/>
      </w:pPr>
      <w:r>
        <w:rPr>
          <w:b/>
          <w:color w:val="0F172A"/>
          <w:sz w:val="20"/>
        </w:rPr>
        <w:t>Survey-Grade Accuracy &amp; Data Quality — scored 85/100</w:t>
      </w:r>
    </w:p>
    <w:p w:rsidR="00FE3DFC" w:rsidRDefault="00AC6618">
      <w:pPr>
        <w:keepNext/>
        <w:pBdr>
          <w:left w:val="single" w:sz="24" w:space="6" w:color="52B69A"/>
        </w:pBdr>
        <w:ind w:left="170"/>
      </w:pPr>
      <w:r>
        <w:t xml:space="preserve">The evaluation rests on the company's published capability to </w:t>
      </w:r>
      <w:r>
        <w:t>achieve a ground sampling distance under 3 cm/pixel using their integrated survey-grade sensors and georeferencing via their SkyDeck platform. Based on primary research, the company's absolute survey accuracy metrics against ground truth can be estimated a</w:t>
      </w:r>
      <w:r>
        <w:t>s high, matching commercial engineering standards, based on its digital global shutter specifications yielding ground sampling distances under 3 centimeters per pixel at typical flight altitudes.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that its integrated hi</w:t>
      </w:r>
      <w:r>
        <w:t>gh-resolution cameras can achieve a ground sampling distance (GSD) of &lt;3 cm/pixel from a flight altitude of 120 meters.</w:t>
      </w:r>
    </w:p>
    <w:p w:rsidR="00FE3DFC" w:rsidRDefault="00AC6618">
      <w:pPr>
        <w:pStyle w:val="ListBullet"/>
        <w:spacing w:after="60"/>
        <w:ind w:left="510"/>
      </w:pPr>
      <w:r>
        <w:t xml:space="preserve">The company reports that its cloud-based drone data management platform, SkyDeck, delivers advanced photogrammetry with RTK/PPK </w:t>
      </w:r>
      <w:r>
        <w:t>geo-tagging accuracy.</w:t>
      </w:r>
    </w:p>
    <w:p w:rsidR="00FE3DFC" w:rsidRDefault="00AC6618">
      <w:pPr>
        <w:keepNext/>
        <w:pBdr>
          <w:left w:val="single" w:sz="24" w:space="6" w:color="52B69A"/>
        </w:pBdr>
        <w:spacing w:before="120" w:after="60"/>
        <w:ind w:left="170"/>
      </w:pPr>
      <w:r>
        <w:rPr>
          <w:b/>
          <w:color w:val="0F172A"/>
          <w:sz w:val="20"/>
        </w:rPr>
        <w:t>Payload Versatility &amp; Endurance — scored 98/100</w:t>
      </w:r>
    </w:p>
    <w:p w:rsidR="00FE3DFC" w:rsidRDefault="00AC6618">
      <w:pPr>
        <w:keepNext/>
        <w:pBdr>
          <w:left w:val="single" w:sz="24" w:space="6" w:color="52B69A"/>
        </w:pBdr>
        <w:ind w:left="170"/>
      </w:pPr>
      <w:r>
        <w:t xml:space="preserve">The rating rests on the confirmed flight endurances and swappable modular payload structures of the company's multirotor and hybrid VTOL platforms designed for industrial mapping and </w:t>
      </w:r>
      <w:r>
        <w:t>inspection workflows. Based on primary research, the company's maximum mapping payload carrying capacity can be estimated as limited to lightweight micro-class sensor arrays, based on its type-certified micro drone platforms maintaining total weights under</w:t>
      </w:r>
      <w:r>
        <w:t xml:space="preserve"> 3 kilograms including swappable payloads.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that its AT-15 hybrid fixed-wing VTOL drone delivers a flight endurance of up to 120 minutes with a maximum take-off weight of 8 kg and is equipped with a blended-wing aerodyn</w:t>
      </w:r>
      <w:r>
        <w:t>amic design supporting quick-connect swappable payloads.</w:t>
      </w:r>
    </w:p>
    <w:p w:rsidR="00FE3DFC" w:rsidRDefault="00AC6618">
      <w:pPr>
        <w:pStyle w:val="ListBullet"/>
        <w:spacing w:after="60"/>
        <w:ind w:left="510"/>
      </w:pPr>
      <w:r>
        <w:t>The company reports that its DGCA type-certified A410-XT multirotor platform delivers a flight time of 60 minutes with its maximum payload, featuring quick-connect swappable payloads that can be conf</w:t>
      </w:r>
      <w:r>
        <w:t>igured in under 30 seconds.</w:t>
      </w:r>
    </w:p>
    <w:p w:rsidR="00FE3DFC" w:rsidRDefault="00AC6618">
      <w:pPr>
        <w:keepNext/>
        <w:pBdr>
          <w:left w:val="single" w:sz="24" w:space="6" w:color="52B69A"/>
        </w:pBdr>
        <w:spacing w:before="120" w:after="60"/>
        <w:ind w:left="170"/>
      </w:pPr>
      <w:r>
        <w:rPr>
          <w:b/>
          <w:color w:val="0F172A"/>
          <w:sz w:val="20"/>
        </w:rPr>
        <w:lastRenderedPageBreak/>
        <w:t>R&amp;D and Innovation in Surveying Tech — scored 96/100</w:t>
      </w:r>
    </w:p>
    <w:p w:rsidR="00FE3DFC" w:rsidRDefault="00AC6618">
      <w:pPr>
        <w:keepNext/>
        <w:pBdr>
          <w:left w:val="single" w:sz="24" w:space="6" w:color="52B69A"/>
        </w:pBdr>
        <w:ind w:left="170"/>
      </w:pPr>
      <w:r>
        <w:t>The assessment rests on the company's verified in-house development infrastructure through its DSIR-recognized R&amp;D lab and the deployment of its proprietary AI-integrated phot</w:t>
      </w:r>
      <w:r>
        <w:t>ogrammetry software platform. Based on primary research, the company's leading-edge proprietary technical breakthroughs in lidar hardware technology can be estimated as early-stage and focused primarily on software frameworks, based on its primary investme</w:t>
      </w:r>
      <w:r>
        <w:t>nt in internal flight controllers, cloud-based data portals, and specialized optical airframe integrations.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operates a dedicated research and development facility in Bengaluru recognized by the Department of Scientific and Ind</w:t>
      </w:r>
      <w:r>
        <w:t>ustrial Research (DSIR).</w:t>
      </w:r>
    </w:p>
    <w:p w:rsidR="00FE3DFC" w:rsidRDefault="00AC6618">
      <w:pPr>
        <w:pStyle w:val="ListBullet"/>
        <w:spacing w:after="60"/>
        <w:ind w:left="510"/>
      </w:pPr>
      <w:r>
        <w:t>The company has developed and released SkyDeck, a cloud-based SaaS data platform providing automated drone data photogrammetry processing and AI-based analytics for surveying and land mapping applications.</w:t>
      </w:r>
    </w:p>
    <w:p w:rsidR="00FE3DFC" w:rsidRDefault="00AC6618">
      <w:pPr>
        <w:keepNext/>
        <w:pBdr>
          <w:bottom w:val="single" w:sz="6" w:space="3" w:color="E2E8F0"/>
        </w:pBdr>
        <w:spacing w:before="120" w:after="120"/>
      </w:pPr>
      <w:r>
        <w:rPr>
          <w:b/>
          <w:caps/>
          <w:color w:val="1A759F"/>
        </w:rPr>
        <w:t>Y — Business Capability</w:t>
      </w:r>
    </w:p>
    <w:p w:rsidR="00FE3DFC" w:rsidRDefault="00AC6618">
      <w:pPr>
        <w:keepNext/>
        <w:pBdr>
          <w:left w:val="single" w:sz="24" w:space="6" w:color="52B69A"/>
        </w:pBdr>
        <w:spacing w:before="120" w:after="60"/>
        <w:ind w:left="170"/>
      </w:pPr>
      <w:r>
        <w:rPr>
          <w:b/>
          <w:color w:val="0F172A"/>
          <w:sz w:val="20"/>
        </w:rPr>
        <w:t>S</w:t>
      </w:r>
      <w:r>
        <w:rPr>
          <w:b/>
          <w:color w:val="0F172A"/>
          <w:sz w:val="20"/>
        </w:rPr>
        <w:t>urvey Contracts &amp; Client Base — scored 94/100</w:t>
      </w:r>
    </w:p>
    <w:p w:rsidR="00FE3DFC" w:rsidRDefault="00AC6618">
      <w:pPr>
        <w:keepNext/>
        <w:pBdr>
          <w:left w:val="single" w:sz="24" w:space="6" w:color="52B69A"/>
        </w:pBdr>
        <w:ind w:left="170"/>
      </w:pPr>
      <w:r>
        <w:t>We verified that the company's evaluation relies on secured government large-scale mapping hardware contracts and enterprise survey projects across the mining and oil and gas sectors. Based on primary research,</w:t>
      </w:r>
      <w:r>
        <w:t xml:space="preserve"> the company's total cumulative contract value and retention can be estimated as growing steadily, based on its multi-year commercial survey services, including large-scale rural land mapping under the SVAMITVA scheme, and over 50 trained pilots for scaled</w:t>
      </w:r>
      <w:r>
        <w:t xml:space="preserve"> operations.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Asteria Aerospace Limited was ranked the lowest bidder (L1) at ₹11.03 crore for a Survey of India contract to procure professional survey-grade UAVs/drones for large-scale mapping across the country under the SVAMITVA Scheme.</w:t>
      </w:r>
    </w:p>
    <w:p w:rsidR="00FE3DFC" w:rsidRDefault="00AC6618">
      <w:pPr>
        <w:pStyle w:val="ListBullet"/>
        <w:spacing w:after="60"/>
        <w:ind w:left="510"/>
      </w:pPr>
      <w:r>
        <w:t>The company delivers drone pipeline surveillance and right-of-use (RoU) management reporting for Pipeline Infrastructure Limited (PIL), and provides drone surveying outputs to the Central Mine Planning &amp; Design Institute Ltd. (CMPDI).</w:t>
      </w:r>
    </w:p>
    <w:p w:rsidR="00FE3DFC" w:rsidRDefault="00AC6618">
      <w:pPr>
        <w:keepNext/>
        <w:pBdr>
          <w:left w:val="single" w:sz="24" w:space="6" w:color="52B69A"/>
        </w:pBdr>
        <w:spacing w:before="120" w:after="60"/>
        <w:ind w:left="170"/>
      </w:pPr>
      <w:r>
        <w:rPr>
          <w:b/>
          <w:color w:val="0F172A"/>
          <w:sz w:val="20"/>
        </w:rPr>
        <w:t xml:space="preserve">Revenue &amp; Growth in </w:t>
      </w:r>
      <w:r>
        <w:rPr>
          <w:b/>
          <w:color w:val="0F172A"/>
          <w:sz w:val="20"/>
        </w:rPr>
        <w:t>Surveying Services — scored 88/100</w:t>
      </w:r>
    </w:p>
    <w:p w:rsidR="00FE3DFC" w:rsidRDefault="00AC6618">
      <w:pPr>
        <w:keepNext/>
        <w:pBdr>
          <w:left w:val="single" w:sz="24" w:space="6" w:color="52B69A"/>
        </w:pBdr>
        <w:ind w:left="170"/>
      </w:pPr>
      <w:r>
        <w:t>The evaluation rests on verified RoC financial statements for FY25, which confirm that while the company achieved a strong 90% growth in overall revenue, its segment specific to drone services—including aerial mapping—dec</w:t>
      </w:r>
      <w:r>
        <w:t>lined sharply to ₹47 lakh. Based on primary research, the company's lidar mapping segment isolation can be estimated as limited to a small share of revenue, based on its drone services segment comprising aerial mapping and agricultural analytics generating</w:t>
      </w:r>
      <w:r>
        <w:t xml:space="preserve"> 47 lakh rupees in financial year 2,025, which is minor compared to product sales.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According to Registrar of Companies (RoC) filings for FY25, Asteria Aerospace Limited's revenue from services (primarily aerial mapping and agricultural an</w:t>
      </w:r>
      <w:r>
        <w:t>alytics) was ₹47 lakh, declining from ₹5.32 crore recorded in FY24.</w:t>
      </w:r>
    </w:p>
    <w:p w:rsidR="00FE3DFC" w:rsidRDefault="00AC6618">
      <w:pPr>
        <w:pStyle w:val="ListBullet"/>
        <w:spacing w:after="60"/>
        <w:ind w:left="510"/>
      </w:pPr>
      <w:r>
        <w:t>The company's overall operational revenue for FY25 grew 90% year-on-year to ₹78.7 crore, up from ₹41.6 crore in FY24, with product sales remaining the primary driver at ₹75.5 crore. ·Start</w:t>
      </w:r>
      <w:r>
        <w:t>up.Pedia +1</w:t>
      </w:r>
    </w:p>
    <w:p w:rsidR="00FE3DFC" w:rsidRDefault="00AC6618">
      <w:pPr>
        <w:keepNext/>
        <w:pBdr>
          <w:left w:val="single" w:sz="24" w:space="6" w:color="52B69A"/>
        </w:pBdr>
        <w:spacing w:before="120" w:after="60"/>
        <w:ind w:left="170"/>
      </w:pPr>
      <w:r>
        <w:rPr>
          <w:b/>
          <w:color w:val="0F172A"/>
          <w:sz w:val="20"/>
        </w:rPr>
        <w:t>Geographic Coverage &amp; Field Operations — scored 84/100</w:t>
      </w:r>
    </w:p>
    <w:p w:rsidR="00FE3DFC" w:rsidRDefault="00AC6618">
      <w:pPr>
        <w:keepNext/>
        <w:pBdr>
          <w:left w:val="single" w:sz="24" w:space="6" w:color="52B69A"/>
        </w:pBdr>
        <w:ind w:left="170"/>
      </w:pPr>
      <w:r>
        <w:t xml:space="preserve">The rating rests on the company's verified deployment of a 50+ pilot field operations team and its extensive track record executing high-scale village mapping and pipeline monitoring </w:t>
      </w:r>
      <w:r>
        <w:t>projects across India. Based on primary research, the company's count and location of branch offices can be estimated as concentrated in major technology and administrative hubs, based on its corporate headquarters in Bengaluru and strategic office presenc</w:t>
      </w:r>
      <w:r>
        <w:t>e in Gurugram to serve government and enterprise clients.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having mapped more than 5,000 villages under the Indian government's SVAMITVA scheme, monitored over 30,000 kilometers of oil and gas pipelines, and deployed ov</w:t>
      </w:r>
      <w:r>
        <w:t>er 750 drones across various defense and enterprise applications.</w:t>
      </w:r>
    </w:p>
    <w:p w:rsidR="00FE3DFC" w:rsidRDefault="00AC6618">
      <w:pPr>
        <w:pStyle w:val="ListBullet"/>
        <w:spacing w:after="60"/>
        <w:ind w:left="510"/>
      </w:pPr>
      <w:r>
        <w:t>The company maintains its headquarters and manufacturing facilities in Bengaluru, India, operates with a workforce of approximately 250 individuals including over 50 trained drone pilots, an</w:t>
      </w:r>
      <w:r>
        <w:t>d states that it has sales and support offices nationwide.</w:t>
      </w:r>
    </w:p>
    <w:p w:rsidR="00FE3DFC" w:rsidRDefault="00AC6618">
      <w:pPr>
        <w:keepNext/>
        <w:pBdr>
          <w:left w:val="single" w:sz="24" w:space="6" w:color="52B69A"/>
        </w:pBdr>
        <w:spacing w:before="120" w:after="60"/>
        <w:ind w:left="170"/>
      </w:pPr>
      <w:r>
        <w:rPr>
          <w:b/>
          <w:color w:val="0F172A"/>
          <w:sz w:val="20"/>
        </w:rPr>
        <w:t>Partnerships &amp; Channel Network — scored 92/100</w:t>
      </w:r>
    </w:p>
    <w:p w:rsidR="00FE3DFC" w:rsidRDefault="00AC6618">
      <w:pPr>
        <w:keepNext/>
        <w:pBdr>
          <w:left w:val="single" w:sz="24" w:space="6" w:color="52B69A"/>
        </w:pBdr>
        <w:ind w:left="170"/>
      </w:pPr>
      <w:r>
        <w:t>The rating rests on the company's verified global operational partnership with Drone Destination Limited for data analytics and UAV service workflows,</w:t>
      </w:r>
      <w:r>
        <w:t xml:space="preserve"> alongside its domestic distributor presence. Based on primary research, the company's channel reseller agreements and joint financial metrics can be estimated as expanding through major </w:t>
      </w:r>
      <w:r>
        <w:lastRenderedPageBreak/>
        <w:t>enterprise tie-ups, based on its strategic partnership with Drone Des</w:t>
      </w:r>
      <w:r>
        <w:t>tination to co-develop international and domestic unmanned aerial vehicle service workflows.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announced a Memorandum of Understanding (MoU) with Drone Destination Limited to expand global unmanned aerial vehicle (UAV) sales and</w:t>
      </w:r>
      <w:r>
        <w:t xml:space="preserve"> services, collaborating on utilizing Drone Destination's fleet and pilots alongside Asteria Aerospace's SkyDeck cloud platform for international data processing, analytics, and visualization across mapping-relevant sectors like oil and gas, telecommunicat</w:t>
      </w:r>
      <w:r>
        <w:t>ions, agriculture, and mining.</w:t>
      </w:r>
    </w:p>
    <w:p w:rsidR="00FE3DFC" w:rsidRDefault="00AC6618">
      <w:pPr>
        <w:pStyle w:val="ListBullet"/>
        <w:spacing w:after="60"/>
        <w:ind w:left="510"/>
      </w:pPr>
      <w:r>
        <w:t>The company has established channel network paths through retail platforms, local drone accessory dealers, and third-party industrial platforms such as to distribute its enterprise UAV platforms and services across India.</w:t>
      </w:r>
    </w:p>
    <w:p w:rsidR="00FE3DFC" w:rsidRDefault="00AC6618">
      <w:pPr>
        <w:keepNext/>
        <w:pBdr>
          <w:left w:val="single" w:sz="24" w:space="6" w:color="52B69A"/>
        </w:pBdr>
        <w:spacing w:before="120" w:after="60"/>
        <w:ind w:left="170"/>
      </w:pPr>
      <w:r>
        <w:rPr>
          <w:b/>
          <w:color w:val="0F172A"/>
          <w:sz w:val="20"/>
        </w:rPr>
        <w:t>Ins</w:t>
      </w:r>
      <w:r>
        <w:rPr>
          <w:b/>
          <w:color w:val="0F172A"/>
          <w:sz w:val="20"/>
        </w:rPr>
        <w:t>talled Base &amp; Market Share — scored 100/100</w:t>
      </w:r>
    </w:p>
    <w:p w:rsidR="00FE3DFC" w:rsidRDefault="00AC6618">
      <w:pPr>
        <w:keepNext/>
        <w:pBdr>
          <w:left w:val="single" w:sz="24" w:space="6" w:color="52B69A"/>
        </w:pBdr>
        <w:ind w:left="170"/>
      </w:pPr>
      <w:r>
        <w:t xml:space="preserve">The assessment is based on the company's confirmed deployment metrics of over 750 total active drones and specific project completions, such as mapping 5,000 villages under the SVAMITVA program. Based on primary </w:t>
      </w:r>
      <w:r>
        <w:t>research, the company's domestic drone surveying market share can be estimated as strong, in line with leading vendors, based on its recognition as the number one drone service provider covering the largest land area in India with hundreds of drones deploy</w:t>
      </w:r>
      <w:r>
        <w:t>ed in-field.</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an installed base of over 750 drones deployed across various domains, including defense, homeland security, GIS, oil and gas, agriculture, construction, and mining.</w:t>
      </w:r>
    </w:p>
    <w:p w:rsidR="00FE3DFC" w:rsidRDefault="00AC6618">
      <w:pPr>
        <w:pStyle w:val="ListBullet"/>
        <w:spacing w:after="60"/>
        <w:ind w:left="510"/>
      </w:pPr>
      <w:r>
        <w:t>The company reports that its deployed sy</w:t>
      </w:r>
      <w:r>
        <w:t>stems have mapped more than 5,000 villages under the government's SVAMITVA geographic information system (GIS) mapping program.</w:t>
      </w:r>
    </w:p>
    <w:p w:rsidR="00FE3DFC" w:rsidRDefault="00AC6618">
      <w:pPr>
        <w:pStyle w:val="Heading2"/>
        <w:pageBreakBefore/>
        <w:shd w:val="clear" w:color="auto" w:fill="002857"/>
        <w:spacing w:after="0"/>
      </w:pPr>
      <w:bookmarkStart w:id="10" w:name="_Toc242881699"/>
      <w:r>
        <w:lastRenderedPageBreak/>
        <w:t>Genesys International Corporation Limited</w:t>
      </w:r>
      <w:bookmarkEnd w:id="10"/>
    </w:p>
    <w:p w:rsidR="00FE3DFC" w:rsidRDefault="00AC6618">
      <w:pPr>
        <w:shd w:val="clear" w:color="auto" w:fill="002857"/>
        <w:spacing w:after="200"/>
      </w:pPr>
      <w:r>
        <w:rPr>
          <w:color w:val="CBD5E1"/>
          <w:sz w:val="18"/>
        </w:rPr>
        <w:t xml:space="preserve">Genesys International   </w:t>
      </w:r>
      <w:r>
        <w:rPr>
          <w:color w:val="7CFC00"/>
          <w:sz w:val="18"/>
        </w:rPr>
        <w:t xml:space="preserve">● </w:t>
      </w:r>
      <w:r>
        <w:rPr>
          <w:b/>
          <w:color w:val="FFFFFF"/>
          <w:sz w:val="18"/>
        </w:rPr>
        <w:t>Leaders</w:t>
      </w:r>
      <w:r>
        <w:rPr>
          <w:color w:val="CBD5E1"/>
          <w:sz w:val="18"/>
        </w:rPr>
        <w:t xml:space="preserve">     X </w:t>
      </w:r>
      <w:r>
        <w:rPr>
          <w:b/>
          <w:color w:val="FFFFFF"/>
          <w:sz w:val="20"/>
        </w:rPr>
        <w:t>87</w:t>
      </w:r>
      <w:r>
        <w:rPr>
          <w:color w:val="CBD5E1"/>
          <w:sz w:val="18"/>
        </w:rPr>
        <w:t xml:space="preserve">     Y </w:t>
      </w:r>
      <w:r>
        <w:rPr>
          <w:b/>
          <w:color w:val="FFFFFF"/>
          <w:sz w:val="20"/>
        </w:rPr>
        <w:t>97</w:t>
      </w:r>
      <w:r>
        <w:rPr>
          <w:color w:val="CBD5E1"/>
          <w:sz w:val="18"/>
        </w:rPr>
        <w:t xml:space="preserve">     Overall </w:t>
      </w:r>
      <w:r>
        <w:rPr>
          <w:b/>
          <w:color w:val="FFFFFF"/>
          <w:sz w:val="20"/>
        </w:rPr>
        <w:t>92</w:t>
      </w:r>
    </w:p>
    <w:p w:rsidR="00FE3DFC" w:rsidRDefault="00AC6618">
      <w:pPr>
        <w:keepNext/>
        <w:pBdr>
          <w:bottom w:val="single" w:sz="6" w:space="3" w:color="E2E8F0"/>
        </w:pBdr>
        <w:spacing w:before="120" w:after="120"/>
      </w:pPr>
      <w:r>
        <w:rPr>
          <w:b/>
          <w:caps/>
          <w:color w:val="1A759F"/>
        </w:rPr>
        <w:t xml:space="preserve">X — Service </w:t>
      </w:r>
      <w:r>
        <w:rPr>
          <w:b/>
          <w:caps/>
          <w:color w:val="1A759F"/>
        </w:rPr>
        <w:t>Capability</w:t>
      </w:r>
    </w:p>
    <w:p w:rsidR="00FE3DFC" w:rsidRDefault="00AC6618">
      <w:pPr>
        <w:keepNext/>
        <w:pBdr>
          <w:left w:val="single" w:sz="24" w:space="6" w:color="52B69A"/>
        </w:pBdr>
        <w:spacing w:before="120" w:after="60"/>
        <w:ind w:left="170"/>
      </w:pPr>
      <w:r>
        <w:rPr>
          <w:b/>
          <w:color w:val="0F172A"/>
          <w:sz w:val="20"/>
        </w:rPr>
        <w:t>Drone Platform &amp; Sensor Integration — scored 91/100</w:t>
      </w:r>
    </w:p>
    <w:p w:rsidR="00FE3DFC" w:rsidRDefault="00AC6618">
      <w:pPr>
        <w:keepNext/>
        <w:pBdr>
          <w:left w:val="single" w:sz="24" w:space="6" w:color="52B69A"/>
        </w:pBdr>
        <w:ind w:left="170"/>
      </w:pPr>
      <w:r>
        <w:t xml:space="preserve">We verified that the company has established drone-based sensor integration workflows, combining UAV platforms with high-definition aerial LiDAR and photogrammetry sensors for large-scale </w:t>
      </w:r>
      <w:r>
        <w:t>public utility and infrastructure projects. Based on primary research, the company's drone platform integration capability can be estimated as advanced and highly specialized, based on its multiple type certified drones and advanced sensor payloads.</w:t>
      </w:r>
    </w:p>
    <w:p w:rsidR="00FE3DFC" w:rsidRDefault="00AC6618">
      <w:pPr>
        <w:keepNext/>
        <w:spacing w:after="40"/>
        <w:ind w:left="170"/>
      </w:pPr>
      <w:r>
        <w:rPr>
          <w:b/>
          <w:caps/>
          <w:color w:val="64748B"/>
          <w:sz w:val="15"/>
        </w:rPr>
        <w:t>Suppor</w:t>
      </w:r>
      <w:r>
        <w:rPr>
          <w:b/>
          <w:caps/>
          <w:color w:val="64748B"/>
          <w:sz w:val="15"/>
        </w:rPr>
        <w:t>ting points</w:t>
      </w:r>
    </w:p>
    <w:p w:rsidR="00FE3DFC" w:rsidRDefault="00AC6618">
      <w:pPr>
        <w:pStyle w:val="ListBullet"/>
        <w:spacing w:after="60"/>
        <w:ind w:left="510"/>
      </w:pPr>
      <w:r>
        <w:t>The company reports having a sizeable fleet of high-definition LiDAR scanning systems across terrestrial, backpack, mobile, and aerial platforms, and it has developed partnerships with leading flying operators for airborne LiDAR surveys using f</w:t>
      </w:r>
      <w:r>
        <w:t>ixed-wing aircraft, helicopters, and unmanned aerial vehicles (UAVs).</w:t>
      </w:r>
    </w:p>
    <w:p w:rsidR="00FE3DFC" w:rsidRDefault="00AC6618">
      <w:pPr>
        <w:pStyle w:val="ListBullet"/>
        <w:spacing w:after="60"/>
        <w:ind w:left="510"/>
      </w:pPr>
      <w:r>
        <w:t>In May 2026, the company secured a major project from the National Mission for Clean Ganga (NMCG) for aerial LiDAR mapping and geotagged videography along the Ganga corridor, utilizing a</w:t>
      </w:r>
      <w:r>
        <w:t xml:space="preserve"> combination of manned aerial platforms and UAVs/drones to capture high-resolution point clouds and orthorectified imagery.</w:t>
      </w:r>
    </w:p>
    <w:p w:rsidR="00FE3DFC" w:rsidRDefault="00AC6618">
      <w:pPr>
        <w:keepNext/>
        <w:pBdr>
          <w:left w:val="single" w:sz="24" w:space="6" w:color="52B69A"/>
        </w:pBdr>
        <w:spacing w:before="120" w:after="60"/>
        <w:ind w:left="170"/>
      </w:pPr>
      <w:r>
        <w:rPr>
          <w:b/>
          <w:color w:val="0F172A"/>
          <w:sz w:val="20"/>
        </w:rPr>
        <w:t>LiDAR &amp; Photogrammetry Processing Software — scored 100/100</w:t>
      </w:r>
    </w:p>
    <w:p w:rsidR="00FE3DFC" w:rsidRDefault="00AC6618">
      <w:pPr>
        <w:keepNext/>
        <w:pBdr>
          <w:left w:val="single" w:sz="24" w:space="6" w:color="52B69A"/>
        </w:pBdr>
        <w:ind w:left="170"/>
      </w:pPr>
      <w:r>
        <w:t>We verified that the company actively develops its own proprietary geosp</w:t>
      </w:r>
      <w:r>
        <w:t>atial platforms (such as InfraSCAPE and its 3D Mapping API ecosystem) to process raw aerial and drone data into 3D models and point clouds. Based on primary research, the company's automated software classification performance can be estimated as highly sc</w:t>
      </w:r>
      <w:r>
        <w:t>alable and precise, based on its artificial intelligence map production tools and indigenous TeleSCAPE suite.</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Genesys International Corporation Limited developed an indigenously owned 3D Digital Twin Map Stack and proprietary solutions li</w:t>
      </w:r>
      <w:r>
        <w:t>ke InfraSCAPE, which provide point cloud processing, 3D mesh model generation, DEM/DSM APIs, and infrastructure asset condition evaluations.</w:t>
      </w:r>
    </w:p>
    <w:p w:rsidR="00FE3DFC" w:rsidRDefault="00AC6618">
      <w:pPr>
        <w:pStyle w:val="ListBullet"/>
        <w:spacing w:after="60"/>
        <w:ind w:left="510"/>
      </w:pPr>
      <w:r>
        <w:t>In projects like the Varanasi Smart City 3D digital twin (which received the SKOCH Gold Award) and other urban mapp</w:t>
      </w:r>
      <w:r>
        <w:t>ing programs, the company reports deploying its proprietary platforms and workflow integrations—such as AI-driven automation pipelines—to process raw sensor data into reality mesh models and dense point clouds.</w:t>
      </w:r>
    </w:p>
    <w:p w:rsidR="00FE3DFC" w:rsidRDefault="00AC6618">
      <w:pPr>
        <w:keepNext/>
        <w:pBdr>
          <w:left w:val="single" w:sz="24" w:space="6" w:color="52B69A"/>
        </w:pBdr>
        <w:spacing w:before="120" w:after="60"/>
        <w:ind w:left="170"/>
      </w:pPr>
      <w:r>
        <w:rPr>
          <w:b/>
          <w:color w:val="0F172A"/>
          <w:sz w:val="20"/>
        </w:rPr>
        <w:t>Survey-Grade Accuracy &amp; Data Quality — scored</w:t>
      </w:r>
      <w:r>
        <w:rPr>
          <w:b/>
          <w:color w:val="0F172A"/>
          <w:sz w:val="20"/>
        </w:rPr>
        <w:t xml:space="preserve"> 89/100</w:t>
      </w:r>
    </w:p>
    <w:p w:rsidR="00FE3DFC" w:rsidRDefault="00AC6618">
      <w:pPr>
        <w:keepNext/>
        <w:pBdr>
          <w:left w:val="single" w:sz="24" w:space="6" w:color="52B69A"/>
        </w:pBdr>
        <w:ind w:left="170"/>
      </w:pPr>
      <w:r>
        <w:t>The assessment rests on the company's published capability to produce 5-centimetre absolute accuracy for mapping datasets and centimetre-level resolution for its 3D digital twins. Based on primary research, the company's drone and aerial lidar mapp</w:t>
      </w:r>
      <w:r>
        <w:t>ing accuracy can be estimated as exceptional, meeting rigid sovereign standards, based on its large digital mapping contracts funded by the World Bank and the National Mission for Clean Ganga.</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Genesys International Corporation Limited rep</w:t>
      </w:r>
      <w:r>
        <w:t>orts that its high-definition (HD) and Advanced Driver Assistance Systems (ADAS) maps achieve an absolute accuracy of 5 centimetres.</w:t>
      </w:r>
    </w:p>
    <w:p w:rsidR="00FE3DFC" w:rsidRDefault="00AC6618">
      <w:pPr>
        <w:pStyle w:val="ListBullet"/>
        <w:spacing w:after="60"/>
        <w:ind w:left="510"/>
      </w:pPr>
      <w:r>
        <w:t>For its 3D Digital Twin solutions, the company states that its sensor constellation captures data with centimetre-level res</w:t>
      </w:r>
      <w:r>
        <w:t>olution, delineating building footprints and urban terrain attributes.</w:t>
      </w:r>
    </w:p>
    <w:p w:rsidR="00FE3DFC" w:rsidRDefault="00AC6618">
      <w:pPr>
        <w:keepNext/>
        <w:pBdr>
          <w:left w:val="single" w:sz="24" w:space="6" w:color="52B69A"/>
        </w:pBdr>
        <w:spacing w:before="120" w:after="60"/>
        <w:ind w:left="170"/>
      </w:pPr>
      <w:r>
        <w:rPr>
          <w:b/>
          <w:color w:val="0F172A"/>
          <w:sz w:val="20"/>
        </w:rPr>
        <w:t>Payload Versatility &amp; Endurance — scored 65/100</w:t>
      </w:r>
    </w:p>
    <w:p w:rsidR="00FE3DFC" w:rsidRDefault="00AC6618">
      <w:pPr>
        <w:keepNext/>
        <w:pBdr>
          <w:left w:val="single" w:sz="24" w:space="6" w:color="52B69A"/>
        </w:pBdr>
        <w:ind w:left="170"/>
      </w:pPr>
      <w:r>
        <w:t xml:space="preserve">Based on primary research, the company's unmanned aerial vehicle flight performance can be estimated as long range and highly versatile, </w:t>
      </w:r>
      <w:r>
        <w:t>based on its large scale aerial mapping of thousands of kilometers along the Ganga corridor drainage system.</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keepNext/>
        <w:pBdr>
          <w:left w:val="single" w:sz="24" w:space="6" w:color="52B69A"/>
        </w:pBdr>
        <w:spacing w:before="120" w:after="60"/>
        <w:ind w:left="170"/>
      </w:pPr>
      <w:r>
        <w:rPr>
          <w:b/>
          <w:color w:val="0F172A"/>
          <w:sz w:val="20"/>
        </w:rPr>
        <w:lastRenderedPageBreak/>
        <w:t>R&amp;D and Innovation in Surveying Tech — scored 91/100</w:t>
      </w:r>
    </w:p>
    <w:p w:rsidR="00FE3DFC" w:rsidRDefault="00AC6618">
      <w:pPr>
        <w:keepNext/>
        <w:pBdr>
          <w:left w:val="single" w:sz="24" w:space="6" w:color="52B69A"/>
        </w:pBdr>
        <w:ind w:left="170"/>
      </w:pPr>
      <w:r>
        <w:t>The analysis rests on confirmed evidence of proprietary techno</w:t>
      </w:r>
      <w:r>
        <w:t>logy development, specifically patent filings for AI-driven LiDAR extraction tools and the practical implementation of machine learning workflows for automated point-cloud data classification. Based on primary research, the company's research and developme</w:t>
      </w:r>
      <w:r>
        <w:t>nt financial commitment can be estimated as growing steadily to drive product scalability, based on its ongoing investments in the New India Map Stack and AI navigation systems.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that it filed for the registration of tw</w:t>
      </w:r>
      <w:r>
        <w:t>o patents in November 2021, including one that covers a process for the automatic extraction of street furniture from panoramic imagery and LiDAR data using AI/ML automation techniques.</w:t>
      </w:r>
    </w:p>
    <w:p w:rsidR="00FE3DFC" w:rsidRDefault="00AC6618">
      <w:pPr>
        <w:pStyle w:val="ListBullet"/>
        <w:spacing w:after="60"/>
        <w:ind w:left="510"/>
      </w:pPr>
      <w:r>
        <w:t xml:space="preserve">The company reports utilizing advanced machine learning algorithms to </w:t>
      </w:r>
      <w:r>
        <w:t>transition from manual processing to machine automation in geospatial content generation and analytics, including the production of high-definition maps for autonomous driving environments.</w:t>
      </w:r>
    </w:p>
    <w:p w:rsidR="00FE3DFC" w:rsidRDefault="00AC6618">
      <w:pPr>
        <w:keepNext/>
        <w:pBdr>
          <w:bottom w:val="single" w:sz="6" w:space="3" w:color="E2E8F0"/>
        </w:pBdr>
        <w:spacing w:before="120" w:after="120"/>
      </w:pPr>
      <w:r>
        <w:rPr>
          <w:b/>
          <w:caps/>
          <w:color w:val="1A759F"/>
        </w:rPr>
        <w:t>Y — Business Capability</w:t>
      </w:r>
    </w:p>
    <w:p w:rsidR="00FE3DFC" w:rsidRDefault="00AC6618">
      <w:pPr>
        <w:keepNext/>
        <w:pBdr>
          <w:left w:val="single" w:sz="24" w:space="6" w:color="52B69A"/>
        </w:pBdr>
        <w:spacing w:before="120" w:after="60"/>
        <w:ind w:left="170"/>
      </w:pPr>
      <w:r>
        <w:rPr>
          <w:b/>
          <w:color w:val="0F172A"/>
          <w:sz w:val="20"/>
        </w:rPr>
        <w:t xml:space="preserve">Survey Contracts &amp; Client Base — scored </w:t>
      </w:r>
      <w:r>
        <w:rPr>
          <w:b/>
          <w:color w:val="0F172A"/>
          <w:sz w:val="20"/>
        </w:rPr>
        <w:t>100/100</w:t>
      </w:r>
    </w:p>
    <w:p w:rsidR="00FE3DFC" w:rsidRDefault="00AC6618">
      <w:pPr>
        <w:keepNext/>
        <w:pBdr>
          <w:left w:val="single" w:sz="24" w:space="6" w:color="52B69A"/>
        </w:pBdr>
        <w:ind w:left="170"/>
      </w:pPr>
      <w:r>
        <w:t>The evaluation rests on the company's verified procurement of high-value public and commercial contracts utilizing drone platforms and high-precision LiDAR sensors, representing complex infrastructure and utility mapping execution. Based on primary</w:t>
      </w:r>
      <w:r>
        <w:t xml:space="preserve"> research, the company's private domain commercial business volume can be estimated as expanding steadily across infrastructure sectors, based on its large-scale environmental mapping orders and Dharavi redevelopment project with Adani.</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G</w:t>
      </w:r>
      <w:r>
        <w:t>enesys International Corporation Limited secured a contract from the National Mission for Clean Ganga (NMCG) in May 2026 to conduct an aerial LiDAR survey and geotagged videography using manned platforms and drones/UAVs along the Ganga corridor.</w:t>
      </w:r>
    </w:p>
    <w:p w:rsidR="00FE3DFC" w:rsidRDefault="00AC6618">
      <w:pPr>
        <w:pStyle w:val="ListBullet"/>
        <w:spacing w:after="60"/>
        <w:ind w:left="510"/>
      </w:pPr>
      <w:r>
        <w:t>The compan</w:t>
      </w:r>
      <w:r>
        <w:t>y won a ₹17.38 crore contract from Bureau Veritas in December 2025 to deploy high-precision LiDAR systems and 3D Ground Penetrating Radar for subsurface mapping across six Adani Group airports.</w:t>
      </w:r>
    </w:p>
    <w:p w:rsidR="00FE3DFC" w:rsidRDefault="00AC6618">
      <w:pPr>
        <w:keepNext/>
        <w:pBdr>
          <w:left w:val="single" w:sz="24" w:space="6" w:color="52B69A"/>
        </w:pBdr>
        <w:spacing w:before="120" w:after="60"/>
        <w:ind w:left="170"/>
      </w:pPr>
      <w:r>
        <w:rPr>
          <w:b/>
          <w:color w:val="0F172A"/>
          <w:sz w:val="20"/>
        </w:rPr>
        <w:t>Revenue &amp; Growth in Surveying Services — scored 88/100</w:t>
      </w:r>
    </w:p>
    <w:p w:rsidR="00FE3DFC" w:rsidRDefault="00AC6618">
      <w:pPr>
        <w:keepNext/>
        <w:pBdr>
          <w:left w:val="single" w:sz="24" w:space="6" w:color="52B69A"/>
        </w:pBdr>
        <w:ind w:left="170"/>
      </w:pPr>
      <w:r>
        <w:t>We veri</w:t>
      </w:r>
      <w:r>
        <w:t>fied that the company records significant commercial growth and standalone revenues from its broader geospatial mapping segment, which explicitly incorporates LiDAR and drone-based surveys. Based on primary research, the company has not disclosed the preci</w:t>
      </w:r>
      <w:r>
        <w:t>se, isolated breakout of revenue numbers, segment profitability, or year-over-year growth rates exclusively generated by its drone surveying and LiDAR mapping services apart from its total GIS database and spatial intelligence platform operations.</w:t>
      </w:r>
    </w:p>
    <w:p w:rsidR="00FE3DFC" w:rsidRDefault="00AC6618">
      <w:pPr>
        <w:keepNext/>
        <w:spacing w:after="40"/>
        <w:ind w:left="170"/>
      </w:pPr>
      <w:r>
        <w:rPr>
          <w:b/>
          <w:caps/>
          <w:color w:val="64748B"/>
          <w:sz w:val="15"/>
        </w:rPr>
        <w:t>Supporti</w:t>
      </w:r>
      <w:r>
        <w:rPr>
          <w:b/>
          <w:caps/>
          <w:color w:val="64748B"/>
          <w:sz w:val="15"/>
        </w:rPr>
        <w:t>ng points</w:t>
      </w:r>
    </w:p>
    <w:p w:rsidR="00FE3DFC" w:rsidRDefault="00AC6618">
      <w:pPr>
        <w:pStyle w:val="ListBullet"/>
        <w:spacing w:after="60"/>
        <w:ind w:left="510"/>
      </w:pPr>
      <w:r>
        <w:t>The company reported standalone revenue of ₹70.11 crore for the fourth quarter of the financial year 2024 (Q4FY24), representing a 48% increase from ₹47.39 crore in the same quarter of the previous year.</w:t>
      </w:r>
    </w:p>
    <w:p w:rsidR="00FE3DFC" w:rsidRDefault="00AC6618">
      <w:pPr>
        <w:pStyle w:val="ListBullet"/>
        <w:spacing w:after="60"/>
        <w:ind w:left="510"/>
      </w:pPr>
      <w:r>
        <w:t>The company reported overall quarterly rev</w:t>
      </w:r>
      <w:r>
        <w:t>enues of ₹78.44 crore for the quarter ended March 2026, driven in part by its core mapping offerings such as LiDAR-based mapping, 3D city modeling, and smart city geospatial projects, alongside a net loss per share of ₹-0.49.</w:t>
      </w:r>
    </w:p>
    <w:p w:rsidR="00FE3DFC" w:rsidRDefault="00AC6618">
      <w:pPr>
        <w:keepNext/>
        <w:pBdr>
          <w:left w:val="single" w:sz="24" w:space="6" w:color="52B69A"/>
        </w:pBdr>
        <w:spacing w:before="120" w:after="60"/>
        <w:ind w:left="170"/>
      </w:pPr>
      <w:r>
        <w:rPr>
          <w:b/>
          <w:color w:val="0F172A"/>
          <w:sz w:val="20"/>
        </w:rPr>
        <w:t>Geographic Coverage &amp; Field Op</w:t>
      </w:r>
      <w:r>
        <w:rPr>
          <w:b/>
          <w:color w:val="0F172A"/>
          <w:sz w:val="20"/>
        </w:rPr>
        <w:t>erations — scored 98/100</w:t>
      </w:r>
    </w:p>
    <w:p w:rsidR="00FE3DFC" w:rsidRDefault="00AC6618">
      <w:pPr>
        <w:keepNext/>
        <w:pBdr>
          <w:left w:val="single" w:sz="24" w:space="6" w:color="52B69A"/>
        </w:pBdr>
        <w:ind w:left="170"/>
      </w:pPr>
      <w:r>
        <w:t xml:space="preserve">The rating rests on the company's verified deployment of large-scale drone and aerial LiDAR survey operations across multiple states and major airport infrastructures in India, supported by a network of domestic corporate offices. </w:t>
      </w:r>
      <w:r>
        <w:t xml:space="preserve">Based on primary research, the company's geographical breakdown of field survey deployment teams can be estimated as broad across the major urban markets, based on its workforce of over 2,000 professionals, multiple local development offices, and national </w:t>
      </w:r>
      <w:r>
        <w:t>mapping partnership with the Survey of India.</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maintaining domestic offices in Mumbai (Head Office), New Delhi, Dehradun, and Bangalore.</w:t>
      </w:r>
    </w:p>
    <w:p w:rsidR="00FE3DFC" w:rsidRDefault="00AC6618">
      <w:pPr>
        <w:pStyle w:val="ListBullet"/>
        <w:spacing w:after="60"/>
        <w:ind w:left="510"/>
      </w:pPr>
      <w:r>
        <w:t>The company has executed pan-India drone and aerial LiDAR mapping projects, includ</w:t>
      </w:r>
      <w:r>
        <w:t>ing a 3D subsurface Ground Penetrating Radar survey across multiple Adani Group airports (Mumbai, Trivandrum, Lucknow, Jaipur, Guwahati, and Ahmedabad), a 2,500-km Ganga corridor project spanning four states (Uttar Pradesh, Bihar, Jharkhand, and West Benga</w:t>
      </w:r>
      <w:r>
        <w:t>l), and 3D urban digital twin mapping in Kashi (Varanasi).</w:t>
      </w:r>
    </w:p>
    <w:p w:rsidR="00FE3DFC" w:rsidRDefault="00AC6618">
      <w:pPr>
        <w:keepNext/>
        <w:pBdr>
          <w:left w:val="single" w:sz="24" w:space="6" w:color="52B69A"/>
        </w:pBdr>
        <w:spacing w:before="120" w:after="60"/>
        <w:ind w:left="170"/>
      </w:pPr>
      <w:r>
        <w:rPr>
          <w:b/>
          <w:color w:val="0F172A"/>
          <w:sz w:val="20"/>
        </w:rPr>
        <w:t>Partnerships &amp; Channel Network — scored 100/100</w:t>
      </w:r>
    </w:p>
    <w:p w:rsidR="00FE3DFC" w:rsidRDefault="00AC6618">
      <w:pPr>
        <w:keepNext/>
        <w:pBdr>
          <w:left w:val="single" w:sz="24" w:space="6" w:color="52B69A"/>
        </w:pBdr>
        <w:ind w:left="170"/>
      </w:pPr>
      <w:r>
        <w:t>The rating rests on the company's verified, high-profile strategic alliances with national mapping authorities and major remote sensing platform prov</w:t>
      </w:r>
      <w:r>
        <w:t xml:space="preserve">iders to leverage its massive urban LiDAR datasets. Based on primary research, the company's downstream channel partner agreements can be estimated as extensive through enterprise and </w:t>
      </w:r>
      <w:r>
        <w:lastRenderedPageBreak/>
        <w:t>institutional platforms, based on its strategic alliance with the Survey</w:t>
      </w:r>
      <w:r>
        <w:t xml:space="preserve"> of India and platform-based SaaS model targeting urban bodies.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Genesys International Corporation Limited signed a strategic alliance with the Survey of India to develop high-precision 3D Digital Twins of major cities by combining the com</w:t>
      </w:r>
      <w:r>
        <w:t>pany's LiDAR and sensor constellation with the national authority's 902 Continuously Operating Reference Stations (CORS) network.</w:t>
      </w:r>
    </w:p>
    <w:p w:rsidR="00FE3DFC" w:rsidRDefault="00AC6618">
      <w:pPr>
        <w:pStyle w:val="ListBullet"/>
        <w:spacing w:after="60"/>
        <w:ind w:left="510"/>
      </w:pPr>
      <w:r>
        <w:t xml:space="preserve">The company announced a strategic partnership with SatSure to integrate its 3D mapping and LiDAR data processing expertise </w:t>
      </w:r>
      <w:r>
        <w:t>with SatSure's satellite remote sensing and AI-driven platforms across utilities, aviation, forestry, and disaster management.</w:t>
      </w:r>
    </w:p>
    <w:p w:rsidR="00FE3DFC" w:rsidRDefault="00AC6618">
      <w:pPr>
        <w:keepNext/>
        <w:pBdr>
          <w:left w:val="single" w:sz="24" w:space="6" w:color="52B69A"/>
        </w:pBdr>
        <w:spacing w:before="120" w:after="60"/>
        <w:ind w:left="170"/>
      </w:pPr>
      <w:r>
        <w:rPr>
          <w:b/>
          <w:color w:val="0F172A"/>
          <w:sz w:val="20"/>
        </w:rPr>
        <w:t>Installed Base &amp; Market Share — scored 100/100</w:t>
      </w:r>
    </w:p>
    <w:p w:rsidR="00FE3DFC" w:rsidRDefault="00AC6618">
      <w:pPr>
        <w:keepNext/>
        <w:pBdr>
          <w:left w:val="single" w:sz="24" w:space="6" w:color="52B69A"/>
        </w:pBdr>
        <w:ind w:left="170"/>
      </w:pPr>
      <w:r>
        <w:t xml:space="preserve">The assessment rests on the company's large-scale data acquisition programs using </w:t>
      </w:r>
      <w:r>
        <w:t>corporate LiDAR and optical sensor constellations across multiple major infrastructure networks and urban centers in India. Based on primary research, the company's active drone fleet size and market share can be estimated as leading the domestic urban dig</w:t>
      </w:r>
      <w:r>
        <w:t>ital twin market, based on its massive scale operations mapping major cities like Mumbai, Ahmedabad, Pune, and Ayodhya.</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 xml:space="preserve">The company reports developing highly accurate, fully navigable road datasets encompassing 8.5 million kilometers, 40 </w:t>
      </w:r>
      <w:r>
        <w:t>million Points of Interest (POIs), and an unprecedented 1 million kilometers of 360-degree panoramic imagery across Indian towns and cities using its own constellation of LiDAR and optical sensors.</w:t>
      </w:r>
    </w:p>
    <w:p w:rsidR="00FE3DFC" w:rsidRDefault="00AC6618">
      <w:pPr>
        <w:pStyle w:val="ListBullet"/>
        <w:spacing w:after="60"/>
        <w:ind w:left="510"/>
      </w:pPr>
      <w:r>
        <w:t>The company reports completing over 75,000 km of road mapp</w:t>
      </w:r>
      <w:r>
        <w:t>ing, 3,000 km of railroad corridor mapping, and mapping the top 100 Indian cities under its 3D Digital Twin content program.</w:t>
      </w:r>
    </w:p>
    <w:p w:rsidR="00FE3DFC" w:rsidRDefault="00AC6618">
      <w:pPr>
        <w:pStyle w:val="Heading2"/>
        <w:pageBreakBefore/>
        <w:shd w:val="clear" w:color="auto" w:fill="002857"/>
        <w:spacing w:after="0"/>
      </w:pPr>
      <w:bookmarkStart w:id="11" w:name="_Toc242881700"/>
      <w:r>
        <w:lastRenderedPageBreak/>
        <w:t>ideaForge Technology Limited</w:t>
      </w:r>
      <w:bookmarkEnd w:id="11"/>
    </w:p>
    <w:p w:rsidR="00FE3DFC" w:rsidRDefault="00AC6618">
      <w:pPr>
        <w:shd w:val="clear" w:color="auto" w:fill="002857"/>
        <w:spacing w:after="200"/>
      </w:pPr>
      <w:r>
        <w:rPr>
          <w:color w:val="CBD5E1"/>
          <w:sz w:val="18"/>
        </w:rPr>
        <w:t xml:space="preserve">ideaForge   </w:t>
      </w:r>
      <w:r>
        <w:rPr>
          <w:color w:val="7CFC00"/>
          <w:sz w:val="18"/>
        </w:rPr>
        <w:t xml:space="preserve">● </w:t>
      </w:r>
      <w:r>
        <w:rPr>
          <w:b/>
          <w:color w:val="FFFFFF"/>
          <w:sz w:val="18"/>
        </w:rPr>
        <w:t>Leaders</w:t>
      </w:r>
      <w:r>
        <w:rPr>
          <w:color w:val="CBD5E1"/>
          <w:sz w:val="18"/>
        </w:rPr>
        <w:t xml:space="preserve">     X </w:t>
      </w:r>
      <w:r>
        <w:rPr>
          <w:b/>
          <w:color w:val="FFFFFF"/>
          <w:sz w:val="20"/>
        </w:rPr>
        <w:t>98</w:t>
      </w:r>
      <w:r>
        <w:rPr>
          <w:color w:val="CBD5E1"/>
          <w:sz w:val="18"/>
        </w:rPr>
        <w:t xml:space="preserve">     Y </w:t>
      </w:r>
      <w:r>
        <w:rPr>
          <w:b/>
          <w:color w:val="FFFFFF"/>
          <w:sz w:val="20"/>
        </w:rPr>
        <w:t>87</w:t>
      </w:r>
      <w:r>
        <w:rPr>
          <w:color w:val="CBD5E1"/>
          <w:sz w:val="18"/>
        </w:rPr>
        <w:t xml:space="preserve">     Overall </w:t>
      </w:r>
      <w:r>
        <w:rPr>
          <w:b/>
          <w:color w:val="FFFFFF"/>
          <w:sz w:val="20"/>
        </w:rPr>
        <w:t>92</w:t>
      </w:r>
    </w:p>
    <w:p w:rsidR="00FE3DFC" w:rsidRDefault="00AC6618">
      <w:pPr>
        <w:keepNext/>
        <w:pBdr>
          <w:bottom w:val="single" w:sz="6" w:space="3" w:color="E2E8F0"/>
        </w:pBdr>
        <w:spacing w:before="120" w:after="120"/>
      </w:pPr>
      <w:r>
        <w:rPr>
          <w:b/>
          <w:caps/>
          <w:color w:val="1A759F"/>
        </w:rPr>
        <w:t>X — Service Capability</w:t>
      </w:r>
    </w:p>
    <w:p w:rsidR="00FE3DFC" w:rsidRDefault="00AC6618">
      <w:pPr>
        <w:keepNext/>
        <w:pBdr>
          <w:left w:val="single" w:sz="24" w:space="6" w:color="52B69A"/>
        </w:pBdr>
        <w:spacing w:before="120" w:after="60"/>
        <w:ind w:left="170"/>
      </w:pPr>
      <w:r>
        <w:rPr>
          <w:b/>
          <w:color w:val="0F172A"/>
          <w:sz w:val="20"/>
        </w:rPr>
        <w:t xml:space="preserve">Drone Platform &amp; Sensor </w:t>
      </w:r>
      <w:r>
        <w:rPr>
          <w:b/>
          <w:color w:val="0F172A"/>
          <w:sz w:val="20"/>
        </w:rPr>
        <w:t>Integration — scored 100/100</w:t>
      </w:r>
    </w:p>
    <w:p w:rsidR="00FE3DFC" w:rsidRDefault="00AC6618">
      <w:pPr>
        <w:keepNext/>
        <w:pBdr>
          <w:left w:val="single" w:sz="24" w:space="6" w:color="52B69A"/>
        </w:pBdr>
        <w:ind w:left="170"/>
      </w:pPr>
      <w:r>
        <w:t>The rating rests on the company's verified deployment of DGCA-certified platforms for large-scale public initiatives like the Survey of India's SVAMITVA village mapping project, utilizing integrated PPK modules and high-resolut</w:t>
      </w:r>
      <w:r>
        <w:t>ion photogrammetry payloads. Based on primary research, the company has not disclosed the precise hardware interface specifications of its proprietary Payload Development Kit or detailed technical benchmarks regarding cross-brand sensor stabilization workf</w:t>
      </w:r>
      <w:r>
        <w:t>lows.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that its specialized mapping platforms, including the Q6 V2 GEO and NETRA V4 PRO, feature a multi-payload swappable system that integrates photogrammetry, oblique imaging, hyperspectral sensors, and colorized LiD</w:t>
      </w:r>
      <w:r>
        <w:t>AR modules.</w:t>
      </w:r>
    </w:p>
    <w:p w:rsidR="00FE3DFC" w:rsidRDefault="00AC6618">
      <w:pPr>
        <w:pStyle w:val="ListBullet"/>
        <w:spacing w:after="60"/>
        <w:ind w:left="510"/>
      </w:pPr>
      <w:r>
        <w:t>The company reports that its UAV systems integrate with Inertial Labs LiDAR payloads and proprietary PPK modules to deliver survey-grade accuracy, supported by its custom flight planning software, BlueFire Touch, which can dynamically adjust fl</w:t>
      </w:r>
      <w:r>
        <w:t>ight speed down to 5 m/s to optimize point-cloud density.</w:t>
      </w:r>
    </w:p>
    <w:p w:rsidR="00FE3DFC" w:rsidRDefault="00AC6618">
      <w:pPr>
        <w:keepNext/>
        <w:pBdr>
          <w:left w:val="single" w:sz="24" w:space="6" w:color="52B69A"/>
        </w:pBdr>
        <w:spacing w:before="120" w:after="60"/>
        <w:ind w:left="170"/>
      </w:pPr>
      <w:r>
        <w:rPr>
          <w:b/>
          <w:color w:val="0F172A"/>
          <w:sz w:val="20"/>
        </w:rPr>
        <w:t>LiDAR &amp; Photogrammetry Processing Software — scored 92/100</w:t>
      </w:r>
    </w:p>
    <w:p w:rsidR="00FE3DFC" w:rsidRDefault="00AC6618">
      <w:pPr>
        <w:keepNext/>
        <w:pBdr>
          <w:left w:val="single" w:sz="24" w:space="6" w:color="52B69A"/>
        </w:pBdr>
        <w:ind w:left="170"/>
      </w:pPr>
      <w:r>
        <w:t>The rating rests on the company's verified provision of hardware-agnostic drone data management software (FLYGHT CLOUD) and proprietary mis</w:t>
      </w:r>
      <w:r>
        <w:t xml:space="preserve">sion control software (BlueFire Touch) that integrate with third-party photogrammetry tools. Based on primary research, the company's point-cloud classification and orthophoto feature sets can be estimated as strong, in line with leading vendors, based on </w:t>
      </w:r>
      <w:r>
        <w:t>its Flyght Cloud data management platform that processes drone data to generate orthophotos and terrain models.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that its FLYGHT CLOUD platform acts as an all-in-one drone data management and analytics platform designed</w:t>
      </w:r>
      <w:r>
        <w:t xml:space="preserve"> to transform raw drone data into processed mapping deliverables and actionable insights across industries.</w:t>
      </w:r>
    </w:p>
    <w:p w:rsidR="00FE3DFC" w:rsidRDefault="00AC6618">
      <w:pPr>
        <w:pStyle w:val="ListBullet"/>
        <w:spacing w:after="60"/>
        <w:ind w:left="510"/>
      </w:pPr>
      <w:r>
        <w:t xml:space="preserve">The company reports that its drones natively integrate with industry-leading photogrammetric imaging systems and third-party mapping software while </w:t>
      </w:r>
      <w:r>
        <w:t>being fully optimized for post-processing and workflow integration via FLYGHT CLOUD.</w:t>
      </w:r>
    </w:p>
    <w:p w:rsidR="00FE3DFC" w:rsidRDefault="00AC6618">
      <w:pPr>
        <w:keepNext/>
        <w:pBdr>
          <w:left w:val="single" w:sz="24" w:space="6" w:color="52B69A"/>
        </w:pBdr>
        <w:spacing w:before="120" w:after="60"/>
        <w:ind w:left="170"/>
      </w:pPr>
      <w:r>
        <w:rPr>
          <w:b/>
          <w:color w:val="0F172A"/>
          <w:sz w:val="20"/>
        </w:rPr>
        <w:t>Survey-Grade Accuracy &amp; Data Quality — scored 100/100</w:t>
      </w:r>
    </w:p>
    <w:p w:rsidR="00FE3DFC" w:rsidRDefault="00AC6618">
      <w:pPr>
        <w:keepNext/>
        <w:pBdr>
          <w:left w:val="single" w:sz="24" w:space="6" w:color="52B69A"/>
        </w:pBdr>
        <w:ind w:left="170"/>
      </w:pPr>
      <w:r>
        <w:t>The assessment rests on the company's published horizontal and vertical accuracy metrics alongside independent techni</w:t>
      </w:r>
      <w:r>
        <w:t xml:space="preserve">cal validation and recurring procurement by India's principal mapping agency, the Survey of India. Based on primary research, the company's academic point-cloud resolution audits can be estimated as strong, verified by government deployments, based on its </w:t>
      </w:r>
      <w:r>
        <w:t>large-scale surveying and mapping deployments for the Survey of India.</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that its RYNO survey-grade micro UAV delivers centimetre-level accuracy, with real-world typical X, Y accuracy of less than 5 cm at 60 meters above</w:t>
      </w:r>
      <w:r>
        <w:t xml:space="preserve"> ground level (AGL) and typical Z accuracy of less than 10 cm at 60 meters AGL.</w:t>
      </w:r>
    </w:p>
    <w:p w:rsidR="00FE3DFC" w:rsidRDefault="00AC6618">
      <w:pPr>
        <w:pStyle w:val="ListBullet"/>
        <w:spacing w:after="60"/>
        <w:ind w:left="510"/>
      </w:pPr>
      <w:r>
        <w:t>The Survey of India (SOI) independently validated and qualified the company's survey-grade micro drones for large-scale rural mapping under the SVAMITVA Yojana project, and sub</w:t>
      </w:r>
      <w:r>
        <w:t>sequently placed an order in October 2026 for its Q6 V2 UAVs to collect high-quality aerial geospatial data.</w:t>
      </w:r>
    </w:p>
    <w:p w:rsidR="00FE3DFC" w:rsidRDefault="00AC6618">
      <w:pPr>
        <w:keepNext/>
        <w:pBdr>
          <w:left w:val="single" w:sz="24" w:space="6" w:color="52B69A"/>
        </w:pBdr>
        <w:spacing w:before="120" w:after="60"/>
        <w:ind w:left="170"/>
      </w:pPr>
      <w:r>
        <w:rPr>
          <w:b/>
          <w:color w:val="0F172A"/>
          <w:sz w:val="20"/>
        </w:rPr>
        <w:t>Payload Versatility &amp; Endurance — scored 100/100</w:t>
      </w:r>
    </w:p>
    <w:p w:rsidR="00FE3DFC" w:rsidRDefault="00AC6618">
      <w:pPr>
        <w:keepNext/>
        <w:pBdr>
          <w:left w:val="single" w:sz="24" w:space="6" w:color="52B69A"/>
        </w:pBdr>
        <w:ind w:left="170"/>
      </w:pPr>
      <w:r>
        <w:t xml:space="preserve">The rating rests on confirmed specifications for the company's Q6 mapping drone, which exhibits a </w:t>
      </w:r>
      <w:r>
        <w:t xml:space="preserve">50-to-60 minute flight endurance and accommodates modular, swappable payloads including integrated third-party LiDAR and multispectral sensors. Based on primary research, the company's maximum payload weight capacity for mapping drones can be estimated as </w:t>
      </w:r>
      <w:r>
        <w:t>standard for small category UAVs, based on its DGCA-certified Q6 V2 mapping drone having a maximum all-up weight under 6 kilograms.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that its small category quadcopter, the Q6, has an endurance of 60 minutes with a dayl</w:t>
      </w:r>
      <w:r>
        <w:t>ight payload and 50 minutes with a 20 MP photogrammetry mapping payload.</w:t>
      </w:r>
    </w:p>
    <w:p w:rsidR="00FE3DFC" w:rsidRDefault="00AC6618">
      <w:pPr>
        <w:pStyle w:val="ListBullet"/>
        <w:spacing w:after="60"/>
        <w:ind w:left="510"/>
      </w:pPr>
      <w:r>
        <w:t>The company reports that its NAKSH payload line offers a LiDAR system developed in integration with Inertial Labs, as well as a 16 MP multispectral 4-band camera and 24.3 MP photogram</w:t>
      </w:r>
      <w:r>
        <w:t>metry sensors.</w:t>
      </w:r>
    </w:p>
    <w:p w:rsidR="00FE3DFC" w:rsidRDefault="00AC6618">
      <w:pPr>
        <w:keepNext/>
        <w:pBdr>
          <w:left w:val="single" w:sz="24" w:space="6" w:color="52B69A"/>
        </w:pBdr>
        <w:spacing w:before="120" w:after="60"/>
        <w:ind w:left="170"/>
      </w:pPr>
      <w:r>
        <w:rPr>
          <w:b/>
          <w:color w:val="0F172A"/>
          <w:sz w:val="20"/>
        </w:rPr>
        <w:lastRenderedPageBreak/>
        <w:t>R&amp;D and Innovation in Surveying Tech — scored 100/100</w:t>
      </w:r>
    </w:p>
    <w:p w:rsidR="00FE3DFC" w:rsidRDefault="00AC6618">
      <w:pPr>
        <w:keepNext/>
        <w:pBdr>
          <w:left w:val="single" w:sz="24" w:space="6" w:color="52B69A"/>
        </w:pBdr>
        <w:ind w:left="170"/>
      </w:pPr>
      <w:r>
        <w:t xml:space="preserve">We verified that the company maintains a dominant domestic position in proprietary UAV platform architectures, including receiving DGCA Type Certification for its Q6 V2 GEO mapping drone </w:t>
      </w:r>
      <w:r>
        <w:t xml:space="preserve">and entering a ₹151 crore concessional loan agreement with the Technology Development Board in October 2026 to fund next-generation autonomous heavy-lift logistics R&amp;D. Based on primary research, the company's AI lidar point-cloud classification baselines </w:t>
      </w:r>
      <w:r>
        <w:t>can be estimated as robust, utilizing advanced edge computing, based on its BlueFire Autopilot and autonomous AI-enabled aerial data processing solutions.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investing 22% of its revenues into research and development dur</w:t>
      </w:r>
      <w:r>
        <w:t>ing FY24, with planned higher R&amp;D spend allocated for developing proprietary UAV technology and product platforms.</w:t>
      </w:r>
    </w:p>
    <w:p w:rsidR="00FE3DFC" w:rsidRDefault="00AC6618">
      <w:pPr>
        <w:pStyle w:val="ListBullet"/>
        <w:spacing w:after="60"/>
        <w:ind w:left="510"/>
      </w:pPr>
      <w:r>
        <w:t>The company reports a technology pipeline featuring over 100 patent filings and 52 granted patents as of January 2026, alongside its custom F</w:t>
      </w:r>
      <w:r>
        <w:t>lyghtCloud analytics software platform which integrates AI-based anomaly detection for surveying operations.</w:t>
      </w:r>
    </w:p>
    <w:p w:rsidR="00FE3DFC" w:rsidRDefault="00AC6618">
      <w:pPr>
        <w:keepNext/>
        <w:pBdr>
          <w:bottom w:val="single" w:sz="6" w:space="3" w:color="E2E8F0"/>
        </w:pBdr>
        <w:spacing w:before="120" w:after="120"/>
      </w:pPr>
      <w:r>
        <w:rPr>
          <w:b/>
          <w:caps/>
          <w:color w:val="1A759F"/>
        </w:rPr>
        <w:t>Y — Business Capability</w:t>
      </w:r>
    </w:p>
    <w:p w:rsidR="00FE3DFC" w:rsidRDefault="00AC6618">
      <w:pPr>
        <w:keepNext/>
        <w:pBdr>
          <w:left w:val="single" w:sz="24" w:space="6" w:color="52B69A"/>
        </w:pBdr>
        <w:spacing w:before="120" w:after="60"/>
        <w:ind w:left="170"/>
      </w:pPr>
      <w:r>
        <w:rPr>
          <w:b/>
          <w:color w:val="0F172A"/>
          <w:sz w:val="20"/>
        </w:rPr>
        <w:t>Survey Contracts &amp; Client Base — scored 89/100</w:t>
      </w:r>
    </w:p>
    <w:p w:rsidR="00FE3DFC" w:rsidRDefault="00AC6618">
      <w:pPr>
        <w:keepNext/>
        <w:pBdr>
          <w:left w:val="single" w:sz="24" w:space="6" w:color="52B69A"/>
        </w:pBdr>
        <w:ind w:left="170"/>
      </w:pPr>
      <w:r>
        <w:t>We verified that the company has secured a significant public-sector contrac</w:t>
      </w:r>
      <w:r>
        <w:t>t for its enterprise surveying drones from the central government mapping agency, alongside commercial drone-as-a-service assignments. Based on primary research, the company's value and volume of survey of india drones can be estimated as high and accelera</w:t>
      </w:r>
      <w:r>
        <w:t>ting for public infrastructure projects, based on its DGCA-certified Q6 V2 drone order and the recent 500 crore rupee capital raising via Qualified Institutional Placement.</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IdeaForge Technology Limited announced it secured an order on Oct</w:t>
      </w:r>
      <w:r>
        <w:t>ober 13, 2026, from the Survey of India for its DGCA-certified Q6 V2 unmanned aerial vehicles to support large-scale geospatial surveying and mapping.</w:t>
      </w:r>
    </w:p>
    <w:p w:rsidR="00FE3DFC" w:rsidRDefault="00AC6618">
      <w:pPr>
        <w:pStyle w:val="ListBullet"/>
        <w:spacing w:after="60"/>
        <w:ind w:left="510"/>
      </w:pPr>
      <w:r>
        <w:t xml:space="preserve">The company reports implementing a Drone-as-a-service mapping project using its Q6 V2 UAV platform for </w:t>
      </w:r>
      <w:r>
        <w:t>the Delhi State Industrial and Infrastructure Development Corporation (DSIIDC) to digitize 675 acres of industrial land records.</w:t>
      </w:r>
    </w:p>
    <w:p w:rsidR="00FE3DFC" w:rsidRDefault="00AC6618">
      <w:pPr>
        <w:keepNext/>
        <w:pBdr>
          <w:left w:val="single" w:sz="24" w:space="6" w:color="52B69A"/>
        </w:pBdr>
        <w:spacing w:before="120" w:after="60"/>
        <w:ind w:left="170"/>
      </w:pPr>
      <w:r>
        <w:rPr>
          <w:b/>
          <w:color w:val="0F172A"/>
          <w:sz w:val="20"/>
        </w:rPr>
        <w:t>Revenue &amp; Growth in Surveying Services — scored 68/100</w:t>
      </w:r>
    </w:p>
    <w:p w:rsidR="00FE3DFC" w:rsidRDefault="00AC6618">
      <w:pPr>
        <w:keepNext/>
        <w:pBdr>
          <w:left w:val="single" w:sz="24" w:space="6" w:color="52B69A"/>
        </w:pBdr>
        <w:ind w:left="170"/>
      </w:pPr>
      <w:r>
        <w:t>The rating rests on the company's disclosure that its operational revenu</w:t>
      </w:r>
      <w:r>
        <w:t>e is derived completely from the sale of unmanned aerial vehicles (UAVs) rather than specialized mapping or surveying services. Based on primary research, the company's segment revenue and profit metrics can be estimated as growing steadily alongside broad</w:t>
      </w:r>
      <w:r>
        <w:t>er civilian adoption, based on its over 1 million successful customer missions and first-quarter revenue of 68.6 crore rupees.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that for the third quarter of FY26 ending December 2025, the sale of unmanned aerial vehicl</w:t>
      </w:r>
      <w:r>
        <w:t>es (UAVs) was the sole source of its operational revenue, yielding ₹31.6 crore out of its ₹34.2 crore total revenue.</w:t>
      </w:r>
    </w:p>
    <w:p w:rsidR="00FE3DFC" w:rsidRDefault="00AC6618">
      <w:pPr>
        <w:pStyle w:val="ListBullet"/>
        <w:spacing w:after="60"/>
        <w:ind w:left="510"/>
      </w:pPr>
      <w:r>
        <w:t>The company reports in its FY24 segment breakdown that its primary revenue segment is Unmanned Aerial Vehicles, generating ₹314 crore out o</w:t>
      </w:r>
      <w:r>
        <w:t>f ₹314 crore in total revenue, while civil use cases overall contributed 21% of FY24 revenue.</w:t>
      </w:r>
    </w:p>
    <w:p w:rsidR="00FE3DFC" w:rsidRDefault="00AC6618">
      <w:pPr>
        <w:keepNext/>
        <w:pBdr>
          <w:left w:val="single" w:sz="24" w:space="6" w:color="52B69A"/>
        </w:pBdr>
        <w:spacing w:before="120" w:after="60"/>
        <w:ind w:left="170"/>
      </w:pPr>
      <w:r>
        <w:rPr>
          <w:b/>
          <w:color w:val="0F172A"/>
          <w:sz w:val="20"/>
        </w:rPr>
        <w:t>Geographic Coverage &amp; Field Operations — scored 82/100</w:t>
      </w:r>
    </w:p>
    <w:p w:rsidR="00FE3DFC" w:rsidRDefault="00AC6618">
      <w:pPr>
        <w:keepNext/>
        <w:pBdr>
          <w:left w:val="single" w:sz="24" w:space="6" w:color="52B69A"/>
        </w:pBdr>
        <w:ind w:left="170"/>
      </w:pPr>
      <w:r>
        <w:t>The rating rests on the company's confirmed headquarters in Navi Mumbai and its nationwide supply footprint</w:t>
      </w:r>
      <w:r>
        <w:t>s via major central government surveying contracts like the Survey of India. Based on primary research, the company's dedicated field teams and service infrastructure can be estimated as expanding dynamically through network distribution models, based on i</w:t>
      </w:r>
      <w:r>
        <w:t>ts FLYGHT Franchise application-based Drone-as-a-Service architecture.</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its registered office is located in Navi Mumbai, Maharashtra, India.</w:t>
      </w:r>
    </w:p>
    <w:p w:rsidR="00FE3DFC" w:rsidRDefault="00AC6618">
      <w:pPr>
        <w:pStyle w:val="ListBullet"/>
        <w:spacing w:after="60"/>
        <w:ind w:left="510"/>
      </w:pPr>
      <w:r>
        <w:t>The company announced in October 2026 that it secured an order from the Survey</w:t>
      </w:r>
      <w:r>
        <w:t xml:space="preserve"> of India to supply its DGCA-certified Q6 V2 survey drones to support large-scale topographic mapping and surveying requirements across diverse terrains.</w:t>
      </w:r>
    </w:p>
    <w:p w:rsidR="00FE3DFC" w:rsidRDefault="00AC6618">
      <w:pPr>
        <w:keepNext/>
        <w:pBdr>
          <w:left w:val="single" w:sz="24" w:space="6" w:color="52B69A"/>
        </w:pBdr>
        <w:spacing w:before="120" w:after="60"/>
        <w:ind w:left="170"/>
      </w:pPr>
      <w:r>
        <w:rPr>
          <w:b/>
          <w:color w:val="0F172A"/>
          <w:sz w:val="20"/>
        </w:rPr>
        <w:lastRenderedPageBreak/>
        <w:t>Partnerships &amp; Channel Network — scored 97/100</w:t>
      </w:r>
    </w:p>
    <w:p w:rsidR="00FE3DFC" w:rsidRDefault="00AC6618">
      <w:pPr>
        <w:keepNext/>
        <w:pBdr>
          <w:left w:val="single" w:sz="24" w:space="6" w:color="52B69A"/>
        </w:pBdr>
        <w:ind w:left="170"/>
      </w:pPr>
      <w:r>
        <w:t>The assessment is based on the company's verified techn</w:t>
      </w:r>
      <w:r>
        <w:t>ology integration partnership with Inertial Labs for specialized LiDAR mapping solutions, alongside established national distribution agreements with major ICT distributors like Savex Technologies and Ingram Micro India to expand its channel network. Based</w:t>
      </w:r>
      <w:r>
        <w:t xml:space="preserve"> on primary research, the company's revenue contribution from channel partnerships can be estimated as significant, scaling steadily alongside international expansion, based on its robust network of over 150 channel partners.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In July 2024</w:t>
      </w:r>
      <w:r>
        <w:t>, ideaForge Technology Limited announced a partnership with Inertial Labs to integrate the latter's RESEPI LiDAR solution into ideaForge's high-performance NETRA and Q6 class UAVs to jointly offer precision 3D mapping and surveying solutions across mining,</w:t>
      </w:r>
      <w:r>
        <w:t xml:space="preserve"> forestry, GIS, and land surveys.</w:t>
      </w:r>
    </w:p>
    <w:p w:rsidR="00FE3DFC" w:rsidRDefault="00AC6618">
      <w:pPr>
        <w:pStyle w:val="ListBullet"/>
        <w:spacing w:after="60"/>
        <w:ind w:left="510"/>
      </w:pPr>
      <w:r>
        <w:t>In 2022, the company established national distribution agreements with Savex Technologies, PV Lumens LLP, and Ingram Micro India to distribute its UAV platforms and expand its value-added reseller and system integrator cha</w:t>
      </w:r>
      <w:r>
        <w:t>nnel network across India.</w:t>
      </w:r>
    </w:p>
    <w:p w:rsidR="00FE3DFC" w:rsidRDefault="00AC6618">
      <w:pPr>
        <w:keepNext/>
        <w:pBdr>
          <w:left w:val="single" w:sz="24" w:space="6" w:color="52B69A"/>
        </w:pBdr>
        <w:spacing w:before="120" w:after="60"/>
        <w:ind w:left="170"/>
      </w:pPr>
      <w:r>
        <w:rPr>
          <w:b/>
          <w:color w:val="0F172A"/>
          <w:sz w:val="20"/>
        </w:rPr>
        <w:t>Installed Base &amp; Market Share — scored 100/100</w:t>
      </w:r>
    </w:p>
    <w:p w:rsidR="00FE3DFC" w:rsidRDefault="00AC6618">
      <w:pPr>
        <w:keepNext/>
        <w:pBdr>
          <w:left w:val="single" w:sz="24" w:space="6" w:color="52B69A"/>
        </w:pBdr>
        <w:ind w:left="170"/>
      </w:pPr>
      <w:r>
        <w:t>The assessment rests on the company's officially reported deployment metric of over 1 million cumulative flights and its self-stated 50% revenue market share in the domestic UAS indu</w:t>
      </w:r>
      <w:r>
        <w:t>stry. Based on primary research, the company's commercial hardware and software license breakdown can be estimated as secondary but rising relative to defense installations, based on its dual-use manufacturer status where civil government and defense combi</w:t>
      </w:r>
      <w:r>
        <w:t>ned for 96% of historical orders.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in its FY 2023–24 annual report that it holds a ~50% market share in the Indian unmanned aircraft systems (UAS) space, with its manufactured drones completing over 450,000 successful c</w:t>
      </w:r>
      <w:r>
        <w:t>ustomer flights.</w:t>
      </w:r>
    </w:p>
    <w:p w:rsidR="00FE3DFC" w:rsidRDefault="00AC6618">
      <w:pPr>
        <w:pStyle w:val="ListBullet"/>
        <w:spacing w:after="60"/>
        <w:ind w:left="510"/>
      </w:pPr>
      <w:r>
        <w:t>The company reports that its indigenous UAV fleet crossed a cumulative total of 1 million customer flights during the first quarter ended June 30, 2026, with an ideaForge drone taking off every 2 minutes on average for surveillance and map</w:t>
      </w:r>
      <w:r>
        <w:t>ping.</w:t>
      </w:r>
    </w:p>
    <w:p w:rsidR="00FE3DFC" w:rsidRDefault="00AC6618">
      <w:pPr>
        <w:pStyle w:val="Heading2"/>
        <w:pageBreakBefore/>
        <w:shd w:val="clear" w:color="auto" w:fill="002857"/>
        <w:spacing w:after="0"/>
      </w:pPr>
      <w:bookmarkStart w:id="12" w:name="_Toc242881701"/>
      <w:r>
        <w:lastRenderedPageBreak/>
        <w:t>Dronitech Aviation Private Limited</w:t>
      </w:r>
      <w:bookmarkEnd w:id="12"/>
    </w:p>
    <w:p w:rsidR="00FE3DFC" w:rsidRDefault="00AC6618">
      <w:pPr>
        <w:shd w:val="clear" w:color="auto" w:fill="002857"/>
        <w:spacing w:after="200"/>
      </w:pPr>
      <w:r>
        <w:rPr>
          <w:color w:val="CBD5E1"/>
          <w:sz w:val="18"/>
        </w:rPr>
        <w:t xml:space="preserve">Dronitech   </w:t>
      </w:r>
      <w:r>
        <w:rPr>
          <w:color w:val="7EB6FF"/>
          <w:sz w:val="18"/>
        </w:rPr>
        <w:t xml:space="preserve">● </w:t>
      </w:r>
      <w:r>
        <w:rPr>
          <w:b/>
          <w:color w:val="FFFFFF"/>
          <w:sz w:val="18"/>
        </w:rPr>
        <w:t>Challengers</w:t>
      </w:r>
      <w:r>
        <w:rPr>
          <w:color w:val="CBD5E1"/>
          <w:sz w:val="18"/>
        </w:rPr>
        <w:t xml:space="preserve">     X </w:t>
      </w:r>
      <w:r>
        <w:rPr>
          <w:b/>
          <w:color w:val="FFFFFF"/>
          <w:sz w:val="20"/>
        </w:rPr>
        <w:t>83</w:t>
      </w:r>
      <w:r>
        <w:rPr>
          <w:color w:val="CBD5E1"/>
          <w:sz w:val="18"/>
        </w:rPr>
        <w:t xml:space="preserve">     Y </w:t>
      </w:r>
      <w:r>
        <w:rPr>
          <w:b/>
          <w:color w:val="FFFFFF"/>
          <w:sz w:val="20"/>
        </w:rPr>
        <w:t>76</w:t>
      </w:r>
      <w:r>
        <w:rPr>
          <w:color w:val="CBD5E1"/>
          <w:sz w:val="18"/>
        </w:rPr>
        <w:t xml:space="preserve">     Overall </w:t>
      </w:r>
      <w:r>
        <w:rPr>
          <w:b/>
          <w:color w:val="FFFFFF"/>
          <w:sz w:val="20"/>
        </w:rPr>
        <w:t>80</w:t>
      </w:r>
    </w:p>
    <w:p w:rsidR="00FE3DFC" w:rsidRDefault="00AC6618">
      <w:pPr>
        <w:keepNext/>
        <w:pBdr>
          <w:bottom w:val="single" w:sz="6" w:space="3" w:color="E2E8F0"/>
        </w:pBdr>
        <w:spacing w:before="120" w:after="120"/>
      </w:pPr>
      <w:r>
        <w:rPr>
          <w:b/>
          <w:caps/>
          <w:color w:val="1A759F"/>
        </w:rPr>
        <w:t>X — Service Capability</w:t>
      </w:r>
    </w:p>
    <w:p w:rsidR="00FE3DFC" w:rsidRDefault="00AC6618">
      <w:pPr>
        <w:keepNext/>
        <w:pBdr>
          <w:left w:val="single" w:sz="24" w:space="6" w:color="52B69A"/>
        </w:pBdr>
        <w:spacing w:before="120" w:after="60"/>
        <w:ind w:left="170"/>
      </w:pPr>
      <w:r>
        <w:rPr>
          <w:b/>
          <w:color w:val="0F172A"/>
          <w:sz w:val="20"/>
        </w:rPr>
        <w:t>Drone Platform &amp; Sensor Integration — scored 85/100</w:t>
      </w:r>
    </w:p>
    <w:p w:rsidR="00FE3DFC" w:rsidRDefault="00AC6618">
      <w:pPr>
        <w:keepNext/>
        <w:pBdr>
          <w:left w:val="single" w:sz="24" w:space="6" w:color="52B69A"/>
        </w:pBdr>
        <w:ind w:left="170"/>
      </w:pPr>
      <w:r>
        <w:t xml:space="preserve">The rating rests on the company's stated capability to execute drone </w:t>
      </w:r>
      <w:r>
        <w:t>photogrammetry and LiDAR surveying services utilizing RTK/PPK positioning systems and GIS-compatible post-processing software. Based on primary research, the company's integrated drone platform specifications can be estimated as broad across the major comm</w:t>
      </w:r>
      <w:r>
        <w:t>ercial multirotor platforms, based on its manufacturing of unmanned systems and development of custom industrial drone prototypes.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providing aerial photogrammetry and drone land surveying services integrated with high-</w:t>
      </w:r>
      <w:r>
        <w:t>definition cameras, positioning systems, and RTK/PPK technology to achieve centimeter-level accuracy for land surveying, mapping, and construction monitoring.</w:t>
      </w:r>
    </w:p>
    <w:p w:rsidR="00FE3DFC" w:rsidRDefault="00AC6618">
      <w:pPr>
        <w:pStyle w:val="ListBullet"/>
        <w:spacing w:after="60"/>
        <w:ind w:left="510"/>
      </w:pPr>
      <w:r>
        <w:t xml:space="preserve">The company reports offering drone surveying with LiDAR systems to produce elevation data and 3D </w:t>
      </w:r>
      <w:r>
        <w:t>geospatial models processed using specialized CAD and GIS-compatible mapping software.</w:t>
      </w:r>
    </w:p>
    <w:p w:rsidR="00FE3DFC" w:rsidRDefault="00AC6618">
      <w:pPr>
        <w:keepNext/>
        <w:pBdr>
          <w:left w:val="single" w:sz="24" w:space="6" w:color="52B69A"/>
        </w:pBdr>
        <w:spacing w:before="120" w:after="60"/>
        <w:ind w:left="170"/>
      </w:pPr>
      <w:r>
        <w:rPr>
          <w:b/>
          <w:color w:val="0F172A"/>
          <w:sz w:val="20"/>
        </w:rPr>
        <w:t>LiDAR &amp; Photogrammetry Processing Software — scored 87/100</w:t>
      </w:r>
    </w:p>
    <w:p w:rsidR="00FE3DFC" w:rsidRDefault="00AC6618">
      <w:pPr>
        <w:keepNext/>
        <w:pBdr>
          <w:left w:val="single" w:sz="24" w:space="6" w:color="52B69A"/>
        </w:pBdr>
        <w:ind w:left="170"/>
      </w:pPr>
      <w:r>
        <w:t>The rating rests on the company's self-reported capabilities regarding its Aerial Intelligence Platform and dr</w:t>
      </w:r>
      <w:r>
        <w:t>one mapping processing workflows. Based on primary research, the company's automated point cloud classification features can be estimated as strong, in line with leading vendors, based on its suite of software applications delivering real-time cloud data p</w:t>
      </w:r>
      <w:r>
        <w:t>rocessing, 3D geospatial outputs, and terrain models.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offering an Aerial Intelligence Platform that serves as a toolset for visualizing, measuring, and storing spatial data, supporting orthophotography, digital surface</w:t>
      </w:r>
      <w:r>
        <w:t xml:space="preserve"> models, and 3D terrain models.</w:t>
      </w:r>
    </w:p>
    <w:p w:rsidR="00FE3DFC" w:rsidRDefault="00AC6618">
      <w:pPr>
        <w:pStyle w:val="ListBullet"/>
        <w:spacing w:after="60"/>
        <w:ind w:left="510"/>
      </w:pPr>
      <w:r>
        <w:t>The company reports utilizing sophisticated drone mapping software to process collected drone imagery, enabling the generation of 2D maps, 3D models, orthomosaics, digital elevation models, and contour mapping.</w:t>
      </w:r>
    </w:p>
    <w:p w:rsidR="00FE3DFC" w:rsidRDefault="00AC6618">
      <w:pPr>
        <w:keepNext/>
        <w:pBdr>
          <w:left w:val="single" w:sz="24" w:space="6" w:color="52B69A"/>
        </w:pBdr>
        <w:spacing w:before="120" w:after="60"/>
        <w:ind w:left="170"/>
      </w:pPr>
      <w:r>
        <w:rPr>
          <w:b/>
          <w:color w:val="0F172A"/>
          <w:sz w:val="20"/>
        </w:rPr>
        <w:t xml:space="preserve">Survey-Grade </w:t>
      </w:r>
      <w:r>
        <w:rPr>
          <w:b/>
          <w:color w:val="0F172A"/>
          <w:sz w:val="20"/>
        </w:rPr>
        <w:t>Accuracy &amp; Data Quality — scored 85/100</w:t>
      </w:r>
    </w:p>
    <w:p w:rsidR="00FE3DFC" w:rsidRDefault="00AC6618">
      <w:pPr>
        <w:keepNext/>
        <w:pBdr>
          <w:left w:val="single" w:sz="24" w:space="6" w:color="52B69A"/>
        </w:pBdr>
        <w:ind w:left="170"/>
      </w:pPr>
      <w:r>
        <w:t>The evaluation is based on the company's published claims regarding its utilization of RTK, PPK, and DGPS technologies to achieve centimeter-level positioning and engineering-grade accuracy. Based on primary research</w:t>
      </w:r>
      <w:r>
        <w:t>, the company's ground truth spatial precision can be estimated as accurate to a few centimeters, based on its drone mapping case studies achieving centimeter accuracy when utilizing RTK and PPK technology.</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 xml:space="preserve">The company reports that its </w:t>
      </w:r>
      <w:r>
        <w:t>precision drone mapping utilizes RTK and PPK correction systems to dramatically reduce positional deviations and achieve centimeter-level accuracy.</w:t>
      </w:r>
    </w:p>
    <w:p w:rsidR="00FE3DFC" w:rsidRDefault="00AC6618">
      <w:pPr>
        <w:pStyle w:val="ListBullet"/>
        <w:spacing w:after="60"/>
        <w:ind w:left="510"/>
      </w:pPr>
      <w:r>
        <w:t xml:space="preserve">The company states that it integrates DGPS surveying and ground control points to deliver engineering-grade </w:t>
      </w:r>
      <w:r>
        <w:t>horizontal/vertical accuracy and detailed 3D models.</w:t>
      </w:r>
    </w:p>
    <w:p w:rsidR="00FE3DFC" w:rsidRDefault="00AC6618">
      <w:pPr>
        <w:keepNext/>
        <w:pBdr>
          <w:left w:val="single" w:sz="24" w:space="6" w:color="52B69A"/>
        </w:pBdr>
        <w:spacing w:before="120" w:after="60"/>
        <w:ind w:left="170"/>
      </w:pPr>
      <w:r>
        <w:rPr>
          <w:b/>
          <w:color w:val="0F172A"/>
          <w:sz w:val="20"/>
        </w:rPr>
        <w:t>Payload Versatility &amp; Endurance — scored 81/100</w:t>
      </w:r>
    </w:p>
    <w:p w:rsidR="00FE3DFC" w:rsidRDefault="00AC6618">
      <w:pPr>
        <w:keepNext/>
        <w:pBdr>
          <w:left w:val="single" w:sz="24" w:space="6" w:color="52B69A"/>
        </w:pBdr>
        <w:ind w:left="170"/>
      </w:pPr>
      <w:r>
        <w:t xml:space="preserve">We verified that the company highlights its overall service capabilities in executing LiDAR, thermal, and geospatial surveys, but it lacks third-party or </w:t>
      </w:r>
      <w:r>
        <w:t>technical publication evidence regarding specific drone flight times, endurance metrics, or payload capacities for its surveying fleet. Based on primary research, the company's drone surveying physical capabilities can be estimated as versatile for most in</w:t>
      </w:r>
      <w:r>
        <w:t>dustrial missions, based on its industrial operations utilizing advanced thermal imaging sensors, photogrammetry cameras, and LiDAR systems.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providing drone-based aerial systems mapping services that integrate advanced</w:t>
      </w:r>
      <w:r>
        <w:t xml:space="preserve"> sensors like thermal cameras, LiDAR technology, and AI-powered imaging systems for industrial monitoring and geospatial surveys.</w:t>
      </w:r>
    </w:p>
    <w:p w:rsidR="00FE3DFC" w:rsidRDefault="00AC6618">
      <w:pPr>
        <w:keepNext/>
        <w:pBdr>
          <w:left w:val="single" w:sz="24" w:space="6" w:color="52B69A"/>
        </w:pBdr>
        <w:spacing w:before="120" w:after="60"/>
        <w:ind w:left="170"/>
      </w:pPr>
      <w:r>
        <w:rPr>
          <w:b/>
          <w:color w:val="0F172A"/>
          <w:sz w:val="20"/>
        </w:rPr>
        <w:t>R&amp;D and Innovation in Surveying Tech — scored 75/100</w:t>
      </w:r>
    </w:p>
    <w:p w:rsidR="00FE3DFC" w:rsidRDefault="00AC6618">
      <w:pPr>
        <w:keepNext/>
        <w:pBdr>
          <w:left w:val="single" w:sz="24" w:space="6" w:color="52B69A"/>
        </w:pBdr>
        <w:ind w:left="170"/>
      </w:pPr>
      <w:r>
        <w:t>We verified that the company's innovation footprint rests on its internal</w:t>
      </w:r>
      <w:r>
        <w:t xml:space="preserve"> development of the Droniview software and early-stage industrial UAV prototyping. Based on primary research, the company's proprietary automated processing technologies can be estimated as advanced across automated decision making workflows, based on its </w:t>
      </w:r>
      <w:r>
        <w:t>development of corporate drone management platforms and AI-powered industrial defect detection algorithms.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Dronitech Aviation reports the internal development of proprietary software tools, including its proprietary "Droniview" software p</w:t>
      </w:r>
      <w:r>
        <w:t>ackage, which is designed for drone management and flight data tracking.</w:t>
      </w:r>
    </w:p>
    <w:p w:rsidR="00FE3DFC" w:rsidRDefault="00AC6618">
      <w:pPr>
        <w:pStyle w:val="ListBullet"/>
        <w:spacing w:after="60"/>
        <w:ind w:left="510"/>
      </w:pPr>
      <w:r>
        <w:lastRenderedPageBreak/>
        <w:t>The company reported that it was in the process of developing a prototype industrial Unmanned Aerial Vehicle (UAV) named "Droni" to support industrial missions.</w:t>
      </w:r>
    </w:p>
    <w:p w:rsidR="00FE3DFC" w:rsidRDefault="00AC6618">
      <w:pPr>
        <w:keepNext/>
        <w:pBdr>
          <w:bottom w:val="single" w:sz="6" w:space="3" w:color="E2E8F0"/>
        </w:pBdr>
        <w:spacing w:before="120" w:after="120"/>
      </w:pPr>
      <w:r>
        <w:rPr>
          <w:b/>
          <w:caps/>
          <w:color w:val="1A759F"/>
        </w:rPr>
        <w:t>Y — Business Capabilit</w:t>
      </w:r>
      <w:r>
        <w:rPr>
          <w:b/>
          <w:caps/>
          <w:color w:val="1A759F"/>
        </w:rPr>
        <w:t>y</w:t>
      </w:r>
    </w:p>
    <w:p w:rsidR="00FE3DFC" w:rsidRDefault="00AC6618">
      <w:pPr>
        <w:keepNext/>
        <w:pBdr>
          <w:left w:val="single" w:sz="24" w:space="6" w:color="52B69A"/>
        </w:pBdr>
        <w:spacing w:before="120" w:after="60"/>
        <w:ind w:left="170"/>
      </w:pPr>
      <w:r>
        <w:rPr>
          <w:b/>
          <w:color w:val="0F172A"/>
          <w:sz w:val="20"/>
        </w:rPr>
        <w:t>Survey Contracts &amp; Client Base — scored 84/100</w:t>
      </w:r>
    </w:p>
    <w:p w:rsidR="00FE3DFC" w:rsidRDefault="00AC6618">
      <w:pPr>
        <w:keepNext/>
        <w:pBdr>
          <w:left w:val="single" w:sz="24" w:space="6" w:color="52B69A"/>
        </w:pBdr>
        <w:ind w:left="170"/>
      </w:pPr>
      <w:r>
        <w:t>The rating rests on the company's confirmed self-reported project experience delivering 3D mapping and land surveys for the Indian Railways across multiple locations in Maharashtra. Based on primary research</w:t>
      </w:r>
      <w:r>
        <w:t>, the company's financial scale of private contracts can be estimated as mid-scale to enterprise-level, based on its public and private sector projects with global brands like Grand Hyatt Mercedes AMG and the Indian Navy.</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w:t>
      </w:r>
      <w:r>
        <w:t>rts performing a land survey of the railways for the western line, as well as railway mapping for Titwala, Dombivli, and Palghar.</w:t>
      </w:r>
    </w:p>
    <w:p w:rsidR="00FE3DFC" w:rsidRDefault="00AC6618">
      <w:pPr>
        <w:pStyle w:val="ListBullet"/>
        <w:spacing w:after="60"/>
        <w:ind w:left="510"/>
      </w:pPr>
      <w:r>
        <w:t>The company completed 3D mapping and aerial photography for more than 50 level crossings for the Indian Railways across Mahara</w:t>
      </w:r>
      <w:r>
        <w:t>shtra, reporting that the industrial surveys were completed within 7 to 8 days.</w:t>
      </w:r>
    </w:p>
    <w:p w:rsidR="00FE3DFC" w:rsidRDefault="00AC6618">
      <w:pPr>
        <w:keepNext/>
        <w:pBdr>
          <w:left w:val="single" w:sz="24" w:space="6" w:color="52B69A"/>
        </w:pBdr>
        <w:spacing w:before="120" w:after="60"/>
        <w:ind w:left="170"/>
      </w:pPr>
      <w:r>
        <w:rPr>
          <w:b/>
          <w:color w:val="0F172A"/>
          <w:sz w:val="20"/>
        </w:rPr>
        <w:t>Revenue &amp; Growth in Surveying Services — scored 73/100</w:t>
      </w:r>
    </w:p>
    <w:p w:rsidR="00FE3DFC" w:rsidRDefault="00AC6618">
      <w:pPr>
        <w:keepNext/>
        <w:pBdr>
          <w:left w:val="single" w:sz="24" w:space="6" w:color="52B69A"/>
        </w:pBdr>
        <w:ind w:left="170"/>
      </w:pPr>
      <w:r>
        <w:t>The evaluation rests on verified broad revenue data for the company's operating legal entity, Drovation Software Solution</w:t>
      </w:r>
      <w:r>
        <w:t>s Private Limited, which operates in the under ₹10 Crore bracket. Based on primary research, the company's drone operation segment growth and margins can be estimated as growing and moderately profitable, based on its expanding service array across infrast</w:t>
      </w:r>
      <w:r>
        <w:t>ructure mapping solar mines and agricultural monitoring.</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company's parent entity, Drovation Software Solutions Private Limited, reported an annual revenue bracket between ₹0 and ₹10 Crore for the financial year ending March 31, 2025.</w:t>
      </w:r>
    </w:p>
    <w:p w:rsidR="00FE3DFC" w:rsidRDefault="00AC6618">
      <w:pPr>
        <w:pStyle w:val="ListBullet"/>
        <w:spacing w:after="60"/>
        <w:ind w:left="510"/>
      </w:pPr>
      <w:r>
        <w:t>The company reports raising ₹3.5 crores ($500,000) in its initial seed funding round in October 2018 from Eagle Group and other angel investors.</w:t>
      </w:r>
    </w:p>
    <w:p w:rsidR="00FE3DFC" w:rsidRDefault="00AC6618">
      <w:pPr>
        <w:keepNext/>
        <w:pBdr>
          <w:left w:val="single" w:sz="24" w:space="6" w:color="52B69A"/>
        </w:pBdr>
        <w:spacing w:before="120" w:after="60"/>
        <w:ind w:left="170"/>
      </w:pPr>
      <w:r>
        <w:rPr>
          <w:b/>
          <w:color w:val="0F172A"/>
          <w:sz w:val="20"/>
        </w:rPr>
        <w:t>Geographic Coverage &amp; Field Operations — scored 79/100</w:t>
      </w:r>
    </w:p>
    <w:p w:rsidR="00FE3DFC" w:rsidRDefault="00AC6618">
      <w:pPr>
        <w:keepNext/>
        <w:pBdr>
          <w:left w:val="single" w:sz="24" w:space="6" w:color="52B69A"/>
        </w:pBdr>
        <w:ind w:left="170"/>
      </w:pPr>
      <w:r>
        <w:t>We verified that the company establishes presence across</w:t>
      </w:r>
      <w:r>
        <w:t xml:space="preserve"> several major states in India with dedicated operational listings and a confirmed multi-office layout. Based on primary research, the company's field team count and project execution reach can be estimated as nation-wide deployment capability, based on it</w:t>
      </w:r>
      <w:r>
        <w:t>s trained pool of over 700 drone pilots executing large area mapping projects across Maharashtra and India.</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a primary head office in Mumbai, Maharashtra, along with a partner office in Hyderabad, Telangana.</w:t>
      </w:r>
    </w:p>
    <w:p w:rsidR="00FE3DFC" w:rsidRDefault="00AC6618">
      <w:pPr>
        <w:pStyle w:val="ListBullet"/>
        <w:spacing w:after="60"/>
        <w:ind w:left="510"/>
      </w:pPr>
      <w:r>
        <w:t>The company</w:t>
      </w:r>
      <w:r>
        <w:t xml:space="preserve"> reports providing drone survey, mapping, and inspection operations across multiple Indian states, including specific footprints in Maharashtra, Gujarat, Uttar Pradesh, Madhya Pradesh, and Rajasthan.</w:t>
      </w:r>
    </w:p>
    <w:p w:rsidR="00FE3DFC" w:rsidRDefault="00AC6618">
      <w:pPr>
        <w:keepNext/>
        <w:pBdr>
          <w:left w:val="single" w:sz="24" w:space="6" w:color="52B69A"/>
        </w:pBdr>
        <w:spacing w:before="120" w:after="60"/>
        <w:ind w:left="170"/>
      </w:pPr>
      <w:r>
        <w:rPr>
          <w:b/>
          <w:color w:val="0F172A"/>
          <w:sz w:val="20"/>
        </w:rPr>
        <w:t>Partnerships &amp; Channel Network — scored 70/100</w:t>
      </w:r>
    </w:p>
    <w:p w:rsidR="00FE3DFC" w:rsidRDefault="00AC6618">
      <w:pPr>
        <w:keepNext/>
        <w:pBdr>
          <w:left w:val="single" w:sz="24" w:space="6" w:color="52B69A"/>
        </w:pBdr>
        <w:ind w:left="170"/>
      </w:pPr>
      <w:r>
        <w:t xml:space="preserve">Based on </w:t>
      </w:r>
      <w:r>
        <w:t>primary research, the company's channel distribution and industrial collaboration scale can be estimated as broad enterprise and defense integrations, based on its strategic drone intelligence platform deployments and customized integrations with defense e</w:t>
      </w:r>
      <w:r>
        <w:t>ntities and filmmaking crews. Based on primary research, the company's named technology partnership network can be estimated as specialized components and data integration readiness, based on its platform software ecosystem providing CAD GIS and BIM compat</w:t>
      </w:r>
      <w:r>
        <w:t>ible multi-sensor outputs.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keepNext/>
        <w:pBdr>
          <w:left w:val="single" w:sz="24" w:space="6" w:color="52B69A"/>
        </w:pBdr>
        <w:spacing w:before="120" w:after="60"/>
        <w:ind w:left="170"/>
      </w:pPr>
      <w:r>
        <w:rPr>
          <w:b/>
          <w:color w:val="0F172A"/>
          <w:sz w:val="20"/>
        </w:rPr>
        <w:t>Installed Base &amp; Market Share — scored 72/100</w:t>
      </w:r>
    </w:p>
    <w:p w:rsidR="00FE3DFC" w:rsidRDefault="00AC6618">
      <w:pPr>
        <w:keepNext/>
        <w:pBdr>
          <w:left w:val="single" w:sz="24" w:space="6" w:color="52B69A"/>
        </w:pBdr>
        <w:ind w:left="170"/>
      </w:pPr>
      <w:r>
        <w:t xml:space="preserve">Based on primary research, the company's market share and deployment volume can be estimated as expanding steadily across major industrial hubs, based </w:t>
      </w:r>
      <w:r>
        <w:t>on its multi-state operations spanning Maharashtra, Madhya Pradesh, and Odisha, and its completed infrastructure projects like mapping over 50 railway level crossings.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pStyle w:val="Heading2"/>
        <w:pageBreakBefore/>
        <w:shd w:val="clear" w:color="auto" w:fill="002857"/>
        <w:spacing w:after="0"/>
      </w:pPr>
      <w:bookmarkStart w:id="13" w:name="_Toc242881702"/>
      <w:r>
        <w:lastRenderedPageBreak/>
        <w:t>Yogeshwar Associates Pvt. Ltd.</w:t>
      </w:r>
      <w:bookmarkEnd w:id="13"/>
    </w:p>
    <w:p w:rsidR="00FE3DFC" w:rsidRDefault="00AC6618">
      <w:pPr>
        <w:shd w:val="clear" w:color="auto" w:fill="002857"/>
        <w:spacing w:after="200"/>
      </w:pPr>
      <w:r>
        <w:rPr>
          <w:color w:val="CBD5E1"/>
          <w:sz w:val="18"/>
        </w:rPr>
        <w:t xml:space="preserve">Yogeshwar Associates   </w:t>
      </w: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77</w:t>
      </w:r>
      <w:r>
        <w:rPr>
          <w:color w:val="CBD5E1"/>
          <w:sz w:val="18"/>
        </w:rPr>
        <w:t xml:space="preserve">     Overall </w:t>
      </w:r>
      <w:r>
        <w:rPr>
          <w:b/>
          <w:color w:val="FFFFFF"/>
          <w:sz w:val="20"/>
        </w:rPr>
        <w:t>78</w:t>
      </w:r>
    </w:p>
    <w:p w:rsidR="00FE3DFC" w:rsidRDefault="00AC6618">
      <w:pPr>
        <w:keepNext/>
        <w:pBdr>
          <w:bottom w:val="single" w:sz="6" w:space="3" w:color="E2E8F0"/>
        </w:pBdr>
        <w:spacing w:before="120" w:after="120"/>
      </w:pPr>
      <w:r>
        <w:rPr>
          <w:b/>
          <w:caps/>
          <w:color w:val="1A759F"/>
        </w:rPr>
        <w:t>X — Service Capability</w:t>
      </w:r>
    </w:p>
    <w:p w:rsidR="00FE3DFC" w:rsidRDefault="00AC6618">
      <w:pPr>
        <w:keepNext/>
        <w:pBdr>
          <w:left w:val="single" w:sz="24" w:space="6" w:color="52B69A"/>
        </w:pBdr>
        <w:spacing w:before="120" w:after="60"/>
        <w:ind w:left="170"/>
      </w:pPr>
      <w:r>
        <w:rPr>
          <w:b/>
          <w:color w:val="0F172A"/>
          <w:sz w:val="20"/>
        </w:rPr>
        <w:t>Drone Platform &amp; Sensor Integration — scored 83/100</w:t>
      </w:r>
    </w:p>
    <w:p w:rsidR="00FE3DFC" w:rsidRDefault="00AC6618">
      <w:pPr>
        <w:keepNext/>
        <w:pBdr>
          <w:left w:val="single" w:sz="24" w:space="6" w:color="52B69A"/>
        </w:pBdr>
        <w:ind w:left="170"/>
      </w:pPr>
      <w:r>
        <w:t>The rating rests on the company's confirmed use of partner technology via ideaForge RYNO platforms with integrated PPK configurations fo</w:t>
      </w:r>
      <w:r>
        <w:t>r photogrammetry deliverables. Based on primary research, the company's proprietary drone integrations can be estimated as limited to a few markets, based on its reliance on commercial off-the-shelf survey-grade UAVs combined with photogrammetry techniques</w:t>
      </w:r>
      <w:r>
        <w:t>.</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Yogeshwar Associates Pvt. Ltd. reports using Survey-of-India-approved ideaForge RYNO drones equipped with a PPK workflow to capture high-resolution imagery and photogrammetry data yielding under 5cm X/Y accuracy.</w:t>
      </w:r>
    </w:p>
    <w:p w:rsidR="00FE3DFC" w:rsidRDefault="00AC6618">
      <w:pPr>
        <w:pStyle w:val="ListBullet"/>
        <w:spacing w:after="60"/>
        <w:ind w:left="510"/>
      </w:pPr>
      <w:r>
        <w:t xml:space="preserve">The company reports </w:t>
      </w:r>
      <w:r>
        <w:t>that its aerial workflow captures orthomosaics, point clouds (.las/.laz), and digital terrain models (DTM/DSM), serving sectors like mining, quarries, and highway corridors.</w:t>
      </w:r>
    </w:p>
    <w:p w:rsidR="00FE3DFC" w:rsidRDefault="00AC6618">
      <w:pPr>
        <w:keepNext/>
        <w:pBdr>
          <w:left w:val="single" w:sz="24" w:space="6" w:color="52B69A"/>
        </w:pBdr>
        <w:spacing w:before="120" w:after="60"/>
        <w:ind w:left="170"/>
      </w:pPr>
      <w:r>
        <w:rPr>
          <w:b/>
          <w:color w:val="0F172A"/>
          <w:sz w:val="20"/>
        </w:rPr>
        <w:t>LiDAR &amp; Photogrammetry Processing Software — scored 74/100</w:t>
      </w:r>
    </w:p>
    <w:p w:rsidR="00FE3DFC" w:rsidRDefault="00AC6618">
      <w:pPr>
        <w:keepNext/>
        <w:pBdr>
          <w:left w:val="single" w:sz="24" w:space="6" w:color="52B69A"/>
        </w:pBdr>
        <w:ind w:left="170"/>
      </w:pPr>
      <w:r>
        <w:t>The assessment rests on</w:t>
      </w:r>
      <w:r>
        <w:t xml:space="preserve"> verified data showing the company utilizes third-party photogrammetry software (Agisoft Metashape) to process raw UAV capture into deliverables like orthomosaics, DSMs, and point clouds. Based on primary research, the company's advanced in-house automatio</w:t>
      </w:r>
      <w:r>
        <w:t>n tools can be estimated as limited to external processing applications, based on its specialized CAD and GIS team that processes raw field measurements using established industry photogrammetry standards.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Yogeshwar Associates Pvt. Ltd. u</w:t>
      </w:r>
      <w:r>
        <w:t>tilizes Agisoft Metashape software in its drone survey workflow to process raw aerial data, generating orthomosaics, digital surface models (DSM), and dense point clouds.</w:t>
      </w:r>
    </w:p>
    <w:p w:rsidR="00FE3DFC" w:rsidRDefault="00AC6618">
      <w:pPr>
        <w:pStyle w:val="ListBullet"/>
        <w:spacing w:after="60"/>
        <w:ind w:left="510"/>
      </w:pPr>
      <w:r>
        <w:t>The company reports utilizing Agisoft Metashape for post-processing drone data in a w</w:t>
      </w:r>
      <w:r>
        <w:t>aste heap volumetric survey project supporting bio-mining operations in Maharashtra, India.</w:t>
      </w:r>
    </w:p>
    <w:p w:rsidR="00FE3DFC" w:rsidRDefault="00AC6618">
      <w:pPr>
        <w:keepNext/>
        <w:pBdr>
          <w:left w:val="single" w:sz="24" w:space="6" w:color="52B69A"/>
        </w:pBdr>
        <w:spacing w:before="120" w:after="60"/>
        <w:ind w:left="170"/>
      </w:pPr>
      <w:r>
        <w:rPr>
          <w:b/>
          <w:color w:val="0F172A"/>
          <w:sz w:val="20"/>
        </w:rPr>
        <w:t>Survey-Grade Accuracy &amp; Data Quality — scored 89/100</w:t>
      </w:r>
    </w:p>
    <w:p w:rsidR="00FE3DFC" w:rsidRDefault="00AC6618">
      <w:pPr>
        <w:keepNext/>
        <w:pBdr>
          <w:left w:val="single" w:sz="24" w:space="6" w:color="52B69A"/>
        </w:pBdr>
        <w:ind w:left="170"/>
      </w:pPr>
      <w:r>
        <w:t>The rating rests on the company's clear disclosure of explicit horizontal accuracy limits and their operational</w:t>
      </w:r>
      <w:r>
        <w:t xml:space="preserve"> integration of approved drone hardware and PPK processing workflows. Based on primary research, the company's accuracy validation can be estimated as strong, in line with leading vendors, based on its government trust and project track record with major p</w:t>
      </w:r>
      <w:r>
        <w:t>ublic bodies including Indian Railways, NHAI, PMC, and PCMC.</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working to under 5 cm X/Y horizontal accuracy at 60 meters above ground level (AGL) by combining a post-processed kinematic (PPK) workflow with ground contro</w:t>
      </w:r>
      <w:r>
        <w:t>l observations.</w:t>
      </w:r>
    </w:p>
    <w:p w:rsidR="00FE3DFC" w:rsidRDefault="00AC6618">
      <w:pPr>
        <w:pStyle w:val="ListBullet"/>
        <w:spacing w:after="60"/>
        <w:ind w:left="510"/>
      </w:pPr>
      <w:r>
        <w:t>The company utilizes an ideaForge RYNO micro-class drone approved by the Survey of India to execute photogrammetry workflows, high-resolution orthomosaics, and dense point cloud generations.</w:t>
      </w:r>
    </w:p>
    <w:p w:rsidR="00FE3DFC" w:rsidRDefault="00AC6618">
      <w:pPr>
        <w:keepNext/>
        <w:pBdr>
          <w:left w:val="single" w:sz="24" w:space="6" w:color="52B69A"/>
        </w:pBdr>
        <w:spacing w:before="120" w:after="60"/>
        <w:ind w:left="170"/>
      </w:pPr>
      <w:r>
        <w:rPr>
          <w:b/>
          <w:color w:val="0F172A"/>
          <w:sz w:val="20"/>
        </w:rPr>
        <w:t>Payload Versatility &amp; Endurance — scored 81/100</w:t>
      </w:r>
    </w:p>
    <w:p w:rsidR="00FE3DFC" w:rsidRDefault="00AC6618">
      <w:pPr>
        <w:keepNext/>
        <w:pBdr>
          <w:left w:val="single" w:sz="24" w:space="6" w:color="52B69A"/>
        </w:pBdr>
        <w:ind w:left="170"/>
      </w:pPr>
      <w:r>
        <w:t>W</w:t>
      </w:r>
      <w:r>
        <w:t>e verified that the company's capabilities rest on deploying ideaForge RYNO drones for large-area photogrammetry mappings, demonstrating an endurance threshold of 40 minutes per flight. Based on primary research, the company's payload capacity and sensor a</w:t>
      </w:r>
      <w:r>
        <w:t>daptability can be estimated as high, based on its execution of specialized civil mapping applications including volumetric bio-mining calculations, quarry surveys, and multi-location topographic missions.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 xml:space="preserve">The company utilizes the Survey </w:t>
      </w:r>
      <w:r>
        <w:t>of India-approved ideaForge RYNO drone, establishing a PPK photogrammetry workflow that maps up to 700 acres per day with a flight endurance of up to 40 minutes per mission.</w:t>
      </w:r>
    </w:p>
    <w:p w:rsidR="00FE3DFC" w:rsidRDefault="00AC6618">
      <w:pPr>
        <w:pStyle w:val="ListBullet"/>
        <w:spacing w:after="60"/>
        <w:ind w:left="510"/>
      </w:pPr>
      <w:r>
        <w:t>In field operations, the company deployed its drone workflows to execute mountain-</w:t>
      </w:r>
      <w:r>
        <w:t>terrain topographic mapping in Mahabaleshwar and recurring multi-city volumetric surveys of municipal solid waste stockpiles.</w:t>
      </w:r>
    </w:p>
    <w:p w:rsidR="00FE3DFC" w:rsidRDefault="00AC6618">
      <w:pPr>
        <w:keepNext/>
        <w:pBdr>
          <w:left w:val="single" w:sz="24" w:space="6" w:color="52B69A"/>
        </w:pBdr>
        <w:spacing w:before="120" w:after="60"/>
        <w:ind w:left="170"/>
      </w:pPr>
      <w:r>
        <w:rPr>
          <w:b/>
          <w:color w:val="0F172A"/>
          <w:sz w:val="20"/>
        </w:rPr>
        <w:t>R&amp;D and Innovation in Surveying Tech — scored 70/100</w:t>
      </w:r>
    </w:p>
    <w:p w:rsidR="00FE3DFC" w:rsidRDefault="00AC6618">
      <w:pPr>
        <w:keepNext/>
        <w:pBdr>
          <w:left w:val="single" w:sz="24" w:space="6" w:color="52B69A"/>
        </w:pBdr>
        <w:ind w:left="170"/>
      </w:pPr>
      <w:r>
        <w:t>Based on primary research, the company's technological R&amp;D investments can be</w:t>
      </w:r>
      <w:r>
        <w:t xml:space="preserve"> estimated as growing steadily, based on its transition from conventional methods to advanced DGPS, drone, and geodetic surveying systems over more than a 1,000 successfully completed projects.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keepNext/>
        <w:pBdr>
          <w:bottom w:val="single" w:sz="6" w:space="3" w:color="E2E8F0"/>
        </w:pBdr>
        <w:spacing w:before="120" w:after="120"/>
      </w:pPr>
      <w:r>
        <w:rPr>
          <w:b/>
          <w:caps/>
          <w:color w:val="1A759F"/>
        </w:rPr>
        <w:lastRenderedPageBreak/>
        <w:t>Y — Business Capability</w:t>
      </w:r>
    </w:p>
    <w:p w:rsidR="00FE3DFC" w:rsidRDefault="00AC6618">
      <w:pPr>
        <w:keepNext/>
        <w:pBdr>
          <w:left w:val="single" w:sz="24" w:space="6" w:color="52B69A"/>
        </w:pBdr>
        <w:spacing w:before="120" w:after="60"/>
        <w:ind w:left="170"/>
      </w:pPr>
      <w:r>
        <w:rPr>
          <w:b/>
          <w:color w:val="0F172A"/>
          <w:sz w:val="20"/>
        </w:rPr>
        <w:t>Survey</w:t>
      </w:r>
      <w:r>
        <w:rPr>
          <w:b/>
          <w:color w:val="0F172A"/>
          <w:sz w:val="20"/>
        </w:rPr>
        <w:t xml:space="preserve"> Contracts &amp; Client Base — scored 83/100</w:t>
      </w:r>
    </w:p>
    <w:p w:rsidR="00FE3DFC" w:rsidRDefault="00AC6618">
      <w:pPr>
        <w:keepNext/>
        <w:pBdr>
          <w:left w:val="single" w:sz="24" w:space="6" w:color="52B69A"/>
        </w:pBdr>
        <w:ind w:left="170"/>
      </w:pPr>
      <w:r>
        <w:t xml:space="preserve">The rating rests on confirmed, self-reported commercial drone surveying activities across multiple cities and a specific municipal project alignment. Based on primary research, the company's contract values and </w:t>
      </w:r>
      <w:r>
        <w:t>customer distribution can be estimated as varying based on project scope from small plots to government infrastructure corridors, based on its over 1,000 projects delivered for architects, builders, landowners, and government infrastructure contractors.</w:t>
      </w:r>
    </w:p>
    <w:p w:rsidR="00FE3DFC" w:rsidRDefault="00AC6618">
      <w:pPr>
        <w:keepNext/>
        <w:spacing w:after="40"/>
        <w:ind w:left="170"/>
      </w:pPr>
      <w:r>
        <w:rPr>
          <w:b/>
          <w:caps/>
          <w:color w:val="64748B"/>
          <w:sz w:val="15"/>
        </w:rPr>
        <w:t>Su</w:t>
      </w:r>
      <w:r>
        <w:rPr>
          <w:b/>
          <w:caps/>
          <w:color w:val="64748B"/>
          <w:sz w:val="15"/>
        </w:rPr>
        <w:t>pporting points</w:t>
      </w:r>
    </w:p>
    <w:p w:rsidR="00FE3DFC" w:rsidRDefault="00AC6618">
      <w:pPr>
        <w:pStyle w:val="ListBullet"/>
        <w:spacing w:after="60"/>
        <w:ind w:left="510"/>
      </w:pPr>
      <w:r>
        <w:t>The company reports conducting a drone-based aerial survey using an ideaForge RYNO drone at a solid waste management plant for the Greater Noida Municipal Corporation (GNMC).</w:t>
      </w:r>
    </w:p>
    <w:p w:rsidR="00FE3DFC" w:rsidRDefault="00AC6618">
      <w:pPr>
        <w:pStyle w:val="ListBullet"/>
        <w:spacing w:after="60"/>
        <w:ind w:left="510"/>
      </w:pPr>
      <w:r>
        <w:t>The company reports executing drone-led volumetric analysis and t</w:t>
      </w:r>
      <w:r>
        <w:t>opographic mapping projects across eight Indian cities, including Pune, Kochi, Lucknow, Delhi, and Lonavala, serving sectors such as bio-mining, municipal solid waste plants, and solar farms.</w:t>
      </w:r>
    </w:p>
    <w:p w:rsidR="00FE3DFC" w:rsidRDefault="00AC6618">
      <w:pPr>
        <w:keepNext/>
        <w:pBdr>
          <w:left w:val="single" w:sz="24" w:space="6" w:color="52B69A"/>
        </w:pBdr>
        <w:spacing w:before="120" w:after="60"/>
        <w:ind w:left="170"/>
      </w:pPr>
      <w:r>
        <w:rPr>
          <w:b/>
          <w:color w:val="0F172A"/>
          <w:sz w:val="20"/>
        </w:rPr>
        <w:t>Revenue &amp; Growth in Surveying Services — scored 68/100</w:t>
      </w:r>
    </w:p>
    <w:p w:rsidR="00FE3DFC" w:rsidRDefault="00AC6618">
      <w:pPr>
        <w:keepNext/>
        <w:pBdr>
          <w:left w:val="single" w:sz="24" w:space="6" w:color="52B69A"/>
        </w:pBdr>
        <w:ind w:left="170"/>
      </w:pPr>
      <w:r>
        <w:t>The ratin</w:t>
      </w:r>
      <w:r>
        <w:t>g rests on the availability of total organization turnover brackets, while lacking any segmented financial data for its drone-based operations. Based on primary research, the company's segment revenue and profitability details can be estimated as growing s</w:t>
      </w:r>
      <w:r>
        <w:t>teadily driven by technology adoption, based on its transition into early adoption of drone, DGPS, and GIS technology for civil consultancy services.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a total broad-entity turnover in the range of ₹1 Crore to ₹5 Crores,</w:t>
      </w:r>
      <w:r>
        <w:t xml:space="preserve"> but it does not separate or break out its revenue figures specifically for the drone surveying and LiDAR mapping business segment.</w:t>
      </w:r>
    </w:p>
    <w:p w:rsidR="00FE3DFC" w:rsidRDefault="00AC6618">
      <w:pPr>
        <w:keepNext/>
        <w:pBdr>
          <w:left w:val="single" w:sz="24" w:space="6" w:color="52B69A"/>
        </w:pBdr>
        <w:spacing w:before="120" w:after="60"/>
        <w:ind w:left="170"/>
      </w:pPr>
      <w:r>
        <w:rPr>
          <w:b/>
          <w:color w:val="0F172A"/>
          <w:sz w:val="20"/>
        </w:rPr>
        <w:t>Geographic Coverage &amp; Field Operations — scored 79/100</w:t>
      </w:r>
    </w:p>
    <w:p w:rsidR="00FE3DFC" w:rsidRDefault="00AC6618">
      <w:pPr>
        <w:keepNext/>
        <w:pBdr>
          <w:left w:val="single" w:sz="24" w:space="6" w:color="52B69A"/>
        </w:pBdr>
        <w:ind w:left="170"/>
      </w:pPr>
      <w:r>
        <w:t>The rating rests on the firm's confirmed multi-city drone operational</w:t>
      </w:r>
      <w:r>
        <w:t xml:space="preserve"> footprints across public municipal sites and regional industrial zones in India. Based on primary research, the company's office branches and field crew size can be estimated as centralized in Pune with agile regional deployment teams, based on its primar</w:t>
      </w:r>
      <w:r>
        <w:t>y office in Lohegaon and field crews servicing various regions across Maharashtra.</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execution of recurring multi-city drone municipal solid waste volumetric survey cycles spanning Pune, Kochi, Lucknow, Delhi, and Lonava</w:t>
      </w:r>
      <w:r>
        <w:t>la between 2023 and 2025.</w:t>
      </w:r>
    </w:p>
    <w:p w:rsidR="00FE3DFC" w:rsidRDefault="00AC6618">
      <w:pPr>
        <w:pStyle w:val="ListBullet"/>
        <w:spacing w:after="60"/>
        <w:ind w:left="510"/>
      </w:pPr>
      <w:r>
        <w:t>The company reports deploying drone-led topographic and boundary survey mapping operations in regional Maharashtra locations, including Nashik, Thane, Mahabaleshwar, and localized industrial clusters across Pune and PCMC.</w:t>
      </w:r>
    </w:p>
    <w:p w:rsidR="00FE3DFC" w:rsidRDefault="00AC6618">
      <w:pPr>
        <w:keepNext/>
        <w:pBdr>
          <w:left w:val="single" w:sz="24" w:space="6" w:color="52B69A"/>
        </w:pBdr>
        <w:spacing w:before="120" w:after="60"/>
        <w:ind w:left="170"/>
      </w:pPr>
      <w:r>
        <w:rPr>
          <w:b/>
          <w:color w:val="0F172A"/>
          <w:sz w:val="20"/>
        </w:rPr>
        <w:t>Partners</w:t>
      </w:r>
      <w:r>
        <w:rPr>
          <w:b/>
          <w:color w:val="0F172A"/>
          <w:sz w:val="20"/>
        </w:rPr>
        <w:t>hips &amp; Channel Network — scored 70/100</w:t>
      </w:r>
    </w:p>
    <w:p w:rsidR="00FE3DFC" w:rsidRDefault="00AC6618">
      <w:pPr>
        <w:keepNext/>
        <w:pBdr>
          <w:left w:val="single" w:sz="24" w:space="6" w:color="52B69A"/>
        </w:pBdr>
        <w:ind w:left="170"/>
      </w:pPr>
      <w:r>
        <w:t>The rating is based on the company's confirmed operational deployment of specialized hardware from an established drone manufacturer for its data acquisition services. Based on primary research, the company's technolo</w:t>
      </w:r>
      <w:r>
        <w:t>gy collaborations and distribution contracts can be estimated as aligned with domestic market leaders, based on its utilization of Survey of India approved ideaForge RYNO drones and partnerships with government bodies like PMC, PCMC, NHAI, and Indian Railw</w:t>
      </w:r>
      <w:r>
        <w:t>ays.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utilizes Survey-of-India-approved ideaForge RYNO drones equipped with PPK workflows for its aerial mapping and volumetric survey operations.</w:t>
      </w:r>
    </w:p>
    <w:p w:rsidR="00FE3DFC" w:rsidRDefault="00AC6618">
      <w:pPr>
        <w:keepNext/>
        <w:pBdr>
          <w:left w:val="single" w:sz="24" w:space="6" w:color="52B69A"/>
        </w:pBdr>
        <w:spacing w:before="120" w:after="60"/>
        <w:ind w:left="170"/>
      </w:pPr>
      <w:r>
        <w:rPr>
          <w:b/>
          <w:color w:val="0F172A"/>
          <w:sz w:val="20"/>
        </w:rPr>
        <w:t>Installed Base &amp; Market Share — scored 85/100</w:t>
      </w:r>
    </w:p>
    <w:p w:rsidR="00FE3DFC" w:rsidRDefault="00AC6618">
      <w:pPr>
        <w:keepNext/>
        <w:pBdr>
          <w:left w:val="single" w:sz="24" w:space="6" w:color="52B69A"/>
        </w:pBdr>
        <w:ind w:left="170"/>
      </w:pPr>
      <w:r>
        <w:t>The evaluation is based on confirm</w:t>
      </w:r>
      <w:r>
        <w:t>ed self-reported operational use of specific survey-grade micro drones. Based on primary research, the company's installed base and market share metrics can be estimated as strong regional footprint in the Maharashtra civil consultancy market, based on its</w:t>
      </w:r>
      <w:r>
        <w:t xml:space="preserve"> delivery of more than 1,000 projects across Pune and PCMC since 2,007.</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operating a fleet including the ideaForge RYNO, a Survey-of-India-approved micro drone, to deliver survey-grade photogrammetry workflows.</w:t>
      </w:r>
    </w:p>
    <w:p w:rsidR="00FE3DFC" w:rsidRDefault="00AC6618">
      <w:pPr>
        <w:pStyle w:val="Heading2"/>
        <w:pageBreakBefore/>
        <w:shd w:val="clear" w:color="auto" w:fill="002857"/>
        <w:spacing w:after="0"/>
      </w:pPr>
      <w:bookmarkStart w:id="14" w:name="_Toc242881703"/>
      <w:r>
        <w:lastRenderedPageBreak/>
        <w:t>Earth On</w:t>
      </w:r>
      <w:r>
        <w:t xml:space="preserve"> Mapping Consulting</w:t>
      </w:r>
      <w:bookmarkEnd w:id="14"/>
    </w:p>
    <w:p w:rsidR="00FE3DFC" w:rsidRDefault="00AC6618">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82</w:t>
      </w:r>
      <w:r>
        <w:rPr>
          <w:color w:val="CBD5E1"/>
          <w:sz w:val="18"/>
        </w:rPr>
        <w:t xml:space="preserve">     Y </w:t>
      </w:r>
      <w:r>
        <w:rPr>
          <w:b/>
          <w:color w:val="FFFFFF"/>
          <w:sz w:val="20"/>
        </w:rPr>
        <w:t>75</w:t>
      </w:r>
      <w:r>
        <w:rPr>
          <w:color w:val="CBD5E1"/>
          <w:sz w:val="18"/>
        </w:rPr>
        <w:t xml:space="preserve">     Overall </w:t>
      </w:r>
      <w:r>
        <w:rPr>
          <w:b/>
          <w:color w:val="FFFFFF"/>
          <w:sz w:val="20"/>
        </w:rPr>
        <w:t>78</w:t>
      </w:r>
    </w:p>
    <w:p w:rsidR="00FE3DFC" w:rsidRDefault="00AC6618">
      <w:pPr>
        <w:keepNext/>
        <w:pBdr>
          <w:bottom w:val="single" w:sz="6" w:space="3" w:color="E2E8F0"/>
        </w:pBdr>
        <w:spacing w:before="120" w:after="120"/>
      </w:pPr>
      <w:r>
        <w:rPr>
          <w:b/>
          <w:caps/>
          <w:color w:val="1A759F"/>
        </w:rPr>
        <w:t>X — Service Capability</w:t>
      </w:r>
    </w:p>
    <w:p w:rsidR="00FE3DFC" w:rsidRDefault="00AC6618">
      <w:pPr>
        <w:keepNext/>
        <w:pBdr>
          <w:left w:val="single" w:sz="24" w:space="6" w:color="52B69A"/>
        </w:pBdr>
        <w:spacing w:before="120" w:after="60"/>
        <w:ind w:left="170"/>
      </w:pPr>
      <w:r>
        <w:rPr>
          <w:b/>
          <w:color w:val="0F172A"/>
          <w:sz w:val="20"/>
        </w:rPr>
        <w:t>Drone Platform &amp; Sensor Integration — scored 79/100</w:t>
      </w:r>
    </w:p>
    <w:p w:rsidR="00FE3DFC" w:rsidRDefault="00AC6618">
      <w:pPr>
        <w:keepNext/>
        <w:pBdr>
          <w:left w:val="single" w:sz="24" w:space="6" w:color="52B69A"/>
        </w:pBdr>
        <w:ind w:left="170"/>
      </w:pPr>
      <w:r>
        <w:t>The assessment rests on the company's established data processing workflow using external software platforms for L</w:t>
      </w:r>
      <w:r>
        <w:t>iDAR and photogrammetry datasets. Based on primary research, the company's proprietary hardware architectures can be estimated as limited to standard industrial configurations, based on its specialization in processing third party uav and satellite data ra</w:t>
      </w:r>
      <w:r>
        <w:t>ther than equipment manufacturing.</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 xml:space="preserve">The company reports offering multi-disciplinary UAV-Aerial-Satellite Photogrammetric mapping and LiDAR processing services, utilizing software such as TerraScan, TerraModeler, TerraPhoto, Global Mapper, </w:t>
      </w:r>
      <w:r>
        <w:t>MicroStation, and PowerDraft.</w:t>
      </w:r>
    </w:p>
    <w:p w:rsidR="00FE3DFC" w:rsidRDefault="00AC6618">
      <w:pPr>
        <w:pStyle w:val="ListBullet"/>
        <w:spacing w:after="60"/>
        <w:ind w:left="510"/>
      </w:pPr>
      <w:r>
        <w:t>The company reports executing over 250,000 km of LiDAR powerline classification/mapping and 78,000+ aerial and UAV triangulation projects.</w:t>
      </w:r>
    </w:p>
    <w:p w:rsidR="00FE3DFC" w:rsidRDefault="00AC6618">
      <w:pPr>
        <w:keepNext/>
        <w:pBdr>
          <w:left w:val="single" w:sz="24" w:space="6" w:color="52B69A"/>
        </w:pBdr>
        <w:spacing w:before="120" w:after="60"/>
        <w:ind w:left="170"/>
      </w:pPr>
      <w:r>
        <w:rPr>
          <w:b/>
          <w:color w:val="0F172A"/>
          <w:sz w:val="20"/>
        </w:rPr>
        <w:t>LiDAR &amp; Photogrammetry Processing Software — scored 92/100</w:t>
      </w:r>
    </w:p>
    <w:p w:rsidR="00FE3DFC" w:rsidRDefault="00AC6618">
      <w:pPr>
        <w:keepNext/>
        <w:pBdr>
          <w:left w:val="single" w:sz="24" w:space="6" w:color="52B69A"/>
        </w:pBdr>
        <w:ind w:left="170"/>
      </w:pPr>
      <w:r>
        <w:t>The rating rests on the comp</w:t>
      </w:r>
      <w:r>
        <w:t>any's verified deployment of established third-party geospatial software programs and proprietary processing algorithms to deliver data-processing services. Based on primary research, the company has not disclosed the commercial commercialization, distinct</w:t>
      </w:r>
      <w:r>
        <w:t xml:space="preserve"> branding, or functional feature specifications of an in-house proprietary software product for public market licensing.</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employing a specialized bundle of third-party software packages and proprietary algorithms across</w:t>
      </w:r>
      <w:r>
        <w:t xml:space="preserve"> its photogrammetric and LiDAR processing workflows, utilizing tools such as TerraScan, TerraModeler, TerraPhoto, Global Mapper, MicroStation, PowerDraft, and MicroStation CONNECT Edition for point cloud classification, DTM/DSM generation, and feature extr</w:t>
      </w:r>
      <w:r>
        <w:t>action.</w:t>
      </w:r>
    </w:p>
    <w:p w:rsidR="00FE3DFC" w:rsidRDefault="00AC6618">
      <w:pPr>
        <w:keepNext/>
        <w:pBdr>
          <w:left w:val="single" w:sz="24" w:space="6" w:color="52B69A"/>
        </w:pBdr>
        <w:spacing w:before="120" w:after="60"/>
        <w:ind w:left="170"/>
      </w:pPr>
      <w:r>
        <w:rPr>
          <w:b/>
          <w:color w:val="0F172A"/>
          <w:sz w:val="20"/>
        </w:rPr>
        <w:t>Survey-Grade Accuracy &amp; Data Quality — scored 85/100</w:t>
      </w:r>
    </w:p>
    <w:p w:rsidR="00FE3DFC" w:rsidRDefault="00AC6618">
      <w:pPr>
        <w:keepNext/>
        <w:pBdr>
          <w:left w:val="single" w:sz="24" w:space="6" w:color="52B69A"/>
        </w:pBdr>
        <w:ind w:left="170"/>
      </w:pPr>
      <w:r>
        <w:t>The rating rests on the company's general self-reported data quality workflows, internal review protocols, and basic terrain accuracy thresholds. Based on primary research, the company's ground t</w:t>
      </w:r>
      <w:r>
        <w:t>ruth precision values can be estimated as compliant with high precision international standards, based on its supervision by a certified photogrammetrist with over 12 years of experience and dual content checks.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that a</w:t>
      </w:r>
      <w:r>
        <w:t>ll final products are checked twice for content and accuracy under the supervision of a Certified Photogrammetrist with over 12 years of experience.</w:t>
      </w:r>
    </w:p>
    <w:p w:rsidR="00FE3DFC" w:rsidRDefault="00AC6618">
      <w:pPr>
        <w:pStyle w:val="ListBullet"/>
        <w:spacing w:after="60"/>
        <w:ind w:left="510"/>
      </w:pPr>
      <w:r>
        <w:t xml:space="preserve">The company reports providing terrain mapping accuracy up to 2 feet and high-definition digital topography </w:t>
      </w:r>
      <w:r>
        <w:t>map scales of 1:100000.</w:t>
      </w:r>
    </w:p>
    <w:p w:rsidR="00FE3DFC" w:rsidRDefault="00AC6618">
      <w:pPr>
        <w:keepNext/>
        <w:pBdr>
          <w:left w:val="single" w:sz="24" w:space="6" w:color="52B69A"/>
        </w:pBdr>
        <w:spacing w:before="120" w:after="60"/>
        <w:ind w:left="170"/>
      </w:pPr>
      <w:r>
        <w:rPr>
          <w:b/>
          <w:color w:val="0F172A"/>
          <w:sz w:val="20"/>
        </w:rPr>
        <w:t>Payload Versatility &amp; Endurance — scored 68/100</w:t>
      </w:r>
    </w:p>
    <w:p w:rsidR="00FE3DFC" w:rsidRDefault="00AC6618">
      <w:pPr>
        <w:keepNext/>
        <w:pBdr>
          <w:left w:val="single" w:sz="24" w:space="6" w:color="52B69A"/>
        </w:pBdr>
        <w:ind w:left="170"/>
      </w:pPr>
      <w:r>
        <w:t>We verified that the company highlights its capabilities in processing drone photogrammetry and aerial/mobile LiDAR data. Based on primary research, the company's operated drone specif</w:t>
      </w:r>
      <w:r>
        <w:t>ications can be estimated as standard across commercial light uav platforms, based on its published faq noting standard uav operational endurance parameters of 20 to 45 minutes.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 xml:space="preserve">The company reports providing multi-disciplinary geospatial </w:t>
      </w:r>
      <w:r>
        <w:t>services encompassing UAV-photogrammetry and LiDAR solutions (including data post-processing, DTM/DEM extraction, and asset classification) for private and government agencies.</w:t>
      </w:r>
    </w:p>
    <w:p w:rsidR="00FE3DFC" w:rsidRDefault="00AC6618">
      <w:pPr>
        <w:keepNext/>
        <w:pBdr>
          <w:left w:val="single" w:sz="24" w:space="6" w:color="52B69A"/>
        </w:pBdr>
        <w:spacing w:before="120" w:after="60"/>
        <w:ind w:left="170"/>
      </w:pPr>
      <w:r>
        <w:rPr>
          <w:b/>
          <w:color w:val="0F172A"/>
          <w:sz w:val="20"/>
        </w:rPr>
        <w:t>R&amp;D and Innovation in Surveying Tech — scored 86/100</w:t>
      </w:r>
    </w:p>
    <w:p w:rsidR="00FE3DFC" w:rsidRDefault="00AC6618">
      <w:pPr>
        <w:keepNext/>
        <w:pBdr>
          <w:left w:val="single" w:sz="24" w:space="6" w:color="52B69A"/>
        </w:pBdr>
        <w:ind w:left="170"/>
      </w:pPr>
      <w:r>
        <w:t>The rating rests on the co</w:t>
      </w:r>
      <w:r>
        <w:t>mpany's self-reported utilization of proprietary algorithms within its internal mapping and photogrammetric workflows. Based on primary research, the company's commercial surveying tools can be estimated as restricted to consulting service applications, ba</w:t>
      </w:r>
      <w:r>
        <w:t>sed on its 300,000 man hours of combined geospatial experience and dedicated global partnerships rather than commercial hardware distribution.</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employing in-house photogrammetric workflows and proprietary algorithms com</w:t>
      </w:r>
      <w:r>
        <w:t>bined with specialized software packages to deliver fast and accurate UAV photogrammetry and LiDAR data processing.</w:t>
      </w:r>
    </w:p>
    <w:p w:rsidR="00FE3DFC" w:rsidRDefault="00AC6618">
      <w:pPr>
        <w:keepNext/>
        <w:pBdr>
          <w:bottom w:val="single" w:sz="6" w:space="3" w:color="E2E8F0"/>
        </w:pBdr>
        <w:spacing w:before="120" w:after="120"/>
      </w:pPr>
      <w:r>
        <w:rPr>
          <w:b/>
          <w:caps/>
          <w:color w:val="1A759F"/>
        </w:rPr>
        <w:lastRenderedPageBreak/>
        <w:t>Y — Business Capability</w:t>
      </w:r>
    </w:p>
    <w:p w:rsidR="00FE3DFC" w:rsidRDefault="00AC6618">
      <w:pPr>
        <w:keepNext/>
        <w:pBdr>
          <w:left w:val="single" w:sz="24" w:space="6" w:color="52B69A"/>
        </w:pBdr>
        <w:spacing w:before="120" w:after="60"/>
        <w:ind w:left="170"/>
      </w:pPr>
      <w:r>
        <w:rPr>
          <w:b/>
          <w:color w:val="0F172A"/>
          <w:sz w:val="20"/>
        </w:rPr>
        <w:t>Survey Contracts &amp; Client Base — scored 86/100</w:t>
      </w:r>
    </w:p>
    <w:p w:rsidR="00FE3DFC" w:rsidRDefault="00AC6618">
      <w:pPr>
        <w:keepNext/>
        <w:pBdr>
          <w:left w:val="single" w:sz="24" w:space="6" w:color="52B69A"/>
        </w:pBdr>
        <w:ind w:left="170"/>
      </w:pPr>
      <w:r>
        <w:t>The rating rests on the company's detailed aggregate self-reported pr</w:t>
      </w:r>
      <w:r>
        <w:t>oject volumes for corridor and terrain classification mapping. Based on primary research, the company's named clients, contract awards, or contract monetary values can be estimated as substantial and well-distributed globally, based on its over 7 million m</w:t>
      </w:r>
      <w:r>
        <w:t>an-hours of combined experience serving international private and government agencies.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aggregated operational processing metrics of over 2,000,000 kilometres of LiDAR power line projects, 300,000 square kilometres of b</w:t>
      </w:r>
      <w:r>
        <w:t>athymetric LiDAR surveys, and 1,500,000 square kilometres of DTM/DSM classification.</w:t>
      </w:r>
    </w:p>
    <w:p w:rsidR="00FE3DFC" w:rsidRDefault="00AC6618">
      <w:pPr>
        <w:pStyle w:val="ListBullet"/>
        <w:spacing w:after="60"/>
        <w:ind w:left="510"/>
      </w:pPr>
      <w:r>
        <w:t>The company reports serving a diverse client base globally, including private and government agencies across municipalities, transport, railways, power, hydro, mining, oil</w:t>
      </w:r>
      <w:r>
        <w:t xml:space="preserve"> and gas, and telecom industries.</w:t>
      </w:r>
    </w:p>
    <w:p w:rsidR="00FE3DFC" w:rsidRDefault="00AC6618">
      <w:pPr>
        <w:keepNext/>
        <w:pBdr>
          <w:left w:val="single" w:sz="24" w:space="6" w:color="52B69A"/>
        </w:pBdr>
        <w:spacing w:before="120" w:after="60"/>
        <w:ind w:left="170"/>
      </w:pPr>
      <w:r>
        <w:rPr>
          <w:b/>
          <w:color w:val="0F172A"/>
          <w:sz w:val="20"/>
        </w:rPr>
        <w:t>Revenue &amp; Growth in Surveying Services — scored 67/100</w:t>
      </w:r>
    </w:p>
    <w:p w:rsidR="00FE3DFC" w:rsidRDefault="00AC6618">
      <w:pPr>
        <w:keepNext/>
        <w:pBdr>
          <w:left w:val="single" w:sz="24" w:space="6" w:color="52B69A"/>
        </w:pBdr>
        <w:ind w:left="170"/>
      </w:pPr>
      <w:r>
        <w:t>Based on primary research, the company's financial data, revenue figures, or profitability margins can be estimated as stable and mature, based on its operational foot</w:t>
      </w:r>
      <w:r>
        <w:t>print spanning more than 7 million project man-hours since launching in 2,018.</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keepNext/>
        <w:pBdr>
          <w:left w:val="single" w:sz="24" w:space="6" w:color="52B69A"/>
        </w:pBdr>
        <w:spacing w:before="120" w:after="60"/>
        <w:ind w:left="170"/>
      </w:pPr>
      <w:r>
        <w:rPr>
          <w:b/>
          <w:color w:val="0F172A"/>
          <w:sz w:val="20"/>
        </w:rPr>
        <w:t>Geographic Coverage &amp; Field Operations — scored 78/100</w:t>
      </w:r>
    </w:p>
    <w:p w:rsidR="00FE3DFC" w:rsidRDefault="00AC6618">
      <w:pPr>
        <w:keepNext/>
        <w:pBdr>
          <w:left w:val="single" w:sz="24" w:space="6" w:color="52B69A"/>
        </w:pBdr>
        <w:ind w:left="170"/>
      </w:pPr>
      <w:r>
        <w:t>We verified that the company maintains an active presence in New Delhi and Odisha, with ex</w:t>
      </w:r>
      <w:r>
        <w:t>tensive self-reported geospatial data processing and mapping metrics across long linear corridors. Based on primary research, the company's geographic distribution or states where its active field deployment teams operate within india can be estimated as n</w:t>
      </w:r>
      <w:r>
        <w:t>ationwide with multi-regional capability, based on its primary offices established in New Delhi and Bhubaneswar along with global execution infrastructure.</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 xml:space="preserve">The company reports operating its headquarters in New Delhi (Dwarka Mor) and a </w:t>
      </w:r>
      <w:r>
        <w:t>branch office in Bhubaneswar, Odisha.</w:t>
      </w:r>
    </w:p>
    <w:p w:rsidR="00FE3DFC" w:rsidRDefault="00AC6618">
      <w:pPr>
        <w:pStyle w:val="ListBullet"/>
        <w:spacing w:after="60"/>
        <w:ind w:left="510"/>
      </w:pPr>
      <w:r>
        <w:t>The company reports executing projects that include over 250,000 km of powerline classification/mapping, 2,000 km of road mapping, 1,500 km of railway mapping, and 78,000+ (Aerial &amp; UAV) Aerial Triangulation.</w:t>
      </w:r>
    </w:p>
    <w:p w:rsidR="00FE3DFC" w:rsidRDefault="00AC6618">
      <w:pPr>
        <w:keepNext/>
        <w:pBdr>
          <w:left w:val="single" w:sz="24" w:space="6" w:color="52B69A"/>
        </w:pBdr>
        <w:spacing w:before="120" w:after="60"/>
        <w:ind w:left="170"/>
      </w:pPr>
      <w:r>
        <w:rPr>
          <w:b/>
          <w:color w:val="0F172A"/>
          <w:sz w:val="20"/>
        </w:rPr>
        <w:t>Partnersh</w:t>
      </w:r>
      <w:r>
        <w:rPr>
          <w:b/>
          <w:color w:val="0F172A"/>
          <w:sz w:val="20"/>
        </w:rPr>
        <w:t>ips &amp; Channel Network — scored 68/100</w:t>
      </w:r>
    </w:p>
    <w:p w:rsidR="00FE3DFC" w:rsidRDefault="00AC6618">
      <w:pPr>
        <w:keepNext/>
        <w:pBdr>
          <w:left w:val="single" w:sz="24" w:space="6" w:color="52B69A"/>
        </w:pBdr>
        <w:ind w:left="170"/>
      </w:pPr>
      <w:r>
        <w:t>Based on primary research, the company's any named partners, channel agreements, or joint go-to-market initiatives can be estimated as broad across international private sectors, based on its established execution netw</w:t>
      </w:r>
      <w:r>
        <w:t>orks covering extensive geographic information systems, utilities, telecom, and conservation client sectors.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keepNext/>
        <w:pBdr>
          <w:left w:val="single" w:sz="24" w:space="6" w:color="52B69A"/>
        </w:pBdr>
        <w:spacing w:before="120" w:after="60"/>
        <w:ind w:left="170"/>
      </w:pPr>
      <w:r>
        <w:rPr>
          <w:b/>
          <w:color w:val="0F172A"/>
          <w:sz w:val="20"/>
        </w:rPr>
        <w:t>Installed Base &amp; Market Share — scored 74/100</w:t>
      </w:r>
    </w:p>
    <w:p w:rsidR="00FE3DFC" w:rsidRDefault="00AC6618">
      <w:pPr>
        <w:keepNext/>
        <w:pBdr>
          <w:left w:val="single" w:sz="24" w:space="6" w:color="52B69A"/>
        </w:pBdr>
        <w:ind w:left="170"/>
      </w:pPr>
      <w:r>
        <w:t>The rating rests on the company's self-reported volume of processed g</w:t>
      </w:r>
      <w:r>
        <w:t>eographic data corridors and areas across infrastructure segments. Based on primary research, the company's number of deployed drone hardware units, active software licenses, or overall market share figures within the can be estimated as massive in large-s</w:t>
      </w:r>
      <w:r>
        <w:t>cale corridor and terrain mapping, based on its completed projects covering over 3,000 kilometers of power lines and 1,500,000 square kilometers of digital terrain model classification.</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 xml:space="preserve">The company reports executing over 250,000 km of </w:t>
      </w:r>
      <w:r>
        <w:t>LiDAR powerline classification and mapping projects, 2,000 km of road classification, 1,500+ km of railway classification, 100,000 sq km of advanced classification, and 45,000+ sq km of DTM editing.</w:t>
      </w:r>
    </w:p>
    <w:p w:rsidR="00FE3DFC" w:rsidRDefault="00AC6618">
      <w:pPr>
        <w:pStyle w:val="Heading2"/>
        <w:pageBreakBefore/>
        <w:shd w:val="clear" w:color="auto" w:fill="002857"/>
        <w:spacing w:after="0"/>
      </w:pPr>
      <w:bookmarkStart w:id="15" w:name="_Toc242881704"/>
      <w:r>
        <w:lastRenderedPageBreak/>
        <w:t>DK Drones Private Limited</w:t>
      </w:r>
      <w:bookmarkEnd w:id="15"/>
    </w:p>
    <w:p w:rsidR="00FE3DFC" w:rsidRDefault="00AC6618">
      <w:pPr>
        <w:shd w:val="clear" w:color="auto" w:fill="002857"/>
        <w:spacing w:after="200"/>
      </w:pPr>
      <w:r>
        <w:rPr>
          <w:color w:val="CBD5E1"/>
          <w:sz w:val="18"/>
        </w:rPr>
        <w:t xml:space="preserve">DK Drones   </w:t>
      </w:r>
      <w:r>
        <w:rPr>
          <w:color w:val="7EB6FF"/>
          <w:sz w:val="18"/>
        </w:rPr>
        <w:t xml:space="preserve">● </w:t>
      </w:r>
      <w:r>
        <w:rPr>
          <w:b/>
          <w:color w:val="FFFFFF"/>
          <w:sz w:val="18"/>
        </w:rPr>
        <w:t>Challengers</w:t>
      </w:r>
      <w:r>
        <w:rPr>
          <w:color w:val="CBD5E1"/>
          <w:sz w:val="18"/>
        </w:rPr>
        <w:t xml:space="preserve">     X</w:t>
      </w:r>
      <w:r>
        <w:rPr>
          <w:color w:val="CBD5E1"/>
          <w:sz w:val="18"/>
        </w:rPr>
        <w:t xml:space="preserve"> </w:t>
      </w:r>
      <w:r>
        <w:rPr>
          <w:b/>
          <w:color w:val="FFFFFF"/>
          <w:sz w:val="20"/>
        </w:rPr>
        <w:t>81</w:t>
      </w:r>
      <w:r>
        <w:rPr>
          <w:color w:val="CBD5E1"/>
          <w:sz w:val="18"/>
        </w:rPr>
        <w:t xml:space="preserve">     Y </w:t>
      </w:r>
      <w:r>
        <w:rPr>
          <w:b/>
          <w:color w:val="FFFFFF"/>
          <w:sz w:val="20"/>
        </w:rPr>
        <w:t>76</w:t>
      </w:r>
      <w:r>
        <w:rPr>
          <w:color w:val="CBD5E1"/>
          <w:sz w:val="18"/>
        </w:rPr>
        <w:t xml:space="preserve">     Overall </w:t>
      </w:r>
      <w:r>
        <w:rPr>
          <w:b/>
          <w:color w:val="FFFFFF"/>
          <w:sz w:val="20"/>
        </w:rPr>
        <w:t>78</w:t>
      </w:r>
    </w:p>
    <w:p w:rsidR="00FE3DFC" w:rsidRDefault="00AC6618">
      <w:pPr>
        <w:keepNext/>
        <w:pBdr>
          <w:bottom w:val="single" w:sz="6" w:space="3" w:color="E2E8F0"/>
        </w:pBdr>
        <w:spacing w:before="120" w:after="120"/>
      </w:pPr>
      <w:r>
        <w:rPr>
          <w:b/>
          <w:caps/>
          <w:color w:val="1A759F"/>
        </w:rPr>
        <w:t>X — Service Capability</w:t>
      </w:r>
    </w:p>
    <w:p w:rsidR="00FE3DFC" w:rsidRDefault="00AC6618">
      <w:pPr>
        <w:keepNext/>
        <w:pBdr>
          <w:left w:val="single" w:sz="24" w:space="6" w:color="52B69A"/>
        </w:pBdr>
        <w:spacing w:before="120" w:after="60"/>
        <w:ind w:left="170"/>
      </w:pPr>
      <w:r>
        <w:rPr>
          <w:b/>
          <w:color w:val="0F172A"/>
          <w:sz w:val="20"/>
        </w:rPr>
        <w:t>Drone Platform &amp; Sensor Integration — scored 85/100</w:t>
      </w:r>
    </w:p>
    <w:p w:rsidR="00FE3DFC" w:rsidRDefault="00AC6618">
      <w:pPr>
        <w:keepNext/>
        <w:pBdr>
          <w:left w:val="single" w:sz="24" w:space="6" w:color="52B69A"/>
        </w:pBdr>
        <w:ind w:left="170"/>
      </w:pPr>
      <w:r>
        <w:t>The assessment rests on the company's self-reported service operations delivering photogrammetry, thermal inspection, and LiDAR data acquisition for larg</w:t>
      </w:r>
      <w:r>
        <w:t>e-scale enterprise mapping projects. Based on primary research, the company's integrated drone platforms and sensor configurations can be estimated as strong, in line with leading enterprise vendors, based on its multirotor and hybrid vertical takeoff flee</w:t>
      </w:r>
      <w:r>
        <w:t>ts configured with dual-frequency RTK receivers and high-density multi-return sensors.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providing drone-as-a-service aerial intelligence with capabilities across photogrammetry, LiDAR, and thermal inspection, delivering</w:t>
      </w:r>
      <w:r>
        <w:t xml:space="preserve"> orthomosaics, point clouds, and DSM/DTM/DEM outputs.</w:t>
      </w:r>
    </w:p>
    <w:p w:rsidR="00FE3DFC" w:rsidRDefault="00AC6618">
      <w:pPr>
        <w:pStyle w:val="ListBullet"/>
        <w:spacing w:after="60"/>
        <w:ind w:left="510"/>
      </w:pPr>
      <w:r>
        <w:t xml:space="preserve">The company reports executing a 220 km corridor survey at 2 cm GSD using a 4-drone crew for the National Highways Authority of India and a 480-hectare iron-ore stockpile volumetric audit with 3 cm </w:t>
      </w:r>
      <w:r>
        <w:t>vertical accuracy in Odisha.</w:t>
      </w:r>
    </w:p>
    <w:p w:rsidR="00FE3DFC" w:rsidRDefault="00AC6618">
      <w:pPr>
        <w:keepNext/>
        <w:pBdr>
          <w:left w:val="single" w:sz="24" w:space="6" w:color="52B69A"/>
        </w:pBdr>
        <w:spacing w:before="120" w:after="60"/>
        <w:ind w:left="170"/>
      </w:pPr>
      <w:r>
        <w:rPr>
          <w:b/>
          <w:color w:val="0F172A"/>
          <w:sz w:val="20"/>
        </w:rPr>
        <w:t>LiDAR &amp; Photogrammetry Processing Software — scored 87/100</w:t>
      </w:r>
    </w:p>
    <w:p w:rsidR="00FE3DFC" w:rsidRDefault="00AC6618">
      <w:pPr>
        <w:keepNext/>
        <w:pBdr>
          <w:left w:val="single" w:sz="24" w:space="6" w:color="52B69A"/>
        </w:pBdr>
        <w:ind w:left="170"/>
      </w:pPr>
      <w:r>
        <w:t>We verified that the company possesses clear data processing capabilities to output complex geospatial deliverables, supported by its internal utilization of standard p</w:t>
      </w:r>
      <w:r>
        <w:t>rofessional GIS software suites. Based on primary research, the company's proprietary lidar and photogrammetry analytics tools can be estimated as advanced, with strong domain-specific automation, based on its in-house machine learning pipelines designed f</w:t>
      </w:r>
      <w:r>
        <w:t>or automatic change detection, object classification, and volumetric calculations.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capabilities in aerial intelligence data processing, listing deliverables such as orthomosaics, point clouds, DSM/DTM/DEM, CAD files, G</w:t>
      </w:r>
      <w:r>
        <w:t>IS layers, and 3D models.</w:t>
      </w:r>
    </w:p>
    <w:p w:rsidR="00FE3DFC" w:rsidRDefault="00AC6618">
      <w:pPr>
        <w:pStyle w:val="ListBullet"/>
        <w:spacing w:after="60"/>
        <w:ind w:left="510"/>
      </w:pPr>
      <w:r>
        <w:t>The company actively recruits for internal geospatial roles requiring technical proficiency in third-party software including ArcGIS and ArcGIS Pro to manage mapping, data processing, and spatial data validation.</w:t>
      </w:r>
    </w:p>
    <w:p w:rsidR="00FE3DFC" w:rsidRDefault="00AC6618">
      <w:pPr>
        <w:keepNext/>
        <w:pBdr>
          <w:left w:val="single" w:sz="24" w:space="6" w:color="52B69A"/>
        </w:pBdr>
        <w:spacing w:before="120" w:after="60"/>
        <w:ind w:left="170"/>
      </w:pPr>
      <w:r>
        <w:rPr>
          <w:b/>
          <w:color w:val="0F172A"/>
          <w:sz w:val="20"/>
        </w:rPr>
        <w:t>Survey-Grade Accu</w:t>
      </w:r>
      <w:r>
        <w:rPr>
          <w:b/>
          <w:color w:val="0F172A"/>
          <w:sz w:val="20"/>
        </w:rPr>
        <w:t>racy &amp; Data Quality — scored 94/100</w:t>
      </w:r>
    </w:p>
    <w:p w:rsidR="00FE3DFC" w:rsidRDefault="00AC6618">
      <w:pPr>
        <w:keepNext/>
        <w:pBdr>
          <w:left w:val="single" w:sz="24" w:space="6" w:color="52B69A"/>
        </w:pBdr>
        <w:ind w:left="170"/>
      </w:pPr>
      <w:r>
        <w:t>The rating rests on the company's clear and specific disclosure of vertical and horizontal accuracy figures (RMSE) achieved on multi-scale field operations for major national clients. Based on primary research, the compa</w:t>
      </w:r>
      <w:r>
        <w:t>ny's data validation and accuracy performance can be estimated as high, consistent with national geospatial requirements, based on its 2 to 5 centimetre horizontal and 3 to 10 centimetre vertical bare-earth accuracy metrics delivered across national highwa</w:t>
      </w:r>
      <w:r>
        <w:t>y networks.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achieving a vertical accuracy of 2.7 cm root mean square error (RMSE) verified against 12 checkpoints using photogrammetry via a DJI M300 RTK and P1 payload for an iron-ore volumetric case study of a 480-he</w:t>
      </w:r>
      <w:r>
        <w:t>ctare open-cast mine pit in Odisha.</w:t>
      </w:r>
    </w:p>
    <w:p w:rsidR="00FE3DFC" w:rsidRDefault="00AC6618">
      <w:pPr>
        <w:pStyle w:val="ListBullet"/>
        <w:spacing w:after="60"/>
        <w:ind w:left="510"/>
      </w:pPr>
      <w:r>
        <w:t>The company reports a signed accuracy report containing an RMSE of 2.9 cm horizontal and 4.1 cm vertical for a 220 km National Highways Authority of India (NHAI) NH-44 corridor survey.</w:t>
      </w:r>
    </w:p>
    <w:p w:rsidR="00FE3DFC" w:rsidRDefault="00AC6618">
      <w:pPr>
        <w:keepNext/>
        <w:pBdr>
          <w:left w:val="single" w:sz="24" w:space="6" w:color="52B69A"/>
        </w:pBdr>
        <w:spacing w:before="120" w:after="60"/>
        <w:ind w:left="170"/>
      </w:pPr>
      <w:r>
        <w:rPr>
          <w:b/>
          <w:color w:val="0F172A"/>
          <w:sz w:val="20"/>
        </w:rPr>
        <w:t>Payload Versatility &amp; Endurance — s</w:t>
      </w:r>
      <w:r>
        <w:rPr>
          <w:b/>
          <w:color w:val="0F172A"/>
          <w:sz w:val="20"/>
        </w:rPr>
        <w:t>cored 73/100</w:t>
      </w:r>
    </w:p>
    <w:p w:rsidR="00FE3DFC" w:rsidRDefault="00AC6618">
      <w:pPr>
        <w:keepNext/>
        <w:pBdr>
          <w:left w:val="single" w:sz="24" w:space="6" w:color="52B69A"/>
        </w:pBdr>
        <w:ind w:left="170"/>
      </w:pPr>
      <w:r>
        <w:t xml:space="preserve">Based on primary research, the company's payload versatility and flight endurance capability can be estimated as high, optimized for infrastructure corridor mapping, based on its commercial drone operations covering over 15 industry verticals </w:t>
      </w:r>
      <w:r>
        <w:t>from large opencast mining sites to expansive rail corridors.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keepNext/>
        <w:pBdr>
          <w:left w:val="single" w:sz="24" w:space="6" w:color="52B69A"/>
        </w:pBdr>
        <w:spacing w:before="120" w:after="60"/>
        <w:ind w:left="170"/>
      </w:pPr>
      <w:r>
        <w:rPr>
          <w:b/>
          <w:color w:val="0F172A"/>
          <w:sz w:val="20"/>
        </w:rPr>
        <w:t>R&amp;D and Innovation in Surveying Tech — scored 67/100</w:t>
      </w:r>
    </w:p>
    <w:p w:rsidR="00FE3DFC" w:rsidRDefault="00AC6618">
      <w:pPr>
        <w:keepNext/>
        <w:pBdr>
          <w:left w:val="single" w:sz="24" w:space="6" w:color="52B69A"/>
        </w:pBdr>
        <w:ind w:left="170"/>
      </w:pPr>
      <w:r>
        <w:t xml:space="preserve">Based on primary research, the company has not disclosed any active R&amp;D programs, technology investments, or </w:t>
      </w:r>
      <w:r>
        <w:t>proprietary innovation metrics.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keepNext/>
        <w:pBdr>
          <w:bottom w:val="single" w:sz="6" w:space="3" w:color="E2E8F0"/>
        </w:pBdr>
        <w:spacing w:before="120" w:after="120"/>
      </w:pPr>
      <w:r>
        <w:rPr>
          <w:b/>
          <w:caps/>
          <w:color w:val="1A759F"/>
        </w:rPr>
        <w:lastRenderedPageBreak/>
        <w:t>Y — Business Capability</w:t>
      </w:r>
    </w:p>
    <w:p w:rsidR="00FE3DFC" w:rsidRDefault="00AC6618">
      <w:pPr>
        <w:keepNext/>
        <w:pBdr>
          <w:left w:val="single" w:sz="24" w:space="6" w:color="52B69A"/>
        </w:pBdr>
        <w:spacing w:before="120" w:after="60"/>
        <w:ind w:left="170"/>
      </w:pPr>
      <w:r>
        <w:rPr>
          <w:b/>
          <w:color w:val="0F172A"/>
          <w:sz w:val="20"/>
        </w:rPr>
        <w:t>Survey Contracts &amp; Client Base — scored 85/100</w:t>
      </w:r>
    </w:p>
    <w:p w:rsidR="00FE3DFC" w:rsidRDefault="00AC6618">
      <w:pPr>
        <w:keepNext/>
        <w:pBdr>
          <w:left w:val="single" w:sz="24" w:space="6" w:color="52B69A"/>
        </w:pBdr>
        <w:ind w:left="170"/>
      </w:pPr>
      <w:r>
        <w:t>The rating rests on the company's self-reported case studies involving public infrastructure and mining operations. Based</w:t>
      </w:r>
      <w:r>
        <w:t xml:space="preserve"> on primary research, the company's transaction performance can be estimated as fast for most approvals, based on its director general of civil aviation compliance and digitalsky integration.</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execution of a 220 km NH-4</w:t>
      </w:r>
      <w:r>
        <w:t>4 corridor survey for the National Highways Authority of India (NHAI) to deliver Detailed Project Report (DPR) data three weeks ahead of schedule.</w:t>
      </w:r>
    </w:p>
    <w:p w:rsidR="00FE3DFC" w:rsidRDefault="00AC6618">
      <w:pPr>
        <w:pStyle w:val="ListBullet"/>
        <w:spacing w:after="60"/>
        <w:ind w:left="510"/>
      </w:pPr>
      <w:r>
        <w:t>The company reports providing monthly stockpile audits and volumetric reports within 48 hours for a 480-hecta</w:t>
      </w:r>
      <w:r>
        <w:t>re open-cast iron-ore mining site in Odisha.</w:t>
      </w:r>
    </w:p>
    <w:p w:rsidR="00FE3DFC" w:rsidRDefault="00AC6618">
      <w:pPr>
        <w:keepNext/>
        <w:pBdr>
          <w:left w:val="single" w:sz="24" w:space="6" w:color="52B69A"/>
        </w:pBdr>
        <w:spacing w:before="120" w:after="60"/>
        <w:ind w:left="170"/>
      </w:pPr>
      <w:r>
        <w:rPr>
          <w:b/>
          <w:color w:val="0F172A"/>
          <w:sz w:val="20"/>
        </w:rPr>
        <w:t>Revenue &amp; Growth in Surveying Services — scored 80/100</w:t>
      </w:r>
    </w:p>
    <w:p w:rsidR="00FE3DFC" w:rsidRDefault="00AC6618">
      <w:pPr>
        <w:keepNext/>
        <w:pBdr>
          <w:left w:val="single" w:sz="24" w:space="6" w:color="52B69A"/>
        </w:pBdr>
        <w:ind w:left="170"/>
      </w:pPr>
      <w:r>
        <w:t xml:space="preserve">The assessment rests on the company's self-reported execution of localized infrastructure and mining survey projects since its incorporation in 2024. Based </w:t>
      </w:r>
      <w:r>
        <w:t>on primary research, the company's year-over-year financial growth can be estimated as growing steadily, based on its operations across 15 industry verticals and national highway mapping projects.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execution of projects</w:t>
      </w:r>
      <w:r>
        <w:t xml:space="preserve"> including a 220 km corridor survey on NH-44 delivered three weeks ahead of schedule, and a 480-hectare iron-ore mining volumetrics stockpile audit in Odisha.</w:t>
      </w:r>
    </w:p>
    <w:p w:rsidR="00FE3DFC" w:rsidRDefault="00AC6618">
      <w:pPr>
        <w:pStyle w:val="ListBullet"/>
        <w:spacing w:after="60"/>
        <w:ind w:left="510"/>
      </w:pPr>
      <w:r>
        <w:t>Regulatory registry details confirm the company was incorporated on March 19, 2024, with an autho</w:t>
      </w:r>
      <w:r>
        <w:t>rized share capital of ₹10,00,000.</w:t>
      </w:r>
    </w:p>
    <w:p w:rsidR="00FE3DFC" w:rsidRDefault="00AC6618">
      <w:pPr>
        <w:keepNext/>
        <w:pBdr>
          <w:left w:val="single" w:sz="24" w:space="6" w:color="52B69A"/>
        </w:pBdr>
        <w:spacing w:before="120" w:after="60"/>
        <w:ind w:left="170"/>
      </w:pPr>
      <w:r>
        <w:rPr>
          <w:b/>
          <w:color w:val="0F172A"/>
          <w:sz w:val="20"/>
        </w:rPr>
        <w:t>Geographic Coverage &amp; Field Operations — scored 79/100</w:t>
      </w:r>
    </w:p>
    <w:p w:rsidR="00FE3DFC" w:rsidRDefault="00AC6618">
      <w:pPr>
        <w:keepNext/>
        <w:pBdr>
          <w:left w:val="single" w:sz="24" w:space="6" w:color="52B69A"/>
        </w:pBdr>
        <w:ind w:left="170"/>
      </w:pPr>
      <w:r>
        <w:t>The rating rests on the company's verified operational projects across national highway networks and mining sites in India, alongside its corporate head office regist</w:t>
      </w:r>
      <w:r>
        <w:t>ered in Hyderabad, Telangana. Based on primary research, the company's active regional offices can be estimated as broad across the country, based on its 25 operational hubs enabling mobilization within 72 hours.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execu</w:t>
      </w:r>
      <w:r>
        <w:t>ting a 220 km NH-44 corridor survey project for the National Highways Authority of India (NHAI) using a 4-drone crew.</w:t>
      </w:r>
    </w:p>
    <w:p w:rsidR="00FE3DFC" w:rsidRDefault="00AC6618">
      <w:pPr>
        <w:pStyle w:val="ListBullet"/>
        <w:spacing w:after="60"/>
        <w:ind w:left="510"/>
      </w:pPr>
      <w:r>
        <w:t>The company reports conducting a 480-hectare open-cast iron-ore mining volumetrics project in Odisha to optimize monthly stockpile audits.</w:t>
      </w:r>
    </w:p>
    <w:p w:rsidR="00FE3DFC" w:rsidRDefault="00AC6618">
      <w:pPr>
        <w:keepNext/>
        <w:pBdr>
          <w:left w:val="single" w:sz="24" w:space="6" w:color="52B69A"/>
        </w:pBdr>
        <w:spacing w:before="120" w:after="60"/>
        <w:ind w:left="170"/>
      </w:pPr>
      <w:r>
        <w:rPr>
          <w:b/>
          <w:color w:val="0F172A"/>
          <w:sz w:val="20"/>
        </w:rPr>
        <w:t>Partnerships &amp; Channel Network — scored 65/100</w:t>
      </w:r>
    </w:p>
    <w:p w:rsidR="00FE3DFC" w:rsidRDefault="00AC6618">
      <w:pPr>
        <w:keepNext/>
        <w:pBdr>
          <w:left w:val="single" w:sz="24" w:space="6" w:color="52B69A"/>
        </w:pBdr>
        <w:ind w:left="170"/>
      </w:pPr>
      <w:r>
        <w:t xml:space="preserve">Based on primary research, the company's technology partnerships can be estimated as standard commercial vendor deployment, based on its field operations utilizing commercial consumer hardware platforms from </w:t>
      </w:r>
      <w:r>
        <w:t>leading enterprise hardware manufacturers and standard photogrammetry data suites.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keepNext/>
        <w:pBdr>
          <w:left w:val="single" w:sz="24" w:space="6" w:color="52B69A"/>
        </w:pBdr>
        <w:spacing w:before="120" w:after="60"/>
        <w:ind w:left="170"/>
      </w:pPr>
      <w:r>
        <w:rPr>
          <w:b/>
          <w:color w:val="0F172A"/>
          <w:sz w:val="20"/>
        </w:rPr>
        <w:t>Installed Base &amp; Market Share — scored 70/100</w:t>
      </w:r>
    </w:p>
    <w:p w:rsidR="00FE3DFC" w:rsidRDefault="00AC6618">
      <w:pPr>
        <w:keepNext/>
        <w:pBdr>
          <w:left w:val="single" w:sz="24" w:space="6" w:color="52B69A"/>
        </w:pBdr>
        <w:ind w:left="170"/>
      </w:pPr>
      <w:r>
        <w:t>Based on primary research, the company's domestic drone fleet scale can be estimated as high, b</w:t>
      </w:r>
      <w:r>
        <w:t>ased on its director general of civil aviation compliant drone fleet mapping extensive infrastructure corridors.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pStyle w:val="Heading2"/>
        <w:pageBreakBefore/>
        <w:shd w:val="clear" w:color="auto" w:fill="002857"/>
        <w:spacing w:after="0"/>
      </w:pPr>
      <w:bookmarkStart w:id="16" w:name="_Toc242881705"/>
      <w:r>
        <w:lastRenderedPageBreak/>
        <w:t>Suncon Engineers</w:t>
      </w:r>
      <w:bookmarkEnd w:id="16"/>
    </w:p>
    <w:p w:rsidR="00FE3DFC" w:rsidRDefault="00AC6618">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75</w:t>
      </w:r>
      <w:r>
        <w:rPr>
          <w:color w:val="CBD5E1"/>
          <w:sz w:val="18"/>
        </w:rPr>
        <w:t xml:space="preserve">     Overall </w:t>
      </w:r>
      <w:r>
        <w:rPr>
          <w:b/>
          <w:color w:val="FFFFFF"/>
          <w:sz w:val="20"/>
        </w:rPr>
        <w:t>77</w:t>
      </w:r>
    </w:p>
    <w:p w:rsidR="00FE3DFC" w:rsidRDefault="00AC6618">
      <w:pPr>
        <w:keepNext/>
        <w:pBdr>
          <w:bottom w:val="single" w:sz="6" w:space="3" w:color="E2E8F0"/>
        </w:pBdr>
        <w:spacing w:before="120" w:after="120"/>
      </w:pPr>
      <w:r>
        <w:rPr>
          <w:b/>
          <w:caps/>
          <w:color w:val="1A759F"/>
        </w:rPr>
        <w:t>X — Service Capability</w:t>
      </w:r>
    </w:p>
    <w:p w:rsidR="00FE3DFC" w:rsidRDefault="00AC6618">
      <w:pPr>
        <w:keepNext/>
        <w:pBdr>
          <w:left w:val="single" w:sz="24" w:space="6" w:color="52B69A"/>
        </w:pBdr>
        <w:spacing w:before="120" w:after="60"/>
        <w:ind w:left="170"/>
      </w:pPr>
      <w:r>
        <w:rPr>
          <w:b/>
          <w:color w:val="0F172A"/>
          <w:sz w:val="20"/>
        </w:rPr>
        <w:t xml:space="preserve">Drone Platform &amp; Sensor </w:t>
      </w:r>
      <w:r>
        <w:rPr>
          <w:b/>
          <w:color w:val="0F172A"/>
          <w:sz w:val="20"/>
        </w:rPr>
        <w:t>Integration — scored 88/100</w:t>
      </w:r>
    </w:p>
    <w:p w:rsidR="00FE3DFC" w:rsidRDefault="00AC6618">
      <w:pPr>
        <w:keepNext/>
        <w:pBdr>
          <w:left w:val="single" w:sz="24" w:space="6" w:color="52B69A"/>
        </w:pBdr>
        <w:ind w:left="170"/>
      </w:pPr>
      <w:r>
        <w:t>The rating rests on the confirmed operational deployment of specific enterprise drone hardware and laser scanning payloads for public project execution. Based on primary research, the company's proprietary drone engineering capa</w:t>
      </w:r>
      <w:r>
        <w:t>bilities can be estimated as reliant on standard commercial integration, based on its use of commercial off the shelf platforms like the DJI Matrice 350 RTK and Zenmuse L 2 sensors.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performing drone land surveys utiliz</w:t>
      </w:r>
      <w:r>
        <w:t>ing the DJI Matrice 350 RTK platform integrated with the Zenmuse L2 LiDAR sensor payload, achieving spatial accuracies within +/- 5 to 10 cm.</w:t>
      </w:r>
    </w:p>
    <w:p w:rsidR="00FE3DFC" w:rsidRDefault="00AC6618">
      <w:pPr>
        <w:pStyle w:val="ListBullet"/>
        <w:spacing w:after="60"/>
        <w:ind w:left="510"/>
      </w:pPr>
      <w:r>
        <w:t>The company reports executing autonomous flight missions at altitudes of 90 metres across project sites such as sa</w:t>
      </w:r>
      <w:r>
        <w:t>lt fields in Thoothukudi, Tamil Nadu, capturing high-resolution overlapping imagery coupled with 28 ground control points (GCPs) for down-stream processing in Pix4D software.</w:t>
      </w:r>
    </w:p>
    <w:p w:rsidR="00FE3DFC" w:rsidRDefault="00AC6618">
      <w:pPr>
        <w:keepNext/>
        <w:pBdr>
          <w:left w:val="single" w:sz="24" w:space="6" w:color="52B69A"/>
        </w:pBdr>
        <w:spacing w:before="120" w:after="60"/>
        <w:ind w:left="170"/>
      </w:pPr>
      <w:r>
        <w:rPr>
          <w:b/>
          <w:color w:val="0F172A"/>
          <w:sz w:val="20"/>
        </w:rPr>
        <w:t>LiDAR &amp; Photogrammetry Processing Software — scored 78/100</w:t>
      </w:r>
    </w:p>
    <w:p w:rsidR="00FE3DFC" w:rsidRDefault="00AC6618">
      <w:pPr>
        <w:keepNext/>
        <w:pBdr>
          <w:left w:val="single" w:sz="24" w:space="6" w:color="52B69A"/>
        </w:pBdr>
        <w:ind w:left="170"/>
      </w:pPr>
      <w:r>
        <w:t>The rating rests on co</w:t>
      </w:r>
      <w:r>
        <w:t>nfirmed project-level data showing that the company utilizes commercial third-party photogrammetry and LiDAR processing applications like PIX4D to execute turnkey engineering surveys. Based on primary research, the company's proprietary point cloud softwar</w:t>
      </w:r>
      <w:r>
        <w:t>e features can be estimated as dependent on third party processing software, based on its deployment of industry standard photogrammetry and mapping tools like Pix4Dcapture, Pix4Dmapper, Agisoft Metashape, and Propeller Aero.</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 xml:space="preserve">The company </w:t>
      </w:r>
      <w:r>
        <w:t>reports utilizing PIX4D software to process drone data collected during a 1,500-acre high-precision LiDAR drone survey for a salt field project in Thoothukudi, Tamil Nadu.</w:t>
      </w:r>
    </w:p>
    <w:p w:rsidR="00FE3DFC" w:rsidRDefault="00AC6618">
      <w:pPr>
        <w:pStyle w:val="ListBullet"/>
        <w:spacing w:after="60"/>
        <w:ind w:left="510"/>
      </w:pPr>
      <w:r>
        <w:t>The company reports processing aerial drone data to deliver point cloud data, terrai</w:t>
      </w:r>
      <w:r>
        <w:t>n classification, modeling, 3D models, orthomosaics, and digital elevation models (DEM/DTM) for infrastructure, construction, and mining projects.</w:t>
      </w:r>
    </w:p>
    <w:p w:rsidR="00FE3DFC" w:rsidRDefault="00AC6618">
      <w:pPr>
        <w:keepNext/>
        <w:pBdr>
          <w:left w:val="single" w:sz="24" w:space="6" w:color="52B69A"/>
        </w:pBdr>
        <w:spacing w:before="120" w:after="60"/>
        <w:ind w:left="170"/>
      </w:pPr>
      <w:r>
        <w:rPr>
          <w:b/>
          <w:color w:val="0F172A"/>
          <w:sz w:val="20"/>
        </w:rPr>
        <w:t>Survey-Grade Accuracy &amp; Data Quality — scored 85/100</w:t>
      </w:r>
    </w:p>
    <w:p w:rsidR="00FE3DFC" w:rsidRDefault="00AC6618">
      <w:pPr>
        <w:keepNext/>
        <w:pBdr>
          <w:left w:val="single" w:sz="24" w:space="6" w:color="52B69A"/>
        </w:pBdr>
        <w:ind w:left="170"/>
      </w:pPr>
      <w:r>
        <w:t>The rating rests on the company's detailed disclosure of</w:t>
      </w:r>
      <w:r>
        <w:t xml:space="preserve"> its technical workflow, sensor combinations, and specific accuracy expectations for RTK/PPK drone deployments. Based on primary research, the company's drone precision performance capabilities can be estimated as high, in line with industry precision stan</w:t>
      </w:r>
      <w:r>
        <w:t>dards, based on its delivery of centimeter level geospatial geolocation accuracy and millimeter level surface mapping.</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that its drone mapping and surveying services leverage RTK (Real-Time Kinematic) or PPK (Post Proce</w:t>
      </w:r>
      <w:r>
        <w:t>ssing Kinematic) GPS modules to deliver geospatial data outputs with an accuracy within 2–5 cm.</w:t>
      </w:r>
    </w:p>
    <w:p w:rsidR="00FE3DFC" w:rsidRDefault="00AC6618">
      <w:pPr>
        <w:pStyle w:val="ListBullet"/>
        <w:spacing w:after="60"/>
        <w:ind w:left="510"/>
      </w:pPr>
      <w:r>
        <w:t xml:space="preserve">The company reports that it utilizes advanced unmanned aerial vehicles, such as the DJI Matrice 350 RTK equipped with a Zenmuse L2 high-precision LiDAR sensor, </w:t>
      </w:r>
      <w:r>
        <w:t>to execute technical final location surveys for railway station extension projects in India.</w:t>
      </w:r>
    </w:p>
    <w:p w:rsidR="00FE3DFC" w:rsidRDefault="00AC6618">
      <w:pPr>
        <w:keepNext/>
        <w:pBdr>
          <w:left w:val="single" w:sz="24" w:space="6" w:color="52B69A"/>
        </w:pBdr>
        <w:spacing w:before="120" w:after="60"/>
        <w:ind w:left="170"/>
      </w:pPr>
      <w:r>
        <w:rPr>
          <w:b/>
          <w:color w:val="0F172A"/>
          <w:sz w:val="20"/>
        </w:rPr>
        <w:t>Payload Versatility &amp; Endurance — scored 81/100</w:t>
      </w:r>
    </w:p>
    <w:p w:rsidR="00FE3DFC" w:rsidRDefault="00AC6618">
      <w:pPr>
        <w:keepNext/>
        <w:pBdr>
          <w:left w:val="single" w:sz="24" w:space="6" w:color="52B69A"/>
        </w:pBdr>
        <w:ind w:left="170"/>
      </w:pPr>
      <w:r>
        <w:t xml:space="preserve">We verified that the company's capabilities rest on its reported use of diverse sensor types including LiDAR, RGB, </w:t>
      </w:r>
      <w:r>
        <w:t>and multispectral imaging for infrastructure and mining surveys. Based on primary research, the company's fleet payload and flight capacity can be estimated as typical for standard commercial operations, based on its fleet including the DJI Matrice 350 RTK</w:t>
      </w:r>
      <w:r>
        <w:t xml:space="preserve"> and DJI Phantom 4 RTK platforms.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utilizing drones equipped with RTK/PPK GPS systems, high-resolution cameras, and LiDAR sensors to deliver advanced surveying, 3D modelling, and topographic mapping across multiple sect</w:t>
      </w:r>
      <w:r>
        <w:t>ors in India.</w:t>
      </w:r>
    </w:p>
    <w:p w:rsidR="00FE3DFC" w:rsidRDefault="00AC6618">
      <w:pPr>
        <w:pStyle w:val="ListBullet"/>
        <w:spacing w:after="60"/>
        <w:ind w:left="510"/>
      </w:pPr>
      <w:r>
        <w:t>The company reports offering aerial drone surveys utilizing RGB cameras, LiDAR scanners, or multispectral imaging systems depending on the specific application.</w:t>
      </w:r>
    </w:p>
    <w:p w:rsidR="00FE3DFC" w:rsidRDefault="00AC6618">
      <w:pPr>
        <w:keepNext/>
        <w:pBdr>
          <w:left w:val="single" w:sz="24" w:space="6" w:color="52B69A"/>
        </w:pBdr>
        <w:spacing w:before="120" w:after="60"/>
        <w:ind w:left="170"/>
      </w:pPr>
      <w:r>
        <w:rPr>
          <w:b/>
          <w:color w:val="0F172A"/>
          <w:sz w:val="20"/>
        </w:rPr>
        <w:lastRenderedPageBreak/>
        <w:t>R&amp;D and Innovation in Surveying Tech — scored 65/100</w:t>
      </w:r>
    </w:p>
    <w:p w:rsidR="00FE3DFC" w:rsidRDefault="00AC6618">
      <w:pPr>
        <w:keepNext/>
        <w:pBdr>
          <w:left w:val="single" w:sz="24" w:space="6" w:color="52B69A"/>
        </w:pBdr>
        <w:ind w:left="170"/>
      </w:pPr>
      <w:r>
        <w:t>We verified that the company</w:t>
      </w:r>
      <w:r>
        <w:t xml:space="preserve"> has not published evidence or documentation regarding patents, research publications, or internal technology development programs. Based on primary research, the company's internal drone mapping innovation investments can be estimated as driven by mainstr</w:t>
      </w:r>
      <w:r>
        <w:t>eam technology adoption, based on its focus on offering standard commercial UAV surveys, bathymetric mapping, and mobile LiDAR services across regional hubs.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keepNext/>
        <w:pBdr>
          <w:bottom w:val="single" w:sz="6" w:space="3" w:color="E2E8F0"/>
        </w:pBdr>
        <w:spacing w:before="120" w:after="120"/>
      </w:pPr>
      <w:r>
        <w:rPr>
          <w:b/>
          <w:caps/>
          <w:color w:val="1A759F"/>
        </w:rPr>
        <w:t>Y — Business Capability</w:t>
      </w:r>
    </w:p>
    <w:p w:rsidR="00FE3DFC" w:rsidRDefault="00AC6618">
      <w:pPr>
        <w:keepNext/>
        <w:pBdr>
          <w:left w:val="single" w:sz="24" w:space="6" w:color="52B69A"/>
        </w:pBdr>
        <w:spacing w:before="120" w:after="60"/>
        <w:ind w:left="170"/>
      </w:pPr>
      <w:r>
        <w:rPr>
          <w:b/>
          <w:color w:val="0F172A"/>
          <w:sz w:val="20"/>
        </w:rPr>
        <w:t>Survey Contracts &amp; Client Base — scored 86</w:t>
      </w:r>
      <w:r>
        <w:rPr>
          <w:b/>
          <w:color w:val="0F172A"/>
          <w:sz w:val="20"/>
        </w:rPr>
        <w:t>/100</w:t>
      </w:r>
    </w:p>
    <w:p w:rsidR="00FE3DFC" w:rsidRDefault="00AC6618">
      <w:pPr>
        <w:keepNext/>
        <w:pBdr>
          <w:left w:val="single" w:sz="24" w:space="6" w:color="52B69A"/>
        </w:pBdr>
        <w:ind w:left="170"/>
      </w:pPr>
      <w:r>
        <w:t>The rating rests on the company's self-reported project details for specific drone and LiDAR survey assignments in Kerala and Tamil Nadu. Based on primary research, the company's survey contracts can be estimated as expansive across multiple governmen</w:t>
      </w:r>
      <w:r>
        <w:t>t and private infrastructure sectors, based on its completed projects like the Ghaghra Dam bathymetry and LiDAR mapping alongside its multidisciplinary civil engineering consultancy portfolio.</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 xml:space="preserve">The company reports performing a LiDAR Drone </w:t>
      </w:r>
      <w:r>
        <w:t>Survey for a Ropeway project at Wayanad, Kerala.</w:t>
      </w:r>
    </w:p>
    <w:p w:rsidR="00FE3DFC" w:rsidRDefault="00AC6618">
      <w:pPr>
        <w:pStyle w:val="ListBullet"/>
        <w:spacing w:after="60"/>
        <w:ind w:left="510"/>
      </w:pPr>
      <w:r>
        <w:t>The company reports performing a LiDAR Drone Survey for a Salt Field in Thoothukudi, Tamil Nadu. Suncon Engineers Pvt. Ltd.</w:t>
      </w:r>
    </w:p>
    <w:p w:rsidR="00FE3DFC" w:rsidRDefault="00AC6618">
      <w:pPr>
        <w:keepNext/>
        <w:pBdr>
          <w:left w:val="single" w:sz="24" w:space="6" w:color="52B69A"/>
        </w:pBdr>
        <w:spacing w:before="120" w:after="60"/>
        <w:ind w:left="170"/>
      </w:pPr>
      <w:r>
        <w:rPr>
          <w:b/>
          <w:color w:val="0F172A"/>
          <w:sz w:val="20"/>
        </w:rPr>
        <w:t>Revenue &amp; Growth in Surveying Services — scored 67/100</w:t>
      </w:r>
    </w:p>
    <w:p w:rsidR="00FE3DFC" w:rsidRDefault="00AC6618">
      <w:pPr>
        <w:keepNext/>
        <w:pBdr>
          <w:left w:val="single" w:sz="24" w:space="6" w:color="52B69A"/>
        </w:pBdr>
        <w:ind w:left="170"/>
      </w:pPr>
      <w:r>
        <w:t>We verified that the company</w:t>
      </w:r>
      <w:r>
        <w:t xml:space="preserve"> offers drone surveying and LiDAR mapping services alongside its broader infrastructure and civil engineering consultancy portfolio. Based on primary research, the company's revenue growth and divisional profitability can be estimated as growing steadily w</w:t>
      </w:r>
      <w:r>
        <w:t>ith high market demand, based on its fast-growing multidisciplinary status and expansion into premium tech services like drone LiDAR, Scan-to-BIM, and GIS mapping.</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keepNext/>
        <w:pBdr>
          <w:left w:val="single" w:sz="24" w:space="6" w:color="52B69A"/>
        </w:pBdr>
        <w:spacing w:before="120" w:after="60"/>
        <w:ind w:left="170"/>
      </w:pPr>
      <w:r>
        <w:rPr>
          <w:b/>
          <w:color w:val="0F172A"/>
          <w:sz w:val="20"/>
        </w:rPr>
        <w:t>Geographic Coverage &amp; Field Operations — scored 79/100</w:t>
      </w:r>
    </w:p>
    <w:p w:rsidR="00FE3DFC" w:rsidRDefault="00AC6618">
      <w:pPr>
        <w:keepNext/>
        <w:pBdr>
          <w:left w:val="single" w:sz="24" w:space="6" w:color="52B69A"/>
        </w:pBdr>
        <w:ind w:left="170"/>
      </w:pPr>
      <w:r>
        <w:t xml:space="preserve">The </w:t>
      </w:r>
      <w:r>
        <w:t xml:space="preserve">rating rests on the company's established regional office framework and declared field service coverage spanning multiple states across India. Based on primary research, the company's dedicated drone field teams scale can be estimated as robust and highly </w:t>
      </w:r>
      <w:r>
        <w:t>specialized, based on its experienced key personnel including directors, field managers with decades of survey experience, and qualified pilots.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 xml:space="preserve">The company reports operating two physical offices in India, located in Pune, Maharashtra, </w:t>
      </w:r>
      <w:r>
        <w:t>and Coimbatore, Tamil Nadu, to support its nationwide drone surveying capabilities.</w:t>
      </w:r>
    </w:p>
    <w:p w:rsidR="00FE3DFC" w:rsidRDefault="00AC6618">
      <w:pPr>
        <w:pStyle w:val="ListBullet"/>
        <w:spacing w:after="60"/>
        <w:ind w:left="510"/>
      </w:pPr>
      <w:r>
        <w:t>The company reports providing aerial drone survey and mapping services across major industrial zones and cities, specifically citing operations in Maharashtra, Gujarat, Kar</w:t>
      </w:r>
      <w:r>
        <w:t>nataka, Tamil Nadu, Telangana, and Delhi NCR, as well as remote regions.</w:t>
      </w:r>
    </w:p>
    <w:p w:rsidR="00FE3DFC" w:rsidRDefault="00AC6618">
      <w:pPr>
        <w:keepNext/>
        <w:pBdr>
          <w:left w:val="single" w:sz="24" w:space="6" w:color="52B69A"/>
        </w:pBdr>
        <w:spacing w:before="120" w:after="60"/>
        <w:ind w:left="170"/>
      </w:pPr>
      <w:r>
        <w:rPr>
          <w:b/>
          <w:color w:val="0F172A"/>
          <w:sz w:val="20"/>
        </w:rPr>
        <w:t>Partnerships &amp; Channel Network — scored 68/100</w:t>
      </w:r>
    </w:p>
    <w:p w:rsidR="00FE3DFC" w:rsidRDefault="00AC6618">
      <w:pPr>
        <w:keepNext/>
        <w:pBdr>
          <w:left w:val="single" w:sz="24" w:space="6" w:color="52B69A"/>
        </w:pBdr>
        <w:ind w:left="170"/>
      </w:pPr>
      <w:r>
        <w:t>We verified that Suncon Engineers does not list any technology provider collaborations, distributor agreements, or joint go-to-market in</w:t>
      </w:r>
      <w:r>
        <w:t xml:space="preserve">itiatives on its official service portfolios or operational disclosures. Based on primary research, the company's drone market partnerships and channel networks can be estimated as strong, in line with leading regional infrastructure consultants, based on </w:t>
      </w:r>
      <w:r>
        <w:t>its end-to-end integration of advanced industry hardware like RTK/PPK GNSS, echo sounders, and professional data processing suites.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keepNext/>
        <w:pBdr>
          <w:left w:val="single" w:sz="24" w:space="6" w:color="52B69A"/>
        </w:pBdr>
        <w:spacing w:before="120" w:after="60"/>
        <w:ind w:left="170"/>
      </w:pPr>
      <w:r>
        <w:rPr>
          <w:b/>
          <w:color w:val="0F172A"/>
          <w:sz w:val="20"/>
        </w:rPr>
        <w:t>Installed Base &amp; Market Share — scored 76/100</w:t>
      </w:r>
    </w:p>
    <w:p w:rsidR="00FE3DFC" w:rsidRDefault="00AC6618">
      <w:pPr>
        <w:keepNext/>
        <w:pBdr>
          <w:left w:val="single" w:sz="24" w:space="6" w:color="52B69A"/>
        </w:pBdr>
        <w:ind w:left="170"/>
      </w:pPr>
      <w:r>
        <w:t xml:space="preserve">We verified that Suncon Engineers entered the </w:t>
      </w:r>
      <w:r>
        <w:t>drone segment in 2022 and maintains an active operational fleet leveraging specific third-party commercial UAV hardware. Based on primary research, the company's installed base and drone market share can be estimated as prominent among regional engineering</w:t>
      </w:r>
      <w:r>
        <w:t xml:space="preserve"> consultancies, based on its comprehensive technology deployment across tier-one cities including Pune, Mumbai, Delhi, and specialized project sites like Jharkhand and Sindhudurga.</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entering the drone surveying space by</w:t>
      </w:r>
      <w:r>
        <w:t xml:space="preserve"> purchasing its first drone in 2022, as disclosed in its historical operational milestones.</w:t>
      </w:r>
    </w:p>
    <w:p w:rsidR="00FE3DFC" w:rsidRDefault="00AC6618">
      <w:pPr>
        <w:pStyle w:val="ListBullet"/>
        <w:spacing w:after="60"/>
        <w:ind w:left="510"/>
      </w:pPr>
      <w:r>
        <w:lastRenderedPageBreak/>
        <w:t>The company reports utilizing hardware models including the DJI Matrice 300 RTK, DJI Phantom 4 RTK, and DJI Mavic 3 Enterprise to deploy its professional aerial dro</w:t>
      </w:r>
      <w:r>
        <w:t>ne survey and mapping services.</w:t>
      </w:r>
    </w:p>
    <w:p w:rsidR="00FE3DFC" w:rsidRDefault="00AC6618">
      <w:pPr>
        <w:pStyle w:val="Heading2"/>
        <w:pageBreakBefore/>
        <w:shd w:val="clear" w:color="auto" w:fill="002857"/>
        <w:spacing w:after="0"/>
      </w:pPr>
      <w:bookmarkStart w:id="17" w:name="_Toc242881706"/>
      <w:r>
        <w:lastRenderedPageBreak/>
        <w:t>Garud Survey Private Limited</w:t>
      </w:r>
      <w:bookmarkEnd w:id="17"/>
    </w:p>
    <w:p w:rsidR="00FE3DFC" w:rsidRDefault="00AC6618">
      <w:pPr>
        <w:shd w:val="clear" w:color="auto" w:fill="002857"/>
        <w:spacing w:after="200"/>
      </w:pPr>
      <w:r>
        <w:rPr>
          <w:color w:val="CBD5E1"/>
          <w:sz w:val="18"/>
        </w:rPr>
        <w:t xml:space="preserve">Garud Survey   </w:t>
      </w:r>
      <w:r>
        <w:rPr>
          <w:color w:val="C4B5FD"/>
          <w:sz w:val="18"/>
        </w:rPr>
        <w:t xml:space="preserve">● </w:t>
      </w:r>
      <w:r>
        <w:rPr>
          <w:b/>
          <w:color w:val="FFFFFF"/>
          <w:sz w:val="18"/>
        </w:rPr>
        <w:t>Trailblazers</w:t>
      </w:r>
      <w:r>
        <w:rPr>
          <w:color w:val="CBD5E1"/>
          <w:sz w:val="18"/>
        </w:rPr>
        <w:t xml:space="preserve">     X </w:t>
      </w:r>
      <w:r>
        <w:rPr>
          <w:b/>
          <w:color w:val="FFFFFF"/>
          <w:sz w:val="20"/>
        </w:rPr>
        <w:t>88</w:t>
      </w:r>
      <w:r>
        <w:rPr>
          <w:color w:val="CBD5E1"/>
          <w:sz w:val="18"/>
        </w:rPr>
        <w:t xml:space="preserve">     Y </w:t>
      </w:r>
      <w:r>
        <w:rPr>
          <w:b/>
          <w:color w:val="FFFFFF"/>
          <w:sz w:val="20"/>
        </w:rPr>
        <w:t>84</w:t>
      </w:r>
      <w:r>
        <w:rPr>
          <w:color w:val="CBD5E1"/>
          <w:sz w:val="18"/>
        </w:rPr>
        <w:t xml:space="preserve">     Overall </w:t>
      </w:r>
      <w:r>
        <w:rPr>
          <w:b/>
          <w:color w:val="FFFFFF"/>
          <w:sz w:val="20"/>
        </w:rPr>
        <w:t>86</w:t>
      </w:r>
    </w:p>
    <w:p w:rsidR="00FE3DFC" w:rsidRDefault="00AC6618">
      <w:pPr>
        <w:keepNext/>
        <w:pBdr>
          <w:bottom w:val="single" w:sz="6" w:space="3" w:color="E2E8F0"/>
        </w:pBdr>
        <w:spacing w:before="120" w:after="120"/>
      </w:pPr>
      <w:r>
        <w:rPr>
          <w:b/>
          <w:caps/>
          <w:color w:val="1A759F"/>
        </w:rPr>
        <w:t>X — Service Capability</w:t>
      </w:r>
    </w:p>
    <w:p w:rsidR="00FE3DFC" w:rsidRDefault="00AC6618">
      <w:pPr>
        <w:keepNext/>
        <w:pBdr>
          <w:left w:val="single" w:sz="24" w:space="6" w:color="52B69A"/>
        </w:pBdr>
        <w:spacing w:before="120" w:after="60"/>
        <w:ind w:left="170"/>
      </w:pPr>
      <w:r>
        <w:rPr>
          <w:b/>
          <w:color w:val="0F172A"/>
          <w:sz w:val="20"/>
        </w:rPr>
        <w:t>Drone Platform &amp; Sensor Integration — scored 88/100</w:t>
      </w:r>
    </w:p>
    <w:p w:rsidR="00FE3DFC" w:rsidRDefault="00AC6618">
      <w:pPr>
        <w:keepNext/>
        <w:pBdr>
          <w:left w:val="single" w:sz="24" w:space="6" w:color="52B69A"/>
        </w:pBdr>
        <w:ind w:left="170"/>
      </w:pPr>
      <w:r>
        <w:t>The assessment rests on the company's self-reported utili</w:t>
      </w:r>
      <w:r>
        <w:t>zation of standard multirotor and fixed-wing UAV platforms alongside commercial sensors and processing software to deliver its services. Based on primary research, the company's active fleet hardware brands can be estimated as diverse and standard-complian</w:t>
      </w:r>
      <w:r>
        <w:t>t, based on its strategic software partnership with PDRL and extensive pan-India infrastructure deployments.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 xml:space="preserve">The company reports employing modern UAV technology, including a fleet of fixed-wing and multirotor drones integrated with </w:t>
      </w:r>
      <w:r>
        <w:t>advanced cameras, GNSS/RTK systems, and specialized LiDAR sensors to generate precise 3D terrain models and high-density point clouds.</w:t>
      </w:r>
    </w:p>
    <w:p w:rsidR="00FE3DFC" w:rsidRDefault="00AC6618">
      <w:pPr>
        <w:pStyle w:val="ListBullet"/>
        <w:spacing w:after="60"/>
        <w:ind w:left="510"/>
      </w:pPr>
      <w:r>
        <w:t>The company reports utilizing advanced DGPS-supported ground control alongside photogrammetry and geospatial software pla</w:t>
      </w:r>
      <w:r>
        <w:t>tforms (such as Pix4D or Agisoft) to orchestrate data collection workflows and deliver calibrated digital elevation and orthomosaic models.</w:t>
      </w:r>
    </w:p>
    <w:p w:rsidR="00FE3DFC" w:rsidRDefault="00AC6618">
      <w:pPr>
        <w:keepNext/>
        <w:pBdr>
          <w:left w:val="single" w:sz="24" w:space="6" w:color="52B69A"/>
        </w:pBdr>
        <w:spacing w:before="120" w:after="60"/>
        <w:ind w:left="170"/>
      </w:pPr>
      <w:r>
        <w:rPr>
          <w:b/>
          <w:color w:val="0F172A"/>
          <w:sz w:val="20"/>
        </w:rPr>
        <w:t>LiDAR &amp; Photogrammetry Processing Software — scored 92/100</w:t>
      </w:r>
    </w:p>
    <w:p w:rsidR="00FE3DFC" w:rsidRDefault="00AC6618">
      <w:pPr>
        <w:keepNext/>
        <w:pBdr>
          <w:left w:val="single" w:sz="24" w:space="6" w:color="52B69A"/>
        </w:pBdr>
        <w:ind w:left="170"/>
      </w:pPr>
      <w:r>
        <w:t>We verified that the company offers its own proprietary c</w:t>
      </w:r>
      <w:r>
        <w:t>loud-based data management and visualization platform (DEX) alongside established third-party photogrammetry processing software workflows. Based on primary research, the company's native software automation features can be estimated as comprehensive and c</w:t>
      </w:r>
      <w:r>
        <w:t>loud-driven, based on its G-DEX customer portal, AI and machine learning integrations, and automated volumetric reporting tools.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the development and deployment of the "DEX Platform" (also referenced as the G-DEX custom</w:t>
      </w:r>
      <w:r>
        <w:t>er portal), which is a cloud-based drone survey data management and online LiDAR viewer designed to visualize photogrammetry and LiDAR datasets, explore point clouds, perform linear/area measurements, calculate volumes, and compare multi-visit surveys.</w:t>
      </w:r>
    </w:p>
    <w:p w:rsidR="00FE3DFC" w:rsidRDefault="00AC6618">
      <w:pPr>
        <w:pStyle w:val="ListBullet"/>
        <w:spacing w:after="60"/>
        <w:ind w:left="510"/>
      </w:pPr>
      <w:r>
        <w:t>The</w:t>
      </w:r>
      <w:r>
        <w:t xml:space="preserve"> company reports providing advanced photogrammetry and GIS processing workflows to transform raw drone imagery into high-accuracy orthomosaic maps, contour data, DSM/DTM models, and 3D terrain outputs.</w:t>
      </w:r>
    </w:p>
    <w:p w:rsidR="00FE3DFC" w:rsidRDefault="00AC6618">
      <w:pPr>
        <w:keepNext/>
        <w:pBdr>
          <w:left w:val="single" w:sz="24" w:space="6" w:color="52B69A"/>
        </w:pBdr>
        <w:spacing w:before="120" w:after="60"/>
        <w:ind w:left="170"/>
      </w:pPr>
      <w:r>
        <w:rPr>
          <w:b/>
          <w:color w:val="0F172A"/>
          <w:sz w:val="20"/>
        </w:rPr>
        <w:t>Survey-Grade Accuracy &amp; Data Quality — scored 85/100</w:t>
      </w:r>
    </w:p>
    <w:p w:rsidR="00FE3DFC" w:rsidRDefault="00AC6618">
      <w:pPr>
        <w:keepNext/>
        <w:pBdr>
          <w:left w:val="single" w:sz="24" w:space="6" w:color="52B69A"/>
        </w:pBdr>
        <w:ind w:left="170"/>
      </w:pPr>
      <w:r>
        <w:t>T</w:t>
      </w:r>
      <w:r>
        <w:t>he evaluation is based on self-disclosed general accuracy parameters for photogrammetry and river mapping applications. Based on primary research, the company's data accuracy and validation capability can be estimated as centimeter-level precision, based o</w:t>
      </w:r>
      <w:r>
        <w:t>n its over 200,000 hectares surveyed and high-precision ground control point protocols.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that its drone photogrammetry typically achieves up to 5 cm accuracy in X and Y coordinates, with vertical (Z-axis) accuracy rangi</w:t>
      </w:r>
      <w:r>
        <w:t>ng between 15–20 cm.</w:t>
      </w:r>
    </w:p>
    <w:p w:rsidR="00FE3DFC" w:rsidRDefault="00AC6618">
      <w:pPr>
        <w:pStyle w:val="ListBullet"/>
        <w:spacing w:after="60"/>
        <w:ind w:left="510"/>
      </w:pPr>
      <w:r>
        <w:t>The company reports that under optimal conditions, its river mapping workflows achieve absolute accuracy down to 1 meter and a ground sampling distance of 0.7cm/px.</w:t>
      </w:r>
    </w:p>
    <w:p w:rsidR="00FE3DFC" w:rsidRDefault="00AC6618">
      <w:pPr>
        <w:keepNext/>
        <w:pBdr>
          <w:left w:val="single" w:sz="24" w:space="6" w:color="52B69A"/>
        </w:pBdr>
        <w:spacing w:before="120" w:after="60"/>
        <w:ind w:left="170"/>
      </w:pPr>
      <w:r>
        <w:rPr>
          <w:b/>
          <w:color w:val="0F172A"/>
          <w:sz w:val="20"/>
        </w:rPr>
        <w:t>Payload Versatility &amp; Endurance — scored 88/100</w:t>
      </w:r>
    </w:p>
    <w:p w:rsidR="00FE3DFC" w:rsidRDefault="00AC6618">
      <w:pPr>
        <w:keepNext/>
        <w:pBdr>
          <w:left w:val="single" w:sz="24" w:space="6" w:color="52B69A"/>
        </w:pBdr>
        <w:ind w:left="170"/>
      </w:pPr>
      <w:r>
        <w:t>The evaluation rests o</w:t>
      </w:r>
      <w:r>
        <w:t>n the company's verified service capabilities utilizing fixed-wing and multirotor drone platforms with varied sensors like LiDAR, photogrammetry, and thermal systems. Based on primary research, the company's payload capacity and flight endurance can be est</w:t>
      </w:r>
      <w:r>
        <w:t>imated as sufficient for large-scale operations, based on its 10,000 flying hours and rapid multi-day scans over extensive industrial parks.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operating a fleet of advanced drones encompassing fixed-wing and multirotor p</w:t>
      </w:r>
      <w:r>
        <w:t>latforms to support varied aerial mapping projects.</w:t>
      </w:r>
    </w:p>
    <w:p w:rsidR="00FE3DFC" w:rsidRDefault="00AC6618">
      <w:pPr>
        <w:pStyle w:val="ListBullet"/>
        <w:spacing w:after="60"/>
        <w:ind w:left="510"/>
      </w:pPr>
      <w:r>
        <w:t>The company reports deploying unmanned aerial vehicles integrated with diverse sensor suites, including RTK, PPK, LiDAR, thermal, and photogrammetry systems.</w:t>
      </w:r>
    </w:p>
    <w:p w:rsidR="00FE3DFC" w:rsidRDefault="00AC6618">
      <w:pPr>
        <w:keepNext/>
        <w:pBdr>
          <w:left w:val="single" w:sz="24" w:space="6" w:color="52B69A"/>
        </w:pBdr>
        <w:spacing w:before="120" w:after="60"/>
        <w:ind w:left="170"/>
      </w:pPr>
      <w:r>
        <w:rPr>
          <w:b/>
          <w:color w:val="0F172A"/>
          <w:sz w:val="20"/>
        </w:rPr>
        <w:lastRenderedPageBreak/>
        <w:t xml:space="preserve">R&amp;D and Innovation in Surveying Tech — scored </w:t>
      </w:r>
      <w:r>
        <w:rPr>
          <w:b/>
          <w:color w:val="0F172A"/>
          <w:sz w:val="20"/>
        </w:rPr>
        <w:t>88/100</w:t>
      </w:r>
    </w:p>
    <w:p w:rsidR="00FE3DFC" w:rsidRDefault="00AC6618">
      <w:pPr>
        <w:keepNext/>
        <w:pBdr>
          <w:left w:val="single" w:sz="24" w:space="6" w:color="52B69A"/>
        </w:pBdr>
        <w:ind w:left="170"/>
      </w:pPr>
      <w:r>
        <w:t>The rating rests on the company's self-reported capital expenditure allocation toward surveying R&amp;D and its stated software capabilities utilizing AI-driven tools. Based on primary research, the company's proprietary technology and formal validation</w:t>
      </w:r>
      <w:r>
        <w:t>s can be estimated as robust and industry-aligned, based on its integration of AI-powered autonomous missions and compliance with aviation regulations.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that it allocates more than 29% of its total capital to internal r</w:t>
      </w:r>
      <w:r>
        <w:t>esearch and development (R&amp;D) to enhance its drones and automated, AI-driven drone data processing systems.</w:t>
      </w:r>
    </w:p>
    <w:p w:rsidR="00FE3DFC" w:rsidRDefault="00AC6618">
      <w:pPr>
        <w:pStyle w:val="ListBullet"/>
        <w:spacing w:after="60"/>
        <w:ind w:left="510"/>
      </w:pPr>
      <w:r>
        <w:t>The company reports that it actively develops and incorporates AI-powered data analytics, machine learning, and advanced sensor integrations into it</w:t>
      </w:r>
      <w:r>
        <w:t>s surveying workflows to optimize tasks like automated anomaly detection and predictive maintenance.</w:t>
      </w:r>
    </w:p>
    <w:p w:rsidR="00FE3DFC" w:rsidRDefault="00AC6618">
      <w:pPr>
        <w:keepNext/>
        <w:pBdr>
          <w:bottom w:val="single" w:sz="6" w:space="3" w:color="E2E8F0"/>
        </w:pBdr>
        <w:spacing w:before="120" w:after="120"/>
      </w:pPr>
      <w:r>
        <w:rPr>
          <w:b/>
          <w:caps/>
          <w:color w:val="1A759F"/>
        </w:rPr>
        <w:t>Y — Business Capability</w:t>
      </w:r>
    </w:p>
    <w:p w:rsidR="00FE3DFC" w:rsidRDefault="00AC6618">
      <w:pPr>
        <w:keepNext/>
        <w:pBdr>
          <w:left w:val="single" w:sz="24" w:space="6" w:color="52B69A"/>
        </w:pBdr>
        <w:spacing w:before="120" w:after="60"/>
        <w:ind w:left="170"/>
      </w:pPr>
      <w:r>
        <w:rPr>
          <w:b/>
          <w:color w:val="0F172A"/>
          <w:sz w:val="20"/>
        </w:rPr>
        <w:t>Survey Contracts &amp; Client Base — scored 86/100</w:t>
      </w:r>
    </w:p>
    <w:p w:rsidR="00FE3DFC" w:rsidRDefault="00AC6618">
      <w:pPr>
        <w:keepNext/>
        <w:pBdr>
          <w:left w:val="single" w:sz="24" w:space="6" w:color="52B69A"/>
        </w:pBdr>
        <w:ind w:left="170"/>
      </w:pPr>
      <w:r>
        <w:t xml:space="preserve">The rating rests on the company's detailed case studies involving infrastructure </w:t>
      </w:r>
      <w:r>
        <w:t>mapping for NHAI and mining surveys for Minerva Mining Corp. Based on primary research, the company's broader client list can be estimated as substantial, involving prominent public and private mining enterprises, based on its 500+ clients and 1,000+ compl</w:t>
      </w:r>
      <w:r>
        <w:t>eted projects including Hindustan Copper Limited and SAI Minerals.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completing a volumetric survey case study across 6 active quarry sites for Minerva Mining Corp. using aerial LiDAR and photogrammetric mapping.</w:t>
      </w:r>
    </w:p>
    <w:p w:rsidR="00FE3DFC" w:rsidRDefault="00AC6618">
      <w:pPr>
        <w:pStyle w:val="ListBullet"/>
        <w:spacing w:after="60"/>
        <w:ind w:left="510"/>
      </w:pPr>
      <w:r>
        <w:t>The com</w:t>
      </w:r>
      <w:r>
        <w:t>pany reports acting as an NHAI project partner for an 85km highway widening project, completing an end-to-end photogrammetric survey and BIM modeling within 6 weeks.</w:t>
      </w:r>
    </w:p>
    <w:p w:rsidR="00FE3DFC" w:rsidRDefault="00AC6618">
      <w:pPr>
        <w:keepNext/>
        <w:pBdr>
          <w:left w:val="single" w:sz="24" w:space="6" w:color="52B69A"/>
        </w:pBdr>
        <w:spacing w:before="120" w:after="60"/>
        <w:ind w:left="170"/>
      </w:pPr>
      <w:r>
        <w:rPr>
          <w:b/>
          <w:color w:val="0F172A"/>
          <w:sz w:val="20"/>
        </w:rPr>
        <w:t>Revenue &amp; Growth in Surveying Services — scored 65/100</w:t>
      </w:r>
    </w:p>
    <w:p w:rsidR="00FE3DFC" w:rsidRDefault="00AC6618">
      <w:pPr>
        <w:keepNext/>
        <w:pBdr>
          <w:left w:val="single" w:sz="24" w:space="6" w:color="52B69A"/>
        </w:pBdr>
        <w:ind w:left="170"/>
      </w:pPr>
      <w:r>
        <w:t>Based on primary research, the comp</w:t>
      </w:r>
      <w:r>
        <w:t>any's drone surveying revenue growth can be estimated as growing steadily across diverse industrial sectors, based on its 1,000+ completed projects across 14+ vertical industries since 2019.</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keepNext/>
        <w:pBdr>
          <w:left w:val="single" w:sz="24" w:space="6" w:color="52B69A"/>
        </w:pBdr>
        <w:spacing w:before="120" w:after="60"/>
        <w:ind w:left="170"/>
      </w:pPr>
      <w:r>
        <w:rPr>
          <w:b/>
          <w:color w:val="0F172A"/>
          <w:sz w:val="20"/>
        </w:rPr>
        <w:t>Geographic Coverage &amp; Field Opera</w:t>
      </w:r>
      <w:r>
        <w:rPr>
          <w:b/>
          <w:color w:val="0F172A"/>
          <w:sz w:val="20"/>
        </w:rPr>
        <w:t>tions — scored 87/100</w:t>
      </w:r>
    </w:p>
    <w:p w:rsidR="00FE3DFC" w:rsidRDefault="00AC6618">
      <w:pPr>
        <w:keepNext/>
        <w:pBdr>
          <w:left w:val="single" w:sz="24" w:space="6" w:color="52B69A"/>
        </w:pBdr>
        <w:ind w:left="170"/>
      </w:pPr>
      <w:r>
        <w:t>The rating is based on the company's clear geographic footprint across India, supported by localized office infrastructure in multiple states and extensive national service listings. Based on primary research, the company's field depl</w:t>
      </w:r>
      <w:r>
        <w:t>oyment team presence can be estimated as widespread across multiple Indian states, based on its active operations spanning Rajasthan, Uttar Pradesh, Haryana, Uttarakhand, Maharashtra, and Gujarat.</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operating branches an</w:t>
      </w:r>
      <w:r>
        <w:t>d head offices across Jaipur, Udaipur, and Bikaner in Rajasthan, as well as in Bengaluru, Karnataka, and Ahmedabad, Gujarat.</w:t>
      </w:r>
    </w:p>
    <w:p w:rsidR="00FE3DFC" w:rsidRDefault="00AC6618">
      <w:pPr>
        <w:pStyle w:val="ListBullet"/>
        <w:spacing w:after="60"/>
        <w:ind w:left="510"/>
      </w:pPr>
      <w:r>
        <w:t>The company reports a track record of executing over 500 completed drone survey projects (out of 1,000+ total enabled projects) acr</w:t>
      </w:r>
      <w:r>
        <w:t>oss various states in India, including regional service coverage spanning Maharashtra, Uttar Pradesh, Haryana, Uttarakhand, and Jammu &amp; Kashmir.</w:t>
      </w:r>
    </w:p>
    <w:p w:rsidR="00FE3DFC" w:rsidRDefault="00AC6618">
      <w:pPr>
        <w:keepNext/>
        <w:pBdr>
          <w:left w:val="single" w:sz="24" w:space="6" w:color="52B69A"/>
        </w:pBdr>
        <w:spacing w:before="120" w:after="60"/>
        <w:ind w:left="170"/>
      </w:pPr>
      <w:r>
        <w:rPr>
          <w:b/>
          <w:color w:val="0F172A"/>
          <w:sz w:val="20"/>
        </w:rPr>
        <w:t>Partnerships &amp; Channel Network — scored 87/100</w:t>
      </w:r>
    </w:p>
    <w:p w:rsidR="00FE3DFC" w:rsidRDefault="00AC6618">
      <w:pPr>
        <w:keepNext/>
        <w:pBdr>
          <w:left w:val="single" w:sz="24" w:space="6" w:color="52B69A"/>
        </w:pBdr>
        <w:ind w:left="170"/>
      </w:pPr>
      <w:r>
        <w:t xml:space="preserve">The assessment rests on the company's self-reported partnership </w:t>
      </w:r>
      <w:r>
        <w:t>with an analytical laboratory and an operational association with a drone pilot network to scale execution. Based on primary research, the company's formal joint commercial initiatives with UAV providers can be estimated as selective and project-focused, b</w:t>
      </w:r>
      <w:r>
        <w:t>ased on its open invitation to technology, laboratory, and geoscience organizations to collaborate via its partner program.</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a formal collaboration with Anacon Laboratories Pvt. Ltd. to strengthen its mineral exploratio</w:t>
      </w:r>
      <w:r>
        <w:t>n and geological capabilities through accredited laboratory testing and mineral sample analysis.</w:t>
      </w:r>
    </w:p>
    <w:p w:rsidR="00FE3DFC" w:rsidRDefault="00AC6618">
      <w:pPr>
        <w:pStyle w:val="ListBullet"/>
        <w:spacing w:after="60"/>
        <w:ind w:left="510"/>
      </w:pPr>
      <w:r>
        <w:t>The company reports that it is associated with the Drone Pilots Network, allowing it to leverage an external pilot network to provide team coverage at any loca</w:t>
      </w:r>
      <w:r>
        <w:t>tion for data collection execution.</w:t>
      </w:r>
    </w:p>
    <w:p w:rsidR="00FE3DFC" w:rsidRDefault="00AC6618">
      <w:pPr>
        <w:keepNext/>
        <w:pBdr>
          <w:left w:val="single" w:sz="24" w:space="6" w:color="52B69A"/>
        </w:pBdr>
        <w:spacing w:before="120" w:after="60"/>
        <w:ind w:left="170"/>
      </w:pPr>
      <w:r>
        <w:rPr>
          <w:b/>
          <w:color w:val="0F172A"/>
          <w:sz w:val="20"/>
        </w:rPr>
        <w:lastRenderedPageBreak/>
        <w:t>Installed Base &amp; Market Share — scored 95/100</w:t>
      </w:r>
    </w:p>
    <w:p w:rsidR="00FE3DFC" w:rsidRDefault="00AC6618">
      <w:pPr>
        <w:keepNext/>
        <w:pBdr>
          <w:left w:val="single" w:sz="24" w:space="6" w:color="52B69A"/>
        </w:pBdr>
        <w:ind w:left="170"/>
      </w:pPr>
      <w:r>
        <w:t xml:space="preserve">The rating is based on the company's self-reported operational metrics reflecting a large volume of data collection and completed projects across multiple sectors. Based on </w:t>
      </w:r>
      <w:r>
        <w:t>primary research, the company's commercial drone fleet size can be estimated as highly diverse and scaled for large-scale operations, based on its 10,000+ recorded flying hours and over 1M+ hectares of terrain mapped.</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 xml:space="preserve">The company reports </w:t>
      </w:r>
      <w:r>
        <w:t>completing more than 1,000 projects, accumulating 10,000+ flying hours, mapping over 1,000,000 hectares, and collecting 30,000+ GB of data across India.</w:t>
      </w:r>
    </w:p>
    <w:p w:rsidR="00FE3DFC" w:rsidRDefault="00AC6618">
      <w:pPr>
        <w:pStyle w:val="Heading2"/>
        <w:pageBreakBefore/>
        <w:shd w:val="clear" w:color="auto" w:fill="002857"/>
        <w:spacing w:after="0"/>
      </w:pPr>
      <w:bookmarkStart w:id="18" w:name="_Toc242881707"/>
      <w:r>
        <w:lastRenderedPageBreak/>
        <w:t>IIC Technologies Limited</w:t>
      </w:r>
      <w:bookmarkEnd w:id="18"/>
    </w:p>
    <w:p w:rsidR="00FE3DFC" w:rsidRDefault="00AC6618">
      <w:pPr>
        <w:shd w:val="clear" w:color="auto" w:fill="002857"/>
        <w:spacing w:after="200"/>
      </w:pPr>
      <w:r>
        <w:rPr>
          <w:color w:val="CBD5E1"/>
          <w:sz w:val="18"/>
        </w:rPr>
        <w:t xml:space="preserve">IIC Technologies   </w:t>
      </w:r>
      <w:r>
        <w:rPr>
          <w:color w:val="C4B5FD"/>
          <w:sz w:val="18"/>
        </w:rPr>
        <w:t xml:space="preserve">● </w:t>
      </w:r>
      <w:r>
        <w:rPr>
          <w:b/>
          <w:color w:val="FFFFFF"/>
          <w:sz w:val="18"/>
        </w:rPr>
        <w:t>Trailblazers</w:t>
      </w:r>
      <w:r>
        <w:rPr>
          <w:color w:val="CBD5E1"/>
          <w:sz w:val="18"/>
        </w:rPr>
        <w:t xml:space="preserve">     X </w:t>
      </w:r>
      <w:r>
        <w:rPr>
          <w:b/>
          <w:color w:val="FFFFFF"/>
          <w:sz w:val="20"/>
        </w:rPr>
        <w:t>82</w:t>
      </w:r>
      <w:r>
        <w:rPr>
          <w:color w:val="CBD5E1"/>
          <w:sz w:val="18"/>
        </w:rPr>
        <w:t xml:space="preserve">     Y </w:t>
      </w:r>
      <w:r>
        <w:rPr>
          <w:b/>
          <w:color w:val="FFFFFF"/>
          <w:sz w:val="20"/>
        </w:rPr>
        <w:t>83</w:t>
      </w:r>
      <w:r>
        <w:rPr>
          <w:color w:val="CBD5E1"/>
          <w:sz w:val="18"/>
        </w:rPr>
        <w:t xml:space="preserve">     Overall </w:t>
      </w:r>
      <w:r>
        <w:rPr>
          <w:b/>
          <w:color w:val="FFFFFF"/>
          <w:sz w:val="20"/>
        </w:rPr>
        <w:t>82</w:t>
      </w:r>
    </w:p>
    <w:p w:rsidR="00FE3DFC" w:rsidRDefault="00AC6618">
      <w:pPr>
        <w:keepNext/>
        <w:pBdr>
          <w:bottom w:val="single" w:sz="6" w:space="3" w:color="E2E8F0"/>
        </w:pBdr>
        <w:spacing w:before="120" w:after="120"/>
      </w:pPr>
      <w:r>
        <w:rPr>
          <w:b/>
          <w:caps/>
          <w:color w:val="1A759F"/>
        </w:rPr>
        <w:t>X — Service</w:t>
      </w:r>
      <w:r>
        <w:rPr>
          <w:b/>
          <w:caps/>
          <w:color w:val="1A759F"/>
        </w:rPr>
        <w:t xml:space="preserve"> Capability</w:t>
      </w:r>
    </w:p>
    <w:p w:rsidR="00FE3DFC" w:rsidRDefault="00AC6618">
      <w:pPr>
        <w:keepNext/>
        <w:pBdr>
          <w:left w:val="single" w:sz="24" w:space="6" w:color="52B69A"/>
        </w:pBdr>
        <w:spacing w:before="120" w:after="60"/>
        <w:ind w:left="170"/>
      </w:pPr>
      <w:r>
        <w:rPr>
          <w:b/>
          <w:color w:val="0F172A"/>
          <w:sz w:val="20"/>
        </w:rPr>
        <w:t>Drone Platform &amp; Sensor Integration — scored 87/100</w:t>
      </w:r>
    </w:p>
    <w:p w:rsidR="00FE3DFC" w:rsidRDefault="00AC6618">
      <w:pPr>
        <w:keepNext/>
        <w:pBdr>
          <w:left w:val="single" w:sz="24" w:space="6" w:color="52B69A"/>
        </w:pBdr>
        <w:ind w:left="170"/>
      </w:pPr>
      <w:r>
        <w:t>The rating rests on confirmed internal technical expertise in processing point clouds and capturing photography from unmanned aerial systems. Based on primary research, the company's drone pla</w:t>
      </w:r>
      <w:r>
        <w:t>tform designations can be estimated as strong, in line with leading vendors, based on its aerial survey capabilities and third-party systems like SimActive software.</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offering historical landscape surveys where aerial p</w:t>
      </w:r>
      <w:r>
        <w:t>hotography is captured from manned or unmanned, remotely operated platforms using precision cameras with calibrated lenses.</w:t>
      </w:r>
    </w:p>
    <w:p w:rsidR="00FE3DFC" w:rsidRDefault="00AC6618">
      <w:pPr>
        <w:pStyle w:val="ListBullet"/>
        <w:spacing w:after="60"/>
        <w:ind w:left="510"/>
      </w:pPr>
      <w:r>
        <w:t>The company reports providing data processing services for drone-based LiDAR point clouds, including workflows for bare earth, build</w:t>
      </w:r>
      <w:r>
        <w:t>ing, hydrology, vegetation, and power line classification.</w:t>
      </w:r>
    </w:p>
    <w:p w:rsidR="00FE3DFC" w:rsidRDefault="00AC6618">
      <w:pPr>
        <w:keepNext/>
        <w:pBdr>
          <w:left w:val="single" w:sz="24" w:space="6" w:color="52B69A"/>
        </w:pBdr>
        <w:spacing w:before="120" w:after="60"/>
        <w:ind w:left="170"/>
      </w:pPr>
      <w:r>
        <w:rPr>
          <w:b/>
          <w:color w:val="0F172A"/>
          <w:sz w:val="20"/>
        </w:rPr>
        <w:t>LiDAR &amp; Photogrammetry Processing Software — scored 78/100</w:t>
      </w:r>
    </w:p>
    <w:p w:rsidR="00FE3DFC" w:rsidRDefault="00AC6618">
      <w:pPr>
        <w:keepNext/>
        <w:pBdr>
          <w:left w:val="single" w:sz="24" w:space="6" w:color="52B69A"/>
        </w:pBdr>
        <w:ind w:left="170"/>
      </w:pPr>
      <w:r>
        <w:t>We verified that the company relies on established commercial third-party software platforms to execute data-processing and photogrammetri</w:t>
      </w:r>
      <w:r>
        <w:t>c services rather than developing proprietary commercial mapping suites. Based on primary research, the company's proprietary mapping software products can be estimated as limited to specialized service delivery, based on its adoption of third-party proces</w:t>
      </w:r>
      <w:r>
        <w:t>sing tools and software system integration services.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providing photogrammetric services, 3D modeling, and GIS services, utilizing workflow software from CARIS, IVS, ESRI, Autodesk, and Bentley to process dense datasets</w:t>
      </w:r>
      <w:r>
        <w:t xml:space="preserve"> from echo sounders, side scan, and LiDAR systems.</w:t>
      </w:r>
    </w:p>
    <w:p w:rsidR="00FE3DFC" w:rsidRDefault="00AC6618">
      <w:pPr>
        <w:pStyle w:val="ListBullet"/>
        <w:spacing w:after="60"/>
        <w:ind w:left="510"/>
      </w:pPr>
      <w:r>
        <w:t>Verified employee profiles confirm that IIC Technologies engineers utilize commercial third-party platforms including TopoDOT, MicroStation, and DAT/EM Summit Evolution for drone, mobile, and terrestrial L</w:t>
      </w:r>
      <w:r>
        <w:t>iDAR point cloud classification (bare earth, building, vegetation) and photogrammetry stereo compilation.</w:t>
      </w:r>
    </w:p>
    <w:p w:rsidR="00FE3DFC" w:rsidRDefault="00AC6618">
      <w:pPr>
        <w:keepNext/>
        <w:pBdr>
          <w:left w:val="single" w:sz="24" w:space="6" w:color="52B69A"/>
        </w:pBdr>
        <w:spacing w:before="120" w:after="60"/>
        <w:ind w:left="170"/>
      </w:pPr>
      <w:r>
        <w:rPr>
          <w:b/>
          <w:color w:val="0F172A"/>
          <w:sz w:val="20"/>
        </w:rPr>
        <w:t>Survey-Grade Accuracy &amp; Data Quality — scored 89/100</w:t>
      </w:r>
    </w:p>
    <w:p w:rsidR="00FE3DFC" w:rsidRDefault="00AC6618">
      <w:pPr>
        <w:keepNext/>
        <w:pBdr>
          <w:left w:val="single" w:sz="24" w:space="6" w:color="52B69A"/>
        </w:pBdr>
        <w:ind w:left="170"/>
      </w:pPr>
      <w:r>
        <w:t xml:space="preserve">The rating rests on the company's confirmed capabilities in executing massive government mapping </w:t>
      </w:r>
      <w:r>
        <w:t>projects using high-precision aerial sensors and integration with ground truthing points. Based on primary research, the company's drone survey accuracy metrics can be estimated as high, within industry statistical limits for rail and topography mapping, b</w:t>
      </w:r>
      <w:r>
        <w:t>ased on its high-resolution 100-megapixel camera and high-speed rail corridor project executions.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 xml:space="preserve">IIC Technologies Limited reports utilizing high-resolution imagery and state-of-the-art aerial LiDAR sensors, such as the Leica ALS70 </w:t>
      </w:r>
      <w:r>
        <w:t>airborne sensor, to deliver topographic mapping and 3D geospatial datasets.</w:t>
      </w:r>
    </w:p>
    <w:p w:rsidR="00FE3DFC" w:rsidRDefault="00AC6618">
      <w:pPr>
        <w:pStyle w:val="ListBullet"/>
        <w:spacing w:after="60"/>
        <w:ind w:left="510"/>
      </w:pPr>
      <w:r>
        <w:t>The company was selected by the Telangana government alongside other geospatial firms to execute a pilot land survey across villages lacking historical maps, using a combined metho</w:t>
      </w:r>
      <w:r>
        <w:t>dology of aerial drone-based surveys and ground truthing techniques to establish accurate geo-referenced cadastral records.</w:t>
      </w:r>
    </w:p>
    <w:p w:rsidR="00FE3DFC" w:rsidRDefault="00AC6618">
      <w:pPr>
        <w:keepNext/>
        <w:pBdr>
          <w:left w:val="single" w:sz="24" w:space="6" w:color="52B69A"/>
        </w:pBdr>
        <w:spacing w:before="120" w:after="60"/>
        <w:ind w:left="170"/>
      </w:pPr>
      <w:r>
        <w:rPr>
          <w:b/>
          <w:color w:val="0F172A"/>
          <w:sz w:val="20"/>
        </w:rPr>
        <w:t>Payload Versatility &amp; Endurance — scored 70/100</w:t>
      </w:r>
    </w:p>
    <w:p w:rsidR="00FE3DFC" w:rsidRDefault="00AC6618">
      <w:pPr>
        <w:keepNext/>
        <w:pBdr>
          <w:left w:val="single" w:sz="24" w:space="6" w:color="52B69A"/>
        </w:pBdr>
        <w:ind w:left="170"/>
      </w:pPr>
      <w:r>
        <w:t>We verified that the company has listed drones and UAVs among its operational servic</w:t>
      </w:r>
      <w:r>
        <w:t>e expertise across its core geospatial business sectors. Based on primary research, the company's drone payload and flight specifications can be estimated as high, optimized for enterprise missions, based on its large-scale corridor project deployments and</w:t>
      </w:r>
      <w:r>
        <w:t xml:space="preserve"> established aerial surveying team.</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having general commercial UAV (drone) surveying expertise across multiple industry verticals, including natural resources, aeronautics, defense, and government services.</w:t>
      </w:r>
    </w:p>
    <w:p w:rsidR="00FE3DFC" w:rsidRDefault="00AC6618">
      <w:pPr>
        <w:keepNext/>
        <w:pBdr>
          <w:left w:val="single" w:sz="24" w:space="6" w:color="52B69A"/>
        </w:pBdr>
        <w:spacing w:before="120" w:after="60"/>
        <w:ind w:left="170"/>
      </w:pPr>
      <w:r>
        <w:rPr>
          <w:b/>
          <w:color w:val="0F172A"/>
          <w:sz w:val="20"/>
        </w:rPr>
        <w:lastRenderedPageBreak/>
        <w:t>R&amp;D and Inno</w:t>
      </w:r>
      <w:r>
        <w:rPr>
          <w:b/>
          <w:color w:val="0F172A"/>
          <w:sz w:val="20"/>
        </w:rPr>
        <w:t>vation in Surveying Tech — scored 87/100</w:t>
      </w:r>
    </w:p>
    <w:p w:rsidR="00FE3DFC" w:rsidRDefault="00AC6618">
      <w:pPr>
        <w:keepNext/>
        <w:pBdr>
          <w:left w:val="single" w:sz="24" w:space="6" w:color="52B69A"/>
        </w:pBdr>
        <w:ind w:left="170"/>
      </w:pPr>
      <w:r>
        <w:t>The rating rests on the company's internal software development and systems integration efforts through its Innovation Center and applied research training programs. Based on primary research, the company's advanced</w:t>
      </w:r>
      <w:r>
        <w:t xml:space="preserve"> autonomous surveying technology patents can be estimated as developing steadily via specialized innovation frameworks, based on its Innovation Centre operations and customized geospatial solution frameworks.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 xml:space="preserve">The company reports that its </w:t>
      </w:r>
      <w:r>
        <w:t>Innovation Center develops intellectual property comprising software applications, reusable components, and industry-specific frameworks to integrate geospatial solutions seamlessly with enterprise systems.</w:t>
      </w:r>
    </w:p>
    <w:p w:rsidR="00FE3DFC" w:rsidRDefault="00AC6618">
      <w:pPr>
        <w:pStyle w:val="ListBullet"/>
        <w:spacing w:after="60"/>
        <w:ind w:left="510"/>
      </w:pPr>
      <w:r>
        <w:t xml:space="preserve">IIC Technologies operates a specialized training </w:t>
      </w:r>
      <w:r>
        <w:t>division, IIC Academy, which conducts industry-focused geomatics programs and supports interdisciplinary applied research with societal or environmental impacts.</w:t>
      </w:r>
    </w:p>
    <w:p w:rsidR="00FE3DFC" w:rsidRDefault="00AC6618">
      <w:pPr>
        <w:keepNext/>
        <w:pBdr>
          <w:bottom w:val="single" w:sz="6" w:space="3" w:color="E2E8F0"/>
        </w:pBdr>
        <w:spacing w:before="120" w:after="120"/>
      </w:pPr>
      <w:r>
        <w:rPr>
          <w:b/>
          <w:caps/>
          <w:color w:val="1A759F"/>
        </w:rPr>
        <w:t>Y — Business Capability</w:t>
      </w:r>
    </w:p>
    <w:p w:rsidR="00FE3DFC" w:rsidRDefault="00AC6618">
      <w:pPr>
        <w:keepNext/>
        <w:pBdr>
          <w:left w:val="single" w:sz="24" w:space="6" w:color="52B69A"/>
        </w:pBdr>
        <w:spacing w:before="120" w:after="60"/>
        <w:ind w:left="170"/>
      </w:pPr>
      <w:r>
        <w:rPr>
          <w:b/>
          <w:color w:val="0F172A"/>
          <w:sz w:val="20"/>
        </w:rPr>
        <w:t>Survey Contracts &amp; Client Base — scored 94/100</w:t>
      </w:r>
    </w:p>
    <w:p w:rsidR="00FE3DFC" w:rsidRDefault="00AC6618">
      <w:pPr>
        <w:keepNext/>
        <w:pBdr>
          <w:left w:val="single" w:sz="24" w:space="6" w:color="52B69A"/>
        </w:pBdr>
        <w:ind w:left="170"/>
      </w:pPr>
      <w:r>
        <w:t>The rating rests on the</w:t>
      </w:r>
      <w:r>
        <w:t xml:space="preserve"> company's verified procurement of large-scale infrastructure mapping tenders from public agencies like RITES Limited and public partnerships for national river conservation projects. Based on primary research, the company's commercial drone division contr</w:t>
      </w:r>
      <w:r>
        <w:t>act volume can be estimated as growing steadily, based on its executed high-speed rail corridor surveys and multiple private infrastructure development projects.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IIC Technologies Limited was awarded a contract by RITES Limited in December</w:t>
      </w:r>
      <w:r>
        <w:t xml:space="preserve"> 2025 worth ₹2.72 crore for conducting an aerial LiDAR survey and other field works for a Final Location Survey (FLS) to prepare the Detailed Project Report (DPR) for the High-Speed Elevated Rail Corridor between Hyderabad and Bengaluru.</w:t>
      </w:r>
    </w:p>
    <w:p w:rsidR="00FE3DFC" w:rsidRDefault="00AC6618">
      <w:pPr>
        <w:pStyle w:val="ListBullet"/>
        <w:spacing w:after="60"/>
        <w:ind w:left="510"/>
      </w:pPr>
      <w:r>
        <w:t>The company report</w:t>
      </w:r>
      <w:r>
        <w:t>s executing an aerial LiDAR survey and imagery mapping project for the National Mission for Clean Ganga (Namami Gange) alongside the Survey of India, covering a 52,610 square kilometer area along a 10-kilometer buffer zone of the River Ganga across five In</w:t>
      </w:r>
      <w:r>
        <w:t>dian states.</w:t>
      </w:r>
    </w:p>
    <w:p w:rsidR="00FE3DFC" w:rsidRDefault="00AC6618">
      <w:pPr>
        <w:keepNext/>
        <w:pBdr>
          <w:left w:val="single" w:sz="24" w:space="6" w:color="52B69A"/>
        </w:pBdr>
        <w:spacing w:before="120" w:after="60"/>
        <w:ind w:left="170"/>
      </w:pPr>
      <w:r>
        <w:rPr>
          <w:b/>
          <w:color w:val="0F172A"/>
          <w:sz w:val="20"/>
        </w:rPr>
        <w:t>Revenue &amp; Growth in Surveying Services — scored 71/100</w:t>
      </w:r>
    </w:p>
    <w:p w:rsidR="00FE3DFC" w:rsidRDefault="00AC6618">
      <w:pPr>
        <w:keepNext/>
        <w:pBdr>
          <w:left w:val="single" w:sz="24" w:space="6" w:color="52B69A"/>
        </w:pBdr>
        <w:ind w:left="170"/>
      </w:pPr>
      <w:r>
        <w:t>We verified overall corporate metrics for IIC Technologies Private Limited, which reported a consolidated operating revenue of ₹140.73 Cr or ₹141.7 Cr for FY2025. Based on primary research</w:t>
      </w:r>
      <w:r>
        <w:t>, the company's drone mapping segment revenue can be estimated as strong, in line with leading vendors, based on its international maritime contracts and extensive public sector engineering survey partnerships.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keepNext/>
        <w:pBdr>
          <w:left w:val="single" w:sz="24" w:space="6" w:color="52B69A"/>
        </w:pBdr>
        <w:spacing w:before="120" w:after="60"/>
        <w:ind w:left="170"/>
      </w:pPr>
      <w:r>
        <w:rPr>
          <w:b/>
          <w:color w:val="0F172A"/>
          <w:sz w:val="20"/>
        </w:rPr>
        <w:t xml:space="preserve">Geographic </w:t>
      </w:r>
      <w:r>
        <w:rPr>
          <w:b/>
          <w:color w:val="0F172A"/>
          <w:sz w:val="20"/>
        </w:rPr>
        <w:t>Coverage &amp; Field Operations — scored 94/100</w:t>
      </w:r>
    </w:p>
    <w:p w:rsidR="00FE3DFC" w:rsidRDefault="00AC6618">
      <w:pPr>
        <w:keepNext/>
        <w:pBdr>
          <w:left w:val="single" w:sz="24" w:space="6" w:color="52B69A"/>
        </w:pBdr>
        <w:ind w:left="170"/>
      </w:pPr>
      <w:r>
        <w:t>The rating rests on the company's demonstrated capability to deploy aerial LiDAR field operations across multiple Indian states, including large-scale rail corridor mapping across Maharashtra, Telangana, and Tami</w:t>
      </w:r>
      <w:r>
        <w:t>l Nadu. Based on primary research, the company's drone surveying field presence can be estimated as extensive across multiple states, based on its rapid deployment along the 700 plus kilometer Mumbai-Hyderabad rail corridor alignment.</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w:t>
      </w:r>
      <w:r>
        <w:t xml:space="preserve"> company reports executing a major aerial LiDAR survey covering a 736 km alignment across 11 stations in Maharashtra and Telangana for the Mumbai–Hyderabad High Speed Rail Corridor project.</w:t>
      </w:r>
    </w:p>
    <w:p w:rsidR="00FE3DFC" w:rsidRDefault="00AC6618">
      <w:pPr>
        <w:pStyle w:val="ListBullet"/>
        <w:spacing w:after="60"/>
        <w:ind w:left="510"/>
      </w:pPr>
      <w:r>
        <w:t>The company won a ₹2.72 crore contract from RITES Limited in April</w:t>
      </w:r>
      <w:r>
        <w:t xml:space="preserve"> 2025 to execute an aerial LiDAR survey and related field works for the preparation of a Detailed Project Report (DPR) for the 705 km Hyderabad–Chennai High Speed Rail Corridor.</w:t>
      </w:r>
    </w:p>
    <w:p w:rsidR="00FE3DFC" w:rsidRDefault="00AC6618">
      <w:pPr>
        <w:keepNext/>
        <w:pBdr>
          <w:left w:val="single" w:sz="24" w:space="6" w:color="52B69A"/>
        </w:pBdr>
        <w:spacing w:before="120" w:after="60"/>
        <w:ind w:left="170"/>
      </w:pPr>
      <w:r>
        <w:rPr>
          <w:b/>
          <w:color w:val="0F172A"/>
          <w:sz w:val="20"/>
        </w:rPr>
        <w:t>Partnerships &amp; Channel Network — scored 80/100</w:t>
      </w:r>
    </w:p>
    <w:p w:rsidR="00FE3DFC" w:rsidRDefault="00AC6618">
      <w:pPr>
        <w:keepNext/>
        <w:pBdr>
          <w:left w:val="single" w:sz="24" w:space="6" w:color="52B69A"/>
        </w:pBdr>
        <w:ind w:left="170"/>
      </w:pPr>
      <w:r>
        <w:t>We verified that the company po</w:t>
      </w:r>
      <w:r>
        <w:t>ssesses established marine and hydrographic geospatial partnerships, alongside project-based consortia for airborne surveys. Based on primary research, the company's technology channel network agreements can be estimated as robust, aligned with premium har</w:t>
      </w:r>
      <w:r>
        <w:t>dware providers, based on its active fleet utilizing high-resolution sensors, large format digital mapping cameras, and Cessna aircraft.</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IIC Technologies Limited announced a partnership in Canada with industry partners Leeway Marine and S</w:t>
      </w:r>
      <w:r>
        <w:t>edna ROV Services to strengthen hydrographic survey capacity, featuring autonomous surface vessel (ASV) operations and marine mapping capabilities.</w:t>
      </w:r>
    </w:p>
    <w:p w:rsidR="00FE3DFC" w:rsidRDefault="00AC6618">
      <w:pPr>
        <w:pStyle w:val="ListBullet"/>
        <w:spacing w:after="60"/>
        <w:ind w:left="510"/>
      </w:pPr>
      <w:r>
        <w:t>The company maintains a multi-year collaborative partnership with the Seabed 2030 Project (established by Th</w:t>
      </w:r>
      <w:r>
        <w:t>e Nippon Foundation and GEBCO) to deliver geospatial data and bathymetric mapping solutions.</w:t>
      </w:r>
    </w:p>
    <w:p w:rsidR="00FE3DFC" w:rsidRDefault="00AC6618">
      <w:pPr>
        <w:keepNext/>
        <w:pBdr>
          <w:left w:val="single" w:sz="24" w:space="6" w:color="52B69A"/>
        </w:pBdr>
        <w:spacing w:before="120" w:after="60"/>
        <w:ind w:left="170"/>
      </w:pPr>
      <w:r>
        <w:rPr>
          <w:b/>
          <w:color w:val="0F172A"/>
          <w:sz w:val="20"/>
        </w:rPr>
        <w:lastRenderedPageBreak/>
        <w:t>Installed Base &amp; Market Share — scored 74/100</w:t>
      </w:r>
    </w:p>
    <w:p w:rsidR="00FE3DFC" w:rsidRDefault="00AC6618">
      <w:pPr>
        <w:keepNext/>
        <w:pBdr>
          <w:left w:val="single" w:sz="24" w:space="6" w:color="52B69A"/>
        </w:pBdr>
        <w:ind w:left="170"/>
      </w:pPr>
      <w:r>
        <w:t xml:space="preserve">We verified that the company highlights its overall value chain expertise across terrestrial geospatial services and </w:t>
      </w:r>
      <w:r>
        <w:t>UAV (drone) projects, but no public disclosures detail its specific drone hardware units deployed or software license metrics. Based on primary research, the company's drone mapping market share can be estimated as prominent among regional geospatial playe</w:t>
      </w:r>
      <w:r>
        <w:t>rs, based on its role as a core survey partner for massive infrastructure corridors and municipal development planning.</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pStyle w:val="Heading2"/>
        <w:pageBreakBefore/>
        <w:shd w:val="clear" w:color="auto" w:fill="002857"/>
        <w:spacing w:after="0"/>
      </w:pPr>
      <w:bookmarkStart w:id="19" w:name="_Toc242881708"/>
      <w:r>
        <w:lastRenderedPageBreak/>
        <w:t>Lesoko</w:t>
      </w:r>
      <w:bookmarkEnd w:id="19"/>
    </w:p>
    <w:p w:rsidR="00FE3DFC" w:rsidRDefault="00AC6618">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78</w:t>
      </w:r>
      <w:r>
        <w:rPr>
          <w:color w:val="CBD5E1"/>
          <w:sz w:val="18"/>
        </w:rPr>
        <w:t xml:space="preserve">     Overall </w:t>
      </w:r>
      <w:r>
        <w:rPr>
          <w:b/>
          <w:color w:val="FFFFFF"/>
          <w:sz w:val="20"/>
        </w:rPr>
        <w:t>82</w:t>
      </w:r>
    </w:p>
    <w:p w:rsidR="00FE3DFC" w:rsidRDefault="00AC6618">
      <w:pPr>
        <w:keepNext/>
        <w:pBdr>
          <w:bottom w:val="single" w:sz="6" w:space="3" w:color="E2E8F0"/>
        </w:pBdr>
        <w:spacing w:before="120" w:after="120"/>
      </w:pPr>
      <w:r>
        <w:rPr>
          <w:b/>
          <w:caps/>
          <w:color w:val="1A759F"/>
        </w:rPr>
        <w:t>X — Service Capability</w:t>
      </w:r>
    </w:p>
    <w:p w:rsidR="00FE3DFC" w:rsidRDefault="00AC6618">
      <w:pPr>
        <w:keepNext/>
        <w:pBdr>
          <w:left w:val="single" w:sz="24" w:space="6" w:color="52B69A"/>
        </w:pBdr>
        <w:spacing w:before="120" w:after="60"/>
        <w:ind w:left="170"/>
      </w:pPr>
      <w:r>
        <w:rPr>
          <w:b/>
          <w:color w:val="0F172A"/>
          <w:sz w:val="20"/>
        </w:rPr>
        <w:t xml:space="preserve">Drone Platform &amp; Sensor </w:t>
      </w:r>
      <w:r>
        <w:rPr>
          <w:b/>
          <w:color w:val="0F172A"/>
          <w:sz w:val="20"/>
        </w:rPr>
        <w:t>Integration — scored 90/100</w:t>
      </w:r>
    </w:p>
    <w:p w:rsidR="00FE3DFC" w:rsidRDefault="00AC6618">
      <w:pPr>
        <w:keepNext/>
        <w:pBdr>
          <w:left w:val="single" w:sz="24" w:space="6" w:color="52B69A"/>
        </w:pBdr>
        <w:ind w:left="170"/>
      </w:pPr>
      <w:r>
        <w:t>The rating rests on the company's documented capabilities in integrating photogrammetry, LiDAR, RTK positioning, and multi-sensor thermal/RGB payloads across its service lines. Based on primary research, the company's drone hard</w:t>
      </w:r>
      <w:r>
        <w:t>ware platforms can be estimated as standard industrial grade enterprise platforms, based on its 5 lakh safe flights across 16 industry verticals.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deploying UAV-mounted photogrammetry and LiDAR sensors for pre-construct</w:t>
      </w:r>
      <w:r>
        <w:t>ion terrain surveying, alongside utilizing ground control points anchored by RTK GPS to achieve sub-centimetre spatial accuracy.</w:t>
      </w:r>
    </w:p>
    <w:p w:rsidR="00FE3DFC" w:rsidRDefault="00AC6618">
      <w:pPr>
        <w:pStyle w:val="ListBullet"/>
        <w:spacing w:after="60"/>
        <w:ind w:left="510"/>
      </w:pPr>
      <w:r>
        <w:t>The company reports integrating its unmanned aircraft with radiometric thermal sensors and 4K visual cameras to execute simulta</w:t>
      </w:r>
      <w:r>
        <w:t>neous thermal and visual imaging passes during solar asset and wind turbine inspections.</w:t>
      </w:r>
    </w:p>
    <w:p w:rsidR="00FE3DFC" w:rsidRDefault="00AC6618">
      <w:pPr>
        <w:keepNext/>
        <w:pBdr>
          <w:left w:val="single" w:sz="24" w:space="6" w:color="52B69A"/>
        </w:pBdr>
        <w:spacing w:before="120" w:after="60"/>
        <w:ind w:left="170"/>
      </w:pPr>
      <w:r>
        <w:rPr>
          <w:b/>
          <w:color w:val="0F172A"/>
          <w:sz w:val="20"/>
        </w:rPr>
        <w:t>LiDAR &amp; Photogrammetry Processing Software — scored 91/100</w:t>
      </w:r>
    </w:p>
    <w:p w:rsidR="00FE3DFC" w:rsidRDefault="00AC6618">
      <w:pPr>
        <w:keepNext/>
        <w:pBdr>
          <w:left w:val="single" w:sz="24" w:space="6" w:color="52B69A"/>
        </w:pBdr>
        <w:ind w:left="170"/>
      </w:pPr>
      <w:r>
        <w:t xml:space="preserve">The rating rests on confirmed evidence of the company's internal point cloud and photogrammetric processing </w:t>
      </w:r>
      <w:r>
        <w:t>services and its proprietary client dashboard platform. Based on primary research, the company's processing software commercial availability can be estimated as integrated directly into its service delivery model, based on its live client dashboard and dat</w:t>
      </w:r>
      <w:r>
        <w:t>a delivery in standard GIS formats.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utilizing photogrammetry and LiDAR-based workflows to process raw data into digital surface models (DSM), digital terrain models (DTM), contour maps, and 3D point clouds.</w:t>
      </w:r>
    </w:p>
    <w:p w:rsidR="00FE3DFC" w:rsidRDefault="00AC6618">
      <w:pPr>
        <w:pStyle w:val="ListBullet"/>
        <w:spacing w:after="60"/>
        <w:ind w:left="510"/>
      </w:pPr>
      <w:r>
        <w:t>The company</w:t>
      </w:r>
      <w:r>
        <w:t xml:space="preserve"> reports offering an in-house live dashboard for clients to log into, manage, and track defect maps and analytics processed from drone data.</w:t>
      </w:r>
    </w:p>
    <w:p w:rsidR="00FE3DFC" w:rsidRDefault="00AC6618">
      <w:pPr>
        <w:keepNext/>
        <w:pBdr>
          <w:left w:val="single" w:sz="24" w:space="6" w:color="52B69A"/>
        </w:pBdr>
        <w:spacing w:before="120" w:after="60"/>
        <w:ind w:left="170"/>
      </w:pPr>
      <w:r>
        <w:rPr>
          <w:b/>
          <w:color w:val="0F172A"/>
          <w:sz w:val="20"/>
        </w:rPr>
        <w:t>Survey-Grade Accuracy &amp; Data Quality — scored 85/100</w:t>
      </w:r>
    </w:p>
    <w:p w:rsidR="00FE3DFC" w:rsidRDefault="00AC6618">
      <w:pPr>
        <w:keepNext/>
        <w:pBdr>
          <w:left w:val="single" w:sz="24" w:space="6" w:color="52B69A"/>
        </w:pBdr>
        <w:ind w:left="170"/>
      </w:pPr>
      <w:r>
        <w:t xml:space="preserve">The assessment rests on the company's self-reported technical </w:t>
      </w:r>
      <w:r>
        <w:t>accuracy claims and precision metrics for its drone data processing. Based on primary research, the company's underlying surveying accuracy performance can be estimated as highly precise survey grade centimeter level data, based on its sub-3 cm standard ac</w:t>
      </w:r>
      <w:r>
        <w:t>curacy anchored by RTK GPS ground control points.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that its drone surveys achieve sub-centimetre positional accuracy, typically better than 1 cm horizontally, utilizing RTK-GPS technology for solar, mining, and infrastr</w:t>
      </w:r>
      <w:r>
        <w:t>ucture projects.</w:t>
      </w:r>
    </w:p>
    <w:p w:rsidR="00FE3DFC" w:rsidRDefault="00AC6618">
      <w:pPr>
        <w:pStyle w:val="ListBullet"/>
        <w:spacing w:after="60"/>
        <w:ind w:left="510"/>
      </w:pPr>
      <w:r>
        <w:t>The company reports that its proprietary data processing delivers a 99.3% survey precision for critical infrastructure mapping.</w:t>
      </w:r>
    </w:p>
    <w:p w:rsidR="00FE3DFC" w:rsidRDefault="00AC6618">
      <w:pPr>
        <w:keepNext/>
        <w:pBdr>
          <w:left w:val="single" w:sz="24" w:space="6" w:color="52B69A"/>
        </w:pBdr>
        <w:spacing w:before="120" w:after="60"/>
        <w:ind w:left="170"/>
      </w:pPr>
      <w:r>
        <w:rPr>
          <w:b/>
          <w:color w:val="0F172A"/>
          <w:sz w:val="20"/>
        </w:rPr>
        <w:t>Payload Versatility &amp; Endurance — scored 89/100</w:t>
      </w:r>
    </w:p>
    <w:p w:rsidR="00FE3DFC" w:rsidRDefault="00AC6618">
      <w:pPr>
        <w:keepNext/>
        <w:pBdr>
          <w:left w:val="single" w:sz="24" w:space="6" w:color="52B69A"/>
        </w:pBdr>
        <w:ind w:left="170"/>
      </w:pPr>
      <w:r>
        <w:t xml:space="preserve">The assessment rests on the company's confirmed fleet usage of </w:t>
      </w:r>
      <w:r>
        <w:t>standard industry platforms like the DJI Matrice 300 RTK and specified capabilities in deploying aerial LiDAR and thermal sensors. Based on primary research, the company's aircraft payload and flight endurance can be estimated as robust and optimized for u</w:t>
      </w:r>
      <w:r>
        <w:t>tility scale inspection, based on its inspection of 34+ GW of solar assets and 2.3+ lakh hectares mapped.</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operating a fleet of survey-grade drones including the DJI Phantom 4 RTK, Matrice 300 RTK, and other LiDAR-capab</w:t>
      </w:r>
      <w:r>
        <w:t>le platforms for its drone services.</w:t>
      </w:r>
    </w:p>
    <w:p w:rsidR="00FE3DFC" w:rsidRDefault="00AC6618">
      <w:pPr>
        <w:pStyle w:val="ListBullet"/>
        <w:spacing w:after="60"/>
        <w:ind w:left="510"/>
      </w:pPr>
      <w:r>
        <w:t>The company reports that its UAV LiDAR system collects height and surface terrain data across complex and rough geographies such as forests, transmission corridors, and railway lines.</w:t>
      </w:r>
    </w:p>
    <w:p w:rsidR="00FE3DFC" w:rsidRDefault="00AC6618">
      <w:pPr>
        <w:keepNext/>
        <w:pBdr>
          <w:left w:val="single" w:sz="24" w:space="6" w:color="52B69A"/>
        </w:pBdr>
        <w:spacing w:before="120" w:after="60"/>
        <w:ind w:left="170"/>
      </w:pPr>
      <w:r>
        <w:rPr>
          <w:b/>
          <w:color w:val="0F172A"/>
          <w:sz w:val="20"/>
        </w:rPr>
        <w:lastRenderedPageBreak/>
        <w:t>R&amp;D and Innovation in Surveying Tec</w:t>
      </w:r>
      <w:r>
        <w:rPr>
          <w:b/>
          <w:color w:val="0F172A"/>
          <w:sz w:val="20"/>
        </w:rPr>
        <w:t>h — scored 82/100</w:t>
      </w:r>
    </w:p>
    <w:p w:rsidR="00FE3DFC" w:rsidRDefault="00AC6618">
      <w:pPr>
        <w:keepNext/>
        <w:pBdr>
          <w:left w:val="single" w:sz="24" w:space="6" w:color="52B69A"/>
        </w:pBdr>
        <w:ind w:left="170"/>
      </w:pPr>
      <w:r>
        <w:t>We verified that the company highlights software-based data processing and AI analytics capabilities, but there is an absence of independent third-party validation or technical research outputs. Based on primary research, the company's pa</w:t>
      </w:r>
      <w:r>
        <w:t>tents, technical research, and R&amp;D projects can be estimated as limited to practical field applications, based on its application-specific drone service workflows covering solar panel thermal imaging, infrastructure surveys, asset management, and agricultu</w:t>
      </w:r>
      <w:r>
        <w:t>ral analysis.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offering AI-powered defect analytics and software that creates an interactive project dashboard showing tower-by-tower breakdowns of defects alongside GIS map views.</w:t>
      </w:r>
    </w:p>
    <w:p w:rsidR="00FE3DFC" w:rsidRDefault="00AC6618">
      <w:pPr>
        <w:keepNext/>
        <w:pBdr>
          <w:bottom w:val="single" w:sz="6" w:space="3" w:color="E2E8F0"/>
        </w:pBdr>
        <w:spacing w:before="120" w:after="120"/>
      </w:pPr>
      <w:r>
        <w:rPr>
          <w:b/>
          <w:caps/>
          <w:color w:val="1A759F"/>
        </w:rPr>
        <w:t>Y — Business Capability</w:t>
      </w:r>
    </w:p>
    <w:p w:rsidR="00FE3DFC" w:rsidRDefault="00AC6618">
      <w:pPr>
        <w:keepNext/>
        <w:pBdr>
          <w:left w:val="single" w:sz="24" w:space="6" w:color="52B69A"/>
        </w:pBdr>
        <w:spacing w:before="120" w:after="60"/>
        <w:ind w:left="170"/>
      </w:pPr>
      <w:r>
        <w:rPr>
          <w:b/>
          <w:color w:val="0F172A"/>
          <w:sz w:val="20"/>
        </w:rPr>
        <w:t xml:space="preserve">Survey </w:t>
      </w:r>
      <w:r>
        <w:rPr>
          <w:b/>
          <w:color w:val="0F172A"/>
          <w:sz w:val="20"/>
        </w:rPr>
        <w:t>Contracts &amp; Client Base — scored 85/100</w:t>
      </w:r>
    </w:p>
    <w:p w:rsidR="00FE3DFC" w:rsidRDefault="00AC6618">
      <w:pPr>
        <w:keepNext/>
        <w:pBdr>
          <w:left w:val="single" w:sz="24" w:space="6" w:color="52B69A"/>
        </w:pBdr>
        <w:ind w:left="170"/>
      </w:pPr>
      <w:r>
        <w:t>The rating rests on the company's verified public tender win with a government-backed enterprise and its reported engagements with major private solar, wind, and infrastructure firms. Based on primary research, the c</w:t>
      </w:r>
      <w:r>
        <w:t>ompany's financial values for private sector mapping agreements can be estimated as high, based on its multi-state coverage across 17 states and partnerships with prominent private enterprise clients like ReNew Power, Tata Power, and Mahindra Teqo.</w:t>
      </w:r>
    </w:p>
    <w:p w:rsidR="00FE3DFC" w:rsidRDefault="00AC6618">
      <w:pPr>
        <w:keepNext/>
        <w:spacing w:after="40"/>
        <w:ind w:left="170"/>
      </w:pPr>
      <w:r>
        <w:rPr>
          <w:b/>
          <w:caps/>
          <w:color w:val="64748B"/>
          <w:sz w:val="15"/>
        </w:rPr>
        <w:t>Support</w:t>
      </w:r>
      <w:r>
        <w:rPr>
          <w:b/>
          <w:caps/>
          <w:color w:val="64748B"/>
          <w:sz w:val="15"/>
        </w:rPr>
        <w:t>ing points</w:t>
      </w:r>
    </w:p>
    <w:p w:rsidR="00FE3DFC" w:rsidRDefault="00AC6618">
      <w:pPr>
        <w:pStyle w:val="ListBullet"/>
        <w:spacing w:after="60"/>
        <w:ind w:left="510"/>
      </w:pPr>
      <w:r>
        <w:t>Lesoko Technologies Private Limited was awarded a commercial contract in September 2026 valued at 1.2 Lakh INR for an aerial LiDAR survey for a proposed 11 KV substation at FACT UC Udyogamandal in Kerala.</w:t>
      </w:r>
    </w:p>
    <w:p w:rsidR="00FE3DFC" w:rsidRDefault="00AC6618">
      <w:pPr>
        <w:pStyle w:val="ListBullet"/>
        <w:spacing w:after="60"/>
        <w:ind w:left="510"/>
      </w:pPr>
      <w:r>
        <w:t>The company reports a client and partner</w:t>
      </w:r>
      <w:r>
        <w:t xml:space="preserve"> ecosystem within the energy and infrastructure sectors that includes Tata Power, ReNew Power, L&amp;T Construction, TNEB, Enerparc, Mahindra Teqo, Sterling and Wilson Solar, and Equinox.</w:t>
      </w:r>
    </w:p>
    <w:p w:rsidR="00FE3DFC" w:rsidRDefault="00AC6618">
      <w:pPr>
        <w:keepNext/>
        <w:pBdr>
          <w:left w:val="single" w:sz="24" w:space="6" w:color="52B69A"/>
        </w:pBdr>
        <w:spacing w:before="120" w:after="60"/>
        <w:ind w:left="170"/>
      </w:pPr>
      <w:r>
        <w:rPr>
          <w:b/>
          <w:color w:val="0F172A"/>
          <w:sz w:val="20"/>
        </w:rPr>
        <w:t>Revenue &amp; Growth in Surveying Services — scored 65/100</w:t>
      </w:r>
    </w:p>
    <w:p w:rsidR="00FE3DFC" w:rsidRDefault="00AC6618">
      <w:pPr>
        <w:keepNext/>
        <w:pBdr>
          <w:left w:val="single" w:sz="24" w:space="6" w:color="52B69A"/>
        </w:pBdr>
        <w:ind w:left="170"/>
      </w:pPr>
      <w:r>
        <w:t xml:space="preserve">Based on primary </w:t>
      </w:r>
      <w:r>
        <w:t>research, the company's annual revenue and profitability can be estimated as growing steadily, based on its over 5 lakh completed safe flights and over 34 gigawatts of solar assets inspected.</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keepNext/>
        <w:pBdr>
          <w:left w:val="single" w:sz="24" w:space="6" w:color="52B69A"/>
        </w:pBdr>
        <w:spacing w:before="120" w:after="60"/>
        <w:ind w:left="170"/>
      </w:pPr>
      <w:r>
        <w:rPr>
          <w:b/>
          <w:color w:val="0F172A"/>
          <w:sz w:val="20"/>
        </w:rPr>
        <w:t>Geographic Coverage &amp; Field Oper</w:t>
      </w:r>
      <w:r>
        <w:rPr>
          <w:b/>
          <w:color w:val="0F172A"/>
          <w:sz w:val="20"/>
        </w:rPr>
        <w:t>ations — scored 79/100</w:t>
      </w:r>
    </w:p>
    <w:p w:rsidR="00FE3DFC" w:rsidRDefault="00AC6618">
      <w:pPr>
        <w:keepNext/>
        <w:pBdr>
          <w:left w:val="single" w:sz="24" w:space="6" w:color="52B69A"/>
        </w:pBdr>
        <w:ind w:left="170"/>
      </w:pPr>
      <w:r>
        <w:t>The assessment rests on the company's self-reported operational presence spanning over 17 Indian states and executed case studies across Rajasthan, Gujarat (Gondal), and Andhra Pradesh. Based on primary research, the company's operat</w:t>
      </w:r>
      <w:r>
        <w:t>ional execution capability can be estimated as extensive across multiple regions, based on its active wind corridor coverage across 6 states and pan-India operations encompassing over 17 states.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that it operates pan-In</w:t>
      </w:r>
      <w:r>
        <w:t>dia drone inspection and survey services across multiple states, including active or completed projects such as a ground mount solar inspection in Rajasthan, a transmission line survey in Gondal, and a rooftop inspection in Andhra Pradesh.</w:t>
      </w:r>
    </w:p>
    <w:p w:rsidR="00FE3DFC" w:rsidRDefault="00AC6618">
      <w:pPr>
        <w:pStyle w:val="ListBullet"/>
        <w:spacing w:after="60"/>
        <w:ind w:left="510"/>
      </w:pPr>
      <w:r>
        <w:t>The company repo</w:t>
      </w:r>
      <w:r>
        <w:t>rts providing transmission line inspection and drone night surveillance operations across 17+ states with its own fleet and in-house DGCA-certified remote pilots.</w:t>
      </w:r>
    </w:p>
    <w:p w:rsidR="00FE3DFC" w:rsidRDefault="00AC6618">
      <w:pPr>
        <w:keepNext/>
        <w:pBdr>
          <w:left w:val="single" w:sz="24" w:space="6" w:color="52B69A"/>
        </w:pBdr>
        <w:spacing w:before="120" w:after="60"/>
        <w:ind w:left="170"/>
      </w:pPr>
      <w:r>
        <w:rPr>
          <w:b/>
          <w:color w:val="0F172A"/>
          <w:sz w:val="20"/>
        </w:rPr>
        <w:t>Partnerships &amp; Channel Network — scored 70/100</w:t>
      </w:r>
    </w:p>
    <w:p w:rsidR="00FE3DFC" w:rsidRDefault="00AC6618">
      <w:pPr>
        <w:keepNext/>
        <w:pBdr>
          <w:left w:val="single" w:sz="24" w:space="6" w:color="52B69A"/>
        </w:pBdr>
        <w:ind w:left="170"/>
      </w:pPr>
      <w:r>
        <w:t xml:space="preserve">We verified that the company highlights major </w:t>
      </w:r>
      <w:r>
        <w:t>enterprise energy and infrastructure customers on its official portal, but it does not disclose any official channel network agreements, distribution partnerships, or joint technology go-to-market initiatives. Based on primary research, the company's techn</w:t>
      </w:r>
      <w:r>
        <w:t>ology and reseller collaborations can be estimated as broad across major enterprise ecosystems, based on its strategic collaborations with leading energy and infrastructure developers including Equinox, Enerparc, and Kriyan Eco Power.</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w:t>
      </w:r>
      <w:r>
        <w:t xml:space="preserve"> company reports providing drone-based surveying and intelligence services to a client list that includes Equinox, Enerparc, Kriyan Eco Power, SKS Cleantech, TNEB, Mahindra Teqo, ReNew Power, and Tata Power.</w:t>
      </w:r>
    </w:p>
    <w:p w:rsidR="00FE3DFC" w:rsidRDefault="00AC6618">
      <w:pPr>
        <w:keepNext/>
        <w:pBdr>
          <w:left w:val="single" w:sz="24" w:space="6" w:color="52B69A"/>
        </w:pBdr>
        <w:spacing w:before="120" w:after="60"/>
        <w:ind w:left="170"/>
      </w:pPr>
      <w:r>
        <w:rPr>
          <w:b/>
          <w:color w:val="0F172A"/>
          <w:sz w:val="20"/>
        </w:rPr>
        <w:lastRenderedPageBreak/>
        <w:t>Installed Base &amp; Market Share — scored 93/100</w:t>
      </w:r>
    </w:p>
    <w:p w:rsidR="00FE3DFC" w:rsidRDefault="00AC6618">
      <w:pPr>
        <w:keepNext/>
        <w:pBdr>
          <w:left w:val="single" w:sz="24" w:space="6" w:color="52B69A"/>
        </w:pBdr>
        <w:ind w:left="170"/>
      </w:pPr>
      <w:r>
        <w:t>The evaluation rests on the company's self-reported operational milestones regarding total safe flights executed and cumulative area surveyed. Based on primary research, the company's unit installed base, active software licenses, and market share can be e</w:t>
      </w:r>
      <w:r>
        <w:t>stimated as strong, in line with leading vendors, based on its 5 lakh safe flights, 34 gigawatts of solar assets inspected, 2.3 lakh hectares surveyed, and prominent corporate partnerships including Tata Power, ReNew Power, and Mahindra Teqo.</w:t>
      </w:r>
    </w:p>
    <w:p w:rsidR="00FE3DFC" w:rsidRDefault="00AC6618">
      <w:pPr>
        <w:keepNext/>
        <w:spacing w:after="40"/>
        <w:ind w:left="170"/>
      </w:pPr>
      <w:r>
        <w:rPr>
          <w:b/>
          <w:caps/>
          <w:color w:val="64748B"/>
          <w:sz w:val="15"/>
        </w:rPr>
        <w:t>Supporting po</w:t>
      </w:r>
      <w:r>
        <w:rPr>
          <w:b/>
          <w:caps/>
          <w:color w:val="64748B"/>
          <w:sz w:val="15"/>
        </w:rPr>
        <w:t>ints</w:t>
      </w:r>
    </w:p>
    <w:p w:rsidR="00FE3DFC" w:rsidRDefault="00AC6618">
      <w:pPr>
        <w:pStyle w:val="ListBullet"/>
        <w:spacing w:after="60"/>
        <w:ind w:left="510"/>
      </w:pPr>
      <w:r>
        <w:t>The company reports providing over 5 lakh safe flights, inspecting more than 34 GW of solar assets, and surveying over 2.3 lakh hectares across 16+ industry verticals.</w:t>
      </w:r>
    </w:p>
    <w:p w:rsidR="00FE3DFC" w:rsidRDefault="00AC6618">
      <w:pPr>
        <w:pStyle w:val="Heading2"/>
        <w:pageBreakBefore/>
        <w:shd w:val="clear" w:color="auto" w:fill="002857"/>
        <w:spacing w:after="0"/>
      </w:pPr>
      <w:bookmarkStart w:id="20" w:name="_Toc242881709"/>
      <w:r>
        <w:lastRenderedPageBreak/>
        <w:t>Sky2Earth Technology</w:t>
      </w:r>
      <w:bookmarkEnd w:id="20"/>
    </w:p>
    <w:p w:rsidR="00FE3DFC" w:rsidRDefault="00AC6618">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83</w:t>
      </w:r>
      <w:r>
        <w:rPr>
          <w:color w:val="CBD5E1"/>
          <w:sz w:val="18"/>
        </w:rPr>
        <w:t xml:space="preserve">     Y </w:t>
      </w:r>
      <w:r>
        <w:rPr>
          <w:b/>
          <w:color w:val="FFFFFF"/>
          <w:sz w:val="20"/>
        </w:rPr>
        <w:t>77</w:t>
      </w:r>
      <w:r>
        <w:rPr>
          <w:color w:val="CBD5E1"/>
          <w:sz w:val="18"/>
        </w:rPr>
        <w:t xml:space="preserve">     Overall </w:t>
      </w:r>
      <w:r>
        <w:rPr>
          <w:b/>
          <w:color w:val="FFFFFF"/>
          <w:sz w:val="20"/>
        </w:rPr>
        <w:t>80</w:t>
      </w:r>
    </w:p>
    <w:p w:rsidR="00FE3DFC" w:rsidRDefault="00AC6618">
      <w:pPr>
        <w:keepNext/>
        <w:pBdr>
          <w:bottom w:val="single" w:sz="6" w:space="3" w:color="E2E8F0"/>
        </w:pBdr>
        <w:spacing w:before="120" w:after="120"/>
      </w:pPr>
      <w:r>
        <w:rPr>
          <w:b/>
          <w:caps/>
          <w:color w:val="1A759F"/>
        </w:rPr>
        <w:t>X — Service Ca</w:t>
      </w:r>
      <w:r>
        <w:rPr>
          <w:b/>
          <w:caps/>
          <w:color w:val="1A759F"/>
        </w:rPr>
        <w:t>pability</w:t>
      </w:r>
    </w:p>
    <w:p w:rsidR="00FE3DFC" w:rsidRDefault="00AC6618">
      <w:pPr>
        <w:keepNext/>
        <w:pBdr>
          <w:left w:val="single" w:sz="24" w:space="6" w:color="52B69A"/>
        </w:pBdr>
        <w:spacing w:before="120" w:after="60"/>
        <w:ind w:left="170"/>
      </w:pPr>
      <w:r>
        <w:rPr>
          <w:b/>
          <w:color w:val="0F172A"/>
          <w:sz w:val="20"/>
        </w:rPr>
        <w:t>Drone Platform &amp; Sensor Integration — scored 87/100</w:t>
      </w:r>
    </w:p>
    <w:p w:rsidR="00FE3DFC" w:rsidRDefault="00AC6618">
      <w:pPr>
        <w:keepNext/>
        <w:pBdr>
          <w:left w:val="single" w:sz="24" w:space="6" w:color="52B69A"/>
        </w:pBdr>
        <w:ind w:left="170"/>
      </w:pPr>
      <w:r>
        <w:t>The assessment rests on the company's reported use of heavy-lift industrial drones integrated with specialized imaging, thermal, and LiDAR payloads for generating georeferenced datasets and 3D te</w:t>
      </w:r>
      <w:r>
        <w:t>rrain models. Based on primary research, the company's positioning hardware integration can be estimated as industry-standard, utilizing global navigation capabilities, based on its aerial solutions providing precise centimeter-level accuracy mapping.</w:t>
      </w:r>
    </w:p>
    <w:p w:rsidR="00FE3DFC" w:rsidRDefault="00AC6618">
      <w:pPr>
        <w:keepNext/>
        <w:spacing w:after="40"/>
        <w:ind w:left="170"/>
      </w:pPr>
      <w:r>
        <w:rPr>
          <w:b/>
          <w:caps/>
          <w:color w:val="64748B"/>
          <w:sz w:val="15"/>
        </w:rPr>
        <w:t>Supp</w:t>
      </w:r>
      <w:r>
        <w:rPr>
          <w:b/>
          <w:caps/>
          <w:color w:val="64748B"/>
          <w:sz w:val="15"/>
        </w:rPr>
        <w:t>orting points</w:t>
      </w:r>
    </w:p>
    <w:p w:rsidR="00FE3DFC" w:rsidRDefault="00AC6618">
      <w:pPr>
        <w:pStyle w:val="ListBullet"/>
        <w:spacing w:after="60"/>
        <w:ind w:left="510"/>
      </w:pPr>
      <w:r>
        <w:t>The company reports employing heavy-lift industrial drones equipped with stabilized gimbals alongside sensor integrations including professional-grade cameras with zoom lenses for visual data capture and LiDAR scanning payloads to generate de</w:t>
      </w:r>
      <w:r>
        <w:t>nse 3D point clouds.</w:t>
      </w:r>
    </w:p>
    <w:p w:rsidR="00FE3DFC" w:rsidRDefault="00AC6618">
      <w:pPr>
        <w:pStyle w:val="ListBullet"/>
        <w:spacing w:after="60"/>
        <w:ind w:left="510"/>
      </w:pPr>
      <w:r>
        <w:t>The company reports utilising drone thermography integrated with thermal sensors for specific asset monitoring, such as identifying anomalies or mapping solar panel installations.</w:t>
      </w:r>
    </w:p>
    <w:p w:rsidR="00FE3DFC" w:rsidRDefault="00AC6618">
      <w:pPr>
        <w:keepNext/>
        <w:pBdr>
          <w:left w:val="single" w:sz="24" w:space="6" w:color="52B69A"/>
        </w:pBdr>
        <w:spacing w:before="120" w:after="60"/>
        <w:ind w:left="170"/>
      </w:pPr>
      <w:r>
        <w:rPr>
          <w:b/>
          <w:color w:val="0F172A"/>
          <w:sz w:val="20"/>
        </w:rPr>
        <w:t>LiDAR &amp; Photogrammetry Processing Software — scored 87/</w:t>
      </w:r>
      <w:r>
        <w:rPr>
          <w:b/>
          <w:color w:val="0F172A"/>
          <w:sz w:val="20"/>
        </w:rPr>
        <w:t>100</w:t>
      </w:r>
    </w:p>
    <w:p w:rsidR="00FE3DFC" w:rsidRDefault="00AC6618">
      <w:pPr>
        <w:keepNext/>
        <w:pBdr>
          <w:left w:val="single" w:sz="24" w:space="6" w:color="52B69A"/>
        </w:pBdr>
        <w:ind w:left="170"/>
      </w:pPr>
      <w:r>
        <w:t>The rating is based on the company's self-reported capabilities regarding its cloud platform analytics, browser-based measurement tools, and the generation of standardized photogrammetric deliverables like point clouds and DSM/DTM contours. Based on pr</w:t>
      </w:r>
      <w:r>
        <w:t>imary research, the company's any proprietary standalone processing software deployments or automated classification features can be estimated as limited to cloud-based visualization and analytics without standalone software, based on its cloud platform of</w:t>
      </w:r>
      <w:r>
        <w:t>fering secure data management, visualization, analytics, and collaboration alongside its core drone data processing services.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 xml:space="preserve">The company reports offering web-based tools on its S2E Cloud platform to measure, calculate, and analyze drone </w:t>
      </w:r>
      <w:r>
        <w:t>data directly in a browser, including interactive dimension measurements, precise elevation readings, area measurements, cross-section profiling, and stockpile volumetrics to track material inventory.</w:t>
      </w:r>
    </w:p>
    <w:p w:rsidR="00FE3DFC" w:rsidRDefault="00AC6618">
      <w:pPr>
        <w:pStyle w:val="ListBullet"/>
        <w:spacing w:after="60"/>
        <w:ind w:left="510"/>
      </w:pPr>
      <w:r>
        <w:t>The company reports utilizing advanced photogrammetry s</w:t>
      </w:r>
      <w:r>
        <w:t>oftware to process aerial drone imagery into accurate 3D models, dense point clouds in formats like.LAS,.OBJ, and.PLY, and digital surface or terrain models (DSM/DTM) with customizable contour intervals.</w:t>
      </w:r>
    </w:p>
    <w:p w:rsidR="00FE3DFC" w:rsidRDefault="00AC6618">
      <w:pPr>
        <w:keepNext/>
        <w:pBdr>
          <w:left w:val="single" w:sz="24" w:space="6" w:color="52B69A"/>
        </w:pBdr>
        <w:spacing w:before="120" w:after="60"/>
        <w:ind w:left="170"/>
      </w:pPr>
      <w:r>
        <w:rPr>
          <w:b/>
          <w:color w:val="0F172A"/>
          <w:sz w:val="20"/>
        </w:rPr>
        <w:t>Survey-Grade Accuracy &amp; Data Quality — scored 83/100</w:t>
      </w:r>
    </w:p>
    <w:p w:rsidR="00FE3DFC" w:rsidRDefault="00AC6618">
      <w:pPr>
        <w:keepNext/>
        <w:pBdr>
          <w:left w:val="single" w:sz="24" w:space="6" w:color="52B69A"/>
        </w:pBdr>
        <w:ind w:left="170"/>
      </w:pPr>
      <w:r>
        <w:t>The rating rests on the company's self-reported capability to provide survey-grade precision, absolute centimeter-level RTK/PPK positioning, and specific ±2% volume accuracy metrics for mining surveys. Based on primary research, the company's data accurac</w:t>
      </w:r>
      <w:r>
        <w:t>y thresholds validation can be estimated as high, delivering precise survey-grade metrics, based on its data outputs achieving certified centimeter-level accuracy topographic maps.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providing survey-grade precision that</w:t>
      </w:r>
      <w:r>
        <w:t xml:space="preserve"> enables mining operators to achieve ±2% volume accuracy for earthwork and material stockpiles.</w:t>
      </w:r>
    </w:p>
    <w:p w:rsidR="00FE3DFC" w:rsidRDefault="00AC6618">
      <w:pPr>
        <w:pStyle w:val="ListBullet"/>
        <w:spacing w:after="60"/>
        <w:ind w:left="510"/>
      </w:pPr>
      <w:r>
        <w:t>The company reports utilizing Real-Time Kinematic (RTK) and Post-Processed Kinematic (PPK) hardware, along with Ground Control Points (GCPs) established via sur</w:t>
      </w:r>
      <w:r>
        <w:t>vey-grade DGPS rovers, to deliver transparent quality assurance documentation and absolute global accuracy.</w:t>
      </w:r>
    </w:p>
    <w:p w:rsidR="00FE3DFC" w:rsidRDefault="00AC6618">
      <w:pPr>
        <w:keepNext/>
        <w:pBdr>
          <w:left w:val="single" w:sz="24" w:space="6" w:color="52B69A"/>
        </w:pBdr>
        <w:spacing w:before="120" w:after="60"/>
        <w:ind w:left="170"/>
      </w:pPr>
      <w:r>
        <w:rPr>
          <w:b/>
          <w:color w:val="0F172A"/>
          <w:sz w:val="20"/>
        </w:rPr>
        <w:t>Payload Versatility &amp; Endurance — scored 70/100</w:t>
      </w:r>
    </w:p>
    <w:p w:rsidR="00FE3DFC" w:rsidRDefault="00AC6618">
      <w:pPr>
        <w:keepNext/>
        <w:pBdr>
          <w:left w:val="single" w:sz="24" w:space="6" w:color="52B69A"/>
        </w:pBdr>
        <w:ind w:left="170"/>
      </w:pPr>
      <w:r>
        <w:t>We verified that the company operates as a service provider using drone and LiDAR technology to capt</w:t>
      </w:r>
      <w:r>
        <w:t>ure thermography and multispectral imagery. Based on primary research, the company's drone payload capacities and models can be estimated as advanced, featuring professional multi-sector payload capabilities, based on its commercial operations supporting f</w:t>
      </w:r>
      <w:r>
        <w:t>ull thermal inspections and complex LiDAR mapping.</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utilizing aerial drone, LiDAR, thermography, and high-resolution multispectral data sensors across its various service offerings.</w:t>
      </w:r>
    </w:p>
    <w:p w:rsidR="00FE3DFC" w:rsidRDefault="00AC6618">
      <w:pPr>
        <w:keepNext/>
        <w:pBdr>
          <w:left w:val="single" w:sz="24" w:space="6" w:color="52B69A"/>
        </w:pBdr>
        <w:spacing w:before="120" w:after="60"/>
        <w:ind w:left="170"/>
      </w:pPr>
      <w:r>
        <w:rPr>
          <w:b/>
          <w:color w:val="0F172A"/>
          <w:sz w:val="20"/>
        </w:rPr>
        <w:lastRenderedPageBreak/>
        <w:t xml:space="preserve">R&amp;D and Innovation in Surveying Tech </w:t>
      </w:r>
      <w:r>
        <w:rPr>
          <w:b/>
          <w:color w:val="0F172A"/>
          <w:sz w:val="20"/>
        </w:rPr>
        <w:t>— scored 86/100</w:t>
      </w:r>
    </w:p>
    <w:p w:rsidR="00FE3DFC" w:rsidRDefault="00AC6618">
      <w:pPr>
        <w:keepNext/>
        <w:pBdr>
          <w:left w:val="single" w:sz="24" w:space="6" w:color="52B69A"/>
        </w:pBdr>
        <w:ind w:left="170"/>
      </w:pPr>
      <w:r>
        <w:t>The assessment rests on the company's self-reported claim of R&amp;D excellence accompanying its operational milestones. Based on primary research, the company's technological research and innovations can be estimated as progressive, focused on</w:t>
      </w:r>
      <w:r>
        <w:t xml:space="preserve"> applied geographic intelligence, based on its integrated geospatial workflows designed to accelerate national infrastructure projects.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"R&amp;D excellence" as a feature of its precision drone intelligence solutions, stati</w:t>
      </w:r>
      <w:r>
        <w:t>ng that it has executed over 1,500 flights and processed over 1 million images.</w:t>
      </w:r>
    </w:p>
    <w:p w:rsidR="00FE3DFC" w:rsidRDefault="00AC6618">
      <w:pPr>
        <w:keepNext/>
        <w:pBdr>
          <w:bottom w:val="single" w:sz="6" w:space="3" w:color="E2E8F0"/>
        </w:pBdr>
        <w:spacing w:before="120" w:after="120"/>
      </w:pPr>
      <w:r>
        <w:rPr>
          <w:b/>
          <w:caps/>
          <w:color w:val="1A759F"/>
        </w:rPr>
        <w:t>Y — Business Capability</w:t>
      </w:r>
    </w:p>
    <w:p w:rsidR="00FE3DFC" w:rsidRDefault="00AC6618">
      <w:pPr>
        <w:keepNext/>
        <w:pBdr>
          <w:left w:val="single" w:sz="24" w:space="6" w:color="52B69A"/>
        </w:pBdr>
        <w:spacing w:before="120" w:after="60"/>
        <w:ind w:left="170"/>
      </w:pPr>
      <w:r>
        <w:rPr>
          <w:b/>
          <w:color w:val="0F172A"/>
          <w:sz w:val="20"/>
        </w:rPr>
        <w:t>Survey Contracts &amp; Client Base — scored 83/100</w:t>
      </w:r>
    </w:p>
    <w:p w:rsidR="00FE3DFC" w:rsidRDefault="00AC6618">
      <w:pPr>
        <w:keepNext/>
        <w:pBdr>
          <w:left w:val="single" w:sz="24" w:space="6" w:color="52B69A"/>
        </w:pBdr>
        <w:ind w:left="170"/>
      </w:pPr>
      <w:r>
        <w:t>The assessment rests on the company's self-reported operational milestones of 1,000+ site surveys and a c</w:t>
      </w:r>
      <w:r>
        <w:t>ompleted 800+ acre solar power plant topographic mapping project. The gap is that based on primary research, the company has not disclosed named commercial clients, formal project values, or contract win counts.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having</w:t>
      </w:r>
      <w:r>
        <w:t xml:space="preserve"> executed 1,000+ site surveys, processed 1M+ images, and completed 1,500+ flights.</w:t>
      </w:r>
    </w:p>
    <w:p w:rsidR="00FE3DFC" w:rsidRDefault="00AC6618">
      <w:pPr>
        <w:pStyle w:val="ListBullet"/>
        <w:spacing w:after="60"/>
        <w:ind w:left="510"/>
      </w:pPr>
      <w:r>
        <w:t>The company reports the successful completion of a large-scale land survey for an upcoming solar power plant, covering over 800+ acres of varied terrain using a hybrid surve</w:t>
      </w:r>
      <w:r>
        <w:t>ying approach combining drone-based survey with Differential GPS (DGPS).</w:t>
      </w:r>
    </w:p>
    <w:p w:rsidR="00FE3DFC" w:rsidRDefault="00AC6618">
      <w:pPr>
        <w:keepNext/>
        <w:pBdr>
          <w:left w:val="single" w:sz="24" w:space="6" w:color="52B69A"/>
        </w:pBdr>
        <w:spacing w:before="120" w:after="60"/>
        <w:ind w:left="170"/>
      </w:pPr>
      <w:r>
        <w:rPr>
          <w:b/>
          <w:color w:val="0F172A"/>
          <w:sz w:val="20"/>
        </w:rPr>
        <w:t>Revenue &amp; Growth in Surveying Services — scored 67/100</w:t>
      </w:r>
    </w:p>
    <w:p w:rsidR="00FE3DFC" w:rsidRDefault="00AC6618">
      <w:pPr>
        <w:keepNext/>
        <w:pBdr>
          <w:left w:val="single" w:sz="24" w:space="6" w:color="52B69A"/>
        </w:pBdr>
        <w:ind w:left="170"/>
      </w:pPr>
      <w:r>
        <w:t>Based on primary research, the company's financial metrics or year-over-year revenue growth can be estimated as growing steadily</w:t>
      </w:r>
      <w:r>
        <w:t>, based on its recent foundation and self-owned operational status.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keepNext/>
        <w:pBdr>
          <w:left w:val="single" w:sz="24" w:space="6" w:color="52B69A"/>
        </w:pBdr>
        <w:spacing w:before="120" w:after="60"/>
        <w:ind w:left="170"/>
      </w:pPr>
      <w:r>
        <w:rPr>
          <w:b/>
          <w:color w:val="0F172A"/>
          <w:sz w:val="20"/>
        </w:rPr>
        <w:t>Geographic Coverage &amp; Field Operations — scored 75/100</w:t>
      </w:r>
    </w:p>
    <w:p w:rsidR="00FE3DFC" w:rsidRDefault="00AC6618">
      <w:pPr>
        <w:keepNext/>
        <w:pBdr>
          <w:left w:val="single" w:sz="24" w:space="6" w:color="52B69A"/>
        </w:pBdr>
        <w:ind w:left="170"/>
      </w:pPr>
      <w:r>
        <w:t xml:space="preserve">The rating rests on the company's self-reported capability to provide drone surveying services </w:t>
      </w:r>
      <w:r>
        <w:t>pan-India. Based on primary research, the company's geographic operational footprint and field capability can be estimated as broad across the domestic territory, based on its countrywide aerial drone survey services and pan-India project execution capabil</w:t>
      </w:r>
      <w:r>
        <w:t>ity.</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providing aerial drone surveys and GIS-based services across India.</w:t>
      </w:r>
    </w:p>
    <w:p w:rsidR="00FE3DFC" w:rsidRDefault="00AC6618">
      <w:pPr>
        <w:pStyle w:val="ListBullet"/>
        <w:spacing w:after="60"/>
        <w:ind w:left="510"/>
      </w:pPr>
      <w:r>
        <w:t>The company maintains its corporate headquarters office in Vadodara, Gujarat.</w:t>
      </w:r>
    </w:p>
    <w:p w:rsidR="00FE3DFC" w:rsidRDefault="00AC6618">
      <w:pPr>
        <w:keepNext/>
        <w:pBdr>
          <w:left w:val="single" w:sz="24" w:space="6" w:color="52B69A"/>
        </w:pBdr>
        <w:spacing w:before="120" w:after="60"/>
        <w:ind w:left="170"/>
      </w:pPr>
      <w:r>
        <w:rPr>
          <w:b/>
          <w:color w:val="0F172A"/>
          <w:sz w:val="20"/>
        </w:rPr>
        <w:t>Partnerships &amp; Channel Network — scored 65/100</w:t>
      </w:r>
    </w:p>
    <w:p w:rsidR="00FE3DFC" w:rsidRDefault="00AC6618">
      <w:pPr>
        <w:keepNext/>
        <w:pBdr>
          <w:left w:val="single" w:sz="24" w:space="6" w:color="52B69A"/>
        </w:pBdr>
        <w:ind w:left="170"/>
      </w:pPr>
      <w:r>
        <w:t>Based on primary res</w:t>
      </w:r>
      <w:r>
        <w:t>earch, the company's partnerships or channel network details can be estimated as focused primarily on direct industry applications, based on its tailored drone data processing solutions for private and government sectors.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keepNext/>
        <w:pBdr>
          <w:left w:val="single" w:sz="24" w:space="6" w:color="52B69A"/>
        </w:pBdr>
        <w:spacing w:before="120" w:after="60"/>
        <w:ind w:left="170"/>
      </w:pPr>
      <w:r>
        <w:rPr>
          <w:b/>
          <w:color w:val="0F172A"/>
          <w:sz w:val="20"/>
        </w:rPr>
        <w:t>In</w:t>
      </w:r>
      <w:r>
        <w:rPr>
          <w:b/>
          <w:color w:val="0F172A"/>
          <w:sz w:val="20"/>
        </w:rPr>
        <w:t>stalled Base &amp; Market Share — scored 93/100</w:t>
      </w:r>
    </w:p>
    <w:p w:rsidR="00FE3DFC" w:rsidRDefault="00AC6618">
      <w:pPr>
        <w:keepNext/>
        <w:pBdr>
          <w:left w:val="single" w:sz="24" w:space="6" w:color="52B69A"/>
        </w:pBdr>
        <w:ind w:left="170"/>
      </w:pPr>
      <w:r>
        <w:t>The rating rests on the company's self-reported execution metrics of completed flights, images processed, and site surveys, which provide an indirect indication of its deployment footprint. Based on primary resea</w:t>
      </w:r>
      <w:r>
        <w:t>rch, the company's hardware deployments software licenses and market share can be estimated as limited to early stage market penetration, based on its emerging team scale and niche specialization in drone thermography and volumetric mapping.</w:t>
      </w:r>
    </w:p>
    <w:p w:rsidR="00FE3DFC" w:rsidRDefault="00AC6618">
      <w:pPr>
        <w:keepNext/>
        <w:spacing w:after="40"/>
        <w:ind w:left="170"/>
      </w:pPr>
      <w:r>
        <w:rPr>
          <w:b/>
          <w:caps/>
          <w:color w:val="64748B"/>
          <w:sz w:val="15"/>
        </w:rPr>
        <w:t>Supporting poi</w:t>
      </w:r>
      <w:r>
        <w:rPr>
          <w:b/>
          <w:caps/>
          <w:color w:val="64748B"/>
          <w:sz w:val="15"/>
        </w:rPr>
        <w:t>nts</w:t>
      </w:r>
    </w:p>
    <w:p w:rsidR="00FE3DFC" w:rsidRDefault="00AC6618">
      <w:pPr>
        <w:pStyle w:val="ListBullet"/>
        <w:spacing w:after="60"/>
        <w:ind w:left="510"/>
      </w:pPr>
      <w:r>
        <w:t>The company reports execution metrics of 1,500+ flights, over 1 million images processed, and more than 1,000 site surveys completed.</w:t>
      </w:r>
    </w:p>
    <w:p w:rsidR="00FE3DFC" w:rsidRDefault="00AC6618">
      <w:pPr>
        <w:pStyle w:val="Heading2"/>
        <w:pageBreakBefore/>
        <w:shd w:val="clear" w:color="auto" w:fill="002857"/>
        <w:spacing w:after="0"/>
      </w:pPr>
      <w:bookmarkStart w:id="21" w:name="_Toc242881710"/>
      <w:r>
        <w:lastRenderedPageBreak/>
        <w:t>Droid Mining Solutions Private Limited</w:t>
      </w:r>
      <w:bookmarkEnd w:id="21"/>
    </w:p>
    <w:p w:rsidR="00FE3DFC" w:rsidRDefault="00AC6618">
      <w:pPr>
        <w:shd w:val="clear" w:color="auto" w:fill="002857"/>
        <w:spacing w:after="200"/>
      </w:pPr>
      <w:r>
        <w:rPr>
          <w:color w:val="CBD5E1"/>
          <w:sz w:val="18"/>
        </w:rPr>
        <w:t xml:space="preserve">Droid Mining Solutions   </w:t>
      </w: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73</w:t>
      </w:r>
      <w:r>
        <w:rPr>
          <w:color w:val="CBD5E1"/>
          <w:sz w:val="18"/>
        </w:rPr>
        <w:t xml:space="preserve">     Overall </w:t>
      </w:r>
      <w:r>
        <w:rPr>
          <w:b/>
          <w:color w:val="FFFFFF"/>
          <w:sz w:val="20"/>
        </w:rPr>
        <w:t>78</w:t>
      </w:r>
    </w:p>
    <w:p w:rsidR="00FE3DFC" w:rsidRDefault="00AC6618">
      <w:pPr>
        <w:keepNext/>
        <w:pBdr>
          <w:bottom w:val="single" w:sz="6" w:space="3" w:color="E2E8F0"/>
        </w:pBdr>
        <w:spacing w:before="120" w:after="120"/>
      </w:pPr>
      <w:r>
        <w:rPr>
          <w:b/>
          <w:caps/>
          <w:color w:val="1A759F"/>
        </w:rPr>
        <w:t xml:space="preserve">X — </w:t>
      </w:r>
      <w:r>
        <w:rPr>
          <w:b/>
          <w:caps/>
          <w:color w:val="1A759F"/>
        </w:rPr>
        <w:t>Service Capability</w:t>
      </w:r>
    </w:p>
    <w:p w:rsidR="00FE3DFC" w:rsidRDefault="00AC6618">
      <w:pPr>
        <w:keepNext/>
        <w:pBdr>
          <w:left w:val="single" w:sz="24" w:space="6" w:color="52B69A"/>
        </w:pBdr>
        <w:spacing w:before="120" w:after="60"/>
        <w:ind w:left="170"/>
      </w:pPr>
      <w:r>
        <w:rPr>
          <w:b/>
          <w:color w:val="0F172A"/>
          <w:sz w:val="20"/>
        </w:rPr>
        <w:t>Drone Platform &amp; Sensor Integration — scored 88/100</w:t>
      </w:r>
    </w:p>
    <w:p w:rsidR="00FE3DFC" w:rsidRDefault="00AC6618">
      <w:pPr>
        <w:keepNext/>
        <w:pBdr>
          <w:left w:val="single" w:sz="24" w:space="6" w:color="52B69A"/>
        </w:pBdr>
        <w:ind w:left="170"/>
      </w:pPr>
      <w:r>
        <w:t>The assessment rests on the company's confirmed active integration of multi-sensor payloads (including LiDAR, thermal, and magnetic sensors) for specialized surface and underground mini</w:t>
      </w:r>
      <w:r>
        <w:t>ng surveys, verified through regional industry exhibitions. Based on primary research, the company's drone platforms utilized can be estimated as industrial and enterprise grade, based on its enterprise grade tech and sensors payload.</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w:t>
      </w:r>
      <w:r>
        <w:t xml:space="preserve"> company reports integrating a payload suite that features LiDAR (supporting dense 3D point clouds with up to 5 returns per pulse and a pulse rate of 600,000 Hz), thermal, multispectral, RGB, magnetometer, gas sensing, and hyperspectral sensors.</w:t>
      </w:r>
    </w:p>
    <w:p w:rsidR="00FE3DFC" w:rsidRDefault="00AC6618">
      <w:pPr>
        <w:pStyle w:val="ListBullet"/>
        <w:spacing w:after="60"/>
        <w:ind w:left="510"/>
      </w:pPr>
      <w:r>
        <w:t>The compan</w:t>
      </w:r>
      <w:r>
        <w:t>y showcased its advanced UAV solutions, including LiDAR mapping, underground drone-based stope surveys, magnetic surveys, and heavy-lift drones at the 37th Metalliferous Mines Safety Week 2025 in the Jabalpur Region.</w:t>
      </w:r>
    </w:p>
    <w:p w:rsidR="00FE3DFC" w:rsidRDefault="00AC6618">
      <w:pPr>
        <w:keepNext/>
        <w:pBdr>
          <w:left w:val="single" w:sz="24" w:space="6" w:color="52B69A"/>
        </w:pBdr>
        <w:spacing w:before="120" w:after="60"/>
        <w:ind w:left="170"/>
      </w:pPr>
      <w:r>
        <w:rPr>
          <w:b/>
          <w:color w:val="0F172A"/>
          <w:sz w:val="20"/>
        </w:rPr>
        <w:t>LiDAR &amp; Photogrammetry Processing Softw</w:t>
      </w:r>
      <w:r>
        <w:rPr>
          <w:b/>
          <w:color w:val="0F172A"/>
          <w:sz w:val="20"/>
        </w:rPr>
        <w:t>are — scored 92/100</w:t>
      </w:r>
    </w:p>
    <w:p w:rsidR="00FE3DFC" w:rsidRDefault="00AC6618">
      <w:pPr>
        <w:keepNext/>
        <w:pBdr>
          <w:left w:val="single" w:sz="24" w:space="6" w:color="52B69A"/>
        </w:pBdr>
        <w:ind w:left="170"/>
      </w:pPr>
      <w:r>
        <w:t>The rating rests on the company's verified delivery of core photogrammetry and LiDAR post-processing outputs, including classified point clouds and digital terrain models. Based on primary research, the company's processing software eng</w:t>
      </w:r>
      <w:r>
        <w:t>ines can be estimated as highly optimized for mining optimization, based on its OPIT blast platform for drill and blast optimization.</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Droid Mining Solutions Private Limited provides post-processing and workflow integration of raw aerial d</w:t>
      </w:r>
      <w:r>
        <w:t>ata captured via photogrammetry and LiDAR to deliver outputs such as classified LAS/LAZ point clouds, bare-earth digital terrain models (DTMs), digital surface models (DSMs), 3D mesh models, and contour maps.</w:t>
      </w:r>
    </w:p>
    <w:p w:rsidR="00FE3DFC" w:rsidRDefault="00AC6618">
      <w:pPr>
        <w:pStyle w:val="ListBullet"/>
        <w:spacing w:after="60"/>
        <w:ind w:left="510"/>
      </w:pPr>
      <w:r>
        <w:t xml:space="preserve">The company reports that its processed spatial </w:t>
      </w:r>
      <w:r>
        <w:t>datasets and deliverables integrate natively into standard engineering and specialized mining applications such as Surpac, AutoCAD, Deswik, Minescape, ArcGIS, and AutoCAD Civil 3D to support compliance reporting for the Indian Bureau of Mines (IBM).</w:t>
      </w:r>
    </w:p>
    <w:p w:rsidR="00FE3DFC" w:rsidRDefault="00AC6618">
      <w:pPr>
        <w:keepNext/>
        <w:pBdr>
          <w:left w:val="single" w:sz="24" w:space="6" w:color="52B69A"/>
        </w:pBdr>
        <w:spacing w:before="120" w:after="60"/>
        <w:ind w:left="170"/>
      </w:pPr>
      <w:r>
        <w:rPr>
          <w:b/>
          <w:color w:val="0F172A"/>
          <w:sz w:val="20"/>
        </w:rPr>
        <w:t>Survey</w:t>
      </w:r>
      <w:r>
        <w:rPr>
          <w:b/>
          <w:color w:val="0F172A"/>
          <w:sz w:val="20"/>
        </w:rPr>
        <w:t>-Grade Accuracy &amp; Data Quality — scored 83/100</w:t>
      </w:r>
    </w:p>
    <w:p w:rsidR="00FE3DFC" w:rsidRDefault="00AC6618">
      <w:pPr>
        <w:keepNext/>
        <w:pBdr>
          <w:left w:val="single" w:sz="24" w:space="6" w:color="52B69A"/>
        </w:pBdr>
        <w:ind w:left="170"/>
      </w:pPr>
      <w:r>
        <w:t>The rating rests on the company's self-reported mapping metrics and deployment of standard RTK/PPK positioning systems. Based on primary research, the company's accuracy verification can be estimated as millim</w:t>
      </w:r>
      <w:r>
        <w:t>eter accurate for topography, based on its 99.2% plus accuracy over 100 mines surveyed.</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 xml:space="preserve">The company reports achieving a 99% mapping accuracy rate and delivering high-resolution spatial models with ground sampling distance (GSD) precision </w:t>
      </w:r>
      <w:r>
        <w:t>under 1 centimetre.</w:t>
      </w:r>
    </w:p>
    <w:p w:rsidR="00FE3DFC" w:rsidRDefault="00AC6618">
      <w:pPr>
        <w:pStyle w:val="ListBullet"/>
        <w:spacing w:after="60"/>
        <w:ind w:left="510"/>
      </w:pPr>
      <w:r>
        <w:t>The company reports delivering centimeter-level data accuracy for mine planning by combining GPS, RTK/PPK positioning systems, and advanced photogrammetry.</w:t>
      </w:r>
    </w:p>
    <w:p w:rsidR="00FE3DFC" w:rsidRDefault="00AC6618">
      <w:pPr>
        <w:keepNext/>
        <w:pBdr>
          <w:left w:val="single" w:sz="24" w:space="6" w:color="52B69A"/>
        </w:pBdr>
        <w:spacing w:before="120" w:after="60"/>
        <w:ind w:left="170"/>
      </w:pPr>
      <w:r>
        <w:rPr>
          <w:b/>
          <w:color w:val="0F172A"/>
          <w:sz w:val="20"/>
        </w:rPr>
        <w:t>Payload Versatility &amp; Endurance — scored 89/100</w:t>
      </w:r>
    </w:p>
    <w:p w:rsidR="00FE3DFC" w:rsidRDefault="00AC6618">
      <w:pPr>
        <w:keepNext/>
        <w:pBdr>
          <w:left w:val="single" w:sz="24" w:space="6" w:color="52B69A"/>
        </w:pBdr>
        <w:ind w:left="170"/>
      </w:pPr>
      <w:r>
        <w:t>We verified that the company uti</w:t>
      </w:r>
      <w:r>
        <w:t>lizes advanced fixed-wing VTOL technology like the Trinity F90+ and offers a broad suite of sensors spanning LiDAR, thermal, and multispectral capabilities. Based on primary research, the company's fleet payload and endurance can be estimated as sufficient</w:t>
      </w:r>
      <w:r>
        <w:t xml:space="preserve"> for extensive aerial mapping, based on its sensor payloads including thermal, lidar, multispectral, gas sensing, and magnetometers.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utilizing advanced fixed-wing VTOL drone technology, including the Trinity F90+, to c</w:t>
      </w:r>
      <w:r>
        <w:t>apture high-quality aerial data for large-area mapping and mining surveys.</w:t>
      </w:r>
    </w:p>
    <w:p w:rsidR="00FE3DFC" w:rsidRDefault="00AC6618">
      <w:pPr>
        <w:pStyle w:val="ListBullet"/>
        <w:spacing w:after="60"/>
        <w:ind w:left="510"/>
      </w:pPr>
      <w:r>
        <w:t>The company reports providing a comprehensive payload capability, delivering surveys via thermal, LiDAR, multispectral, gas sensing, RGB/visual, magnetometer, and hyperspectral sens</w:t>
      </w:r>
      <w:r>
        <w:t>ors.</w:t>
      </w:r>
    </w:p>
    <w:p w:rsidR="00FE3DFC" w:rsidRDefault="00AC6618">
      <w:pPr>
        <w:keepNext/>
        <w:pBdr>
          <w:left w:val="single" w:sz="24" w:space="6" w:color="52B69A"/>
        </w:pBdr>
        <w:spacing w:before="120" w:after="60"/>
        <w:ind w:left="170"/>
      </w:pPr>
      <w:r>
        <w:rPr>
          <w:b/>
          <w:color w:val="0F172A"/>
          <w:sz w:val="20"/>
        </w:rPr>
        <w:lastRenderedPageBreak/>
        <w:t>R&amp;D and Innovation in Surveying Tech — scored 70/100</w:t>
      </w:r>
    </w:p>
    <w:p w:rsidR="00FE3DFC" w:rsidRDefault="00AC6618">
      <w:pPr>
        <w:keepNext/>
        <w:pBdr>
          <w:left w:val="single" w:sz="24" w:space="6" w:color="52B69A"/>
        </w:pBdr>
        <w:ind w:left="170"/>
      </w:pPr>
      <w:r>
        <w:t xml:space="preserve">We verified that the company presents itself as an AI-driven mining automation and drone surveying provider. Based on primary research, the company's proprietary R&amp;D and patents can be estimated as </w:t>
      </w:r>
      <w:r>
        <w:t>specialized for autonomous mining environments, based on its autonomous drones, SLAM navigation, and LiDAR systems for underground mines.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keepNext/>
        <w:pBdr>
          <w:bottom w:val="single" w:sz="6" w:space="3" w:color="E2E8F0"/>
        </w:pBdr>
        <w:spacing w:before="120" w:after="120"/>
      </w:pPr>
      <w:r>
        <w:rPr>
          <w:b/>
          <w:caps/>
          <w:color w:val="1A759F"/>
        </w:rPr>
        <w:t>Y — Business Capability</w:t>
      </w:r>
    </w:p>
    <w:p w:rsidR="00FE3DFC" w:rsidRDefault="00AC6618">
      <w:pPr>
        <w:keepNext/>
        <w:pBdr>
          <w:left w:val="single" w:sz="24" w:space="6" w:color="52B69A"/>
        </w:pBdr>
        <w:spacing w:before="120" w:after="60"/>
        <w:ind w:left="170"/>
      </w:pPr>
      <w:r>
        <w:rPr>
          <w:b/>
          <w:color w:val="0F172A"/>
          <w:sz w:val="20"/>
        </w:rPr>
        <w:t>Survey Contracts &amp; Client Base — scored 78/100</w:t>
      </w:r>
    </w:p>
    <w:p w:rsidR="00FE3DFC" w:rsidRDefault="00AC6618">
      <w:pPr>
        <w:keepNext/>
        <w:pBdr>
          <w:left w:val="single" w:sz="24" w:space="6" w:color="52B69A"/>
        </w:pBdr>
        <w:ind w:left="170"/>
      </w:pPr>
      <w:r>
        <w:t xml:space="preserve">The assessment </w:t>
      </w:r>
      <w:r>
        <w:t>is based on verified public procurement registration and third-party institutional recognition naming major industrial and public sector clients like CIL and Indian Railways. Based on primary research, the company's repeat contract metrics can be estimated</w:t>
      </w:r>
      <w:r>
        <w:t xml:space="preserve"> as steady over multiple operational years, based on its 24-hour fast deliverables and operations since 2016.</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An institutional profile published by the Rajiv Gandhi College of Engineering and Research (RCERT) highlights that the startup D</w:t>
      </w:r>
      <w:r>
        <w:t>roid Mining Solutions deals in drone surveying for large mining and infrastructure companies, specifically noting client names such as Coal India Limited (CIL), ACC, and Indian Railways.</w:t>
      </w:r>
    </w:p>
    <w:p w:rsidR="00FE3DFC" w:rsidRDefault="00AC6618">
      <w:pPr>
        <w:pStyle w:val="ListBullet"/>
        <w:spacing w:after="60"/>
        <w:ind w:left="510"/>
      </w:pPr>
      <w:r>
        <w:t>Government e-Marketplace (GeM) records confirm the registration of Dr</w:t>
      </w:r>
      <w:r>
        <w:t>oid Mining Solutions as a verified seller (GeM Seller ID: 8NH7210004861202) under the micro and small enterprise (MSE) social category, establishing its formal capability to secure public sector procurement contracts in India.</w:t>
      </w:r>
    </w:p>
    <w:p w:rsidR="00FE3DFC" w:rsidRDefault="00AC6618">
      <w:pPr>
        <w:keepNext/>
        <w:pBdr>
          <w:left w:val="single" w:sz="24" w:space="6" w:color="52B69A"/>
        </w:pBdr>
        <w:spacing w:before="120" w:after="60"/>
        <w:ind w:left="170"/>
      </w:pPr>
      <w:r>
        <w:rPr>
          <w:b/>
          <w:color w:val="0F172A"/>
          <w:sz w:val="20"/>
        </w:rPr>
        <w:t>Revenue &amp; Growth in Surveying</w:t>
      </w:r>
      <w:r>
        <w:rPr>
          <w:b/>
          <w:color w:val="0F172A"/>
          <w:sz w:val="20"/>
        </w:rPr>
        <w:t xml:space="preserve"> Services — scored 73/100</w:t>
      </w:r>
    </w:p>
    <w:p w:rsidR="00FE3DFC" w:rsidRDefault="00AC6618">
      <w:pPr>
        <w:keepNext/>
        <w:pBdr>
          <w:left w:val="single" w:sz="24" w:space="6" w:color="52B69A"/>
        </w:pBdr>
        <w:ind w:left="170"/>
      </w:pPr>
      <w:r>
        <w:t>The evaluation rests on confirmed regulatory financial details showing the company's total revenue band for the financial year ending in 2025. Based on primary research, the company's service revenue segment breakdown can be estim</w:t>
      </w:r>
      <w:r>
        <w:t>ated as heavily weighted toward core mining operations, based on its specialized drone surveying and LiDAR mapping offerings.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generated less than ₹10 Cr in revenue for the financial year ending on March 31, 2025.</w:t>
      </w:r>
    </w:p>
    <w:p w:rsidR="00FE3DFC" w:rsidRDefault="00AC6618">
      <w:pPr>
        <w:keepNext/>
        <w:pBdr>
          <w:left w:val="single" w:sz="24" w:space="6" w:color="52B69A"/>
        </w:pBdr>
        <w:spacing w:before="120" w:after="60"/>
        <w:ind w:left="170"/>
      </w:pPr>
      <w:r>
        <w:rPr>
          <w:b/>
          <w:color w:val="0F172A"/>
          <w:sz w:val="20"/>
        </w:rPr>
        <w:t xml:space="preserve">Geographic </w:t>
      </w:r>
      <w:r>
        <w:rPr>
          <w:b/>
          <w:color w:val="0F172A"/>
          <w:sz w:val="20"/>
        </w:rPr>
        <w:t>Coverage &amp; Field Operations — scored 79/100</w:t>
      </w:r>
    </w:p>
    <w:p w:rsidR="00FE3DFC" w:rsidRDefault="00AC6618">
      <w:pPr>
        <w:keepNext/>
        <w:pBdr>
          <w:left w:val="single" w:sz="24" w:space="6" w:color="52B69A"/>
        </w:pBdr>
        <w:ind w:left="170"/>
      </w:pPr>
      <w:r>
        <w:t>The evaluation is based on the company's documented head office and registered office locations in Maharashtra and its self-reported pan-India aerial mapping footprint through its associate division. Based on pri</w:t>
      </w:r>
      <w:r>
        <w:t>mary research, the company's field team deployment scale can be estimated as small and centralized, based on its 2-10 employees listed.</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its head office in Nagpur and its registered office in Chandrapur, Maharashtra, de</w:t>
      </w:r>
      <w:r>
        <w:t>livering drone surveys, LiDAR mapping, and geospatial intelligence across India.</w:t>
      </w:r>
    </w:p>
    <w:p w:rsidR="00FE3DFC" w:rsidRDefault="00AC6618">
      <w:pPr>
        <w:pStyle w:val="ListBullet"/>
        <w:spacing w:after="60"/>
        <w:ind w:left="510"/>
      </w:pPr>
      <w:r>
        <w:t>The company's associated entity Droid Survair reports an operational footprint of more than 2.5 lakh acres mapped across India, covering sectors such as agriculture, railways,</w:t>
      </w:r>
      <w:r>
        <w:t xml:space="preserve"> power, solar, and construction.</w:t>
      </w:r>
    </w:p>
    <w:p w:rsidR="00FE3DFC" w:rsidRDefault="00AC6618">
      <w:pPr>
        <w:keepNext/>
        <w:pBdr>
          <w:left w:val="single" w:sz="24" w:space="6" w:color="52B69A"/>
        </w:pBdr>
        <w:spacing w:before="120" w:after="60"/>
        <w:ind w:left="170"/>
      </w:pPr>
      <w:r>
        <w:rPr>
          <w:b/>
          <w:color w:val="0F172A"/>
          <w:sz w:val="20"/>
        </w:rPr>
        <w:t>Partnerships &amp; Channel Network — scored 68/100</w:t>
      </w:r>
    </w:p>
    <w:p w:rsidR="00FE3DFC" w:rsidRDefault="00AC6618">
      <w:pPr>
        <w:keepNext/>
        <w:pBdr>
          <w:left w:val="single" w:sz="24" w:space="6" w:color="52B69A"/>
        </w:pBdr>
        <w:ind w:left="170"/>
      </w:pPr>
      <w:r>
        <w:t>Based on primary research, the company's software integration compatibility can be estimated as broad across major mining design platforms, based on its direct data output inte</w:t>
      </w:r>
      <w:r>
        <w:t>gration into Surpac, AutoCAD, and Deswik. Based on primary research, the company's strategic go-to-market partnerships can be estimated as limited to local technology incubation channels, based on its support by the Tribetech Community Entrepreneurship Fou</w:t>
      </w:r>
      <w:r>
        <w:t>ndation Incubation Center.</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keepNext/>
        <w:pBdr>
          <w:left w:val="single" w:sz="24" w:space="6" w:color="52B69A"/>
        </w:pBdr>
        <w:spacing w:before="120" w:after="60"/>
        <w:ind w:left="170"/>
      </w:pPr>
      <w:r>
        <w:rPr>
          <w:b/>
          <w:color w:val="0F172A"/>
          <w:sz w:val="20"/>
        </w:rPr>
        <w:t>Installed Base &amp; Market Share — scored 68/100</w:t>
      </w:r>
    </w:p>
    <w:p w:rsidR="00FE3DFC" w:rsidRDefault="00AC6618">
      <w:pPr>
        <w:keepNext/>
        <w:pBdr>
          <w:left w:val="single" w:sz="24" w:space="6" w:color="52B69A"/>
        </w:pBdr>
        <w:ind w:left="170"/>
      </w:pPr>
      <w:r>
        <w:t>Based on primary research, the company's installed base metrics, active customer volume, or market share data can be estimated as growing steadily, bas</w:t>
      </w:r>
      <w:r>
        <w:t>ed on its over 100 mines surveyed and 50,000 hectares mapped.</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pStyle w:val="Heading2"/>
        <w:pageBreakBefore/>
        <w:shd w:val="clear" w:color="auto" w:fill="002857"/>
        <w:spacing w:after="0"/>
      </w:pPr>
      <w:bookmarkStart w:id="22" w:name="_Toc242881711"/>
      <w:r>
        <w:lastRenderedPageBreak/>
        <w:t>TerraOrbit Mapping Private Limited</w:t>
      </w:r>
      <w:bookmarkEnd w:id="22"/>
    </w:p>
    <w:p w:rsidR="00FE3DFC" w:rsidRDefault="00AC6618">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82</w:t>
      </w:r>
      <w:r>
        <w:rPr>
          <w:color w:val="CBD5E1"/>
          <w:sz w:val="18"/>
        </w:rPr>
        <w:t xml:space="preserve">     Y </w:t>
      </w:r>
      <w:r>
        <w:rPr>
          <w:b/>
          <w:color w:val="FFFFFF"/>
          <w:sz w:val="20"/>
        </w:rPr>
        <w:t>73</w:t>
      </w:r>
      <w:r>
        <w:rPr>
          <w:color w:val="CBD5E1"/>
          <w:sz w:val="18"/>
        </w:rPr>
        <w:t xml:space="preserve">     Overall </w:t>
      </w:r>
      <w:r>
        <w:rPr>
          <w:b/>
          <w:color w:val="FFFFFF"/>
          <w:sz w:val="20"/>
        </w:rPr>
        <w:t>78</w:t>
      </w:r>
    </w:p>
    <w:p w:rsidR="00FE3DFC" w:rsidRDefault="00AC6618">
      <w:pPr>
        <w:keepNext/>
        <w:pBdr>
          <w:bottom w:val="single" w:sz="6" w:space="3" w:color="E2E8F0"/>
        </w:pBdr>
        <w:spacing w:before="120" w:after="120"/>
      </w:pPr>
      <w:r>
        <w:rPr>
          <w:b/>
          <w:caps/>
          <w:color w:val="1A759F"/>
        </w:rPr>
        <w:t>X — Service Capability</w:t>
      </w:r>
    </w:p>
    <w:p w:rsidR="00FE3DFC" w:rsidRDefault="00AC6618">
      <w:pPr>
        <w:keepNext/>
        <w:pBdr>
          <w:left w:val="single" w:sz="24" w:space="6" w:color="52B69A"/>
        </w:pBdr>
        <w:spacing w:before="120" w:after="60"/>
        <w:ind w:left="170"/>
      </w:pPr>
      <w:r>
        <w:rPr>
          <w:b/>
          <w:color w:val="0F172A"/>
          <w:sz w:val="20"/>
        </w:rPr>
        <w:t>Drone Platform &amp; Sensor Integration — scored 85/100</w:t>
      </w:r>
    </w:p>
    <w:p w:rsidR="00FE3DFC" w:rsidRDefault="00AC6618">
      <w:pPr>
        <w:keepNext/>
        <w:pBdr>
          <w:left w:val="single" w:sz="24" w:space="6" w:color="52B69A"/>
        </w:pBdr>
        <w:ind w:left="170"/>
      </w:pPr>
      <w:r>
        <w:t xml:space="preserve">The assessment rests on the company's self-reported capabilities in providing integrated UAV surveys, photogrammetry, and drone-based LiDAR mapping. Based on primary research, the company's drone platform and sensor payloads can be estimated as high-grade </w:t>
      </w:r>
      <w:r>
        <w:t>and industry-standard, based on its 900+ km of roads and over 100 sq km of area mapped across diverse terrains.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 xml:space="preserve">The company reports offering comprehensive geospatial data acquisition services, including UAV surveys and mapping, alongside </w:t>
      </w:r>
      <w:r>
        <w:t>terrestrial, handheld, and UAV LiDAR surveys.</w:t>
      </w:r>
    </w:p>
    <w:p w:rsidR="00FE3DFC" w:rsidRDefault="00AC6618">
      <w:pPr>
        <w:pStyle w:val="ListBullet"/>
        <w:spacing w:after="60"/>
        <w:ind w:left="510"/>
      </w:pPr>
      <w:r>
        <w:t>The company reports integrating airborne LiDAR, UAV photogrammetry, and ground-penetrating radar (GPR) into an integrated geospatial platform to simultaneously capture three-dimensional spatial data for complex</w:t>
      </w:r>
      <w:r>
        <w:t xml:space="preserve"> infrastructure projects.</w:t>
      </w:r>
    </w:p>
    <w:p w:rsidR="00FE3DFC" w:rsidRDefault="00AC6618">
      <w:pPr>
        <w:keepNext/>
        <w:pBdr>
          <w:left w:val="single" w:sz="24" w:space="6" w:color="52B69A"/>
        </w:pBdr>
        <w:spacing w:before="120" w:after="60"/>
        <w:ind w:left="170"/>
      </w:pPr>
      <w:r>
        <w:rPr>
          <w:b/>
          <w:color w:val="0F172A"/>
          <w:sz w:val="20"/>
        </w:rPr>
        <w:t>LiDAR &amp; Photogrammetry Processing Software — scored 87/100</w:t>
      </w:r>
    </w:p>
    <w:p w:rsidR="00FE3DFC" w:rsidRDefault="00AC6618">
      <w:pPr>
        <w:keepNext/>
        <w:pBdr>
          <w:left w:val="single" w:sz="24" w:space="6" w:color="52B69A"/>
        </w:pBdr>
        <w:ind w:left="170"/>
      </w:pPr>
      <w:r>
        <w:t>The market evaluation rests on the company's self-reported list of basic service offerings for LiDAR data processing, feature extraction, and photogrammetry point cloud ge</w:t>
      </w:r>
      <w:r>
        <w:t>neration. Based on primary research, the company's processing and automation software can be estimated as advanced and specialized, based on its millimeter-level precision inside tunnels and 3D tunnel profiling deliverables.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w:t>
      </w:r>
      <w:r>
        <w:t>eports offering photogrammetry services including aerial triangulation, point cloud and 3D model/mesh generation, and digital elevation products (DEM/DTM/DSM), alongside LiDAR processing, validation, analytics, and feature extraction.</w:t>
      </w:r>
    </w:p>
    <w:p w:rsidR="00FE3DFC" w:rsidRDefault="00AC6618">
      <w:pPr>
        <w:pStyle w:val="ListBullet"/>
        <w:spacing w:after="60"/>
        <w:ind w:left="510"/>
      </w:pPr>
      <w:r>
        <w:t xml:space="preserve">The company reports </w:t>
      </w:r>
      <w:r>
        <w:t>that its first year of operations involved delivering cutting-edge LiDAR and topographical surveys, and announced plans to establish an in-house application development team and launch a new web application.</w:t>
      </w:r>
    </w:p>
    <w:p w:rsidR="00FE3DFC" w:rsidRDefault="00AC6618">
      <w:pPr>
        <w:keepNext/>
        <w:pBdr>
          <w:left w:val="single" w:sz="24" w:space="6" w:color="52B69A"/>
        </w:pBdr>
        <w:spacing w:before="120" w:after="60"/>
        <w:ind w:left="170"/>
      </w:pPr>
      <w:r>
        <w:rPr>
          <w:b/>
          <w:color w:val="0F172A"/>
          <w:sz w:val="20"/>
        </w:rPr>
        <w:t>Survey-Grade Accuracy &amp; Data Quality — scored 83</w:t>
      </w:r>
      <w:r>
        <w:rPr>
          <w:b/>
          <w:color w:val="0F172A"/>
          <w:sz w:val="20"/>
        </w:rPr>
        <w:t>/100</w:t>
      </w:r>
    </w:p>
    <w:p w:rsidR="00FE3DFC" w:rsidRDefault="00AC6618">
      <w:pPr>
        <w:keepNext/>
        <w:pBdr>
          <w:left w:val="single" w:sz="24" w:space="6" w:color="52B69A"/>
        </w:pBdr>
        <w:ind w:left="170"/>
      </w:pPr>
      <w:r>
        <w:t>The assessment rests on the company's self-reported promotional accuracy metrics claiming 2 cm spatial data accuracy for drone surveys and millimeter-level precision for terrestrial laser scanning. Based on primary research, the company's output groun</w:t>
      </w:r>
      <w:r>
        <w:t>d-truth validation can be estimated as high, adhering to millimeter-level accuracy standards, based on its as-built surveys, scan-to-BIM services, and vector semantic model workflows for the Naksha Project.</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 xml:space="preserve">The company reports its </w:t>
      </w:r>
      <w:r>
        <w:t>capabilities include capturing data accurate up to 2 cm to ensure precision for geospatial projects, along with utilizing advanced data processing from airborne digital sensors.</w:t>
      </w:r>
    </w:p>
    <w:p w:rsidR="00FE3DFC" w:rsidRDefault="00AC6618">
      <w:pPr>
        <w:pStyle w:val="ListBullet"/>
        <w:spacing w:after="60"/>
        <w:ind w:left="510"/>
      </w:pPr>
      <w:r>
        <w:t>The company reports delivering millimeter-level precision from the field for h</w:t>
      </w:r>
      <w:r>
        <w:t>igh-accuracy 3D laser scanning deployed for tunnel infrastructure, including structural deformation analysis and complete 3D profiling.</w:t>
      </w:r>
    </w:p>
    <w:p w:rsidR="00FE3DFC" w:rsidRDefault="00AC6618">
      <w:pPr>
        <w:keepNext/>
        <w:pBdr>
          <w:left w:val="single" w:sz="24" w:space="6" w:color="52B69A"/>
        </w:pBdr>
        <w:spacing w:before="120" w:after="60"/>
        <w:ind w:left="170"/>
      </w:pPr>
      <w:r>
        <w:rPr>
          <w:b/>
          <w:color w:val="0F172A"/>
          <w:sz w:val="20"/>
        </w:rPr>
        <w:t>Payload Versatility &amp; Endurance — scored 81/100</w:t>
      </w:r>
    </w:p>
    <w:p w:rsidR="00FE3DFC" w:rsidRDefault="00AC6618">
      <w:pPr>
        <w:keepNext/>
        <w:pBdr>
          <w:left w:val="single" w:sz="24" w:space="6" w:color="52B69A"/>
        </w:pBdr>
        <w:ind w:left="170"/>
      </w:pPr>
      <w:r>
        <w:t>The evaluation rests on the company's verified operational application o</w:t>
      </w:r>
      <w:r>
        <w:t xml:space="preserve">f multi-sensor integration including LiDAR and photogrammetry during spatial surveys. Based on primary research, the company's flight endurance and payload capacities can be estimated as substantial, suited for extensive infrastructure corridors, based on </w:t>
      </w:r>
      <w:r>
        <w:t>its successful execution of long-range railway, metro, and canal mapping operations.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that its integrated geospatial platform combines airborne LiDAR, UAV photogrammetry, and ground-penetrating radar (GPR) to capture al</w:t>
      </w:r>
      <w:r>
        <w:t>l three dimensions simultaneously for complex environments like airports.</w:t>
      </w:r>
    </w:p>
    <w:p w:rsidR="00FE3DFC" w:rsidRDefault="00AC6618">
      <w:pPr>
        <w:keepNext/>
        <w:pBdr>
          <w:left w:val="single" w:sz="24" w:space="6" w:color="52B69A"/>
        </w:pBdr>
        <w:spacing w:before="120" w:after="60"/>
        <w:ind w:left="170"/>
      </w:pPr>
      <w:r>
        <w:rPr>
          <w:b/>
          <w:color w:val="0F172A"/>
          <w:sz w:val="20"/>
        </w:rPr>
        <w:lastRenderedPageBreak/>
        <w:t>R&amp;D and Innovation in Surveying Tech — scored 72/100</w:t>
      </w:r>
    </w:p>
    <w:p w:rsidR="00FE3DFC" w:rsidRDefault="00AC6618">
      <w:pPr>
        <w:keepNext/>
        <w:pBdr>
          <w:left w:val="single" w:sz="24" w:space="6" w:color="52B69A"/>
        </w:pBdr>
        <w:ind w:left="170"/>
      </w:pPr>
      <w:r>
        <w:t>The rating rests on the company's stated forward-looking intent to form an in-house software development team and pursue R&amp;D init</w:t>
      </w:r>
      <w:r>
        <w:t xml:space="preserve">iatives. Based on primary research, the company's proprietary technology releases can be estimated as growing steadily through continuous innovation, based on its dedicated plans to expand with an in-house application development team and launch a new web </w:t>
      </w:r>
      <w:r>
        <w:t>application.</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reported plans in December 2025 to establish an in-house application development team and launch a new web application as part of R&amp;D initiatives to drive innovation.</w:t>
      </w:r>
    </w:p>
    <w:p w:rsidR="00FE3DFC" w:rsidRDefault="00AC6618">
      <w:pPr>
        <w:keepNext/>
        <w:pBdr>
          <w:bottom w:val="single" w:sz="6" w:space="3" w:color="E2E8F0"/>
        </w:pBdr>
        <w:spacing w:before="120" w:after="120"/>
      </w:pPr>
      <w:r>
        <w:rPr>
          <w:b/>
          <w:caps/>
          <w:color w:val="1A759F"/>
        </w:rPr>
        <w:t>Y — Business Capability</w:t>
      </w:r>
    </w:p>
    <w:p w:rsidR="00FE3DFC" w:rsidRDefault="00AC6618">
      <w:pPr>
        <w:keepNext/>
        <w:pBdr>
          <w:left w:val="single" w:sz="24" w:space="6" w:color="52B69A"/>
        </w:pBdr>
        <w:spacing w:before="120" w:after="60"/>
        <w:ind w:left="170"/>
      </w:pPr>
      <w:r>
        <w:rPr>
          <w:b/>
          <w:color w:val="0F172A"/>
          <w:sz w:val="20"/>
        </w:rPr>
        <w:t>Survey Contracts &amp; Cli</w:t>
      </w:r>
      <w:r>
        <w:rPr>
          <w:b/>
          <w:color w:val="0F172A"/>
          <w:sz w:val="20"/>
        </w:rPr>
        <w:t>ent Base — scored 86/100</w:t>
      </w:r>
    </w:p>
    <w:p w:rsidR="00FE3DFC" w:rsidRDefault="00AC6618">
      <w:pPr>
        <w:keepNext/>
        <w:pBdr>
          <w:left w:val="single" w:sz="24" w:space="6" w:color="52B69A"/>
        </w:pBdr>
        <w:ind w:left="170"/>
      </w:pPr>
      <w:r>
        <w:t>The assessment rests on the company's self-reported survey track record from its first year of operations and a specific infrastructure project mentioned for the North Frontier Railway. Based on primary research, the company's secu</w:t>
      </w:r>
      <w:r>
        <w:t>red surveying contracts can be estimated as significant and growing rapidly, based on its coverage of over 900 kilometres of roads and more than 100 square kilometres of total mapped area during its first year of operations.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w:t>
      </w:r>
      <w:r>
        <w:t>eported mapping over 900 km of roads and over 100 sq km of area across various industries during its first year, delivering LiDAR and topographical surveys for sectors including roads, railways, metro projects, canals, F4 racetracks, and mining.</w:t>
      </w:r>
    </w:p>
    <w:p w:rsidR="00FE3DFC" w:rsidRDefault="00AC6618">
      <w:pPr>
        <w:pStyle w:val="ListBullet"/>
        <w:spacing w:after="60"/>
        <w:ind w:left="510"/>
      </w:pPr>
      <w:r>
        <w:t>The compan</w:t>
      </w:r>
      <w:r>
        <w:t>y reported providing 3D laser scanning survey and mapping documentation for tunnel projects under the North Frontier Railway (NFR) in Manipur.</w:t>
      </w:r>
    </w:p>
    <w:p w:rsidR="00FE3DFC" w:rsidRDefault="00AC6618">
      <w:pPr>
        <w:keepNext/>
        <w:pBdr>
          <w:left w:val="single" w:sz="24" w:space="6" w:color="52B69A"/>
        </w:pBdr>
        <w:spacing w:before="120" w:after="60"/>
        <w:ind w:left="170"/>
      </w:pPr>
      <w:r>
        <w:rPr>
          <w:b/>
          <w:color w:val="0F172A"/>
          <w:sz w:val="20"/>
        </w:rPr>
        <w:t>Revenue &amp; Growth in Surveying Services — scored 67/100</w:t>
      </w:r>
    </w:p>
    <w:p w:rsidR="00FE3DFC" w:rsidRDefault="00AC6618">
      <w:pPr>
        <w:keepNext/>
        <w:pBdr>
          <w:left w:val="single" w:sz="24" w:space="6" w:color="52B69A"/>
        </w:pBdr>
        <w:ind w:left="170"/>
      </w:pPr>
      <w:r>
        <w:t>Based on primary research, the company's revenue or segmen</w:t>
      </w:r>
      <w:r>
        <w:t>t profitability can be estimated as nascent but expanding steadily, based on its completion of major infrastructure surveying milestones and plans to launch dedicated web-application products next year.</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keepNext/>
        <w:pBdr>
          <w:left w:val="single" w:sz="24" w:space="6" w:color="52B69A"/>
        </w:pBdr>
        <w:spacing w:before="120" w:after="60"/>
        <w:ind w:left="170"/>
      </w:pPr>
      <w:r>
        <w:rPr>
          <w:b/>
          <w:color w:val="0F172A"/>
          <w:sz w:val="20"/>
        </w:rPr>
        <w:t>Geographic Coverage &amp;</w:t>
      </w:r>
      <w:r>
        <w:rPr>
          <w:b/>
          <w:color w:val="0F172A"/>
          <w:sz w:val="20"/>
        </w:rPr>
        <w:t xml:space="preserve"> Field Operations — scored 79/100</w:t>
      </w:r>
    </w:p>
    <w:p w:rsidR="00FE3DFC" w:rsidRDefault="00AC6618">
      <w:pPr>
        <w:keepNext/>
        <w:pBdr>
          <w:left w:val="single" w:sz="24" w:space="6" w:color="52B69A"/>
        </w:pBdr>
        <w:ind w:left="170"/>
      </w:pPr>
      <w:r>
        <w:t xml:space="preserve">We verified that the company operates out of its corporate base in Telangana and has deployed localized field teams for power corridor, railway, and urban development projects across states like Andhra Pradesh, Karnataka, </w:t>
      </w:r>
      <w:r>
        <w:t>and Manipur. Based on primary research, the company's count of regional offices or field deployments can be estimated as centralized with localized project deployments, based on its registered head office in Hyderabad alongside active on-site operations sp</w:t>
      </w:r>
      <w:r>
        <w:t>anning projects like the North Front Railway in Manipur.</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its registered office is located in Hyderabad (Boduppal/Uppal), Telangana.</w:t>
      </w:r>
    </w:p>
    <w:p w:rsidR="00FE3DFC" w:rsidRDefault="00AC6618">
      <w:pPr>
        <w:pStyle w:val="ListBullet"/>
        <w:spacing w:after="60"/>
        <w:ind w:left="510"/>
      </w:pPr>
      <w:r>
        <w:t>The company reports deploying field teams for a high-tension line feasibility study ne</w:t>
      </w:r>
      <w:r>
        <w:t>ar the Andhra Pradesh–Karnataka border (Penugonda), starting a site survey for the pharmaceutical industry in Hyderabad, launching a LiDAR mapping mission at the Capital Region Development Authority (CRDA), and operating on railway corridor projects includ</w:t>
      </w:r>
      <w:r>
        <w:t>ing the Northeast Frontier Railway project in Manipur.</w:t>
      </w:r>
    </w:p>
    <w:p w:rsidR="00FE3DFC" w:rsidRDefault="00AC6618">
      <w:pPr>
        <w:keepNext/>
        <w:pBdr>
          <w:left w:val="single" w:sz="24" w:space="6" w:color="52B69A"/>
        </w:pBdr>
        <w:spacing w:before="120" w:after="60"/>
        <w:ind w:left="170"/>
      </w:pPr>
      <w:r>
        <w:rPr>
          <w:b/>
          <w:color w:val="0F172A"/>
          <w:sz w:val="20"/>
        </w:rPr>
        <w:t>Partnerships &amp; Channel Network — scored 68/100</w:t>
      </w:r>
    </w:p>
    <w:p w:rsidR="00FE3DFC" w:rsidRDefault="00AC6618">
      <w:pPr>
        <w:keepNext/>
        <w:pBdr>
          <w:left w:val="single" w:sz="24" w:space="6" w:color="52B69A"/>
        </w:pBdr>
        <w:ind w:left="170"/>
      </w:pPr>
      <w:r>
        <w:t>Based on primary research, the company's technology alliance or distribution agreements can be estimated as broad across public infrastructure and softwar</w:t>
      </w:r>
      <w:r>
        <w:t>e systems, based on its strategic alignment to support the Naksha Project through Vector Semantic Models for Digital Twin creation.</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keepNext/>
        <w:pBdr>
          <w:left w:val="single" w:sz="24" w:space="6" w:color="52B69A"/>
        </w:pBdr>
        <w:spacing w:before="120" w:after="60"/>
        <w:ind w:left="170"/>
      </w:pPr>
      <w:r>
        <w:rPr>
          <w:b/>
          <w:color w:val="0F172A"/>
          <w:sz w:val="20"/>
        </w:rPr>
        <w:t>Installed Base &amp; Market Share — scored 65/100</w:t>
      </w:r>
    </w:p>
    <w:p w:rsidR="00FE3DFC" w:rsidRDefault="00AC6618">
      <w:pPr>
        <w:keepNext/>
        <w:pBdr>
          <w:left w:val="single" w:sz="24" w:space="6" w:color="52B69A"/>
        </w:pBdr>
        <w:ind w:left="170"/>
      </w:pPr>
      <w:r>
        <w:t>Based on primary research, the company's deplo</w:t>
      </w:r>
      <w:r>
        <w:t xml:space="preserve">yed drone count or market share can be estimated as growing and technologically diversified, based on its multi-sensor operational capabilities spanning airborne LiDAR, UAV photogrammetry, ground-penetrating radar, and terrestrial laser scanning. Based on </w:t>
      </w:r>
      <w:r>
        <w:t>primary research, the company's installed base or market share figures can be estimated as growing steadily within regional corridor mapping segments, based on its mapping of 900 plus kilometers of roads and over 100 square kilometers of area across multip</w:t>
      </w:r>
      <w:r>
        <w:t>le industries.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pStyle w:val="Heading2"/>
        <w:pageBreakBefore/>
        <w:shd w:val="clear" w:color="auto" w:fill="002857"/>
        <w:spacing w:after="0"/>
      </w:pPr>
      <w:bookmarkStart w:id="23" w:name="_Toc242881712"/>
      <w:r>
        <w:lastRenderedPageBreak/>
        <w:t>JVR Land Surveys</w:t>
      </w:r>
      <w:bookmarkEnd w:id="23"/>
    </w:p>
    <w:p w:rsidR="00FE3DFC" w:rsidRDefault="00AC6618">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80</w:t>
      </w:r>
      <w:r>
        <w:rPr>
          <w:color w:val="CBD5E1"/>
          <w:sz w:val="18"/>
        </w:rPr>
        <w:t xml:space="preserve">     Y </w:t>
      </w:r>
      <w:r>
        <w:rPr>
          <w:b/>
          <w:color w:val="FFFFFF"/>
          <w:sz w:val="20"/>
        </w:rPr>
        <w:t>71</w:t>
      </w:r>
      <w:r>
        <w:rPr>
          <w:color w:val="CBD5E1"/>
          <w:sz w:val="18"/>
        </w:rPr>
        <w:t xml:space="preserve">     Overall </w:t>
      </w:r>
      <w:r>
        <w:rPr>
          <w:b/>
          <w:color w:val="FFFFFF"/>
          <w:sz w:val="20"/>
        </w:rPr>
        <w:t>76</w:t>
      </w:r>
    </w:p>
    <w:p w:rsidR="00FE3DFC" w:rsidRDefault="00AC6618">
      <w:pPr>
        <w:keepNext/>
        <w:pBdr>
          <w:bottom w:val="single" w:sz="6" w:space="3" w:color="E2E8F0"/>
        </w:pBdr>
        <w:spacing w:before="120" w:after="120"/>
      </w:pPr>
      <w:r>
        <w:rPr>
          <w:b/>
          <w:caps/>
          <w:color w:val="1A759F"/>
        </w:rPr>
        <w:t>X — Service Capability</w:t>
      </w:r>
    </w:p>
    <w:p w:rsidR="00FE3DFC" w:rsidRDefault="00AC6618">
      <w:pPr>
        <w:keepNext/>
        <w:pBdr>
          <w:left w:val="single" w:sz="24" w:space="6" w:color="52B69A"/>
        </w:pBdr>
        <w:spacing w:before="120" w:after="60"/>
        <w:ind w:left="170"/>
      </w:pPr>
      <w:r>
        <w:rPr>
          <w:b/>
          <w:color w:val="0F172A"/>
          <w:sz w:val="20"/>
        </w:rPr>
        <w:t>Drone Platform &amp; Sensor Integration — scored 88/100</w:t>
      </w:r>
    </w:p>
    <w:p w:rsidR="00FE3DFC" w:rsidRDefault="00AC6618">
      <w:pPr>
        <w:keepNext/>
        <w:pBdr>
          <w:left w:val="single" w:sz="24" w:space="6" w:color="52B69A"/>
        </w:pBdr>
        <w:ind w:left="170"/>
      </w:pPr>
      <w:r>
        <w:t xml:space="preserve">The rating rests on the company's documented provision of </w:t>
      </w:r>
      <w:r>
        <w:t>drone-based data collection utilizing LiDAR and photogrammetry sensor configurations. Based on primary research, the company's hardware payload integrations can be estimated as versatile across standard optical and GPS tracking systems, based on its Trimbl</w:t>
      </w:r>
      <w:r>
        <w:t>e, Leica, and Topcon fleet infrastructure.</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 xml:space="preserve">The company reports offering aerial drone survey services using unmanned aerial vehicles (UAVs) equipped with high-resolution cameras and advanced sensors like LiDAR and multispectral sensors to </w:t>
      </w:r>
      <w:r>
        <w:t>process 2D maps, 3D models, and detailed topographic surveys.</w:t>
      </w:r>
    </w:p>
    <w:p w:rsidR="00FE3DFC" w:rsidRDefault="00AC6618">
      <w:pPr>
        <w:pStyle w:val="ListBullet"/>
        <w:spacing w:after="60"/>
        <w:ind w:left="510"/>
      </w:pPr>
      <w:r>
        <w:t>Commercial service listings show the company provides aerial surveying with ±2 cm accuracy utilizing both LiDAR and photogrammetry workflows.</w:t>
      </w:r>
    </w:p>
    <w:p w:rsidR="00FE3DFC" w:rsidRDefault="00AC6618">
      <w:pPr>
        <w:keepNext/>
        <w:pBdr>
          <w:left w:val="single" w:sz="24" w:space="6" w:color="52B69A"/>
        </w:pBdr>
        <w:spacing w:before="120" w:after="60"/>
        <w:ind w:left="170"/>
      </w:pPr>
      <w:r>
        <w:rPr>
          <w:b/>
          <w:color w:val="0F172A"/>
          <w:sz w:val="20"/>
        </w:rPr>
        <w:t xml:space="preserve">LiDAR &amp; Photogrammetry Processing Software — scored </w:t>
      </w:r>
      <w:r>
        <w:rPr>
          <w:b/>
          <w:color w:val="0F172A"/>
          <w:sz w:val="20"/>
        </w:rPr>
        <w:t>73/100</w:t>
      </w:r>
    </w:p>
    <w:p w:rsidR="00FE3DFC" w:rsidRDefault="00AC6618">
      <w:pPr>
        <w:keepNext/>
        <w:pBdr>
          <w:left w:val="single" w:sz="24" w:space="6" w:color="52B69A"/>
        </w:pBdr>
        <w:ind w:left="170"/>
      </w:pPr>
      <w:r>
        <w:t xml:space="preserve">We verified that the company utilizes commercial photogrammetry and CAD software to process drone and land data into engineering deliverables. Based on primary research, the company's software development capabilities can be estimated as reliant on </w:t>
      </w:r>
      <w:r>
        <w:t>established third-party processing suites, based on its utilization of Agisoft, MicroStation, and E-Survey CAD suites.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JVR Land Surveys reports utilizing Agisoft software for processing aerial and photogrammetry survey data.</w:t>
      </w:r>
    </w:p>
    <w:p w:rsidR="00FE3DFC" w:rsidRDefault="00AC6618">
      <w:pPr>
        <w:pStyle w:val="ListBullet"/>
        <w:spacing w:after="60"/>
        <w:ind w:left="510"/>
      </w:pPr>
      <w:r>
        <w:t>The company r</w:t>
      </w:r>
      <w:r>
        <w:t>eports employing specialized CAD and infrastructure tools including Esurvey Cad, Esurvey Section, Esurvey Earth work, Esurvey Lisp, and Micro Station for processing its field survey data.</w:t>
      </w:r>
    </w:p>
    <w:p w:rsidR="00FE3DFC" w:rsidRDefault="00AC6618">
      <w:pPr>
        <w:keepNext/>
        <w:pBdr>
          <w:left w:val="single" w:sz="24" w:space="6" w:color="52B69A"/>
        </w:pBdr>
        <w:spacing w:before="120" w:after="60"/>
        <w:ind w:left="170"/>
      </w:pPr>
      <w:r>
        <w:rPr>
          <w:b/>
          <w:color w:val="0F172A"/>
          <w:sz w:val="20"/>
        </w:rPr>
        <w:t>Survey-Grade Accuracy &amp; Data Quality — scored 83/100</w:t>
      </w:r>
    </w:p>
    <w:p w:rsidR="00FE3DFC" w:rsidRDefault="00AC6618">
      <w:pPr>
        <w:keepNext/>
        <w:pBdr>
          <w:left w:val="single" w:sz="24" w:space="6" w:color="52B69A"/>
        </w:pBdr>
        <w:ind w:left="170"/>
      </w:pPr>
      <w:r>
        <w:t>The rating rest</w:t>
      </w:r>
      <w:r>
        <w:t>s on the company's self-reported operational capability of achieving ±2 cm to 5 cm accuracy using drone photogrammetry and LiDAR systems. Based on primary research, the company's data accuracy performance can be estimated as highly precise relative to stan</w:t>
      </w:r>
      <w:r>
        <w:t>dard engineering criteria, based on its focus on producing data with certified high precision for major infrastructure assignments.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providing aerial surveying and drone mapping services with an accuracy of ±2 cm to 5 c</w:t>
      </w:r>
      <w:r>
        <w:t>m by utilizing LiDAR and photogrammetry technologies.</w:t>
      </w:r>
    </w:p>
    <w:p w:rsidR="00FE3DFC" w:rsidRDefault="00AC6618">
      <w:pPr>
        <w:pStyle w:val="ListBullet"/>
        <w:spacing w:after="60"/>
        <w:ind w:left="510"/>
      </w:pPr>
      <w:r>
        <w:t>The company reports completing a drone topographic survey for a 200-acre hilly site in 2 days and a separate 500-acre industrial zone survey in 3 days with certified drone operators and data analysts en</w:t>
      </w:r>
      <w:r>
        <w:t>suring accuracy.</w:t>
      </w:r>
    </w:p>
    <w:p w:rsidR="00FE3DFC" w:rsidRDefault="00AC6618">
      <w:pPr>
        <w:keepNext/>
        <w:pBdr>
          <w:left w:val="single" w:sz="24" w:space="6" w:color="52B69A"/>
        </w:pBdr>
        <w:spacing w:before="120" w:after="60"/>
        <w:ind w:left="170"/>
      </w:pPr>
      <w:r>
        <w:rPr>
          <w:b/>
          <w:color w:val="0F172A"/>
          <w:sz w:val="20"/>
        </w:rPr>
        <w:t>Payload Versatility &amp; Endurance — scored 89/100</w:t>
      </w:r>
    </w:p>
    <w:p w:rsidR="00FE3DFC" w:rsidRDefault="00AC6618">
      <w:pPr>
        <w:keepNext/>
        <w:pBdr>
          <w:left w:val="single" w:sz="24" w:space="6" w:color="52B69A"/>
        </w:pBdr>
        <w:ind w:left="170"/>
      </w:pPr>
      <w:r>
        <w:t xml:space="preserve">The evaluation rests on the company's self-reported capability regarding large-area coverage per single flight and general payload versatility for multispectral and thermal sensors. Based on </w:t>
      </w:r>
      <w:r>
        <w:t>primary research, the company's fleet specifications can be estimated as aligned with common industrial mapping configurations, based on its extensive deployment of multi-brand Trimble DGPS units and standard commercial total stations.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w:t>
      </w:r>
      <w:r>
        <w:t>e company reports that its drone mapping and surveying services utilize unmanned aerial vehicles (UAVs) that can map hundreds of acres in a single flight.</w:t>
      </w:r>
    </w:p>
    <w:p w:rsidR="00FE3DFC" w:rsidRDefault="00AC6618">
      <w:pPr>
        <w:pStyle w:val="ListBullet"/>
        <w:spacing w:after="60"/>
        <w:ind w:left="510"/>
      </w:pPr>
      <w:r>
        <w:t>The company reports that land surveying drones are versatile and able to accept different types of se</w:t>
      </w:r>
      <w:r>
        <w:t>nsors, such as multispectral imagers and thermal cameras, to expand the scope of surveys.</w:t>
      </w:r>
    </w:p>
    <w:p w:rsidR="00FE3DFC" w:rsidRDefault="00AC6618">
      <w:pPr>
        <w:keepNext/>
        <w:pBdr>
          <w:left w:val="single" w:sz="24" w:space="6" w:color="52B69A"/>
        </w:pBdr>
        <w:spacing w:before="120" w:after="60"/>
        <w:ind w:left="170"/>
      </w:pPr>
      <w:r>
        <w:rPr>
          <w:b/>
          <w:color w:val="0F172A"/>
          <w:sz w:val="20"/>
        </w:rPr>
        <w:t>R&amp;D and Innovation in Surveying Tech — scored 67/100</w:t>
      </w:r>
    </w:p>
    <w:p w:rsidR="00FE3DFC" w:rsidRDefault="00AC6618">
      <w:pPr>
        <w:keepNext/>
        <w:pBdr>
          <w:left w:val="single" w:sz="24" w:space="6" w:color="52B69A"/>
        </w:pBdr>
        <w:ind w:left="170"/>
      </w:pPr>
      <w:r>
        <w:t>We verified that the company has no published patents, research papers, or proprietary hardware/software releases</w:t>
      </w:r>
      <w:r>
        <w:t xml:space="preserve"> in the surveying domain. Based on primary research, the company's innovation initiatives can be estimated as focused on commercial drone and photogrammetry application rather than fundamental engineering research, based on its ongoing operational adoption</w:t>
      </w:r>
      <w:r>
        <w:t xml:space="preserve"> of unmanned aerial vehicles for aerial photogrammetry.</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keepNext/>
        <w:pBdr>
          <w:bottom w:val="single" w:sz="6" w:space="3" w:color="E2E8F0"/>
        </w:pBdr>
        <w:spacing w:before="120" w:after="120"/>
      </w:pPr>
      <w:r>
        <w:rPr>
          <w:b/>
          <w:caps/>
          <w:color w:val="1A759F"/>
        </w:rPr>
        <w:lastRenderedPageBreak/>
        <w:t>Y — Business Capability</w:t>
      </w:r>
    </w:p>
    <w:p w:rsidR="00FE3DFC" w:rsidRDefault="00AC6618">
      <w:pPr>
        <w:keepNext/>
        <w:pBdr>
          <w:left w:val="single" w:sz="24" w:space="6" w:color="52B69A"/>
        </w:pBdr>
        <w:spacing w:before="120" w:after="60"/>
        <w:ind w:left="170"/>
      </w:pPr>
      <w:r>
        <w:rPr>
          <w:b/>
          <w:color w:val="0F172A"/>
          <w:sz w:val="20"/>
        </w:rPr>
        <w:t>Survey Contracts &amp; Client Base — scored 86/100</w:t>
      </w:r>
    </w:p>
    <w:p w:rsidR="00FE3DFC" w:rsidRDefault="00AC6618">
      <w:pPr>
        <w:keepNext/>
        <w:pBdr>
          <w:left w:val="single" w:sz="24" w:space="6" w:color="52B69A"/>
        </w:pBdr>
        <w:ind w:left="170"/>
      </w:pPr>
      <w:r>
        <w:t xml:space="preserve">We verified that the company highlights large-scale infrastructure, irrigation, and government </w:t>
      </w:r>
      <w:r>
        <w:t>land mapping projects within India, moving recently into aerial drone photography. Based on primary research, the company's contract value attributed to drone or lidar can be estimated as emerging but secondary, based on its extensive inventory of traditio</w:t>
      </w:r>
      <w:r>
        <w:t>nal total stations, DGPS, and leveling instruments relative to agisoft software processing.</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 xml:space="preserve">The company reports executing large-scale projects including the 2,500-acre Hyundai car project in Chennai, the 2,000-acre Maharashtra Industrial </w:t>
      </w:r>
      <w:r>
        <w:t>Development Corporation (MIDC) project in Pune, a 7,000-acre defense land project in Tamil Nadu, the 25,000-acre Amaravathi capital city development in Andhra Pradesh, and more than 100,000 acres for irrigation development in Andhra Pradesh and Telangana.</w:t>
      </w:r>
    </w:p>
    <w:p w:rsidR="00FE3DFC" w:rsidRDefault="00AC6618">
      <w:pPr>
        <w:pStyle w:val="ListBullet"/>
        <w:spacing w:after="60"/>
        <w:ind w:left="510"/>
      </w:pPr>
      <w:r>
        <w:t>The company reports completing a topographical and control survey covering 100,000 acres for a government education project in Andhra Pradesh.</w:t>
      </w:r>
    </w:p>
    <w:p w:rsidR="00FE3DFC" w:rsidRDefault="00AC6618">
      <w:pPr>
        <w:keepNext/>
        <w:pBdr>
          <w:left w:val="single" w:sz="24" w:space="6" w:color="52B69A"/>
        </w:pBdr>
        <w:spacing w:before="120" w:after="60"/>
        <w:ind w:left="170"/>
      </w:pPr>
      <w:r>
        <w:rPr>
          <w:b/>
          <w:color w:val="0F172A"/>
          <w:sz w:val="20"/>
        </w:rPr>
        <w:t>Revenue &amp; Growth in Surveying Services — scored 68/100</w:t>
      </w:r>
    </w:p>
    <w:p w:rsidR="00FE3DFC" w:rsidRDefault="00AC6618">
      <w:pPr>
        <w:keepNext/>
        <w:pBdr>
          <w:left w:val="single" w:sz="24" w:space="6" w:color="52B69A"/>
        </w:pBdr>
        <w:ind w:left="170"/>
      </w:pPr>
      <w:r>
        <w:t>We verified that the firm shares an estimated overall annu</w:t>
      </w:r>
      <w:r>
        <w:t>al turnover bracket, but it does not separate or verify segment-specific earnings or growth metrics from its drone surveying and LiDAR mapping activities. Based on primary research, the company's segment revenue, growth, or profitability can be estimated a</w:t>
      </w:r>
      <w:r>
        <w:t>s growing steadily from a minor baseline, based on its 16 years in traditional land surveying and recent expansion into aerial drone deliverables.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JVR Land Surveys reports an estimated company-wide turnover or revenue range of ₹40 Lakhs t</w:t>
      </w:r>
      <w:r>
        <w:t>o ₹1.5 Crores.</w:t>
      </w:r>
    </w:p>
    <w:p w:rsidR="00FE3DFC" w:rsidRDefault="00AC6618">
      <w:pPr>
        <w:keepNext/>
        <w:pBdr>
          <w:left w:val="single" w:sz="24" w:space="6" w:color="52B69A"/>
        </w:pBdr>
        <w:spacing w:before="120" w:after="60"/>
        <w:ind w:left="170"/>
      </w:pPr>
      <w:r>
        <w:rPr>
          <w:b/>
          <w:color w:val="0F172A"/>
          <w:sz w:val="20"/>
        </w:rPr>
        <w:t>Geographic Coverage &amp; Field Operations — scored 65/100</w:t>
      </w:r>
    </w:p>
    <w:p w:rsidR="00FE3DFC" w:rsidRDefault="00AC6618">
      <w:pPr>
        <w:keepNext/>
        <w:pBdr>
          <w:left w:val="single" w:sz="24" w:space="6" w:color="52B69A"/>
        </w:pBdr>
        <w:ind w:left="170"/>
      </w:pPr>
      <w:r>
        <w:t>The rating rests on the confirmation of a single primary office in Chennai alongside operations that extend to neighboring states like Andhra Pradesh. Based on primary research, the comp</w:t>
      </w:r>
      <w:r>
        <w:t>any's number of active field teams and offices can be estimated as concentrated locally with pan-India mobility, based on its single Chetpet office, 3 project team leaders, and a major project in Andhra Pradesh.</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JVR Land Surveys reports i</w:t>
      </w:r>
      <w:r>
        <w:t>ts primary office is located in Chennai, Tamil Nadu.</w:t>
      </w:r>
    </w:p>
    <w:p w:rsidR="00FE3DFC" w:rsidRDefault="00AC6618">
      <w:pPr>
        <w:pStyle w:val="ListBullet"/>
        <w:spacing w:after="60"/>
        <w:ind w:left="510"/>
      </w:pPr>
      <w:r>
        <w:t>The company reports executing a topographical and control survey covering 100,000 acres for a government education project in Andhra Pradesh.</w:t>
      </w:r>
    </w:p>
    <w:p w:rsidR="00FE3DFC" w:rsidRDefault="00AC6618">
      <w:pPr>
        <w:keepNext/>
        <w:pBdr>
          <w:left w:val="single" w:sz="24" w:space="6" w:color="52B69A"/>
        </w:pBdr>
        <w:spacing w:before="120" w:after="60"/>
        <w:ind w:left="170"/>
      </w:pPr>
      <w:r>
        <w:rPr>
          <w:b/>
          <w:color w:val="0F172A"/>
          <w:sz w:val="20"/>
        </w:rPr>
        <w:t>Partnerships &amp; Channel Network — scored 68/100</w:t>
      </w:r>
    </w:p>
    <w:p w:rsidR="00FE3DFC" w:rsidRDefault="00AC6618">
      <w:pPr>
        <w:keepNext/>
        <w:pBdr>
          <w:left w:val="single" w:sz="24" w:space="6" w:color="52B69A"/>
        </w:pBdr>
        <w:ind w:left="170"/>
      </w:pPr>
      <w:r>
        <w:t>Based on prima</w:t>
      </w:r>
      <w:r>
        <w:t>ry research, the company's partnerships or channel relationships can be estimated as transactional and client-centric, based on its direct service provisioning to clients like Bhadra Infracon and government education entities.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w:t>
      </w:r>
      <w:r>
        <w:t>le</w:t>
      </w:r>
    </w:p>
    <w:p w:rsidR="00FE3DFC" w:rsidRDefault="00AC6618">
      <w:pPr>
        <w:keepNext/>
        <w:pBdr>
          <w:left w:val="single" w:sz="24" w:space="6" w:color="52B69A"/>
        </w:pBdr>
        <w:spacing w:before="120" w:after="60"/>
        <w:ind w:left="170"/>
      </w:pPr>
      <w:r>
        <w:rPr>
          <w:b/>
          <w:color w:val="0F172A"/>
          <w:sz w:val="20"/>
        </w:rPr>
        <w:t>Installed Base &amp; Market Share — scored 70/100</w:t>
      </w:r>
    </w:p>
    <w:p w:rsidR="00FE3DFC" w:rsidRDefault="00AC6618">
      <w:pPr>
        <w:keepNext/>
        <w:pBdr>
          <w:left w:val="single" w:sz="24" w:space="6" w:color="52B69A"/>
        </w:pBdr>
        <w:ind w:left="170"/>
      </w:pPr>
      <w:r>
        <w:t>Based on primary research, the company's installed base or market share metrics can be estimated as modest overall but strong regionally, based on its 16 years of operations in Chennai and project pipeline a</w:t>
      </w:r>
      <w:r>
        <w:t>cross residential and infrastructure developments.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pStyle w:val="Heading2"/>
        <w:pageBreakBefore/>
        <w:shd w:val="clear" w:color="auto" w:fill="002857"/>
        <w:spacing w:after="0"/>
      </w:pPr>
      <w:bookmarkStart w:id="24" w:name="_Toc242881713"/>
      <w:r>
        <w:lastRenderedPageBreak/>
        <w:t>Globe View Technologies Pvt Ltd</w:t>
      </w:r>
      <w:bookmarkEnd w:id="24"/>
    </w:p>
    <w:p w:rsidR="00FE3DFC" w:rsidRDefault="00AC6618">
      <w:pPr>
        <w:shd w:val="clear" w:color="auto" w:fill="002857"/>
        <w:spacing w:after="200"/>
      </w:pPr>
      <w:r>
        <w:rPr>
          <w:color w:val="CBD5E1"/>
          <w:sz w:val="18"/>
        </w:rPr>
        <w:t xml:space="preserve">Globe View Technologies   </w:t>
      </w:r>
      <w:r>
        <w:rPr>
          <w:color w:val="A7F3D0"/>
          <w:sz w:val="18"/>
        </w:rPr>
        <w:t xml:space="preserve">● </w:t>
      </w:r>
      <w:r>
        <w:rPr>
          <w:b/>
          <w:color w:val="FFFFFF"/>
          <w:sz w:val="18"/>
        </w:rPr>
        <w:t>Evolving Players</w:t>
      </w:r>
      <w:r>
        <w:rPr>
          <w:color w:val="CBD5E1"/>
          <w:sz w:val="18"/>
        </w:rPr>
        <w:t xml:space="preserve">     X </w:t>
      </w:r>
      <w:r>
        <w:rPr>
          <w:b/>
          <w:color w:val="FFFFFF"/>
          <w:sz w:val="20"/>
        </w:rPr>
        <w:t>78</w:t>
      </w:r>
      <w:r>
        <w:rPr>
          <w:color w:val="CBD5E1"/>
          <w:sz w:val="18"/>
        </w:rPr>
        <w:t xml:space="preserve">     Y </w:t>
      </w:r>
      <w:r>
        <w:rPr>
          <w:b/>
          <w:color w:val="FFFFFF"/>
          <w:sz w:val="20"/>
        </w:rPr>
        <w:t>71</w:t>
      </w:r>
      <w:r>
        <w:rPr>
          <w:color w:val="CBD5E1"/>
          <w:sz w:val="18"/>
        </w:rPr>
        <w:t xml:space="preserve">     Overall </w:t>
      </w:r>
      <w:r>
        <w:rPr>
          <w:b/>
          <w:color w:val="FFFFFF"/>
          <w:sz w:val="20"/>
        </w:rPr>
        <w:t>74</w:t>
      </w:r>
    </w:p>
    <w:p w:rsidR="00FE3DFC" w:rsidRDefault="00AC6618">
      <w:pPr>
        <w:keepNext/>
        <w:pBdr>
          <w:bottom w:val="single" w:sz="6" w:space="3" w:color="E2E8F0"/>
        </w:pBdr>
        <w:spacing w:before="120" w:after="120"/>
      </w:pPr>
      <w:r>
        <w:rPr>
          <w:b/>
          <w:caps/>
          <w:color w:val="1A759F"/>
        </w:rPr>
        <w:t>X — Service Capability</w:t>
      </w:r>
    </w:p>
    <w:p w:rsidR="00FE3DFC" w:rsidRDefault="00AC6618">
      <w:pPr>
        <w:keepNext/>
        <w:pBdr>
          <w:left w:val="single" w:sz="24" w:space="6" w:color="52B69A"/>
        </w:pBdr>
        <w:spacing w:before="120" w:after="60"/>
        <w:ind w:left="170"/>
      </w:pPr>
      <w:r>
        <w:rPr>
          <w:b/>
          <w:color w:val="0F172A"/>
          <w:sz w:val="20"/>
        </w:rPr>
        <w:t xml:space="preserve">Drone Platform &amp; Sensor Integration — </w:t>
      </w:r>
      <w:r>
        <w:rPr>
          <w:b/>
          <w:color w:val="0F172A"/>
          <w:sz w:val="20"/>
        </w:rPr>
        <w:t>scored 85/100</w:t>
      </w:r>
    </w:p>
    <w:p w:rsidR="00FE3DFC" w:rsidRDefault="00AC6618">
      <w:pPr>
        <w:keepNext/>
        <w:pBdr>
          <w:left w:val="single" w:sz="24" w:space="6" w:color="52B69A"/>
        </w:pBdr>
        <w:ind w:left="170"/>
      </w:pPr>
      <w:r>
        <w:t>The rating rests on the company's self-reported operation of an advanced drone fleet integrated with LiDAR, thermal, and RGB sensors for topographic and structural infrastructure surveys. Based on primary research, the company's technical har</w:t>
      </w:r>
      <w:r>
        <w:t>dware and sensor integration specifications can be estimated as high, in line with modern industry surveying standards, based on its fleet of advanced drones equipped with LiDAR, thermal imaging, and high-resolution cameras. globeviewtechnologies.in</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operating a fleet of advanced drones equipped with LiDAR, thermal imaging, and high-resolution cameras to provide advanced drone-based surveying services.</w:t>
      </w:r>
    </w:p>
    <w:p w:rsidR="00FE3DFC" w:rsidRDefault="00AC6618">
      <w:pPr>
        <w:pStyle w:val="ListBullet"/>
        <w:spacing w:after="60"/>
        <w:ind w:left="510"/>
      </w:pPr>
      <w:r>
        <w:t>The company reports providing services for customized drones al</w:t>
      </w:r>
      <w:r>
        <w:t>ongside its UAV aerial and LiDAR survey offerings.</w:t>
      </w:r>
    </w:p>
    <w:p w:rsidR="00FE3DFC" w:rsidRDefault="00AC6618">
      <w:pPr>
        <w:keepNext/>
        <w:pBdr>
          <w:left w:val="single" w:sz="24" w:space="6" w:color="52B69A"/>
        </w:pBdr>
        <w:spacing w:before="120" w:after="60"/>
        <w:ind w:left="170"/>
      </w:pPr>
      <w:r>
        <w:rPr>
          <w:b/>
          <w:color w:val="0F172A"/>
          <w:sz w:val="20"/>
        </w:rPr>
        <w:t>LiDAR &amp; Photogrammetry Processing Software — scored 78/100</w:t>
      </w:r>
    </w:p>
    <w:p w:rsidR="00FE3DFC" w:rsidRDefault="00AC6618">
      <w:pPr>
        <w:keepNext/>
        <w:pBdr>
          <w:left w:val="single" w:sz="24" w:space="6" w:color="52B69A"/>
        </w:pBdr>
        <w:ind w:left="170"/>
      </w:pPr>
      <w:r>
        <w:t>We verified that the company relies entirely on commercial third-party application suites for its point cloud and photogrammetry workflows, rather</w:t>
      </w:r>
      <w:r>
        <w:t xml:space="preserve"> than proprietary software solutions. Based on primary research, the company's proprietary data processing and automation capabilities can be estimated as robust, matching advanced analytics frameworks, based on its AI-powered drone analytics, geospatial i</w:t>
      </w:r>
      <w:r>
        <w:t>ntelligence, and digital twin technology.</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utilizes established third-party geospatial software programs, specifically Global Mapper, AutoCAD, QGIS, and ArcGIS, to execute its data processing workflows.</w:t>
      </w:r>
    </w:p>
    <w:p w:rsidR="00FE3DFC" w:rsidRDefault="00AC6618">
      <w:pPr>
        <w:pStyle w:val="ListBullet"/>
        <w:spacing w:after="60"/>
        <w:ind w:left="510"/>
      </w:pPr>
      <w:r>
        <w:t>The company employs dedi</w:t>
      </w:r>
      <w:r>
        <w:t>cated GIS Specialists to collect, process, and analyze UAV, LiDAR, and satellite imagery to support infrastructure and utility project deliverables.</w:t>
      </w:r>
    </w:p>
    <w:p w:rsidR="00FE3DFC" w:rsidRDefault="00AC6618">
      <w:pPr>
        <w:keepNext/>
        <w:pBdr>
          <w:left w:val="single" w:sz="24" w:space="6" w:color="52B69A"/>
        </w:pBdr>
        <w:spacing w:before="120" w:after="60"/>
        <w:ind w:left="170"/>
      </w:pPr>
      <w:r>
        <w:rPr>
          <w:b/>
          <w:color w:val="0F172A"/>
          <w:sz w:val="20"/>
        </w:rPr>
        <w:t>Survey-Grade Accuracy &amp; Data Quality — scored 78/100</w:t>
      </w:r>
    </w:p>
    <w:p w:rsidR="00FE3DFC" w:rsidRDefault="00AC6618">
      <w:pPr>
        <w:keepNext/>
        <w:pBdr>
          <w:left w:val="single" w:sz="24" w:space="6" w:color="52B69A"/>
        </w:pBdr>
        <w:ind w:left="170"/>
      </w:pPr>
      <w:r>
        <w:t>The rating rests on the company's generalized claims r</w:t>
      </w:r>
      <w:r>
        <w:t>egarding millimeter accuracy and high-resolution data capture capabilities for engineering consultancy projects. Based on primary research, the company's geospatial precision and ground-truth validation accuracy can be estimated as high, meeting strict inf</w:t>
      </w:r>
      <w:r>
        <w:t>rastructure engineering requirements, based on its professional geospatial workflow utilizing ground control points, DGPS, and RTK processing.</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 xml:space="preserve">The company reports providing advanced drone-based surveying services utilizing a fleet of </w:t>
      </w:r>
      <w:r>
        <w:t>advanced drones equipped with LiDAR, thermal imaging, and high-resolution cameras.</w:t>
      </w:r>
    </w:p>
    <w:p w:rsidR="00FE3DFC" w:rsidRDefault="00AC6618">
      <w:pPr>
        <w:pStyle w:val="ListBullet"/>
        <w:spacing w:after="60"/>
        <w:ind w:left="510"/>
      </w:pPr>
      <w:r>
        <w:t>The company claims its modern surveying workflows improve topographic accuracy, stating that laser sensors mounted on UAVs capture millimeter-accurate 3D point clouds and cr</w:t>
      </w:r>
      <w:r>
        <w:t>eate precise Digital Elevation Models (DEM).</w:t>
      </w:r>
    </w:p>
    <w:p w:rsidR="00FE3DFC" w:rsidRDefault="00AC6618">
      <w:pPr>
        <w:keepNext/>
        <w:pBdr>
          <w:left w:val="single" w:sz="24" w:space="6" w:color="52B69A"/>
        </w:pBdr>
        <w:spacing w:before="120" w:after="60"/>
        <w:ind w:left="170"/>
      </w:pPr>
      <w:r>
        <w:rPr>
          <w:b/>
          <w:color w:val="0F172A"/>
          <w:sz w:val="20"/>
        </w:rPr>
        <w:t>Payload Versatility &amp; Endurance — scored 81/100</w:t>
      </w:r>
    </w:p>
    <w:p w:rsidR="00FE3DFC" w:rsidRDefault="00AC6618">
      <w:pPr>
        <w:keepNext/>
        <w:pBdr>
          <w:left w:val="single" w:sz="24" w:space="6" w:color="52B69A"/>
        </w:pBdr>
        <w:ind w:left="170"/>
      </w:pPr>
      <w:r>
        <w:t>The evaluation rests on the company's confirmed use of multiple sensor payloads including LiDAR and thermal imagery for critical infrastructure mapping. Based on p</w:t>
      </w:r>
      <w:r>
        <w:t>rimary research, the company's fleet flight endurance and operational payload capacities can be estimated as strong, capable of handling large-scale engineering projects, based on its commercial aerial operations mapping dams, bridges, railways, and extens</w:t>
      </w:r>
      <w:r>
        <w:t>ive river rejuvenation corridors.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operating a fleet of advanced drones equipped with LiDAR, thermal imaging, and high-resolution cameras.</w:t>
      </w:r>
    </w:p>
    <w:p w:rsidR="00FE3DFC" w:rsidRDefault="00AC6618">
      <w:pPr>
        <w:keepNext/>
        <w:pBdr>
          <w:left w:val="single" w:sz="24" w:space="6" w:color="52B69A"/>
        </w:pBdr>
        <w:spacing w:before="120" w:after="60"/>
        <w:ind w:left="170"/>
      </w:pPr>
      <w:r>
        <w:rPr>
          <w:b/>
          <w:color w:val="0F172A"/>
          <w:sz w:val="20"/>
        </w:rPr>
        <w:t>R&amp;D and Innovation in Surveying Tech — scored 66/100</w:t>
      </w:r>
    </w:p>
    <w:p w:rsidR="00FE3DFC" w:rsidRDefault="00AC6618">
      <w:pPr>
        <w:keepNext/>
        <w:pBdr>
          <w:left w:val="single" w:sz="24" w:space="6" w:color="52B69A"/>
        </w:pBdr>
        <w:ind w:left="170"/>
      </w:pPr>
      <w:r>
        <w:t xml:space="preserve">Based on primary research, </w:t>
      </w:r>
      <w:r>
        <w:t xml:space="preserve">the company's technological research and active development pipeline can be estimated as progressive, focused on emerging geospatial applications, based on its official recognition as a legitimate and innovative construction and engineering sector startup </w:t>
      </w:r>
      <w:r>
        <w:t>by the ministry of commerce and industry.</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keepNext/>
        <w:pBdr>
          <w:bottom w:val="single" w:sz="6" w:space="3" w:color="E2E8F0"/>
        </w:pBdr>
        <w:spacing w:before="120" w:after="120"/>
      </w:pPr>
      <w:r>
        <w:rPr>
          <w:b/>
          <w:caps/>
          <w:color w:val="1A759F"/>
        </w:rPr>
        <w:lastRenderedPageBreak/>
        <w:t>Y — Business Capability</w:t>
      </w:r>
    </w:p>
    <w:p w:rsidR="00FE3DFC" w:rsidRDefault="00AC6618">
      <w:pPr>
        <w:keepNext/>
        <w:pBdr>
          <w:left w:val="single" w:sz="24" w:space="6" w:color="52B69A"/>
        </w:pBdr>
        <w:spacing w:before="120" w:after="60"/>
        <w:ind w:left="170"/>
      </w:pPr>
      <w:r>
        <w:rPr>
          <w:b/>
          <w:color w:val="0F172A"/>
          <w:sz w:val="20"/>
        </w:rPr>
        <w:t>Survey Contracts &amp; Client Base — scored 89/100</w:t>
      </w:r>
    </w:p>
    <w:p w:rsidR="00FE3DFC" w:rsidRDefault="00AC6618">
      <w:pPr>
        <w:keepNext/>
        <w:pBdr>
          <w:left w:val="single" w:sz="24" w:space="6" w:color="52B69A"/>
        </w:pBdr>
        <w:ind w:left="170"/>
      </w:pPr>
      <w:r>
        <w:t xml:space="preserve">The rating rests on the company's confirmed completion of major infrastructure surveying projects, such as the </w:t>
      </w:r>
      <w:r>
        <w:t>Rishikesh-Karnprayag Rail Link and the NHLML ropeway project. Based on primary research, the company's value of secured contracts and retention metrics can be estimated as strong, in line with leading regional vendors, based on its execution of critical in</w:t>
      </w:r>
      <w:r>
        <w:t>frastructure projects including the Sonprayag to Kedarnath Dham ropeway aerial survey and Lakhwar dam survey.</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the successful completion of a detailed topographical engineering grade survey using drones for the 123 km R</w:t>
      </w:r>
      <w:r>
        <w:t>ishikesh-Karnprayag new BG Rail Link project in Uttarakhand.</w:t>
      </w:r>
    </w:p>
    <w:p w:rsidR="00FE3DFC" w:rsidRDefault="00AC6618">
      <w:pPr>
        <w:pStyle w:val="ListBullet"/>
        <w:spacing w:after="60"/>
        <w:ind w:left="510"/>
      </w:pPr>
      <w:r>
        <w:t>The company reports the successful completion of an aerial drone survey for the Sonprayag to Kedarnath Dham ropeway project under the National Highways Logistics Management Limited (NHLML).</w:t>
      </w:r>
    </w:p>
    <w:p w:rsidR="00FE3DFC" w:rsidRDefault="00AC6618">
      <w:pPr>
        <w:keepNext/>
        <w:pBdr>
          <w:left w:val="single" w:sz="24" w:space="6" w:color="52B69A"/>
        </w:pBdr>
        <w:spacing w:before="120" w:after="60"/>
        <w:ind w:left="170"/>
      </w:pPr>
      <w:r>
        <w:rPr>
          <w:b/>
          <w:color w:val="0F172A"/>
          <w:sz w:val="20"/>
        </w:rPr>
        <w:t>Reven</w:t>
      </w:r>
      <w:r>
        <w:rPr>
          <w:b/>
          <w:color w:val="0F172A"/>
          <w:sz w:val="20"/>
        </w:rPr>
        <w:t>ue &amp; Growth in Surveying Services — scored 67/100</w:t>
      </w:r>
    </w:p>
    <w:p w:rsidR="00FE3DFC" w:rsidRDefault="00AC6618">
      <w:pPr>
        <w:keepNext/>
        <w:pBdr>
          <w:left w:val="single" w:sz="24" w:space="6" w:color="52B69A"/>
        </w:pBdr>
        <w:ind w:left="170"/>
      </w:pPr>
      <w:r>
        <w:t>Based on primary research, the company's geospatial business revenue and growth metrics can be estimated as growing steadily as a localized pioneer, based on its status as the first company in Uttarakhand t</w:t>
      </w:r>
      <w:r>
        <w:t>o offer drone-based surveying for dams and bridges.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keepNext/>
        <w:pBdr>
          <w:left w:val="single" w:sz="24" w:space="6" w:color="52B69A"/>
        </w:pBdr>
        <w:spacing w:before="120" w:after="60"/>
        <w:ind w:left="170"/>
      </w:pPr>
      <w:r>
        <w:rPr>
          <w:b/>
          <w:color w:val="0F172A"/>
          <w:sz w:val="20"/>
        </w:rPr>
        <w:t>Geographic Coverage &amp; Field Operations — scored 65/100</w:t>
      </w:r>
    </w:p>
    <w:p w:rsidR="00FE3DFC" w:rsidRDefault="00AC6618">
      <w:pPr>
        <w:keepNext/>
        <w:pBdr>
          <w:left w:val="single" w:sz="24" w:space="6" w:color="52B69A"/>
        </w:pBdr>
        <w:ind w:left="170"/>
      </w:pPr>
      <w:r>
        <w:t xml:space="preserve">The rating rests on the company's verified project execution and office operations centered primarily in Dehradun, </w:t>
      </w:r>
      <w:r>
        <w:t>Uttarakhand. Based on primary research, the company's field teams and execution regional breakdown can be estimated as concentrated within northern states with selective national outreach, based on its executing major projects primarily for local bodies su</w:t>
      </w:r>
      <w:r>
        <w:t>ch as PWD Uttarakhand, NHAI, and NHLML.</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its main office location in Dehradun, Uttarakhand, and describes itself as the first company in Uttarakhand to provide drone-based surveying solutions for infrastructure projects</w:t>
      </w:r>
      <w:r>
        <w:t>.</w:t>
      </w:r>
    </w:p>
    <w:p w:rsidR="00FE3DFC" w:rsidRDefault="00AC6618">
      <w:pPr>
        <w:pStyle w:val="ListBullet"/>
        <w:spacing w:after="60"/>
        <w:ind w:left="510"/>
      </w:pPr>
      <w:r>
        <w:t>The company reports project achievements within Uttarakhand, such as the successful completion of a Detailed Project Report (DPR) and high-precision drone topographical survey for the Rispana River rejuvenation planning in Dehradun.</w:t>
      </w:r>
    </w:p>
    <w:p w:rsidR="00FE3DFC" w:rsidRDefault="00AC6618">
      <w:pPr>
        <w:keepNext/>
        <w:pBdr>
          <w:left w:val="single" w:sz="24" w:space="6" w:color="52B69A"/>
        </w:pBdr>
        <w:spacing w:before="120" w:after="60"/>
        <w:ind w:left="170"/>
      </w:pPr>
      <w:r>
        <w:rPr>
          <w:b/>
          <w:color w:val="0F172A"/>
          <w:sz w:val="20"/>
        </w:rPr>
        <w:t>Partnerships &amp; Channe</w:t>
      </w:r>
      <w:r>
        <w:rPr>
          <w:b/>
          <w:color w:val="0F172A"/>
          <w:sz w:val="20"/>
        </w:rPr>
        <w:t>l Network — scored 68/100</w:t>
      </w:r>
    </w:p>
    <w:p w:rsidR="00FE3DFC" w:rsidRDefault="00AC6618">
      <w:pPr>
        <w:keepNext/>
        <w:pBdr>
          <w:left w:val="single" w:sz="24" w:space="6" w:color="52B69A"/>
        </w:pBdr>
        <w:ind w:left="170"/>
      </w:pPr>
      <w:r>
        <w:t>Based on primary research, the company's market partnerships and channel agreements can be estimated as built directly with government agencies and national transit authorities, based on its specialized development of Detailed Pro</w:t>
      </w:r>
      <w:r>
        <w:t>ject Reports for NHAI and PWD Uttarakhand.</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keepNext/>
        <w:pBdr>
          <w:left w:val="single" w:sz="24" w:space="6" w:color="52B69A"/>
        </w:pBdr>
        <w:spacing w:before="120" w:after="60"/>
        <w:ind w:left="170"/>
      </w:pPr>
      <w:r>
        <w:rPr>
          <w:b/>
          <w:color w:val="0F172A"/>
          <w:sz w:val="20"/>
        </w:rPr>
        <w:t>Installed Base &amp; Market Share — scored 68/100</w:t>
      </w:r>
    </w:p>
    <w:p w:rsidR="00FE3DFC" w:rsidRDefault="00AC6618">
      <w:pPr>
        <w:keepNext/>
        <w:pBdr>
          <w:left w:val="single" w:sz="24" w:space="6" w:color="52B69A"/>
        </w:pBdr>
        <w:ind w:left="170"/>
      </w:pPr>
      <w:r>
        <w:t xml:space="preserve">Based on primary research, the company's installed base and market share data can be estimated as leading position within its state </w:t>
      </w:r>
      <w:r>
        <w:t>market, based on its recognition by the Ministry of Commerce and Industry as an officially incorporated startup in the engineering sector.</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pStyle w:val="Heading2"/>
        <w:pageBreakBefore/>
        <w:shd w:val="clear" w:color="auto" w:fill="002857"/>
        <w:spacing w:after="0"/>
      </w:pPr>
      <w:bookmarkStart w:id="25" w:name="_Toc242881714"/>
      <w:r>
        <w:lastRenderedPageBreak/>
        <w:t>Magnasoft Consulting India Private Limited (subsidiary of Coffee Day Group)</w:t>
      </w:r>
      <w:bookmarkEnd w:id="25"/>
    </w:p>
    <w:p w:rsidR="00FE3DFC" w:rsidRDefault="00AC6618">
      <w:pPr>
        <w:shd w:val="clear" w:color="auto" w:fill="002857"/>
        <w:spacing w:after="200"/>
      </w:pPr>
      <w:r>
        <w:rPr>
          <w:color w:val="CBD5E1"/>
          <w:sz w:val="18"/>
        </w:rPr>
        <w:t>Magnasoft</w:t>
      </w:r>
      <w:r>
        <w:rPr>
          <w:color w:val="CBD5E1"/>
          <w:sz w:val="18"/>
        </w:rPr>
        <w:t xml:space="preserve">   </w:t>
      </w:r>
      <w:r>
        <w:rPr>
          <w:color w:val="A7F3D0"/>
          <w:sz w:val="18"/>
        </w:rPr>
        <w:t xml:space="preserve">● </w:t>
      </w:r>
      <w:r>
        <w:rPr>
          <w:b/>
          <w:color w:val="FFFFFF"/>
          <w:sz w:val="18"/>
        </w:rPr>
        <w:t>Evolving Players</w:t>
      </w:r>
      <w:r>
        <w:rPr>
          <w:color w:val="CBD5E1"/>
          <w:sz w:val="18"/>
        </w:rPr>
        <w:t xml:space="preserve">     X </w:t>
      </w:r>
      <w:r>
        <w:rPr>
          <w:b/>
          <w:color w:val="FFFFFF"/>
          <w:sz w:val="20"/>
        </w:rPr>
        <w:t>73</w:t>
      </w:r>
      <w:r>
        <w:rPr>
          <w:color w:val="CBD5E1"/>
          <w:sz w:val="18"/>
        </w:rPr>
        <w:t xml:space="preserve">     Y </w:t>
      </w:r>
      <w:r>
        <w:rPr>
          <w:b/>
          <w:color w:val="FFFFFF"/>
          <w:sz w:val="20"/>
        </w:rPr>
        <w:t>71</w:t>
      </w:r>
      <w:r>
        <w:rPr>
          <w:color w:val="CBD5E1"/>
          <w:sz w:val="18"/>
        </w:rPr>
        <w:t xml:space="preserve">     Overall </w:t>
      </w:r>
      <w:r>
        <w:rPr>
          <w:b/>
          <w:color w:val="FFFFFF"/>
          <w:sz w:val="20"/>
        </w:rPr>
        <w:t>72</w:t>
      </w:r>
    </w:p>
    <w:p w:rsidR="00FE3DFC" w:rsidRDefault="00AC6618">
      <w:pPr>
        <w:keepNext/>
        <w:pBdr>
          <w:bottom w:val="single" w:sz="6" w:space="3" w:color="E2E8F0"/>
        </w:pBdr>
        <w:spacing w:before="120" w:after="120"/>
      </w:pPr>
      <w:r>
        <w:rPr>
          <w:b/>
          <w:caps/>
          <w:color w:val="1A759F"/>
        </w:rPr>
        <w:t>X — Service Capability</w:t>
      </w:r>
    </w:p>
    <w:p w:rsidR="00FE3DFC" w:rsidRDefault="00AC6618">
      <w:pPr>
        <w:keepNext/>
        <w:pBdr>
          <w:left w:val="single" w:sz="24" w:space="6" w:color="52B69A"/>
        </w:pBdr>
        <w:spacing w:before="120" w:after="60"/>
        <w:ind w:left="170"/>
      </w:pPr>
      <w:r>
        <w:rPr>
          <w:b/>
          <w:color w:val="0F172A"/>
          <w:sz w:val="20"/>
        </w:rPr>
        <w:t>Drone Platform &amp; Sensor Integration — scored 65/100</w:t>
      </w:r>
    </w:p>
    <w:p w:rsidR="00FE3DFC" w:rsidRDefault="00AC6618">
      <w:pPr>
        <w:keepNext/>
        <w:pBdr>
          <w:left w:val="single" w:sz="24" w:space="6" w:color="52B69A"/>
        </w:pBdr>
        <w:ind w:left="170"/>
      </w:pPr>
      <w:r>
        <w:t>Based on primary research, the company's drone platform configurations or sensor integration workflows can be estimated as ver</w:t>
      </w:r>
      <w:r>
        <w:t>satile and optimized for major engineering applications, based on its processing of multi-format datasets including high-resolution aerial images, LiDAR data, and other sensor data.</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keepNext/>
        <w:pBdr>
          <w:left w:val="single" w:sz="24" w:space="6" w:color="52B69A"/>
        </w:pBdr>
        <w:spacing w:before="120" w:after="60"/>
        <w:ind w:left="170"/>
      </w:pPr>
      <w:r>
        <w:rPr>
          <w:b/>
          <w:color w:val="0F172A"/>
          <w:sz w:val="20"/>
        </w:rPr>
        <w:t>LiDAR &amp; Photogrammetry Processing Software</w:t>
      </w:r>
      <w:r>
        <w:rPr>
          <w:b/>
          <w:color w:val="0F172A"/>
          <w:sz w:val="20"/>
        </w:rPr>
        <w:t xml:space="preserve"> — scored 100/100</w:t>
      </w:r>
    </w:p>
    <w:p w:rsidR="00FE3DFC" w:rsidRDefault="00AC6618">
      <w:pPr>
        <w:keepNext/>
        <w:pBdr>
          <w:left w:val="single" w:sz="24" w:space="6" w:color="52B69A"/>
        </w:pBdr>
        <w:ind w:left="170"/>
      </w:pPr>
      <w:r>
        <w:t>The rating rests on the company's verified market presence delivering end-to-end LiDAR classification and photogrammetry processing services powered by its MTerra platform and automated feature extraction workflows. Based on primary resea</w:t>
      </w:r>
      <w:r>
        <w:t>rch, the company's automated tool classification accuracy percentages can be estimated as strong and aligned with engineering-grade data processing needs, based on its deployment of automated pipelines powered by artificial intelligence and machine learnin</w:t>
      </w:r>
      <w:r>
        <w:t>g algorithms to map thousands of kilometres at scale.</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offering "MTerra", a geospatial platform alongside digital twins, topographic mapping, and specialized workflows like LiDAR classification, photogrammetry services,</w:t>
      </w:r>
      <w:r>
        <w:t xml:space="preserve"> mobile mapping extractions, and UAV data processing.</w:t>
      </w:r>
    </w:p>
    <w:p w:rsidR="00FE3DFC" w:rsidRDefault="00AC6618">
      <w:pPr>
        <w:pStyle w:val="ListBullet"/>
        <w:spacing w:after="60"/>
        <w:ind w:left="510"/>
      </w:pPr>
      <w:r>
        <w:t>The company maintains an Esri Partner Network Member status and employs a technical toolchain to execute enterprise-scale point cloud processing workflows, terrain modeling (DTM/DSM), 3D feature extract</w:t>
      </w:r>
      <w:r>
        <w:t>ion, and automated methods.</w:t>
      </w:r>
    </w:p>
    <w:p w:rsidR="00FE3DFC" w:rsidRDefault="00AC6618">
      <w:pPr>
        <w:keepNext/>
        <w:pBdr>
          <w:left w:val="single" w:sz="24" w:space="6" w:color="52B69A"/>
        </w:pBdr>
        <w:spacing w:before="120" w:after="60"/>
        <w:ind w:left="170"/>
      </w:pPr>
      <w:r>
        <w:rPr>
          <w:b/>
          <w:color w:val="0F172A"/>
          <w:sz w:val="20"/>
        </w:rPr>
        <w:t>Survey-Grade Accuracy &amp; Data Quality — scored 65/100</w:t>
      </w:r>
    </w:p>
    <w:p w:rsidR="00FE3DFC" w:rsidRDefault="00AC6618">
      <w:pPr>
        <w:keepNext/>
        <w:pBdr>
          <w:left w:val="single" w:sz="24" w:space="6" w:color="52B69A"/>
        </w:pBdr>
        <w:ind w:left="170"/>
      </w:pPr>
      <w:r>
        <w:t>Based on primary research, the company's published horizontal or vertical accuracy metrics can be estimated as high precision matching international engineering standards, bas</w:t>
      </w:r>
      <w:r>
        <w:t>ed on its delivery of 3-dimensional urban planning models that precisely conform to strict LD-300 compliance limits.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keepNext/>
        <w:pBdr>
          <w:left w:val="single" w:sz="24" w:space="6" w:color="52B69A"/>
        </w:pBdr>
        <w:spacing w:before="120" w:after="60"/>
        <w:ind w:left="170"/>
      </w:pPr>
      <w:r>
        <w:rPr>
          <w:b/>
          <w:color w:val="0F172A"/>
          <w:sz w:val="20"/>
        </w:rPr>
        <w:t>Payload Versatility &amp; Endurance — scored 65/100</w:t>
      </w:r>
    </w:p>
    <w:p w:rsidR="00FE3DFC" w:rsidRDefault="00AC6618">
      <w:pPr>
        <w:keepNext/>
        <w:pBdr>
          <w:left w:val="single" w:sz="24" w:space="6" w:color="52B69A"/>
        </w:pBdr>
        <w:ind w:left="170"/>
      </w:pPr>
      <w:r>
        <w:t xml:space="preserve">Based on primary research, the company's payload capacity, </w:t>
      </w:r>
      <w:r>
        <w:t>sensor versatility, or flight endurance figures can be estimated as comprehensive and highly flexible across diverse infrastructure sensors, based on its engineering workflows designed to ingest statewide LiDAR point clouds, aerial photography, and satelli</w:t>
      </w:r>
      <w:r>
        <w:t>te imagery.</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keepNext/>
        <w:pBdr>
          <w:left w:val="single" w:sz="24" w:space="6" w:color="52B69A"/>
        </w:pBdr>
        <w:spacing w:before="120" w:after="60"/>
        <w:ind w:left="170"/>
      </w:pPr>
      <w:r>
        <w:rPr>
          <w:b/>
          <w:color w:val="0F172A"/>
          <w:sz w:val="20"/>
        </w:rPr>
        <w:t>R&amp;D and Innovation in Surveying Tech — scored 69/100</w:t>
      </w:r>
    </w:p>
    <w:p w:rsidR="00FE3DFC" w:rsidRDefault="00AC6618">
      <w:pPr>
        <w:keepNext/>
        <w:pBdr>
          <w:left w:val="single" w:sz="24" w:space="6" w:color="52B69A"/>
        </w:pBdr>
        <w:ind w:left="170"/>
      </w:pPr>
      <w:r>
        <w:t xml:space="preserve">Based on primary research, the company's proprietary technical innovations can be estimated as constantly developing new strategies and services, based on its </w:t>
      </w:r>
      <w:r>
        <w:t>knowledgeable team of experts and 26 year history of providing global geospatial analysis.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keepNext/>
        <w:pBdr>
          <w:bottom w:val="single" w:sz="6" w:space="3" w:color="E2E8F0"/>
        </w:pBdr>
        <w:spacing w:before="120" w:after="120"/>
      </w:pPr>
      <w:r>
        <w:rPr>
          <w:b/>
          <w:caps/>
          <w:color w:val="1A759F"/>
        </w:rPr>
        <w:t>Y — Business Capability</w:t>
      </w:r>
    </w:p>
    <w:p w:rsidR="00FE3DFC" w:rsidRDefault="00AC6618">
      <w:pPr>
        <w:keepNext/>
        <w:pBdr>
          <w:left w:val="single" w:sz="24" w:space="6" w:color="52B69A"/>
        </w:pBdr>
        <w:spacing w:before="120" w:after="60"/>
        <w:ind w:left="170"/>
      </w:pPr>
      <w:r>
        <w:rPr>
          <w:b/>
          <w:color w:val="0F172A"/>
          <w:sz w:val="20"/>
        </w:rPr>
        <w:t>Survey Contracts &amp; Client Base — scored 65/100</w:t>
      </w:r>
    </w:p>
    <w:p w:rsidR="00FE3DFC" w:rsidRDefault="00AC6618">
      <w:pPr>
        <w:keepNext/>
        <w:pBdr>
          <w:left w:val="single" w:sz="24" w:space="6" w:color="52B69A"/>
        </w:pBdr>
        <w:ind w:left="170"/>
      </w:pPr>
      <w:r>
        <w:t xml:space="preserve">Based on primary research, the company's client base in drone </w:t>
      </w:r>
      <w:r>
        <w:t>surveying can be estimated as strong, in line with leading vendors, based on its 500 to 1,000 employees and global presence across india the united states and the united kingdom.</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keepNext/>
        <w:pBdr>
          <w:left w:val="single" w:sz="24" w:space="6" w:color="52B69A"/>
        </w:pBdr>
        <w:spacing w:before="120" w:after="60"/>
        <w:ind w:left="170"/>
      </w:pPr>
      <w:r>
        <w:rPr>
          <w:b/>
          <w:color w:val="0F172A"/>
          <w:sz w:val="20"/>
        </w:rPr>
        <w:lastRenderedPageBreak/>
        <w:t xml:space="preserve">Revenue &amp; Growth in Surveying Services — </w:t>
      </w:r>
      <w:r>
        <w:rPr>
          <w:b/>
          <w:color w:val="0F172A"/>
          <w:sz w:val="20"/>
        </w:rPr>
        <w:t>scored 70/100</w:t>
      </w:r>
    </w:p>
    <w:p w:rsidR="00FE3DFC" w:rsidRDefault="00AC6618">
      <w:pPr>
        <w:keepNext/>
        <w:pBdr>
          <w:left w:val="single" w:sz="24" w:space="6" w:color="52B69A"/>
        </w:pBdr>
        <w:ind w:left="170"/>
      </w:pPr>
      <w:r>
        <w:t>Based on primary research, the company's drone surveying revenue performance can be estimated as growing steadily, based on its extensive history of 26 years in the geospatial industry and its founder highlighting exciting growth ahead.</w:t>
      </w:r>
    </w:p>
    <w:p w:rsidR="00FE3DFC" w:rsidRDefault="00AC6618">
      <w:pPr>
        <w:keepNext/>
        <w:spacing w:after="40"/>
        <w:ind w:left="170"/>
      </w:pPr>
      <w:r>
        <w:rPr>
          <w:b/>
          <w:caps/>
          <w:color w:val="64748B"/>
          <w:sz w:val="15"/>
        </w:rPr>
        <w:t>Suppo</w:t>
      </w:r>
      <w:r>
        <w:rPr>
          <w:b/>
          <w:caps/>
          <w:color w:val="64748B"/>
          <w:sz w:val="15"/>
        </w:rPr>
        <w:t>rting points</w:t>
      </w:r>
    </w:p>
    <w:p w:rsidR="00FE3DFC" w:rsidRDefault="00AC6618">
      <w:pPr>
        <w:pStyle w:val="ListBullet"/>
        <w:spacing w:after="60"/>
        <w:ind w:left="510"/>
      </w:pPr>
      <w:r>
        <w:t>Not available</w:t>
      </w:r>
    </w:p>
    <w:p w:rsidR="00FE3DFC" w:rsidRDefault="00AC6618">
      <w:pPr>
        <w:keepNext/>
        <w:pBdr>
          <w:left w:val="single" w:sz="24" w:space="6" w:color="52B69A"/>
        </w:pBdr>
        <w:spacing w:before="120" w:after="60"/>
        <w:ind w:left="170"/>
      </w:pPr>
      <w:r>
        <w:rPr>
          <w:b/>
          <w:color w:val="0F172A"/>
          <w:sz w:val="20"/>
        </w:rPr>
        <w:t>Geographic Coverage &amp; Field Operations — scored 65/100</w:t>
      </w:r>
    </w:p>
    <w:p w:rsidR="00FE3DFC" w:rsidRDefault="00AC6618">
      <w:pPr>
        <w:keepNext/>
        <w:pBdr>
          <w:left w:val="single" w:sz="24" w:space="6" w:color="52B69A"/>
        </w:pBdr>
        <w:ind w:left="170"/>
      </w:pPr>
      <w:r>
        <w:t>We verified that the company maintains its main corporate delivery footprint in Karnataka, India, with field operation capabilities predominantly focused on global offshore p</w:t>
      </w:r>
      <w:r>
        <w:t>ost-processing delivery rather than localized pan-India drone survey deployments. Based on primary research, the company's count of localized domestic field hubs can be estimated as expansive across multiple global regions, based on its major operations hu</w:t>
      </w:r>
      <w:r>
        <w:t>bs situated in bangalore denver and london.</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its global headquarters is located in Bangalore, Karnataka, with delivery facilities operated out of Bengaluru and Hassan.</w:t>
      </w:r>
    </w:p>
    <w:p w:rsidR="00FE3DFC" w:rsidRDefault="00AC6618">
      <w:pPr>
        <w:pStyle w:val="ListBullet"/>
        <w:spacing w:after="60"/>
        <w:ind w:left="510"/>
      </w:pPr>
      <w:r>
        <w:t>The company reports that it operates as a global te</w:t>
      </w:r>
      <w:r>
        <w:t>chnology venture delivering geospatial and digital twin solutions across 73 countries.</w:t>
      </w:r>
    </w:p>
    <w:p w:rsidR="00FE3DFC" w:rsidRDefault="00AC6618">
      <w:pPr>
        <w:keepNext/>
        <w:pBdr>
          <w:left w:val="single" w:sz="24" w:space="6" w:color="52B69A"/>
        </w:pBdr>
        <w:spacing w:before="120" w:after="60"/>
        <w:ind w:left="170"/>
      </w:pPr>
      <w:r>
        <w:rPr>
          <w:b/>
          <w:color w:val="0F172A"/>
          <w:sz w:val="20"/>
        </w:rPr>
        <w:t>Partnerships &amp; Channel Network — scored 89/100</w:t>
      </w:r>
    </w:p>
    <w:p w:rsidR="00FE3DFC" w:rsidRDefault="00AC6618">
      <w:pPr>
        <w:keepNext/>
        <w:pBdr>
          <w:left w:val="single" w:sz="24" w:space="6" w:color="52B69A"/>
        </w:pBdr>
        <w:ind w:left="170"/>
      </w:pPr>
      <w:r>
        <w:t>The assessment rests on the company's verified global and regional partnerships with major geospatial software providers a</w:t>
      </w:r>
      <w:r>
        <w:t xml:space="preserve">nd national mapping entities to support its data-processing-as-a-service deliverables. Based on primary research, the company's drone hardware partner networks can be estimated as broad across the major geospatial ecosystems, based on its prominent status </w:t>
      </w:r>
      <w:r>
        <w:t>as a global esri partner and collaborator in the india usa space and geospatial business summit.</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Magnasoft Consulting India Private Limited operates as an official partner of Esri, collaborating to leverage geographic information system (</w:t>
      </w:r>
      <w:r>
        <w:t>GIS) software alongside its data processing workflows.</w:t>
      </w:r>
    </w:p>
    <w:p w:rsidR="00FE3DFC" w:rsidRDefault="00AC6618">
      <w:pPr>
        <w:pStyle w:val="ListBullet"/>
        <w:spacing w:after="60"/>
        <w:ind w:left="510"/>
      </w:pPr>
      <w:r>
        <w:t>The company maintains an active business partnership with Ordnance Survey in the United Kingdom to deliver high-precision mapping, digital twin engineering, and intelligent spatial solutions across nat</w:t>
      </w:r>
      <w:r>
        <w:t>ional boundaries.</w:t>
      </w:r>
    </w:p>
    <w:p w:rsidR="00FE3DFC" w:rsidRDefault="00AC6618">
      <w:pPr>
        <w:keepNext/>
        <w:pBdr>
          <w:left w:val="single" w:sz="24" w:space="6" w:color="52B69A"/>
        </w:pBdr>
        <w:spacing w:before="120" w:after="60"/>
        <w:ind w:left="170"/>
      </w:pPr>
      <w:r>
        <w:rPr>
          <w:b/>
          <w:color w:val="0F172A"/>
          <w:sz w:val="20"/>
        </w:rPr>
        <w:t>Installed Base &amp; Market Share — scored 67/100</w:t>
      </w:r>
    </w:p>
    <w:p w:rsidR="00FE3DFC" w:rsidRDefault="00AC6618">
      <w:pPr>
        <w:keepNext/>
        <w:pBdr>
          <w:left w:val="single" w:sz="24" w:space="6" w:color="52B69A"/>
        </w:pBdr>
        <w:ind w:left="170"/>
      </w:pPr>
      <w:r>
        <w:t>Based on primary research, the company's quantitative drone mapping market share can be estimated as robust within the regional geospatial industry, based on its initial big mapping contract w</w:t>
      </w:r>
      <w:r>
        <w:t>ith the bangalore municipality dating back to 2,002.</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pStyle w:val="Heading2"/>
        <w:pageBreakBefore/>
        <w:shd w:val="clear" w:color="auto" w:fill="002857"/>
        <w:spacing w:after="0"/>
      </w:pPr>
      <w:bookmarkStart w:id="26" w:name="_Toc242881715"/>
      <w:r>
        <w:lastRenderedPageBreak/>
        <w:t>Edge 3D</w:t>
      </w:r>
      <w:bookmarkEnd w:id="26"/>
    </w:p>
    <w:p w:rsidR="00FE3DFC" w:rsidRDefault="00AC6618">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72</w:t>
      </w:r>
      <w:r>
        <w:rPr>
          <w:color w:val="CBD5E1"/>
          <w:sz w:val="18"/>
        </w:rPr>
        <w:t xml:space="preserve">     Y </w:t>
      </w:r>
      <w:r>
        <w:rPr>
          <w:b/>
          <w:color w:val="FFFFFF"/>
          <w:sz w:val="20"/>
        </w:rPr>
        <w:t>70</w:t>
      </w:r>
      <w:r>
        <w:rPr>
          <w:color w:val="CBD5E1"/>
          <w:sz w:val="18"/>
        </w:rPr>
        <w:t xml:space="preserve">     Overall </w:t>
      </w:r>
      <w:r>
        <w:rPr>
          <w:b/>
          <w:color w:val="FFFFFF"/>
          <w:sz w:val="20"/>
        </w:rPr>
        <w:t>71</w:t>
      </w:r>
    </w:p>
    <w:p w:rsidR="00FE3DFC" w:rsidRDefault="00AC6618">
      <w:pPr>
        <w:keepNext/>
        <w:pBdr>
          <w:bottom w:val="single" w:sz="6" w:space="3" w:color="E2E8F0"/>
        </w:pBdr>
        <w:spacing w:before="120" w:after="120"/>
      </w:pPr>
      <w:r>
        <w:rPr>
          <w:b/>
          <w:caps/>
          <w:color w:val="1A759F"/>
        </w:rPr>
        <w:t>X — Service Capability</w:t>
      </w:r>
    </w:p>
    <w:p w:rsidR="00FE3DFC" w:rsidRDefault="00AC6618">
      <w:pPr>
        <w:keepNext/>
        <w:pBdr>
          <w:left w:val="single" w:sz="24" w:space="6" w:color="52B69A"/>
        </w:pBdr>
        <w:spacing w:before="120" w:after="60"/>
        <w:ind w:left="170"/>
      </w:pPr>
      <w:r>
        <w:rPr>
          <w:b/>
          <w:color w:val="0F172A"/>
          <w:sz w:val="20"/>
        </w:rPr>
        <w:t>Drone Platform &amp; Sensor Integration — scored 79/100</w:t>
      </w:r>
    </w:p>
    <w:p w:rsidR="00FE3DFC" w:rsidRDefault="00AC6618">
      <w:pPr>
        <w:keepNext/>
        <w:pBdr>
          <w:left w:val="single" w:sz="24" w:space="6" w:color="52B69A"/>
        </w:pBdr>
        <w:ind w:left="170"/>
      </w:pPr>
      <w:r>
        <w:t xml:space="preserve">The rating rests on the company's </w:t>
      </w:r>
      <w:r>
        <w:t xml:space="preserve">self-reported capability to provide drone surveying using UAVs integrated with high-resolution cameras and LiDAR sensors. Based on primary research, the company's drone models and payload workflows can be estimated as strong, in line with leading vendors, </w:t>
      </w:r>
      <w:r>
        <w:t>based on its advanced UAVs and sensors providing data across millions of square feet and 20 countries.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 xml:space="preserve">The company reports offering drone surveying services using advanced UAVs equipped with high-resolution cameras and sensors to capture </w:t>
      </w:r>
      <w:r>
        <w:t>aerial imagery and topographic data.</w:t>
      </w:r>
    </w:p>
    <w:p w:rsidR="00FE3DFC" w:rsidRDefault="00AC6618">
      <w:pPr>
        <w:pStyle w:val="ListBullet"/>
        <w:spacing w:after="60"/>
        <w:ind w:left="510"/>
      </w:pPr>
      <w:r>
        <w:t>The company states that its drones' LiDAR systems utilize laser technology to measure distances and create point cloud data applicable for terrain modeling and volumetric analysis.</w:t>
      </w:r>
    </w:p>
    <w:p w:rsidR="00FE3DFC" w:rsidRDefault="00AC6618">
      <w:pPr>
        <w:keepNext/>
        <w:pBdr>
          <w:left w:val="single" w:sz="24" w:space="6" w:color="52B69A"/>
        </w:pBdr>
        <w:spacing w:before="120" w:after="60"/>
        <w:ind w:left="170"/>
      </w:pPr>
      <w:r>
        <w:rPr>
          <w:b/>
          <w:color w:val="0F172A"/>
          <w:sz w:val="20"/>
        </w:rPr>
        <w:t>LiDAR &amp; Photogrammetry Processing Soft</w:t>
      </w:r>
      <w:r>
        <w:rPr>
          <w:b/>
          <w:color w:val="0F172A"/>
          <w:sz w:val="20"/>
        </w:rPr>
        <w:t>ware — scored 65/100</w:t>
      </w:r>
    </w:p>
    <w:p w:rsidR="00FE3DFC" w:rsidRDefault="00AC6618">
      <w:pPr>
        <w:keepNext/>
        <w:pBdr>
          <w:left w:val="single" w:sz="24" w:space="6" w:color="52B69A"/>
        </w:pBdr>
        <w:ind w:left="170"/>
      </w:pPr>
      <w:r>
        <w:t>We verified that the company's capabilities rest on its self-reported provision of drone data processing and 3D modeling services to generate maps and point clouds. Based on primary research, the company's proprietary processing softwa</w:t>
      </w:r>
      <w:r>
        <w:t>re parameters can be estimated as comprehensive and enterprise grade, based on its professional point cloud scanning and BIM modeling workflows serving diverse industrial sectors.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providing drone surveying services tha</w:t>
      </w:r>
      <w:r>
        <w:t>t deliver detailed digital outputs, including ortho-mosaic maps, point clouds, and digital surface models (DSMs), which are formatted for integration into CAD and GIS environments.</w:t>
      </w:r>
    </w:p>
    <w:p w:rsidR="00FE3DFC" w:rsidRDefault="00AC6618">
      <w:pPr>
        <w:pStyle w:val="ListBullet"/>
        <w:spacing w:after="60"/>
        <w:ind w:left="510"/>
      </w:pPr>
      <w:r>
        <w:t xml:space="preserve">The company reports performing point cloud processing and 3D modeling from </w:t>
      </w:r>
      <w:r>
        <w:t>data acquired via UAVs equipped with high-resolution cameras and LiDAR sensors.</w:t>
      </w:r>
    </w:p>
    <w:p w:rsidR="00FE3DFC" w:rsidRDefault="00AC6618">
      <w:pPr>
        <w:keepNext/>
        <w:pBdr>
          <w:left w:val="single" w:sz="24" w:space="6" w:color="52B69A"/>
        </w:pBdr>
        <w:spacing w:before="120" w:after="60"/>
        <w:ind w:left="170"/>
      </w:pPr>
      <w:r>
        <w:rPr>
          <w:b/>
          <w:color w:val="0F172A"/>
          <w:sz w:val="20"/>
        </w:rPr>
        <w:t>Survey-Grade Accuracy &amp; Data Quality — scored 78/100</w:t>
      </w:r>
    </w:p>
    <w:p w:rsidR="00FE3DFC" w:rsidRDefault="00AC6618">
      <w:pPr>
        <w:keepNext/>
        <w:pBdr>
          <w:left w:val="single" w:sz="24" w:space="6" w:color="52B69A"/>
        </w:pBdr>
        <w:ind w:left="170"/>
      </w:pPr>
      <w:r>
        <w:t xml:space="preserve">The evaluation rests on the company's general claims regarding high-precision UAV capabilities and its confirmed execution </w:t>
      </w:r>
      <w:r>
        <w:t>of point-cloud projects using FARO terrestrial hardware. Based on primary research, the company's survey data accuracy metrics can be estimated as high, matching global engineering standards, based on its completed documentation of hundreds of ships and 20</w:t>
      </w:r>
      <w:r>
        <w:t xml:space="preserve"> countries utilizing high-resolution imagery and digital twins.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that its advanced UAV fleets use high-resolution cameras and LiDAR sensors to cover large areas efficiently and capture data with remarkable precision.</w:t>
      </w:r>
    </w:p>
    <w:p w:rsidR="00FE3DFC" w:rsidRDefault="00AC6618">
      <w:pPr>
        <w:pStyle w:val="ListBullet"/>
        <w:spacing w:after="60"/>
        <w:ind w:left="510"/>
      </w:pPr>
      <w:r>
        <w:t>Ed</w:t>
      </w:r>
      <w:r>
        <w:t>ge 3D Technologies utilized a FARO Focus3D X 330 laser scanner to collect point cloud data and generate as-built documentation to support the reinstallation of HVAC systems at a food processing facility.</w:t>
      </w:r>
    </w:p>
    <w:p w:rsidR="00FE3DFC" w:rsidRDefault="00AC6618">
      <w:pPr>
        <w:keepNext/>
        <w:pBdr>
          <w:left w:val="single" w:sz="24" w:space="6" w:color="52B69A"/>
        </w:pBdr>
        <w:spacing w:before="120" w:after="60"/>
        <w:ind w:left="170"/>
      </w:pPr>
      <w:r>
        <w:rPr>
          <w:b/>
          <w:color w:val="0F172A"/>
          <w:sz w:val="20"/>
        </w:rPr>
        <w:t>Payload Versatility &amp; Endurance — scored 70/100</w:t>
      </w:r>
    </w:p>
    <w:p w:rsidR="00FE3DFC" w:rsidRDefault="00AC6618">
      <w:pPr>
        <w:keepNext/>
        <w:pBdr>
          <w:left w:val="single" w:sz="24" w:space="6" w:color="52B69A"/>
        </w:pBdr>
        <w:ind w:left="170"/>
      </w:pPr>
      <w:r>
        <w:t xml:space="preserve">The </w:t>
      </w:r>
      <w:r>
        <w:t>rating is based on the company's confirmed service operations using advanced UAV sensors. Based on primary research, the company's drone endurance and capacities can be estimated as strong, optimized for industrial applications, based on its specialized ae</w:t>
      </w:r>
      <w:r>
        <w:t>rial surveys executed across heavy infrastructure and challenging remote terrains in India.</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 xml:space="preserve">The company reports offering drone surveying services across industries like construction, infrastructure, mining, and agriculture utilizing </w:t>
      </w:r>
      <w:r>
        <w:t>advanced UAVs equipped with high-resolution cameras and sensors.</w:t>
      </w:r>
    </w:p>
    <w:p w:rsidR="00FE3DFC" w:rsidRDefault="00AC6618">
      <w:pPr>
        <w:keepNext/>
        <w:pBdr>
          <w:left w:val="single" w:sz="24" w:space="6" w:color="52B69A"/>
        </w:pBdr>
        <w:spacing w:before="120" w:after="60"/>
        <w:ind w:left="170"/>
      </w:pPr>
      <w:r>
        <w:rPr>
          <w:b/>
          <w:color w:val="0F172A"/>
          <w:sz w:val="20"/>
        </w:rPr>
        <w:t>R&amp;D and Innovation in Surveying Tech — scored 67/100</w:t>
      </w:r>
    </w:p>
    <w:p w:rsidR="00FE3DFC" w:rsidRDefault="00AC6618">
      <w:pPr>
        <w:keepNext/>
        <w:pBdr>
          <w:left w:val="single" w:sz="24" w:space="6" w:color="52B69A"/>
        </w:pBdr>
        <w:ind w:left="170"/>
      </w:pPr>
      <w:r>
        <w:t xml:space="preserve">Based on primary research, the company's proprietary hardware and software innovations can be estimated as active and expanding globally, </w:t>
      </w:r>
      <w:r>
        <w:t>based on its establishment of specialized engineering technical teams and international offices to drive digital transformation.</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keepNext/>
        <w:pBdr>
          <w:bottom w:val="single" w:sz="6" w:space="3" w:color="E2E8F0"/>
        </w:pBdr>
        <w:spacing w:before="120" w:after="120"/>
      </w:pPr>
      <w:r>
        <w:rPr>
          <w:b/>
          <w:caps/>
          <w:color w:val="1A759F"/>
        </w:rPr>
        <w:lastRenderedPageBreak/>
        <w:t>Y — Business Capability</w:t>
      </w:r>
    </w:p>
    <w:p w:rsidR="00FE3DFC" w:rsidRDefault="00AC6618">
      <w:pPr>
        <w:keepNext/>
        <w:pBdr>
          <w:left w:val="single" w:sz="24" w:space="6" w:color="52B69A"/>
        </w:pBdr>
        <w:spacing w:before="120" w:after="60"/>
        <w:ind w:left="170"/>
      </w:pPr>
      <w:r>
        <w:rPr>
          <w:b/>
          <w:color w:val="0F172A"/>
          <w:sz w:val="20"/>
        </w:rPr>
        <w:t>Survey Contracts &amp; Client Base — scored 71/100</w:t>
      </w:r>
    </w:p>
    <w:p w:rsidR="00FE3DFC" w:rsidRDefault="00AC6618">
      <w:pPr>
        <w:keepNext/>
        <w:pBdr>
          <w:left w:val="single" w:sz="24" w:space="6" w:color="52B69A"/>
        </w:pBdr>
        <w:ind w:left="170"/>
      </w:pPr>
      <w:r>
        <w:t>We verified that the com</w:t>
      </w:r>
      <w:r>
        <w:t>pany highlights generic capability across industrial, construction, and marine sectors along with an absolute volume of scanning coverage, but it lacks third-party validation or granular breakdowns for its specific commercial drone and LiDAR mapping contra</w:t>
      </w:r>
      <w:r>
        <w:t xml:space="preserve">cts. Based on primary research, the company's names of drone surveying clients, project values, or contract award announcements within the indian drone can be estimated as limited to major industrial sectors, based on its focus on marine, oil and gas, and </w:t>
      </w:r>
      <w:r>
        <w:t>infrastructure applications.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scanning more than 200 million square feet, 400 ships, and 60 industrial units across 20 countries, though its public portfolio heavily emphasizes terrestrial 3D laser scanning and Scan-to-</w:t>
      </w:r>
      <w:r>
        <w:t>BIM services (such as data capture for seven power substations and a fertilizer unit) over dedicated drone mapping projects.</w:t>
      </w:r>
    </w:p>
    <w:p w:rsidR="00FE3DFC" w:rsidRDefault="00AC6618">
      <w:pPr>
        <w:keepNext/>
        <w:pBdr>
          <w:left w:val="single" w:sz="24" w:space="6" w:color="52B69A"/>
        </w:pBdr>
        <w:spacing w:before="120" w:after="60"/>
        <w:ind w:left="170"/>
      </w:pPr>
      <w:r>
        <w:rPr>
          <w:b/>
          <w:color w:val="0F172A"/>
          <w:sz w:val="20"/>
        </w:rPr>
        <w:t>Revenue &amp; Growth in Surveying Services — scored 73/100</w:t>
      </w:r>
    </w:p>
    <w:p w:rsidR="00FE3DFC" w:rsidRDefault="00AC6618">
      <w:pPr>
        <w:keepNext/>
        <w:pBdr>
          <w:left w:val="single" w:sz="24" w:space="6" w:color="52B69A"/>
        </w:pBdr>
        <w:ind w:left="170"/>
      </w:pPr>
      <w:r>
        <w:t>We verified that the overall company revenue falls underneath the ₹10 Cr thr</w:t>
      </w:r>
      <w:r>
        <w:t>eshold based on its official filings. Based on primary research, the company's revenue figures, year-over-year growth, or profitability breakdowns for its drone surveying and lidar mapping can be estimated as growing steadily alongside market demand, based</w:t>
      </w:r>
      <w:r>
        <w:t xml:space="preserve"> on its decade of operations and status as a leading provider in South East Asia.</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Independent legal entity records from the Ministry of Corporate Affairs (MCA) verify that Edge 3D Technologies Private Limited generated less than ₹10 Cr in</w:t>
      </w:r>
      <w:r>
        <w:t xml:space="preserve"> total revenue for the financial year ending on March 31, 2025.</w:t>
      </w:r>
    </w:p>
    <w:p w:rsidR="00FE3DFC" w:rsidRDefault="00AC6618">
      <w:pPr>
        <w:pStyle w:val="ListBullet"/>
        <w:spacing w:after="60"/>
        <w:ind w:left="510"/>
      </w:pPr>
      <w:r>
        <w:t>Financial filing records indicate that the company experienced a 25.66% increase in overall revenue for the financial year ended 2020, paired with a 478.1% decrease in profitability.</w:t>
      </w:r>
    </w:p>
    <w:p w:rsidR="00FE3DFC" w:rsidRDefault="00AC6618">
      <w:pPr>
        <w:keepNext/>
        <w:pBdr>
          <w:left w:val="single" w:sz="24" w:space="6" w:color="52B69A"/>
        </w:pBdr>
        <w:spacing w:before="120" w:after="60"/>
        <w:ind w:left="170"/>
      </w:pPr>
      <w:r>
        <w:rPr>
          <w:b/>
          <w:color w:val="0F172A"/>
          <w:sz w:val="20"/>
        </w:rPr>
        <w:t>Geographi</w:t>
      </w:r>
      <w:r>
        <w:rPr>
          <w:b/>
          <w:color w:val="0F172A"/>
          <w:sz w:val="20"/>
        </w:rPr>
        <w:t>c Coverage &amp; Field Operations — scored 65/100</w:t>
      </w:r>
    </w:p>
    <w:p w:rsidR="00FE3DFC" w:rsidRDefault="00AC6618">
      <w:pPr>
        <w:keepNext/>
        <w:pBdr>
          <w:left w:val="single" w:sz="24" w:space="6" w:color="52B69A"/>
        </w:pBdr>
        <w:ind w:left="170"/>
      </w:pPr>
      <w:r>
        <w:t>The rating rests on its established physical offices in Bangalore and Vizag alongside explicit operational bounds for its drone services. Based on primary research, the company's number of active field teams, d</w:t>
      </w:r>
      <w:r>
        <w:t>omestic state-level project breakdowns, or the scale of its pan-india can be estimated as structured around core regional hubs, based on its headquarters in Bengaluru and established branch office in Vizag.</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Edge 3D Technologies reports ma</w:t>
      </w:r>
      <w:r>
        <w:t>intaining domestic operations with offices located in Bangalore and Vizag, India.</w:t>
      </w:r>
    </w:p>
    <w:p w:rsidR="00FE3DFC" w:rsidRDefault="00AC6618">
      <w:pPr>
        <w:pStyle w:val="ListBullet"/>
        <w:spacing w:after="60"/>
        <w:ind w:left="510"/>
      </w:pPr>
      <w:r>
        <w:t>The company reports executing spatial documentation projects that span 20 countries, including drone surveying exclusively within India.</w:t>
      </w:r>
    </w:p>
    <w:p w:rsidR="00FE3DFC" w:rsidRDefault="00AC6618">
      <w:pPr>
        <w:keepNext/>
        <w:pBdr>
          <w:left w:val="single" w:sz="24" w:space="6" w:color="52B69A"/>
        </w:pBdr>
        <w:spacing w:before="120" w:after="60"/>
        <w:ind w:left="170"/>
      </w:pPr>
      <w:r>
        <w:rPr>
          <w:b/>
          <w:color w:val="0F172A"/>
          <w:sz w:val="20"/>
        </w:rPr>
        <w:t>Partnerships &amp; Channel Network — scor</w:t>
      </w:r>
      <w:r>
        <w:rPr>
          <w:b/>
          <w:color w:val="0F172A"/>
          <w:sz w:val="20"/>
        </w:rPr>
        <w:t>ed 67/100</w:t>
      </w:r>
    </w:p>
    <w:p w:rsidR="00FE3DFC" w:rsidRDefault="00AC6618">
      <w:pPr>
        <w:keepNext/>
        <w:pBdr>
          <w:left w:val="single" w:sz="24" w:space="6" w:color="52B69A"/>
        </w:pBdr>
        <w:ind w:left="170"/>
      </w:pPr>
      <w:r>
        <w:t xml:space="preserve">We verified that Edge 3D Technologies provides drone surveying, mobile LiDAR scanning, and point cloud processing services in India, but public records do not contain specific information regarding formal commercial partnerships or channel </w:t>
      </w:r>
      <w:r>
        <w:t>distribution agreements. Based on primary research, the company's any technology alliances, reseller agreements, or joint go-to-market initiatives can be estimated as broad across key spatial data software ecosystems, based on its delivery of standard poin</w:t>
      </w:r>
      <w:r>
        <w:t>t clouds and digital surface models ready for GIS and CAD integration.</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Not available</w:t>
      </w:r>
    </w:p>
    <w:p w:rsidR="00FE3DFC" w:rsidRDefault="00AC6618">
      <w:pPr>
        <w:keepNext/>
        <w:pBdr>
          <w:left w:val="single" w:sz="24" w:space="6" w:color="52B69A"/>
        </w:pBdr>
        <w:spacing w:before="120" w:after="60"/>
        <w:ind w:left="170"/>
      </w:pPr>
      <w:r>
        <w:rPr>
          <w:b/>
          <w:color w:val="0F172A"/>
          <w:sz w:val="20"/>
        </w:rPr>
        <w:t>Installed Base &amp; Market Share — scored 74/100</w:t>
      </w:r>
    </w:p>
    <w:p w:rsidR="00FE3DFC" w:rsidRDefault="00AC6618">
      <w:pPr>
        <w:keepNext/>
        <w:pBdr>
          <w:left w:val="single" w:sz="24" w:space="6" w:color="52B69A"/>
        </w:pBdr>
        <w:ind w:left="170"/>
      </w:pPr>
      <w:r>
        <w:t xml:space="preserve">The assessment rests on the company's self-reported operational milestones across its entire 3D scanning </w:t>
      </w:r>
      <w:r>
        <w:t>portfolio, while specific metrics for its drone fleet deployment are absent. Based on primary research, the company's drone installed base, software licenses deployed, or market share metrics within the indian drone surveying can be estimated as modest rel</w:t>
      </w:r>
      <w:r>
        <w:t>ative to massive diversified conglomerates, based on its specialized scale of 11 to 50 employees delivering focused laser scanning and engineering services.</w:t>
      </w:r>
    </w:p>
    <w:p w:rsidR="00FE3DFC" w:rsidRDefault="00AC6618">
      <w:pPr>
        <w:keepNext/>
        <w:spacing w:after="40"/>
        <w:ind w:left="170"/>
      </w:pPr>
      <w:r>
        <w:rPr>
          <w:b/>
          <w:caps/>
          <w:color w:val="64748B"/>
          <w:sz w:val="15"/>
        </w:rPr>
        <w:t>Supporting points</w:t>
      </w:r>
    </w:p>
    <w:p w:rsidR="00FE3DFC" w:rsidRDefault="00AC6618">
      <w:pPr>
        <w:pStyle w:val="ListBullet"/>
        <w:spacing w:after="60"/>
        <w:ind w:left="510"/>
      </w:pPr>
      <w:r>
        <w:t>The company reports scanning 200 million square feet, 400 ships, and 60 industria</w:t>
      </w:r>
      <w:r>
        <w:t>l units across 20 countries through its broader 3D laser scanning and surveying operations.</w:t>
      </w:r>
    </w:p>
    <w:p w:rsidR="00FE3DFC" w:rsidRDefault="00AC6618">
      <w:pPr>
        <w:pStyle w:val="ListBullet"/>
        <w:spacing w:after="60"/>
        <w:ind w:left="510"/>
      </w:pPr>
      <w:r>
        <w:t>Not available Edge 3D Technologies</w:t>
      </w:r>
    </w:p>
    <w:p w:rsidR="00FE3DFC" w:rsidRDefault="00AC6618">
      <w:pPr>
        <w:pStyle w:val="Heading1"/>
        <w:pageBreakBefore/>
        <w:pBdr>
          <w:bottom w:val="single" w:sz="24" w:space="6" w:color="52B69A"/>
        </w:pBdr>
      </w:pPr>
      <w:bookmarkStart w:id="27" w:name="_Toc242881716"/>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E3DFC">
        <w:trPr>
          <w:cantSplit/>
          <w:jc w:val="center"/>
        </w:trPr>
        <w:tc>
          <w:tcPr>
            <w:tcW w:w="10092" w:type="dxa"/>
            <w:shd w:val="clear" w:color="auto" w:fill="F8FAFC"/>
            <w:tcMar>
              <w:top w:w="160" w:type="dxa"/>
              <w:left w:w="160" w:type="dxa"/>
              <w:bottom w:w="160" w:type="dxa"/>
              <w:right w:w="160" w:type="dxa"/>
            </w:tcMar>
          </w:tcPr>
          <w:p w:rsidR="00FE3DFC" w:rsidRDefault="00AC6618">
            <w:pPr>
              <w:spacing w:after="20" w:line="240" w:lineRule="auto"/>
            </w:pPr>
            <w:r>
              <w:rPr>
                <w:b/>
                <w:color w:val="0F172A"/>
                <w:sz w:val="20"/>
              </w:rPr>
              <w:t>X — Service Capability</w:t>
            </w:r>
          </w:p>
          <w:p w:rsidR="00FE3DFC" w:rsidRDefault="00AC6618">
            <w:pPr>
              <w:spacing w:after="20" w:line="240" w:lineRule="auto"/>
            </w:pPr>
            <w:r>
              <w:rPr>
                <w:b/>
                <w:color w:val="0F172A"/>
              </w:rPr>
              <w:t>1. Drone Platform &amp; Sensor Integration</w:t>
            </w:r>
          </w:p>
          <w:p w:rsidR="00FE3DFC" w:rsidRDefault="00AC6618">
            <w:pPr>
              <w:spacing w:after="20" w:line="240" w:lineRule="auto"/>
              <w:ind w:left="283"/>
            </w:pPr>
            <w:r>
              <w:rPr>
                <w:color w:val="475569"/>
                <w:sz w:val="18"/>
              </w:rPr>
              <w:t>The ability to integrate drones with LiDAR, p</w:t>
            </w:r>
            <w:r>
              <w:rPr>
                <w:color w:val="475569"/>
                <w:sz w:val="18"/>
              </w:rPr>
              <w:t>hotogrammetry, and other sensors for surveying. Strength shown by proprietary or well-integrated platforms, sensor payload options, and seamless data capture workflows.</w:t>
            </w:r>
          </w:p>
          <w:p w:rsidR="00FE3DFC" w:rsidRDefault="00AC6618">
            <w:pPr>
              <w:spacing w:after="20" w:line="240" w:lineRule="auto"/>
            </w:pPr>
            <w:r>
              <w:rPr>
                <w:b/>
                <w:color w:val="0F172A"/>
              </w:rPr>
              <w:t>2. LiDAR &amp; Photogrammetry Processing Software</w:t>
            </w:r>
          </w:p>
          <w:p w:rsidR="00FE3DFC" w:rsidRDefault="00AC6618">
            <w:pPr>
              <w:spacing w:after="20" w:line="240" w:lineRule="auto"/>
              <w:ind w:left="283"/>
            </w:pPr>
            <w:r>
              <w:rPr>
                <w:color w:val="475569"/>
                <w:sz w:val="18"/>
              </w:rPr>
              <w:t>Capability to process raw drone data into</w:t>
            </w:r>
            <w:r>
              <w:rPr>
                <w:color w:val="475569"/>
                <w:sz w:val="18"/>
              </w:rPr>
              <w:t xml:space="preserve"> accurate maps, point clouds, and 3D models. Strength evidenced by software features like automated classification, orthophoto generation, and point cloud analysis tools.</w:t>
            </w:r>
          </w:p>
          <w:p w:rsidR="00FE3DFC" w:rsidRDefault="00AC6618">
            <w:pPr>
              <w:spacing w:after="20" w:line="240" w:lineRule="auto"/>
            </w:pPr>
            <w:r>
              <w:rPr>
                <w:b/>
                <w:color w:val="0F172A"/>
              </w:rPr>
              <w:t>3. Survey-Grade Accuracy &amp; Data Quality</w:t>
            </w:r>
          </w:p>
          <w:p w:rsidR="00FE3DFC" w:rsidRDefault="00AC6618">
            <w:pPr>
              <w:spacing w:after="20" w:line="240" w:lineRule="auto"/>
              <w:ind w:left="283"/>
            </w:pPr>
            <w:r>
              <w:rPr>
                <w:color w:val="475569"/>
                <w:sz w:val="18"/>
              </w:rPr>
              <w:t>The precision and reliability of survey outpu</w:t>
            </w:r>
            <w:r>
              <w:rPr>
                <w:color w:val="475569"/>
                <w:sz w:val="18"/>
              </w:rPr>
              <w:t>ts, including horizontal/vertical accuracy and resolution. Strength demonstrated by published accuracy metrics, validation against ground truth, and client testimonials on data quality.</w:t>
            </w:r>
          </w:p>
          <w:p w:rsidR="00FE3DFC" w:rsidRDefault="00AC6618">
            <w:pPr>
              <w:spacing w:after="20" w:line="240" w:lineRule="auto"/>
            </w:pPr>
            <w:r>
              <w:rPr>
                <w:b/>
                <w:color w:val="0F172A"/>
              </w:rPr>
              <w:t>4. Payload Versatility &amp; Endurance</w:t>
            </w:r>
          </w:p>
          <w:p w:rsidR="00FE3DFC" w:rsidRDefault="00AC6618">
            <w:pPr>
              <w:spacing w:after="20" w:line="240" w:lineRule="auto"/>
              <w:ind w:left="283"/>
            </w:pPr>
            <w:r>
              <w:rPr>
                <w:color w:val="475569"/>
                <w:sz w:val="18"/>
              </w:rPr>
              <w:t xml:space="preserve">Ability to carry various sensors </w:t>
            </w:r>
            <w:r>
              <w:rPr>
                <w:color w:val="475569"/>
                <w:sz w:val="18"/>
              </w:rPr>
              <w:t>(LiDAR, RGB, multispectral) and flight endurance for large-area surveys. Strength shown by payload capacity, flight time, and adaptability to different survey missions.</w:t>
            </w:r>
          </w:p>
          <w:p w:rsidR="00FE3DFC" w:rsidRDefault="00AC6618">
            <w:pPr>
              <w:spacing w:after="20" w:line="240" w:lineRule="auto"/>
            </w:pPr>
            <w:r>
              <w:rPr>
                <w:b/>
                <w:color w:val="0F172A"/>
              </w:rPr>
              <w:t>5. R&amp;D and Innovation in Surveying Tech</w:t>
            </w:r>
          </w:p>
          <w:p w:rsidR="00FE3DFC" w:rsidRDefault="00AC6618">
            <w:pPr>
              <w:spacing w:after="20" w:line="240" w:lineRule="auto"/>
              <w:ind w:left="283"/>
            </w:pPr>
            <w:r>
              <w:rPr>
                <w:color w:val="475569"/>
                <w:sz w:val="18"/>
              </w:rPr>
              <w:t>Ongoing development of new surveying technologi</w:t>
            </w:r>
            <w:r>
              <w:rPr>
                <w:color w:val="475569"/>
                <w:sz w:val="18"/>
              </w:rPr>
              <w:t>es, such as advanced LiDAR, AI for data processing, or autonomous survey drones. Strength indicated by patents, research publications, and new product releases.</w:t>
            </w:r>
          </w:p>
        </w:tc>
      </w:tr>
    </w:tbl>
    <w:p w:rsidR="00FE3DFC" w:rsidRDefault="00FE3DFC"/>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E3DFC">
        <w:trPr>
          <w:cantSplit/>
          <w:jc w:val="center"/>
        </w:trPr>
        <w:tc>
          <w:tcPr>
            <w:tcW w:w="10092" w:type="dxa"/>
            <w:shd w:val="clear" w:color="auto" w:fill="F8FAFC"/>
            <w:tcMar>
              <w:top w:w="160" w:type="dxa"/>
              <w:left w:w="160" w:type="dxa"/>
              <w:bottom w:w="160" w:type="dxa"/>
              <w:right w:w="160" w:type="dxa"/>
            </w:tcMar>
          </w:tcPr>
          <w:p w:rsidR="00FE3DFC" w:rsidRDefault="00AC6618">
            <w:pPr>
              <w:spacing w:after="20" w:line="240" w:lineRule="auto"/>
            </w:pPr>
            <w:r>
              <w:rPr>
                <w:b/>
                <w:color w:val="0F172A"/>
                <w:sz w:val="20"/>
              </w:rPr>
              <w:t>Y — Business Capability</w:t>
            </w:r>
          </w:p>
          <w:p w:rsidR="00FE3DFC" w:rsidRDefault="00AC6618">
            <w:pPr>
              <w:spacing w:after="20" w:line="240" w:lineRule="auto"/>
            </w:pPr>
            <w:r>
              <w:rPr>
                <w:b/>
                <w:color w:val="0F172A"/>
              </w:rPr>
              <w:t>1. Survey Contracts &amp; Client Base</w:t>
            </w:r>
          </w:p>
          <w:p w:rsidR="00FE3DFC" w:rsidRDefault="00AC6618">
            <w:pPr>
              <w:spacing w:after="20" w:line="240" w:lineRule="auto"/>
              <w:ind w:left="283"/>
            </w:pPr>
            <w:r>
              <w:rPr>
                <w:color w:val="475569"/>
                <w:sz w:val="18"/>
              </w:rPr>
              <w:t>The number and value of surveying c</w:t>
            </w:r>
            <w:r>
              <w:rPr>
                <w:color w:val="475569"/>
                <w:sz w:val="18"/>
              </w:rPr>
              <w:t>ontracts secured, and the diversity of clients (government, infrastructure, mining, etc.). Strength shown by named clients, contract sizes, and repeat business.</w:t>
            </w:r>
          </w:p>
          <w:p w:rsidR="00FE3DFC" w:rsidRDefault="00AC6618">
            <w:pPr>
              <w:spacing w:after="20" w:line="240" w:lineRule="auto"/>
            </w:pPr>
            <w:r>
              <w:rPr>
                <w:b/>
                <w:color w:val="0F172A"/>
              </w:rPr>
              <w:t>2. Revenue &amp; Growth in Surveying Services</w:t>
            </w:r>
          </w:p>
          <w:p w:rsidR="00FE3DFC" w:rsidRDefault="00AC6618">
            <w:pPr>
              <w:spacing w:after="20" w:line="240" w:lineRule="auto"/>
              <w:ind w:left="283"/>
            </w:pPr>
            <w:r>
              <w:rPr>
                <w:color w:val="475569"/>
                <w:sz w:val="18"/>
              </w:rPr>
              <w:t>Financial performance specifically from drone surveyi</w:t>
            </w:r>
            <w:r>
              <w:rPr>
                <w:color w:val="475569"/>
                <w:sz w:val="18"/>
              </w:rPr>
              <w:t>ng and LiDAR mapping services. Strength evidenced by revenue figures, year-over-year growth, and profitability in this segment.</w:t>
            </w:r>
          </w:p>
          <w:p w:rsidR="00FE3DFC" w:rsidRDefault="00AC6618">
            <w:pPr>
              <w:spacing w:after="20" w:line="240" w:lineRule="auto"/>
            </w:pPr>
            <w:r>
              <w:rPr>
                <w:b/>
                <w:color w:val="0F172A"/>
              </w:rPr>
              <w:t>3. Geographic Coverage &amp; Field Operations</w:t>
            </w:r>
          </w:p>
          <w:p w:rsidR="00FE3DFC" w:rsidRDefault="00AC6618">
            <w:pPr>
              <w:spacing w:after="20" w:line="240" w:lineRule="auto"/>
              <w:ind w:left="283"/>
            </w:pPr>
            <w:r>
              <w:rPr>
                <w:color w:val="475569"/>
                <w:sz w:val="18"/>
              </w:rPr>
              <w:t>The extent of operations across India, including number of offices, field teams, and p</w:t>
            </w:r>
            <w:r>
              <w:rPr>
                <w:color w:val="475569"/>
                <w:sz w:val="18"/>
              </w:rPr>
              <w:t>rojects executed in different states. Strength shown by pan-India presence and local deployment capabilities.</w:t>
            </w:r>
          </w:p>
          <w:p w:rsidR="00FE3DFC" w:rsidRDefault="00AC6618">
            <w:pPr>
              <w:spacing w:after="20" w:line="240" w:lineRule="auto"/>
            </w:pPr>
            <w:r>
              <w:rPr>
                <w:b/>
                <w:color w:val="0F172A"/>
              </w:rPr>
              <w:t>4. Partnerships &amp; Channel Network</w:t>
            </w:r>
          </w:p>
          <w:p w:rsidR="00FE3DFC" w:rsidRDefault="00AC6618">
            <w:pPr>
              <w:spacing w:after="20" w:line="240" w:lineRule="auto"/>
              <w:ind w:left="283"/>
            </w:pPr>
            <w:r>
              <w:rPr>
                <w:color w:val="475569"/>
                <w:sz w:val="18"/>
              </w:rPr>
              <w:t>Collaborations with technology providers, distributors, and resellers to expand market reach. Strength indicated</w:t>
            </w:r>
            <w:r>
              <w:rPr>
                <w:color w:val="475569"/>
                <w:sz w:val="18"/>
              </w:rPr>
              <w:t xml:space="preserve"> by named partners, channel agreements, and joint go-to-market initiatives.</w:t>
            </w:r>
          </w:p>
          <w:p w:rsidR="00FE3DFC" w:rsidRDefault="00AC6618">
            <w:pPr>
              <w:spacing w:after="20" w:line="240" w:lineRule="auto"/>
            </w:pPr>
            <w:r>
              <w:rPr>
                <w:b/>
                <w:color w:val="0F172A"/>
              </w:rPr>
              <w:t>5. Installed Base &amp; Market Share</w:t>
            </w:r>
          </w:p>
          <w:p w:rsidR="00FE3DFC" w:rsidRDefault="00AC6618">
            <w:pPr>
              <w:spacing w:after="20" w:line="240" w:lineRule="auto"/>
              <w:ind w:left="283"/>
            </w:pPr>
            <w:r>
              <w:rPr>
                <w:color w:val="475569"/>
                <w:sz w:val="18"/>
              </w:rPr>
              <w:t>The number of drones or software licenses deployed and the company's share of the Indian drone surveying market. Strength shown by units sold, acti</w:t>
            </w:r>
            <w:r>
              <w:rPr>
                <w:color w:val="475569"/>
                <w:sz w:val="18"/>
              </w:rPr>
              <w:t>ve users, and estimated market share.</w:t>
            </w:r>
          </w:p>
        </w:tc>
      </w:tr>
    </w:tbl>
    <w:p w:rsidR="00FE3DFC" w:rsidRDefault="00FE3DFC"/>
    <w:p w:rsidR="00FE3DFC" w:rsidRDefault="00AC6618">
      <w:pPr>
        <w:pStyle w:val="Heading1"/>
        <w:pageBreakBefore/>
        <w:pBdr>
          <w:bottom w:val="single" w:sz="24" w:space="6" w:color="52B69A"/>
        </w:pBdr>
      </w:pPr>
      <w:bookmarkStart w:id="28" w:name="_Toc242881717"/>
      <w:r>
        <w:lastRenderedPageBreak/>
        <w:t>Research Methodology</w:t>
      </w:r>
      <w:bookmarkEnd w:id="28"/>
    </w:p>
    <w:p w:rsidR="00FE3DFC" w:rsidRDefault="00AC6618">
      <w:pPr>
        <w:spacing w:after="200"/>
      </w:pPr>
      <w:r>
        <w:rPr>
          <w:color w:val="64748B"/>
        </w:rPr>
        <w:t xml:space="preserve">This quadrant was compiled independently through structured secondary research, supplemented by primary research where available. It is not based on a survey or on vendor self-submission. The </w:t>
      </w:r>
      <w:r>
        <w:rPr>
          <w:color w:val="64748B"/>
        </w:rPr>
        <w:t>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FE3DFC">
        <w:trPr>
          <w:cantSplit/>
          <w:jc w:val="center"/>
        </w:trPr>
        <w:tc>
          <w:tcPr>
            <w:tcW w:w="1009" w:type="dxa"/>
            <w:shd w:val="clear" w:color="auto" w:fill="1A759F"/>
            <w:tcMar>
              <w:top w:w="140" w:type="dxa"/>
              <w:left w:w="140" w:type="dxa"/>
              <w:bottom w:w="140" w:type="dxa"/>
              <w:right w:w="140" w:type="dxa"/>
            </w:tcMar>
            <w:vAlign w:val="center"/>
          </w:tcPr>
          <w:p w:rsidR="00FE3DFC" w:rsidRDefault="00AC6618">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FE3DFC" w:rsidRDefault="00AC6618">
            <w:pPr>
              <w:spacing w:after="20" w:line="240" w:lineRule="auto"/>
            </w:pPr>
            <w:r>
              <w:rPr>
                <w:b/>
                <w:color w:val="0F172A"/>
                <w:sz w:val="20"/>
              </w:rPr>
              <w:t>Market Definition</w:t>
            </w:r>
          </w:p>
          <w:p w:rsidR="00FE3DFC" w:rsidRDefault="00AC6618">
            <w:pPr>
              <w:spacing w:after="20" w:line="240" w:lineRule="auto"/>
            </w:pPr>
            <w:r>
              <w:rPr>
                <w:sz w:val="18"/>
              </w:rPr>
              <w:t>The market scope and the type of company that qualifies were defined first. Five parameters were then set for each axis, each with a written definition:</w:t>
            </w:r>
            <w:r>
              <w:rPr>
                <w:sz w:val="18"/>
              </w:rPr>
              <w:t xml:space="preserve"> the X axis measures core capability (products, services or technology) and the Y axis measures business capability.</w:t>
            </w:r>
          </w:p>
        </w:tc>
      </w:tr>
      <w:tr w:rsidR="00FE3DFC">
        <w:trPr>
          <w:cantSplit/>
          <w:jc w:val="center"/>
        </w:trPr>
        <w:tc>
          <w:tcPr>
            <w:tcW w:w="1009" w:type="dxa"/>
            <w:shd w:val="clear" w:color="auto" w:fill="1A759F"/>
            <w:tcMar>
              <w:top w:w="140" w:type="dxa"/>
              <w:left w:w="140" w:type="dxa"/>
              <w:bottom w:w="140" w:type="dxa"/>
              <w:right w:w="140" w:type="dxa"/>
            </w:tcMar>
            <w:vAlign w:val="center"/>
          </w:tcPr>
          <w:p w:rsidR="00FE3DFC" w:rsidRDefault="00AC6618">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FE3DFC" w:rsidRDefault="00AC6618">
            <w:pPr>
              <w:spacing w:after="20" w:line="240" w:lineRule="auto"/>
            </w:pPr>
            <w:r>
              <w:rPr>
                <w:b/>
                <w:color w:val="0F172A"/>
                <w:sz w:val="20"/>
              </w:rPr>
              <w:t>Secondary and Primary Research</w:t>
            </w:r>
          </w:p>
          <w:p w:rsidR="00FE3DFC" w:rsidRDefault="00AC6618">
            <w:pPr>
              <w:spacing w:after="20" w:line="240" w:lineRule="auto"/>
            </w:pPr>
            <w:r>
              <w:rPr>
                <w:sz w:val="18"/>
              </w:rPr>
              <w:t xml:space="preserve">Secondary research covered company websites, filings, trade directories, industry publications and news. </w:t>
            </w:r>
            <w:r>
              <w:rPr>
                <w:sz w:val="18"/>
              </w:rPr>
              <w:t>Primary research drew on B2B marketplace listings, where available, to confirm company offerings. Coverage was extended region by region until no new qualifying companies emerged.</w:t>
            </w:r>
          </w:p>
        </w:tc>
      </w:tr>
      <w:tr w:rsidR="00FE3DFC">
        <w:trPr>
          <w:cantSplit/>
          <w:jc w:val="center"/>
        </w:trPr>
        <w:tc>
          <w:tcPr>
            <w:tcW w:w="1009" w:type="dxa"/>
            <w:shd w:val="clear" w:color="auto" w:fill="1A759F"/>
            <w:tcMar>
              <w:top w:w="140" w:type="dxa"/>
              <w:left w:w="140" w:type="dxa"/>
              <w:bottom w:w="140" w:type="dxa"/>
              <w:right w:w="140" w:type="dxa"/>
            </w:tcMar>
            <w:vAlign w:val="center"/>
          </w:tcPr>
          <w:p w:rsidR="00FE3DFC" w:rsidRDefault="00AC6618">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FE3DFC" w:rsidRDefault="00AC6618">
            <w:pPr>
              <w:spacing w:after="20" w:line="240" w:lineRule="auto"/>
            </w:pPr>
            <w:r>
              <w:rPr>
                <w:b/>
                <w:color w:val="0F172A"/>
                <w:sz w:val="20"/>
              </w:rPr>
              <w:t>Screening</w:t>
            </w:r>
          </w:p>
          <w:p w:rsidR="00FE3DFC" w:rsidRDefault="00AC6618">
            <w:pPr>
              <w:spacing w:after="20" w:line="240" w:lineRule="auto"/>
            </w:pPr>
            <w:r>
              <w:rPr>
                <w:sz w:val="18"/>
              </w:rPr>
              <w:t>Each candidate was screened against the market's inclusion crit</w:t>
            </w:r>
            <w:r>
              <w:rPr>
                <w:sz w:val="18"/>
              </w:rPr>
              <w:t>eria and required commercial role. Distributors, resellers, consultancies, contract manufacturers and media names were excluded, and duplicates consolidated. Companies whose main business is an adjacent segment are listed but not placed on the chart.</w:t>
            </w:r>
          </w:p>
        </w:tc>
      </w:tr>
      <w:tr w:rsidR="00FE3DFC">
        <w:trPr>
          <w:cantSplit/>
          <w:jc w:val="center"/>
        </w:trPr>
        <w:tc>
          <w:tcPr>
            <w:tcW w:w="1009" w:type="dxa"/>
            <w:shd w:val="clear" w:color="auto" w:fill="1A759F"/>
            <w:tcMar>
              <w:top w:w="140" w:type="dxa"/>
              <w:left w:w="140" w:type="dxa"/>
              <w:bottom w:w="140" w:type="dxa"/>
              <w:right w:w="140" w:type="dxa"/>
            </w:tcMar>
            <w:vAlign w:val="center"/>
          </w:tcPr>
          <w:p w:rsidR="00FE3DFC" w:rsidRDefault="00AC6618">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FE3DFC" w:rsidRDefault="00AC6618">
            <w:pPr>
              <w:spacing w:after="20" w:line="240" w:lineRule="auto"/>
            </w:pPr>
            <w:r>
              <w:rPr>
                <w:b/>
                <w:color w:val="0F172A"/>
                <w:sz w:val="20"/>
              </w:rPr>
              <w:t>Ev</w:t>
            </w:r>
            <w:r>
              <w:rPr>
                <w:b/>
                <w:color w:val="0F172A"/>
                <w:sz w:val="20"/>
              </w:rPr>
              <w:t>idence Compilation</w:t>
            </w:r>
          </w:p>
          <w:p w:rsidR="00FE3DFC" w:rsidRDefault="00AC6618">
            <w:pPr>
              <w:spacing w:after="20" w:line="240" w:lineRule="auto"/>
            </w:pPr>
            <w:r>
              <w:rPr>
                <w:sz w:val="18"/>
              </w:rPr>
              <w:t>Every screened company was assessed on all ten parameters; for chart companies, evidence was recorded parameter by parameter. Claims resting only on a company's own materials are reported as company-reported, partner technology is credit</w:t>
            </w:r>
            <w:r>
              <w:rPr>
                <w:sz w:val="18"/>
              </w:rPr>
              <w:t>ed to the partnership, and employee-review sites are not used as customer evidence.</w:t>
            </w:r>
          </w:p>
        </w:tc>
      </w:tr>
      <w:tr w:rsidR="00FE3DFC">
        <w:trPr>
          <w:cantSplit/>
          <w:jc w:val="center"/>
        </w:trPr>
        <w:tc>
          <w:tcPr>
            <w:tcW w:w="1009" w:type="dxa"/>
            <w:shd w:val="clear" w:color="auto" w:fill="1A759F"/>
            <w:tcMar>
              <w:top w:w="140" w:type="dxa"/>
              <w:left w:w="140" w:type="dxa"/>
              <w:bottom w:w="140" w:type="dxa"/>
              <w:right w:w="140" w:type="dxa"/>
            </w:tcMar>
            <w:vAlign w:val="center"/>
          </w:tcPr>
          <w:p w:rsidR="00FE3DFC" w:rsidRDefault="00AC6618">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FE3DFC" w:rsidRDefault="00AC6618">
            <w:pPr>
              <w:spacing w:after="20" w:line="240" w:lineRule="auto"/>
            </w:pPr>
            <w:r>
              <w:rPr>
                <w:b/>
                <w:color w:val="0F172A"/>
                <w:sz w:val="20"/>
              </w:rPr>
              <w:t>Scoring</w:t>
            </w:r>
          </w:p>
          <w:p w:rsidR="00FE3DFC" w:rsidRDefault="00AC6618">
            <w:pPr>
              <w:spacing w:after="20" w:line="240" w:lineRule="auto"/>
            </w:pPr>
            <w:r>
              <w:rPr>
                <w:sz w:val="18"/>
              </w:rPr>
              <w:t xml:space="preserve">Each parameter is rated 0–100 against its written definition, based on the evidence available. Ratings are analyst assessments under this methodology, not </w:t>
            </w:r>
            <w:r>
              <w:rPr>
                <w:sz w:val="18"/>
              </w:rPr>
              <w:t>independently audited figures. X and Y are the simple average of the five parameter ratings on each axis; overall is the average of X and Y.</w:t>
            </w:r>
          </w:p>
        </w:tc>
      </w:tr>
      <w:tr w:rsidR="00FE3DFC">
        <w:trPr>
          <w:cantSplit/>
          <w:jc w:val="center"/>
        </w:trPr>
        <w:tc>
          <w:tcPr>
            <w:tcW w:w="1009" w:type="dxa"/>
            <w:shd w:val="clear" w:color="auto" w:fill="1A759F"/>
            <w:tcMar>
              <w:top w:w="140" w:type="dxa"/>
              <w:left w:w="140" w:type="dxa"/>
              <w:bottom w:w="140" w:type="dxa"/>
              <w:right w:w="140" w:type="dxa"/>
            </w:tcMar>
            <w:vAlign w:val="center"/>
          </w:tcPr>
          <w:p w:rsidR="00FE3DFC" w:rsidRDefault="00AC6618">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FE3DFC" w:rsidRDefault="00AC6618">
            <w:pPr>
              <w:spacing w:after="20" w:line="240" w:lineRule="auto"/>
            </w:pPr>
            <w:r>
              <w:rPr>
                <w:b/>
                <w:color w:val="0F172A"/>
                <w:sz w:val="20"/>
              </w:rPr>
              <w:t>Normalization &amp; Selection</w:t>
            </w:r>
          </w:p>
          <w:p w:rsidR="00FE3DFC" w:rsidRDefault="00AC6618">
            <w:pPr>
              <w:spacing w:after="20" w:line="240" w:lineRule="auto"/>
            </w:pPr>
            <w:r>
              <w:rPr>
                <w:sz w:val="18"/>
              </w:rPr>
              <w:t>X and Y scores are rescaled to a 65–100 range across all companies assessed, preservin</w:t>
            </w:r>
            <w:r>
              <w:rPr>
                <w:sz w:val="18"/>
              </w:rPr>
              <w:t>g their rank order. The chart shows an equal number of companies from each of the four quadrants, with boundaries set at the median. All other companies are listed in the table below the chart.</w:t>
            </w:r>
          </w:p>
        </w:tc>
      </w:tr>
    </w:tbl>
    <w:p w:rsidR="00FE3DFC" w:rsidRDefault="00AC6618">
      <w:pPr>
        <w:spacing w:before="200"/>
      </w:pPr>
      <w:r>
        <w:rPr>
          <w:color w:val="64748B"/>
          <w:sz w:val="17"/>
        </w:rPr>
        <w:t xml:space="preserve">Scoring inputs: each axis is built from five market-specific </w:t>
      </w:r>
      <w:r>
        <w:rPr>
          <w:color w:val="64748B"/>
          <w:sz w:val="17"/>
        </w:rPr>
        <w:t>parameters, defined in the Parameter Definitions section. All parameters are equally weighted.</w:t>
      </w:r>
    </w:p>
    <w:sectPr w:rsidR="00FE3DFC"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AC6618">
      <w:pPr>
        <w:spacing w:after="0" w:line="240" w:lineRule="auto"/>
      </w:pPr>
      <w:r>
        <w:separator/>
      </w:r>
    </w:p>
  </w:endnote>
  <w:endnote w:type="continuationSeparator" w:id="0">
    <w:p w:rsidR="00000000" w:rsidRDefault="00AC66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3DFC" w:rsidRDefault="00AC6618">
    <w:pPr>
      <w:pStyle w:val="Footer"/>
    </w:pPr>
    <w:r>
      <w:rPr>
        <w:color w:val="64748B"/>
        <w:sz w:val="14"/>
      </w:rPr>
      <w:t>Coherent Quadrant · Drone Surveying &amp; LiDAR Mapping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61</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61</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AC6618">
      <w:pPr>
        <w:spacing w:after="0" w:line="240" w:lineRule="auto"/>
      </w:pPr>
      <w:r>
        <w:separator/>
      </w:r>
    </w:p>
  </w:footnote>
  <w:footnote w:type="continuationSeparator" w:id="0">
    <w:p w:rsidR="00000000" w:rsidRDefault="00AC661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AC6618"/>
    <w:rsid w:val="00B47730"/>
    <w:rsid w:val="00CB0664"/>
    <w:rsid w:val="00FC693F"/>
    <w:rsid w:val="00FE3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F3EF529-2978-4710-86CF-3C690E780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C6618"/>
    <w:pPr>
      <w:spacing w:after="100"/>
    </w:pPr>
  </w:style>
  <w:style w:type="paragraph" w:styleId="TOC2">
    <w:name w:val="toc 2"/>
    <w:basedOn w:val="Normal"/>
    <w:next w:val="Normal"/>
    <w:autoRedefine/>
    <w:uiPriority w:val="39"/>
    <w:unhideWhenUsed/>
    <w:rsid w:val="00AC6618"/>
    <w:pPr>
      <w:spacing w:after="100"/>
      <w:ind w:left="190"/>
    </w:pPr>
  </w:style>
  <w:style w:type="character" w:styleId="Hyperlink">
    <w:name w:val="Hyperlink"/>
    <w:basedOn w:val="DefaultParagraphFont"/>
    <w:uiPriority w:val="99"/>
    <w:unhideWhenUsed/>
    <w:rsid w:val="00AC66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7ABEF5-58C0-4DE4-85AE-4D6D13999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27912</Words>
  <Characters>159103</Characters>
  <Application>Microsoft Office Word</Application>
  <DocSecurity>0</DocSecurity>
  <Lines>1325</Lines>
  <Paragraphs>373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186642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2026-10-14T21:47:00Z</dcterms:modified>
  <cp:category/>
</cp:coreProperties>
</file>