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E33046">
        <w:trPr>
          <w:cantSplit/>
          <w:jc w:val="center"/>
        </w:trPr>
        <w:tc>
          <w:tcPr>
            <w:tcW w:w="10092" w:type="dxa"/>
            <w:shd w:val="clear" w:color="auto" w:fill="002857"/>
            <w:tcMar>
              <w:top w:w="600" w:type="dxa"/>
              <w:left w:w="600" w:type="dxa"/>
              <w:bottom w:w="600" w:type="dxa"/>
              <w:right w:w="600" w:type="dxa"/>
            </w:tcMar>
            <w:vAlign w:val="bottom"/>
          </w:tcPr>
          <w:p w:rsidR="00E33046" w:rsidRDefault="00D500E5">
            <w:pPr>
              <w:spacing w:before="2400" w:after="20" w:line="240" w:lineRule="auto"/>
            </w:pPr>
            <w:bookmarkStart w:id="0" w:name="_GoBack"/>
            <w:bookmarkEnd w:id="0"/>
            <w:r>
              <w:rPr>
                <w:b/>
                <w:color w:val="E2E8F0"/>
                <w:spacing w:val="60"/>
                <w:sz w:val="21"/>
              </w:rPr>
              <w:t>Coherent Quadrant</w:t>
            </w:r>
          </w:p>
          <w:p w:rsidR="00E33046" w:rsidRDefault="00D500E5">
            <w:pPr>
              <w:pBdr>
                <w:bottom w:val="single" w:sz="24" w:space="10" w:color="52B69A"/>
              </w:pBdr>
              <w:spacing w:after="120" w:line="240" w:lineRule="auto"/>
            </w:pPr>
            <w:r>
              <w:rPr>
                <w:b/>
                <w:color w:val="FFFFFF"/>
                <w:sz w:val="52"/>
              </w:rPr>
              <w:t>Global Empty Capsules Market</w:t>
            </w:r>
          </w:p>
          <w:p w:rsidR="00E33046" w:rsidRDefault="00D500E5">
            <w:pPr>
              <w:spacing w:after="40" w:line="240" w:lineRule="auto"/>
            </w:pPr>
            <w:r>
              <w:rPr>
                <w:b/>
                <w:color w:val="FFFFFF"/>
                <w:sz w:val="22"/>
              </w:rPr>
              <w:t>Global</w:t>
            </w:r>
          </w:p>
          <w:p w:rsidR="00E33046" w:rsidRDefault="00D500E5">
            <w:pPr>
              <w:spacing w:after="360" w:line="240" w:lineRule="auto"/>
            </w:pPr>
            <w:r>
              <w:rPr>
                <w:color w:val="CBD5E1"/>
                <w:sz w:val="20"/>
              </w:rPr>
              <w:t>136 Manufacturer scored on Product Capability (X) and Business Capability (Y)</w:t>
            </w:r>
          </w:p>
        </w:tc>
      </w:tr>
    </w:tbl>
    <w:p w:rsidR="00E33046" w:rsidRDefault="00E33046">
      <w:pPr>
        <w:spacing w:after="120"/>
      </w:pPr>
    </w:p>
    <w:p w:rsidR="00E33046" w:rsidRDefault="00D500E5">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E33046">
        <w:trPr>
          <w:cantSplit/>
          <w:jc w:val="center"/>
        </w:trPr>
        <w:tc>
          <w:tcPr>
            <w:tcW w:w="5046" w:type="dxa"/>
            <w:gridSpan w:val="2"/>
            <w:shd w:val="clear" w:color="auto" w:fill="F8FAFC"/>
            <w:tcMar>
              <w:top w:w="160" w:type="dxa"/>
              <w:left w:w="160" w:type="dxa"/>
              <w:bottom w:w="160" w:type="dxa"/>
              <w:right w:w="160" w:type="dxa"/>
            </w:tcMar>
          </w:tcPr>
          <w:p w:rsidR="00E33046" w:rsidRDefault="00D500E5">
            <w:pPr>
              <w:spacing w:after="20" w:line="240" w:lineRule="auto"/>
            </w:pPr>
            <w:r>
              <w:rPr>
                <w:b/>
                <w:color w:val="0F172A"/>
                <w:sz w:val="20"/>
              </w:rPr>
              <w:t>Market</w:t>
            </w:r>
          </w:p>
          <w:p w:rsidR="00E33046" w:rsidRDefault="00D500E5">
            <w:pPr>
              <w:spacing w:after="20" w:line="240" w:lineRule="auto"/>
            </w:pPr>
            <w:r>
              <w:t>Global Empty Capsules Market</w:t>
            </w:r>
          </w:p>
          <w:p w:rsidR="00E33046" w:rsidRDefault="00D500E5">
            <w:pPr>
              <w:spacing w:after="20" w:line="240" w:lineRule="auto"/>
            </w:pPr>
            <w:r>
              <w:rPr>
                <w:b/>
                <w:color w:val="0F172A"/>
                <w:sz w:val="20"/>
              </w:rPr>
              <w:t>Market Type</w:t>
            </w:r>
          </w:p>
          <w:p w:rsidR="00E33046" w:rsidRDefault="00D500E5">
            <w:pPr>
              <w:spacing w:after="20" w:line="240" w:lineRule="auto"/>
            </w:pPr>
            <w:r>
              <w:t xml:space="preserve">The Global Empty Capsules Market covers empty </w:t>
            </w:r>
            <w:r>
              <w:t xml:space="preserve">(unfilled) capsule shells that pharmaceutical, biopharmaceutical, nutraceutical, cosmetic companies and clinical research organizations fill with their own formulations: gelatin capsules (porcine, bovine and marine / fish gelatin) and non-gelatin capsules </w:t>
            </w:r>
            <w:r>
              <w:t>(plant-based HPMC and pullulan, carrageenan, polyvinyl alcohol and others), hard and soft shells, sizes 000 to 5, with immediate-, delayed-, sustained- and targeted-release functionality, for oral release, specialized delivery, pre-clinical and clinical us</w:t>
            </w:r>
            <w:r>
              <w:t>e, sold online and offline.</w:t>
            </w:r>
          </w:p>
        </w:tc>
        <w:tc>
          <w:tcPr>
            <w:tcW w:w="5046" w:type="dxa"/>
            <w:gridSpan w:val="2"/>
            <w:shd w:val="clear" w:color="auto" w:fill="F8FAFC"/>
            <w:tcMar>
              <w:top w:w="160" w:type="dxa"/>
              <w:left w:w="160" w:type="dxa"/>
              <w:bottom w:w="160" w:type="dxa"/>
              <w:right w:w="160" w:type="dxa"/>
            </w:tcMar>
          </w:tcPr>
          <w:p w:rsidR="00E33046" w:rsidRDefault="00D500E5">
            <w:pPr>
              <w:spacing w:after="20" w:line="240" w:lineRule="auto"/>
            </w:pPr>
            <w:r>
              <w:rPr>
                <w:b/>
                <w:color w:val="0F172A"/>
                <w:sz w:val="20"/>
              </w:rPr>
              <w:t>Provider Categories in this Market</w:t>
            </w:r>
          </w:p>
          <w:p w:rsidR="00E33046" w:rsidRDefault="00D500E5">
            <w:pPr>
              <w:spacing w:after="20" w:line="240" w:lineRule="auto"/>
            </w:pPr>
            <w:r>
              <w:rPr>
                <w:b/>
                <w:color w:val="0F172A"/>
              </w:rPr>
              <w:t xml:space="preserve">1. </w:t>
            </w:r>
            <w:r>
              <w:rPr>
                <w:color w:val="0F172A"/>
              </w:rPr>
              <w:t>Manufacturer</w:t>
            </w:r>
          </w:p>
          <w:p w:rsidR="00E33046" w:rsidRDefault="00D500E5">
            <w:pPr>
              <w:spacing w:after="20" w:line="240" w:lineRule="auto"/>
            </w:pPr>
            <w:r>
              <w:rPr>
                <w:color w:val="64748B"/>
                <w:sz w:val="17"/>
              </w:rPr>
              <w:t>Manufacturer is the correct player type because the market is defined by a physical component that companies produce under their own names, and buyers compare these direct produ</w:t>
            </w:r>
            <w:r>
              <w:rPr>
                <w:color w:val="64748B"/>
                <w:sz w:val="17"/>
              </w:rPr>
              <w:t>cers based on material science, quality standards, and manufacturing scale.</w:t>
            </w:r>
          </w:p>
        </w:tc>
      </w:tr>
      <w:tr w:rsidR="00E33046">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E33046" w:rsidRDefault="00D500E5">
            <w:pPr>
              <w:spacing w:after="20" w:line="240" w:lineRule="auto"/>
            </w:pPr>
            <w:r>
              <w:rPr>
                <w:b/>
                <w:color w:val="FFFFFF"/>
                <w:sz w:val="48"/>
              </w:rPr>
              <w:t>136</w:t>
            </w:r>
          </w:p>
          <w:p w:rsidR="00E33046" w:rsidRDefault="00D500E5">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E33046" w:rsidRDefault="00D500E5">
            <w:pPr>
              <w:spacing w:after="20" w:line="240" w:lineRule="auto"/>
            </w:pPr>
            <w:r>
              <w:rPr>
                <w:b/>
                <w:color w:val="FFFFFF"/>
                <w:sz w:val="48"/>
              </w:rPr>
              <w:t>20</w:t>
            </w:r>
          </w:p>
          <w:p w:rsidR="00E33046" w:rsidRDefault="00D500E5">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E33046" w:rsidRDefault="00D500E5">
            <w:pPr>
              <w:spacing w:after="20" w:line="240" w:lineRule="auto"/>
            </w:pPr>
            <w:r>
              <w:rPr>
                <w:b/>
                <w:color w:val="FFFFFF"/>
                <w:sz w:val="48"/>
              </w:rPr>
              <w:t>20</w:t>
            </w:r>
          </w:p>
          <w:p w:rsidR="00E33046" w:rsidRDefault="00D500E5">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E33046" w:rsidRDefault="00D500E5">
            <w:pPr>
              <w:spacing w:after="20" w:line="240" w:lineRule="auto"/>
            </w:pPr>
            <w:r>
              <w:rPr>
                <w:b/>
                <w:color w:val="FFFFFF"/>
                <w:sz w:val="48"/>
              </w:rPr>
              <w:t>4</w:t>
            </w:r>
          </w:p>
          <w:p w:rsidR="00E33046" w:rsidRDefault="00D500E5">
            <w:pPr>
              <w:spacing w:after="20" w:line="240" w:lineRule="auto"/>
            </w:pPr>
            <w:r>
              <w:rPr>
                <w:color w:val="E2E8F0"/>
                <w:sz w:val="18"/>
              </w:rPr>
              <w:t>Quadrants</w:t>
            </w:r>
          </w:p>
        </w:tc>
      </w:tr>
    </w:tbl>
    <w:p w:rsidR="00E33046" w:rsidRDefault="00D500E5">
      <w:pPr>
        <w:pageBreakBefore/>
        <w:pBdr>
          <w:bottom w:val="single" w:sz="24" w:space="6" w:color="52B69A"/>
        </w:pBdr>
        <w:spacing w:after="160"/>
      </w:pPr>
      <w:r>
        <w:rPr>
          <w:b/>
          <w:color w:val="002857"/>
          <w:sz w:val="40"/>
        </w:rPr>
        <w:lastRenderedPageBreak/>
        <w:t>Contents</w:t>
      </w:r>
    </w:p>
    <w:p w:rsidR="00D500E5" w:rsidRDefault="00D500E5">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657885" w:history="1">
        <w:r w:rsidRPr="009B414D">
          <w:rPr>
            <w:rStyle w:val="Hyperlink"/>
            <w:noProof/>
          </w:rPr>
          <w:t>Market Scoring Parameters</w:t>
        </w:r>
        <w:r>
          <w:rPr>
            <w:noProof/>
            <w:webHidden/>
          </w:rPr>
          <w:tab/>
        </w:r>
        <w:r>
          <w:rPr>
            <w:noProof/>
            <w:webHidden/>
          </w:rPr>
          <w:fldChar w:fldCharType="begin"/>
        </w:r>
        <w:r>
          <w:rPr>
            <w:noProof/>
            <w:webHidden/>
          </w:rPr>
          <w:instrText xml:space="preserve"> PAGEREF _Toc242657885 \h </w:instrText>
        </w:r>
        <w:r>
          <w:rPr>
            <w:noProof/>
            <w:webHidden/>
          </w:rPr>
        </w:r>
        <w:r>
          <w:rPr>
            <w:noProof/>
            <w:webHidden/>
          </w:rPr>
          <w:fldChar w:fldCharType="separate"/>
        </w:r>
        <w:r>
          <w:rPr>
            <w:noProof/>
            <w:webHidden/>
          </w:rPr>
          <w:t>3</w:t>
        </w:r>
        <w:r>
          <w:rPr>
            <w:noProof/>
            <w:webHidden/>
          </w:rPr>
          <w:fldChar w:fldCharType="end"/>
        </w:r>
      </w:hyperlink>
    </w:p>
    <w:p w:rsidR="00D500E5" w:rsidRDefault="00D500E5">
      <w:pPr>
        <w:pStyle w:val="TOC1"/>
        <w:tabs>
          <w:tab w:val="right" w:leader="dot" w:pos="10082"/>
        </w:tabs>
        <w:rPr>
          <w:rFonts w:asciiTheme="minorHAnsi" w:eastAsiaTheme="minorEastAsia" w:hAnsiTheme="minorHAnsi"/>
          <w:noProof/>
          <w:color w:val="auto"/>
          <w:sz w:val="22"/>
        </w:rPr>
      </w:pPr>
      <w:hyperlink w:anchor="_Toc242657886" w:history="1">
        <w:r w:rsidRPr="009B414D">
          <w:rPr>
            <w:rStyle w:val="Hyperlink"/>
            <w:noProof/>
          </w:rPr>
          <w:t>Quadrant Positioning</w:t>
        </w:r>
        <w:r>
          <w:rPr>
            <w:noProof/>
            <w:webHidden/>
          </w:rPr>
          <w:tab/>
        </w:r>
        <w:r>
          <w:rPr>
            <w:noProof/>
            <w:webHidden/>
          </w:rPr>
          <w:fldChar w:fldCharType="begin"/>
        </w:r>
        <w:r>
          <w:rPr>
            <w:noProof/>
            <w:webHidden/>
          </w:rPr>
          <w:instrText xml:space="preserve"> PAGEREF _Toc242657886 \h </w:instrText>
        </w:r>
        <w:r>
          <w:rPr>
            <w:noProof/>
            <w:webHidden/>
          </w:rPr>
        </w:r>
        <w:r>
          <w:rPr>
            <w:noProof/>
            <w:webHidden/>
          </w:rPr>
          <w:fldChar w:fldCharType="separate"/>
        </w:r>
        <w:r>
          <w:rPr>
            <w:noProof/>
            <w:webHidden/>
          </w:rPr>
          <w:t>4</w:t>
        </w:r>
        <w:r>
          <w:rPr>
            <w:noProof/>
            <w:webHidden/>
          </w:rPr>
          <w:fldChar w:fldCharType="end"/>
        </w:r>
      </w:hyperlink>
    </w:p>
    <w:p w:rsidR="00D500E5" w:rsidRDefault="00D500E5">
      <w:pPr>
        <w:pStyle w:val="TOC1"/>
        <w:tabs>
          <w:tab w:val="right" w:leader="dot" w:pos="10082"/>
        </w:tabs>
        <w:rPr>
          <w:rFonts w:asciiTheme="minorHAnsi" w:eastAsiaTheme="minorEastAsia" w:hAnsiTheme="minorHAnsi"/>
          <w:noProof/>
          <w:color w:val="auto"/>
          <w:sz w:val="22"/>
        </w:rPr>
      </w:pPr>
      <w:hyperlink w:anchor="_Toc242657887" w:history="1">
        <w:r w:rsidRPr="009B414D">
          <w:rPr>
            <w:rStyle w:val="Hyperlink"/>
            <w:noProof/>
          </w:rPr>
          <w:t>What Each Quadrant Means</w:t>
        </w:r>
        <w:r>
          <w:rPr>
            <w:noProof/>
            <w:webHidden/>
          </w:rPr>
          <w:tab/>
        </w:r>
        <w:r>
          <w:rPr>
            <w:noProof/>
            <w:webHidden/>
          </w:rPr>
          <w:fldChar w:fldCharType="begin"/>
        </w:r>
        <w:r>
          <w:rPr>
            <w:noProof/>
            <w:webHidden/>
          </w:rPr>
          <w:instrText xml:space="preserve"> PAGEREF _Toc242657887 \h </w:instrText>
        </w:r>
        <w:r>
          <w:rPr>
            <w:noProof/>
            <w:webHidden/>
          </w:rPr>
        </w:r>
        <w:r>
          <w:rPr>
            <w:noProof/>
            <w:webHidden/>
          </w:rPr>
          <w:fldChar w:fldCharType="separate"/>
        </w:r>
        <w:r>
          <w:rPr>
            <w:noProof/>
            <w:webHidden/>
          </w:rPr>
          <w:t>5</w:t>
        </w:r>
        <w:r>
          <w:rPr>
            <w:noProof/>
            <w:webHidden/>
          </w:rPr>
          <w:fldChar w:fldCharType="end"/>
        </w:r>
      </w:hyperlink>
    </w:p>
    <w:p w:rsidR="00D500E5" w:rsidRDefault="00D500E5">
      <w:pPr>
        <w:pStyle w:val="TOC1"/>
        <w:tabs>
          <w:tab w:val="right" w:leader="dot" w:pos="10082"/>
        </w:tabs>
        <w:rPr>
          <w:rFonts w:asciiTheme="minorHAnsi" w:eastAsiaTheme="minorEastAsia" w:hAnsiTheme="minorHAnsi"/>
          <w:noProof/>
          <w:color w:val="auto"/>
          <w:sz w:val="22"/>
        </w:rPr>
      </w:pPr>
      <w:hyperlink w:anchor="_Toc242657888" w:history="1">
        <w:r w:rsidRPr="009B414D">
          <w:rPr>
            <w:rStyle w:val="Hyperlink"/>
            <w:noProof/>
          </w:rPr>
          <w:t>Top 20 Companies</w:t>
        </w:r>
        <w:r>
          <w:rPr>
            <w:noProof/>
            <w:webHidden/>
          </w:rPr>
          <w:tab/>
        </w:r>
        <w:r>
          <w:rPr>
            <w:noProof/>
            <w:webHidden/>
          </w:rPr>
          <w:fldChar w:fldCharType="begin"/>
        </w:r>
        <w:r>
          <w:rPr>
            <w:noProof/>
            <w:webHidden/>
          </w:rPr>
          <w:instrText xml:space="preserve"> PAGEREF _Toc242657888 \h </w:instrText>
        </w:r>
        <w:r>
          <w:rPr>
            <w:noProof/>
            <w:webHidden/>
          </w:rPr>
        </w:r>
        <w:r>
          <w:rPr>
            <w:noProof/>
            <w:webHidden/>
          </w:rPr>
          <w:fldChar w:fldCharType="separate"/>
        </w:r>
        <w:r>
          <w:rPr>
            <w:noProof/>
            <w:webHidden/>
          </w:rPr>
          <w:t>6</w:t>
        </w:r>
        <w:r>
          <w:rPr>
            <w:noProof/>
            <w:webHidden/>
          </w:rPr>
          <w:fldChar w:fldCharType="end"/>
        </w:r>
      </w:hyperlink>
    </w:p>
    <w:p w:rsidR="00D500E5" w:rsidRDefault="00D500E5">
      <w:pPr>
        <w:pStyle w:val="TOC1"/>
        <w:tabs>
          <w:tab w:val="right" w:leader="dot" w:pos="10082"/>
        </w:tabs>
        <w:rPr>
          <w:rFonts w:asciiTheme="minorHAnsi" w:eastAsiaTheme="minorEastAsia" w:hAnsiTheme="minorHAnsi"/>
          <w:noProof/>
          <w:color w:val="auto"/>
          <w:sz w:val="22"/>
        </w:rPr>
      </w:pPr>
      <w:hyperlink w:anchor="_Toc242657889" w:history="1">
        <w:r w:rsidRPr="009B414D">
          <w:rPr>
            <w:rStyle w:val="Hyperlink"/>
            <w:noProof/>
          </w:rPr>
          <w:t>Other Noticeable Players</w:t>
        </w:r>
        <w:r>
          <w:rPr>
            <w:noProof/>
            <w:webHidden/>
          </w:rPr>
          <w:tab/>
        </w:r>
        <w:r>
          <w:rPr>
            <w:noProof/>
            <w:webHidden/>
          </w:rPr>
          <w:fldChar w:fldCharType="begin"/>
        </w:r>
        <w:r>
          <w:rPr>
            <w:noProof/>
            <w:webHidden/>
          </w:rPr>
          <w:instrText xml:space="preserve"> PAGEREF _Toc242657889 \h </w:instrText>
        </w:r>
        <w:r>
          <w:rPr>
            <w:noProof/>
            <w:webHidden/>
          </w:rPr>
        </w:r>
        <w:r>
          <w:rPr>
            <w:noProof/>
            <w:webHidden/>
          </w:rPr>
          <w:fldChar w:fldCharType="separate"/>
        </w:r>
        <w:r>
          <w:rPr>
            <w:noProof/>
            <w:webHidden/>
          </w:rPr>
          <w:t>7</w:t>
        </w:r>
        <w:r>
          <w:rPr>
            <w:noProof/>
            <w:webHidden/>
          </w:rPr>
          <w:fldChar w:fldCharType="end"/>
        </w:r>
      </w:hyperlink>
    </w:p>
    <w:p w:rsidR="00D500E5" w:rsidRDefault="00D500E5">
      <w:pPr>
        <w:pStyle w:val="TOC1"/>
        <w:tabs>
          <w:tab w:val="right" w:leader="dot" w:pos="10082"/>
        </w:tabs>
        <w:rPr>
          <w:rFonts w:asciiTheme="minorHAnsi" w:eastAsiaTheme="minorEastAsia" w:hAnsiTheme="minorHAnsi"/>
          <w:noProof/>
          <w:color w:val="auto"/>
          <w:sz w:val="22"/>
        </w:rPr>
      </w:pPr>
      <w:hyperlink w:anchor="_Toc242657890" w:history="1">
        <w:r w:rsidRPr="009B414D">
          <w:rPr>
            <w:rStyle w:val="Hyperlink"/>
            <w:noProof/>
          </w:rPr>
          <w:t>Parameter Detail by Company</w:t>
        </w:r>
        <w:r>
          <w:rPr>
            <w:noProof/>
            <w:webHidden/>
          </w:rPr>
          <w:tab/>
        </w:r>
        <w:r>
          <w:rPr>
            <w:noProof/>
            <w:webHidden/>
          </w:rPr>
          <w:fldChar w:fldCharType="begin"/>
        </w:r>
        <w:r>
          <w:rPr>
            <w:noProof/>
            <w:webHidden/>
          </w:rPr>
          <w:instrText xml:space="preserve"> PAGEREF _Toc242657890 \h </w:instrText>
        </w:r>
        <w:r>
          <w:rPr>
            <w:noProof/>
            <w:webHidden/>
          </w:rPr>
        </w:r>
        <w:r>
          <w:rPr>
            <w:noProof/>
            <w:webHidden/>
          </w:rPr>
          <w:fldChar w:fldCharType="separate"/>
        </w:r>
        <w:r>
          <w:rPr>
            <w:noProof/>
            <w:webHidden/>
          </w:rPr>
          <w:t>11</w:t>
        </w:r>
        <w:r>
          <w:rPr>
            <w:noProof/>
            <w:webHidden/>
          </w:rPr>
          <w:fldChar w:fldCharType="end"/>
        </w:r>
      </w:hyperlink>
    </w:p>
    <w:p w:rsidR="00D500E5" w:rsidRDefault="00D500E5">
      <w:pPr>
        <w:pStyle w:val="TOC2"/>
        <w:tabs>
          <w:tab w:val="right" w:leader="dot" w:pos="10082"/>
        </w:tabs>
        <w:rPr>
          <w:rFonts w:asciiTheme="minorHAnsi" w:eastAsiaTheme="minorEastAsia" w:hAnsiTheme="minorHAnsi"/>
          <w:noProof/>
          <w:color w:val="auto"/>
          <w:sz w:val="22"/>
        </w:rPr>
      </w:pPr>
      <w:hyperlink w:anchor="_Toc242657891" w:history="1">
        <w:r w:rsidRPr="009B414D">
          <w:rPr>
            <w:rStyle w:val="Hyperlink"/>
            <w:noProof/>
          </w:rPr>
          <w:t>Lonza Group AG</w:t>
        </w:r>
        <w:r>
          <w:rPr>
            <w:noProof/>
            <w:webHidden/>
          </w:rPr>
          <w:tab/>
        </w:r>
        <w:r>
          <w:rPr>
            <w:noProof/>
            <w:webHidden/>
          </w:rPr>
          <w:fldChar w:fldCharType="begin"/>
        </w:r>
        <w:r>
          <w:rPr>
            <w:noProof/>
            <w:webHidden/>
          </w:rPr>
          <w:instrText xml:space="preserve"> PAGEREF _Toc242657891 \h </w:instrText>
        </w:r>
        <w:r>
          <w:rPr>
            <w:noProof/>
            <w:webHidden/>
          </w:rPr>
        </w:r>
        <w:r>
          <w:rPr>
            <w:noProof/>
            <w:webHidden/>
          </w:rPr>
          <w:fldChar w:fldCharType="separate"/>
        </w:r>
        <w:r>
          <w:rPr>
            <w:noProof/>
            <w:webHidden/>
          </w:rPr>
          <w:t>11</w:t>
        </w:r>
        <w:r>
          <w:rPr>
            <w:noProof/>
            <w:webHidden/>
          </w:rPr>
          <w:fldChar w:fldCharType="end"/>
        </w:r>
      </w:hyperlink>
    </w:p>
    <w:p w:rsidR="00D500E5" w:rsidRDefault="00D500E5">
      <w:pPr>
        <w:pStyle w:val="TOC2"/>
        <w:tabs>
          <w:tab w:val="right" w:leader="dot" w:pos="10082"/>
        </w:tabs>
        <w:rPr>
          <w:rFonts w:asciiTheme="minorHAnsi" w:eastAsiaTheme="minorEastAsia" w:hAnsiTheme="minorHAnsi"/>
          <w:noProof/>
          <w:color w:val="auto"/>
          <w:sz w:val="22"/>
        </w:rPr>
      </w:pPr>
      <w:hyperlink w:anchor="_Toc242657892" w:history="1">
        <w:r w:rsidRPr="009B414D">
          <w:rPr>
            <w:rStyle w:val="Hyperlink"/>
            <w:noProof/>
          </w:rPr>
          <w:t>ACG Associated Capsules Pvt. Ltd.</w:t>
        </w:r>
        <w:r>
          <w:rPr>
            <w:noProof/>
            <w:webHidden/>
          </w:rPr>
          <w:tab/>
        </w:r>
        <w:r>
          <w:rPr>
            <w:noProof/>
            <w:webHidden/>
          </w:rPr>
          <w:fldChar w:fldCharType="begin"/>
        </w:r>
        <w:r>
          <w:rPr>
            <w:noProof/>
            <w:webHidden/>
          </w:rPr>
          <w:instrText xml:space="preserve"> PAGEREF _Toc242657892 \h </w:instrText>
        </w:r>
        <w:r>
          <w:rPr>
            <w:noProof/>
            <w:webHidden/>
          </w:rPr>
        </w:r>
        <w:r>
          <w:rPr>
            <w:noProof/>
            <w:webHidden/>
          </w:rPr>
          <w:fldChar w:fldCharType="separate"/>
        </w:r>
        <w:r>
          <w:rPr>
            <w:noProof/>
            <w:webHidden/>
          </w:rPr>
          <w:t>14</w:t>
        </w:r>
        <w:r>
          <w:rPr>
            <w:noProof/>
            <w:webHidden/>
          </w:rPr>
          <w:fldChar w:fldCharType="end"/>
        </w:r>
      </w:hyperlink>
    </w:p>
    <w:p w:rsidR="00D500E5" w:rsidRDefault="00D500E5">
      <w:pPr>
        <w:pStyle w:val="TOC2"/>
        <w:tabs>
          <w:tab w:val="right" w:leader="dot" w:pos="10082"/>
        </w:tabs>
        <w:rPr>
          <w:rFonts w:asciiTheme="minorHAnsi" w:eastAsiaTheme="minorEastAsia" w:hAnsiTheme="minorHAnsi"/>
          <w:noProof/>
          <w:color w:val="auto"/>
          <w:sz w:val="22"/>
        </w:rPr>
      </w:pPr>
      <w:hyperlink w:anchor="_Toc242657893" w:history="1">
        <w:r w:rsidRPr="009B414D">
          <w:rPr>
            <w:rStyle w:val="Hyperlink"/>
            <w:noProof/>
          </w:rPr>
          <w:t>Qualicaps Co., Ltd. (subsidiary of Roquette)</w:t>
        </w:r>
        <w:r>
          <w:rPr>
            <w:noProof/>
            <w:webHidden/>
          </w:rPr>
          <w:tab/>
        </w:r>
        <w:r>
          <w:rPr>
            <w:noProof/>
            <w:webHidden/>
          </w:rPr>
          <w:fldChar w:fldCharType="begin"/>
        </w:r>
        <w:r>
          <w:rPr>
            <w:noProof/>
            <w:webHidden/>
          </w:rPr>
          <w:instrText xml:space="preserve"> PAGEREF _Toc242657893 \h </w:instrText>
        </w:r>
        <w:r>
          <w:rPr>
            <w:noProof/>
            <w:webHidden/>
          </w:rPr>
        </w:r>
        <w:r>
          <w:rPr>
            <w:noProof/>
            <w:webHidden/>
          </w:rPr>
          <w:fldChar w:fldCharType="separate"/>
        </w:r>
        <w:r>
          <w:rPr>
            <w:noProof/>
            <w:webHidden/>
          </w:rPr>
          <w:t>17</w:t>
        </w:r>
        <w:r>
          <w:rPr>
            <w:noProof/>
            <w:webHidden/>
          </w:rPr>
          <w:fldChar w:fldCharType="end"/>
        </w:r>
      </w:hyperlink>
    </w:p>
    <w:p w:rsidR="00D500E5" w:rsidRDefault="00D500E5">
      <w:pPr>
        <w:pStyle w:val="TOC2"/>
        <w:tabs>
          <w:tab w:val="right" w:leader="dot" w:pos="10082"/>
        </w:tabs>
        <w:rPr>
          <w:rFonts w:asciiTheme="minorHAnsi" w:eastAsiaTheme="minorEastAsia" w:hAnsiTheme="minorHAnsi"/>
          <w:noProof/>
          <w:color w:val="auto"/>
          <w:sz w:val="22"/>
        </w:rPr>
      </w:pPr>
      <w:hyperlink w:anchor="_Toc242657894" w:history="1">
        <w:r w:rsidRPr="009B414D">
          <w:rPr>
            <w:rStyle w:val="Hyperlink"/>
            <w:noProof/>
          </w:rPr>
          <w:t>Suheung Co., Ltd.</w:t>
        </w:r>
        <w:r>
          <w:rPr>
            <w:noProof/>
            <w:webHidden/>
          </w:rPr>
          <w:tab/>
        </w:r>
        <w:r>
          <w:rPr>
            <w:noProof/>
            <w:webHidden/>
          </w:rPr>
          <w:fldChar w:fldCharType="begin"/>
        </w:r>
        <w:r>
          <w:rPr>
            <w:noProof/>
            <w:webHidden/>
          </w:rPr>
          <w:instrText xml:space="preserve"> PAGEREF _Toc242657894 \h </w:instrText>
        </w:r>
        <w:r>
          <w:rPr>
            <w:noProof/>
            <w:webHidden/>
          </w:rPr>
        </w:r>
        <w:r>
          <w:rPr>
            <w:noProof/>
            <w:webHidden/>
          </w:rPr>
          <w:fldChar w:fldCharType="separate"/>
        </w:r>
        <w:r>
          <w:rPr>
            <w:noProof/>
            <w:webHidden/>
          </w:rPr>
          <w:t>20</w:t>
        </w:r>
        <w:r>
          <w:rPr>
            <w:noProof/>
            <w:webHidden/>
          </w:rPr>
          <w:fldChar w:fldCharType="end"/>
        </w:r>
      </w:hyperlink>
    </w:p>
    <w:p w:rsidR="00D500E5" w:rsidRDefault="00D500E5">
      <w:pPr>
        <w:pStyle w:val="TOC2"/>
        <w:tabs>
          <w:tab w:val="right" w:leader="dot" w:pos="10082"/>
        </w:tabs>
        <w:rPr>
          <w:rFonts w:asciiTheme="minorHAnsi" w:eastAsiaTheme="minorEastAsia" w:hAnsiTheme="minorHAnsi"/>
          <w:noProof/>
          <w:color w:val="auto"/>
          <w:sz w:val="22"/>
        </w:rPr>
      </w:pPr>
      <w:hyperlink w:anchor="_Toc242657895" w:history="1">
        <w:r w:rsidRPr="009B414D">
          <w:rPr>
            <w:rStyle w:val="Hyperlink"/>
            <w:noProof/>
          </w:rPr>
          <w:t>Shanxi Guangsheng Medicinal Capsule Co., Ltd. (subsidiary of Advent International)</w:t>
        </w:r>
        <w:r>
          <w:rPr>
            <w:noProof/>
            <w:webHidden/>
          </w:rPr>
          <w:tab/>
        </w:r>
        <w:r>
          <w:rPr>
            <w:noProof/>
            <w:webHidden/>
          </w:rPr>
          <w:fldChar w:fldCharType="begin"/>
        </w:r>
        <w:r>
          <w:rPr>
            <w:noProof/>
            <w:webHidden/>
          </w:rPr>
          <w:instrText xml:space="preserve"> PAGEREF _Toc242657895 \h </w:instrText>
        </w:r>
        <w:r>
          <w:rPr>
            <w:noProof/>
            <w:webHidden/>
          </w:rPr>
        </w:r>
        <w:r>
          <w:rPr>
            <w:noProof/>
            <w:webHidden/>
          </w:rPr>
          <w:fldChar w:fldCharType="separate"/>
        </w:r>
        <w:r>
          <w:rPr>
            <w:noProof/>
            <w:webHidden/>
          </w:rPr>
          <w:t>23</w:t>
        </w:r>
        <w:r>
          <w:rPr>
            <w:noProof/>
            <w:webHidden/>
          </w:rPr>
          <w:fldChar w:fldCharType="end"/>
        </w:r>
      </w:hyperlink>
    </w:p>
    <w:p w:rsidR="00D500E5" w:rsidRDefault="00D500E5">
      <w:pPr>
        <w:pStyle w:val="TOC2"/>
        <w:tabs>
          <w:tab w:val="right" w:leader="dot" w:pos="10082"/>
        </w:tabs>
        <w:rPr>
          <w:rFonts w:asciiTheme="minorHAnsi" w:eastAsiaTheme="minorEastAsia" w:hAnsiTheme="minorHAnsi"/>
          <w:noProof/>
          <w:color w:val="auto"/>
          <w:sz w:val="22"/>
        </w:rPr>
      </w:pPr>
      <w:hyperlink w:anchor="_Toc242657896" w:history="1">
        <w:r w:rsidRPr="009B414D">
          <w:rPr>
            <w:rStyle w:val="Hyperlink"/>
            <w:noProof/>
          </w:rPr>
          <w:t>Xinchang Kangdi Capsule Co. Ltd</w:t>
        </w:r>
        <w:r>
          <w:rPr>
            <w:noProof/>
            <w:webHidden/>
          </w:rPr>
          <w:tab/>
        </w:r>
        <w:r>
          <w:rPr>
            <w:noProof/>
            <w:webHidden/>
          </w:rPr>
          <w:fldChar w:fldCharType="begin"/>
        </w:r>
        <w:r>
          <w:rPr>
            <w:noProof/>
            <w:webHidden/>
          </w:rPr>
          <w:instrText xml:space="preserve"> PAGEREF _Toc242657896 \h </w:instrText>
        </w:r>
        <w:r>
          <w:rPr>
            <w:noProof/>
            <w:webHidden/>
          </w:rPr>
        </w:r>
        <w:r>
          <w:rPr>
            <w:noProof/>
            <w:webHidden/>
          </w:rPr>
          <w:fldChar w:fldCharType="separate"/>
        </w:r>
        <w:r>
          <w:rPr>
            <w:noProof/>
            <w:webHidden/>
          </w:rPr>
          <w:t>26</w:t>
        </w:r>
        <w:r>
          <w:rPr>
            <w:noProof/>
            <w:webHidden/>
          </w:rPr>
          <w:fldChar w:fldCharType="end"/>
        </w:r>
      </w:hyperlink>
    </w:p>
    <w:p w:rsidR="00D500E5" w:rsidRDefault="00D500E5">
      <w:pPr>
        <w:pStyle w:val="TOC2"/>
        <w:tabs>
          <w:tab w:val="right" w:leader="dot" w:pos="10082"/>
        </w:tabs>
        <w:rPr>
          <w:rFonts w:asciiTheme="minorHAnsi" w:eastAsiaTheme="minorEastAsia" w:hAnsiTheme="minorHAnsi"/>
          <w:noProof/>
          <w:color w:val="auto"/>
          <w:sz w:val="22"/>
        </w:rPr>
      </w:pPr>
      <w:hyperlink w:anchor="_Toc242657897" w:history="1">
        <w:r w:rsidRPr="009B414D">
          <w:rPr>
            <w:rStyle w:val="Hyperlink"/>
            <w:noProof/>
          </w:rPr>
          <w:t>Ningbo Jiangnan Capsule Co., Ltd.</w:t>
        </w:r>
        <w:r>
          <w:rPr>
            <w:noProof/>
            <w:webHidden/>
          </w:rPr>
          <w:tab/>
        </w:r>
        <w:r>
          <w:rPr>
            <w:noProof/>
            <w:webHidden/>
          </w:rPr>
          <w:fldChar w:fldCharType="begin"/>
        </w:r>
        <w:r>
          <w:rPr>
            <w:noProof/>
            <w:webHidden/>
          </w:rPr>
          <w:instrText xml:space="preserve"> PAGEREF _Toc242657897 \h </w:instrText>
        </w:r>
        <w:r>
          <w:rPr>
            <w:noProof/>
            <w:webHidden/>
          </w:rPr>
        </w:r>
        <w:r>
          <w:rPr>
            <w:noProof/>
            <w:webHidden/>
          </w:rPr>
          <w:fldChar w:fldCharType="separate"/>
        </w:r>
        <w:r>
          <w:rPr>
            <w:noProof/>
            <w:webHidden/>
          </w:rPr>
          <w:t>28</w:t>
        </w:r>
        <w:r>
          <w:rPr>
            <w:noProof/>
            <w:webHidden/>
          </w:rPr>
          <w:fldChar w:fldCharType="end"/>
        </w:r>
      </w:hyperlink>
    </w:p>
    <w:p w:rsidR="00D500E5" w:rsidRDefault="00D500E5">
      <w:pPr>
        <w:pStyle w:val="TOC2"/>
        <w:tabs>
          <w:tab w:val="right" w:leader="dot" w:pos="10082"/>
        </w:tabs>
        <w:rPr>
          <w:rFonts w:asciiTheme="minorHAnsi" w:eastAsiaTheme="minorEastAsia" w:hAnsiTheme="minorHAnsi"/>
          <w:noProof/>
          <w:color w:val="auto"/>
          <w:sz w:val="22"/>
        </w:rPr>
      </w:pPr>
      <w:hyperlink w:anchor="_Toc242657898" w:history="1">
        <w:r w:rsidRPr="009B414D">
          <w:rPr>
            <w:rStyle w:val="Hyperlink"/>
            <w:noProof/>
          </w:rPr>
          <w:t>Nashmir Capsule Sdn. Bhd.</w:t>
        </w:r>
        <w:r>
          <w:rPr>
            <w:noProof/>
            <w:webHidden/>
          </w:rPr>
          <w:tab/>
        </w:r>
        <w:r>
          <w:rPr>
            <w:noProof/>
            <w:webHidden/>
          </w:rPr>
          <w:fldChar w:fldCharType="begin"/>
        </w:r>
        <w:r>
          <w:rPr>
            <w:noProof/>
            <w:webHidden/>
          </w:rPr>
          <w:instrText xml:space="preserve"> PAGEREF _Toc242657898 \h </w:instrText>
        </w:r>
        <w:r>
          <w:rPr>
            <w:noProof/>
            <w:webHidden/>
          </w:rPr>
        </w:r>
        <w:r>
          <w:rPr>
            <w:noProof/>
            <w:webHidden/>
          </w:rPr>
          <w:fldChar w:fldCharType="separate"/>
        </w:r>
        <w:r>
          <w:rPr>
            <w:noProof/>
            <w:webHidden/>
          </w:rPr>
          <w:t>31</w:t>
        </w:r>
        <w:r>
          <w:rPr>
            <w:noProof/>
            <w:webHidden/>
          </w:rPr>
          <w:fldChar w:fldCharType="end"/>
        </w:r>
      </w:hyperlink>
    </w:p>
    <w:p w:rsidR="00D500E5" w:rsidRDefault="00D500E5">
      <w:pPr>
        <w:pStyle w:val="TOC2"/>
        <w:tabs>
          <w:tab w:val="right" w:leader="dot" w:pos="10082"/>
        </w:tabs>
        <w:rPr>
          <w:rFonts w:asciiTheme="minorHAnsi" w:eastAsiaTheme="minorEastAsia" w:hAnsiTheme="minorHAnsi"/>
          <w:noProof/>
          <w:color w:val="auto"/>
          <w:sz w:val="22"/>
        </w:rPr>
      </w:pPr>
      <w:hyperlink w:anchor="_Toc242657899" w:history="1">
        <w:r w:rsidRPr="009B414D">
          <w:rPr>
            <w:rStyle w:val="Hyperlink"/>
            <w:noProof/>
          </w:rPr>
          <w:t>Eva Grow Medicaps Pvt. Ltd.</w:t>
        </w:r>
        <w:r>
          <w:rPr>
            <w:noProof/>
            <w:webHidden/>
          </w:rPr>
          <w:tab/>
        </w:r>
        <w:r>
          <w:rPr>
            <w:noProof/>
            <w:webHidden/>
          </w:rPr>
          <w:fldChar w:fldCharType="begin"/>
        </w:r>
        <w:r>
          <w:rPr>
            <w:noProof/>
            <w:webHidden/>
          </w:rPr>
          <w:instrText xml:space="preserve"> PAGEREF _Toc242657899 \h </w:instrText>
        </w:r>
        <w:r>
          <w:rPr>
            <w:noProof/>
            <w:webHidden/>
          </w:rPr>
        </w:r>
        <w:r>
          <w:rPr>
            <w:noProof/>
            <w:webHidden/>
          </w:rPr>
          <w:fldChar w:fldCharType="separate"/>
        </w:r>
        <w:r>
          <w:rPr>
            <w:noProof/>
            <w:webHidden/>
          </w:rPr>
          <w:t>34</w:t>
        </w:r>
        <w:r>
          <w:rPr>
            <w:noProof/>
            <w:webHidden/>
          </w:rPr>
          <w:fldChar w:fldCharType="end"/>
        </w:r>
      </w:hyperlink>
    </w:p>
    <w:p w:rsidR="00D500E5" w:rsidRDefault="00D500E5">
      <w:pPr>
        <w:pStyle w:val="TOC2"/>
        <w:tabs>
          <w:tab w:val="right" w:leader="dot" w:pos="10082"/>
        </w:tabs>
        <w:rPr>
          <w:rFonts w:asciiTheme="minorHAnsi" w:eastAsiaTheme="minorEastAsia" w:hAnsiTheme="minorHAnsi"/>
          <w:noProof/>
          <w:color w:val="auto"/>
          <w:sz w:val="22"/>
        </w:rPr>
      </w:pPr>
      <w:hyperlink w:anchor="_Toc242657900" w:history="1">
        <w:r w:rsidRPr="009B414D">
          <w:rPr>
            <w:rStyle w:val="Hyperlink"/>
            <w:noProof/>
          </w:rPr>
          <w:t>Arab Company for Gelatin and Pharmaceutical Products</w:t>
        </w:r>
        <w:r>
          <w:rPr>
            <w:noProof/>
            <w:webHidden/>
          </w:rPr>
          <w:tab/>
        </w:r>
        <w:r>
          <w:rPr>
            <w:noProof/>
            <w:webHidden/>
          </w:rPr>
          <w:fldChar w:fldCharType="begin"/>
        </w:r>
        <w:r>
          <w:rPr>
            <w:noProof/>
            <w:webHidden/>
          </w:rPr>
          <w:instrText xml:space="preserve"> PAGEREF _Toc242657900 \h </w:instrText>
        </w:r>
        <w:r>
          <w:rPr>
            <w:noProof/>
            <w:webHidden/>
          </w:rPr>
        </w:r>
        <w:r>
          <w:rPr>
            <w:noProof/>
            <w:webHidden/>
          </w:rPr>
          <w:fldChar w:fldCharType="separate"/>
        </w:r>
        <w:r>
          <w:rPr>
            <w:noProof/>
            <w:webHidden/>
          </w:rPr>
          <w:t>36</w:t>
        </w:r>
        <w:r>
          <w:rPr>
            <w:noProof/>
            <w:webHidden/>
          </w:rPr>
          <w:fldChar w:fldCharType="end"/>
        </w:r>
      </w:hyperlink>
    </w:p>
    <w:p w:rsidR="00D500E5" w:rsidRDefault="00D500E5">
      <w:pPr>
        <w:pStyle w:val="TOC2"/>
        <w:tabs>
          <w:tab w:val="right" w:leader="dot" w:pos="10082"/>
        </w:tabs>
        <w:rPr>
          <w:rFonts w:asciiTheme="minorHAnsi" w:eastAsiaTheme="minorEastAsia" w:hAnsiTheme="minorHAnsi"/>
          <w:noProof/>
          <w:color w:val="auto"/>
          <w:sz w:val="22"/>
        </w:rPr>
      </w:pPr>
      <w:hyperlink w:anchor="_Toc242657901" w:history="1">
        <w:r w:rsidRPr="009B414D">
          <w:rPr>
            <w:rStyle w:val="Hyperlink"/>
            <w:noProof/>
          </w:rPr>
          <w:t>PT Kapsulindo Nusantara</w:t>
        </w:r>
        <w:r>
          <w:rPr>
            <w:noProof/>
            <w:webHidden/>
          </w:rPr>
          <w:tab/>
        </w:r>
        <w:r>
          <w:rPr>
            <w:noProof/>
            <w:webHidden/>
          </w:rPr>
          <w:fldChar w:fldCharType="begin"/>
        </w:r>
        <w:r>
          <w:rPr>
            <w:noProof/>
            <w:webHidden/>
          </w:rPr>
          <w:instrText xml:space="preserve"> PAGEREF _Toc242657901 \h </w:instrText>
        </w:r>
        <w:r>
          <w:rPr>
            <w:noProof/>
            <w:webHidden/>
          </w:rPr>
        </w:r>
        <w:r>
          <w:rPr>
            <w:noProof/>
            <w:webHidden/>
          </w:rPr>
          <w:fldChar w:fldCharType="separate"/>
        </w:r>
        <w:r>
          <w:rPr>
            <w:noProof/>
            <w:webHidden/>
          </w:rPr>
          <w:t>38</w:t>
        </w:r>
        <w:r>
          <w:rPr>
            <w:noProof/>
            <w:webHidden/>
          </w:rPr>
          <w:fldChar w:fldCharType="end"/>
        </w:r>
      </w:hyperlink>
    </w:p>
    <w:p w:rsidR="00D500E5" w:rsidRDefault="00D500E5">
      <w:pPr>
        <w:pStyle w:val="TOC2"/>
        <w:tabs>
          <w:tab w:val="right" w:leader="dot" w:pos="10082"/>
        </w:tabs>
        <w:rPr>
          <w:rFonts w:asciiTheme="minorHAnsi" w:eastAsiaTheme="minorEastAsia" w:hAnsiTheme="minorHAnsi"/>
          <w:noProof/>
          <w:color w:val="auto"/>
          <w:sz w:val="22"/>
        </w:rPr>
      </w:pPr>
      <w:hyperlink w:anchor="_Toc242657902" w:history="1">
        <w:r w:rsidRPr="009B414D">
          <w:rPr>
            <w:rStyle w:val="Hyperlink"/>
            <w:noProof/>
          </w:rPr>
          <w:t>Fortcaps Healthcare Ltd.</w:t>
        </w:r>
        <w:r>
          <w:rPr>
            <w:noProof/>
            <w:webHidden/>
          </w:rPr>
          <w:tab/>
        </w:r>
        <w:r>
          <w:rPr>
            <w:noProof/>
            <w:webHidden/>
          </w:rPr>
          <w:fldChar w:fldCharType="begin"/>
        </w:r>
        <w:r>
          <w:rPr>
            <w:noProof/>
            <w:webHidden/>
          </w:rPr>
          <w:instrText xml:space="preserve"> PAGEREF _Toc242657902 \h </w:instrText>
        </w:r>
        <w:r>
          <w:rPr>
            <w:noProof/>
            <w:webHidden/>
          </w:rPr>
        </w:r>
        <w:r>
          <w:rPr>
            <w:noProof/>
            <w:webHidden/>
          </w:rPr>
          <w:fldChar w:fldCharType="separate"/>
        </w:r>
        <w:r>
          <w:rPr>
            <w:noProof/>
            <w:webHidden/>
          </w:rPr>
          <w:t>41</w:t>
        </w:r>
        <w:r>
          <w:rPr>
            <w:noProof/>
            <w:webHidden/>
          </w:rPr>
          <w:fldChar w:fldCharType="end"/>
        </w:r>
      </w:hyperlink>
    </w:p>
    <w:p w:rsidR="00D500E5" w:rsidRDefault="00D500E5">
      <w:pPr>
        <w:pStyle w:val="TOC2"/>
        <w:tabs>
          <w:tab w:val="right" w:leader="dot" w:pos="10082"/>
        </w:tabs>
        <w:rPr>
          <w:rFonts w:asciiTheme="minorHAnsi" w:eastAsiaTheme="minorEastAsia" w:hAnsiTheme="minorHAnsi"/>
          <w:noProof/>
          <w:color w:val="auto"/>
          <w:sz w:val="22"/>
        </w:rPr>
      </w:pPr>
      <w:hyperlink w:anchor="_Toc242657903" w:history="1">
        <w:r w:rsidRPr="009B414D">
          <w:rPr>
            <w:rStyle w:val="Hyperlink"/>
            <w:noProof/>
          </w:rPr>
          <w:t>Uni-Capsule (Jiangsu) Co., Ltd.</w:t>
        </w:r>
        <w:r>
          <w:rPr>
            <w:noProof/>
            <w:webHidden/>
          </w:rPr>
          <w:tab/>
        </w:r>
        <w:r>
          <w:rPr>
            <w:noProof/>
            <w:webHidden/>
          </w:rPr>
          <w:fldChar w:fldCharType="begin"/>
        </w:r>
        <w:r>
          <w:rPr>
            <w:noProof/>
            <w:webHidden/>
          </w:rPr>
          <w:instrText xml:space="preserve"> PAGEREF _Toc242657903 \h </w:instrText>
        </w:r>
        <w:r>
          <w:rPr>
            <w:noProof/>
            <w:webHidden/>
          </w:rPr>
        </w:r>
        <w:r>
          <w:rPr>
            <w:noProof/>
            <w:webHidden/>
          </w:rPr>
          <w:fldChar w:fldCharType="separate"/>
        </w:r>
        <w:r>
          <w:rPr>
            <w:noProof/>
            <w:webHidden/>
          </w:rPr>
          <w:t>44</w:t>
        </w:r>
        <w:r>
          <w:rPr>
            <w:noProof/>
            <w:webHidden/>
          </w:rPr>
          <w:fldChar w:fldCharType="end"/>
        </w:r>
      </w:hyperlink>
    </w:p>
    <w:p w:rsidR="00D500E5" w:rsidRDefault="00D500E5">
      <w:pPr>
        <w:pStyle w:val="TOC2"/>
        <w:tabs>
          <w:tab w:val="right" w:leader="dot" w:pos="10082"/>
        </w:tabs>
        <w:rPr>
          <w:rFonts w:asciiTheme="minorHAnsi" w:eastAsiaTheme="minorEastAsia" w:hAnsiTheme="minorHAnsi"/>
          <w:noProof/>
          <w:color w:val="auto"/>
          <w:sz w:val="22"/>
        </w:rPr>
      </w:pPr>
      <w:hyperlink w:anchor="_Toc242657904" w:history="1">
        <w:r w:rsidRPr="009B414D">
          <w:rPr>
            <w:rStyle w:val="Hyperlink"/>
            <w:noProof/>
          </w:rPr>
          <w:t>Yantai Oriental Pharmacap Co., Ltd.</w:t>
        </w:r>
        <w:r>
          <w:rPr>
            <w:noProof/>
            <w:webHidden/>
          </w:rPr>
          <w:tab/>
        </w:r>
        <w:r>
          <w:rPr>
            <w:noProof/>
            <w:webHidden/>
          </w:rPr>
          <w:fldChar w:fldCharType="begin"/>
        </w:r>
        <w:r>
          <w:rPr>
            <w:noProof/>
            <w:webHidden/>
          </w:rPr>
          <w:instrText xml:space="preserve"> PAGEREF _Toc242657904 \h </w:instrText>
        </w:r>
        <w:r>
          <w:rPr>
            <w:noProof/>
            <w:webHidden/>
          </w:rPr>
        </w:r>
        <w:r>
          <w:rPr>
            <w:noProof/>
            <w:webHidden/>
          </w:rPr>
          <w:fldChar w:fldCharType="separate"/>
        </w:r>
        <w:r>
          <w:rPr>
            <w:noProof/>
            <w:webHidden/>
          </w:rPr>
          <w:t>46</w:t>
        </w:r>
        <w:r>
          <w:rPr>
            <w:noProof/>
            <w:webHidden/>
          </w:rPr>
          <w:fldChar w:fldCharType="end"/>
        </w:r>
      </w:hyperlink>
    </w:p>
    <w:p w:rsidR="00D500E5" w:rsidRDefault="00D500E5">
      <w:pPr>
        <w:pStyle w:val="TOC2"/>
        <w:tabs>
          <w:tab w:val="right" w:leader="dot" w:pos="10082"/>
        </w:tabs>
        <w:rPr>
          <w:rFonts w:asciiTheme="minorHAnsi" w:eastAsiaTheme="minorEastAsia" w:hAnsiTheme="minorHAnsi"/>
          <w:noProof/>
          <w:color w:val="auto"/>
          <w:sz w:val="22"/>
        </w:rPr>
      </w:pPr>
      <w:hyperlink w:anchor="_Toc242657905" w:history="1">
        <w:r w:rsidRPr="009B414D">
          <w:rPr>
            <w:rStyle w:val="Hyperlink"/>
            <w:noProof/>
          </w:rPr>
          <w:t>Dah Feng Capsule Industry Co., Ltd.</w:t>
        </w:r>
        <w:r>
          <w:rPr>
            <w:noProof/>
            <w:webHidden/>
          </w:rPr>
          <w:tab/>
        </w:r>
        <w:r>
          <w:rPr>
            <w:noProof/>
            <w:webHidden/>
          </w:rPr>
          <w:fldChar w:fldCharType="begin"/>
        </w:r>
        <w:r>
          <w:rPr>
            <w:noProof/>
            <w:webHidden/>
          </w:rPr>
          <w:instrText xml:space="preserve"> PAGEREF _Toc242657905 \h </w:instrText>
        </w:r>
        <w:r>
          <w:rPr>
            <w:noProof/>
            <w:webHidden/>
          </w:rPr>
        </w:r>
        <w:r>
          <w:rPr>
            <w:noProof/>
            <w:webHidden/>
          </w:rPr>
          <w:fldChar w:fldCharType="separate"/>
        </w:r>
        <w:r>
          <w:rPr>
            <w:noProof/>
            <w:webHidden/>
          </w:rPr>
          <w:t>49</w:t>
        </w:r>
        <w:r>
          <w:rPr>
            <w:noProof/>
            <w:webHidden/>
          </w:rPr>
          <w:fldChar w:fldCharType="end"/>
        </w:r>
      </w:hyperlink>
    </w:p>
    <w:p w:rsidR="00D500E5" w:rsidRDefault="00D500E5">
      <w:pPr>
        <w:pStyle w:val="TOC2"/>
        <w:tabs>
          <w:tab w:val="right" w:leader="dot" w:pos="10082"/>
        </w:tabs>
        <w:rPr>
          <w:rFonts w:asciiTheme="minorHAnsi" w:eastAsiaTheme="minorEastAsia" w:hAnsiTheme="minorHAnsi"/>
          <w:noProof/>
          <w:color w:val="auto"/>
          <w:sz w:val="22"/>
        </w:rPr>
      </w:pPr>
      <w:hyperlink w:anchor="_Toc242657906" w:history="1">
        <w:r w:rsidRPr="009B414D">
          <w:rPr>
            <w:rStyle w:val="Hyperlink"/>
            <w:noProof/>
          </w:rPr>
          <w:t>Zhejiang Shancy Capsule Co., Ltd.</w:t>
        </w:r>
        <w:r>
          <w:rPr>
            <w:noProof/>
            <w:webHidden/>
          </w:rPr>
          <w:tab/>
        </w:r>
        <w:r>
          <w:rPr>
            <w:noProof/>
            <w:webHidden/>
          </w:rPr>
          <w:fldChar w:fldCharType="begin"/>
        </w:r>
        <w:r>
          <w:rPr>
            <w:noProof/>
            <w:webHidden/>
          </w:rPr>
          <w:instrText xml:space="preserve"> PAGEREF _Toc242657906 \h </w:instrText>
        </w:r>
        <w:r>
          <w:rPr>
            <w:noProof/>
            <w:webHidden/>
          </w:rPr>
        </w:r>
        <w:r>
          <w:rPr>
            <w:noProof/>
            <w:webHidden/>
          </w:rPr>
          <w:fldChar w:fldCharType="separate"/>
        </w:r>
        <w:r>
          <w:rPr>
            <w:noProof/>
            <w:webHidden/>
          </w:rPr>
          <w:t>52</w:t>
        </w:r>
        <w:r>
          <w:rPr>
            <w:noProof/>
            <w:webHidden/>
          </w:rPr>
          <w:fldChar w:fldCharType="end"/>
        </w:r>
      </w:hyperlink>
    </w:p>
    <w:p w:rsidR="00D500E5" w:rsidRDefault="00D500E5">
      <w:pPr>
        <w:pStyle w:val="TOC2"/>
        <w:tabs>
          <w:tab w:val="right" w:leader="dot" w:pos="10082"/>
        </w:tabs>
        <w:rPr>
          <w:rFonts w:asciiTheme="minorHAnsi" w:eastAsiaTheme="minorEastAsia" w:hAnsiTheme="minorHAnsi"/>
          <w:noProof/>
          <w:color w:val="auto"/>
          <w:sz w:val="22"/>
        </w:rPr>
      </w:pPr>
      <w:hyperlink w:anchor="_Toc242657907" w:history="1">
        <w:r w:rsidRPr="009B414D">
          <w:rPr>
            <w:rStyle w:val="Hyperlink"/>
            <w:noProof/>
          </w:rPr>
          <w:t>Shaanxi Genex Bio-Tech Co., Ltd.</w:t>
        </w:r>
        <w:r>
          <w:rPr>
            <w:noProof/>
            <w:webHidden/>
          </w:rPr>
          <w:tab/>
        </w:r>
        <w:r>
          <w:rPr>
            <w:noProof/>
            <w:webHidden/>
          </w:rPr>
          <w:fldChar w:fldCharType="begin"/>
        </w:r>
        <w:r>
          <w:rPr>
            <w:noProof/>
            <w:webHidden/>
          </w:rPr>
          <w:instrText xml:space="preserve"> PAGEREF _Toc242657907 \h </w:instrText>
        </w:r>
        <w:r>
          <w:rPr>
            <w:noProof/>
            <w:webHidden/>
          </w:rPr>
        </w:r>
        <w:r>
          <w:rPr>
            <w:noProof/>
            <w:webHidden/>
          </w:rPr>
          <w:fldChar w:fldCharType="separate"/>
        </w:r>
        <w:r>
          <w:rPr>
            <w:noProof/>
            <w:webHidden/>
          </w:rPr>
          <w:t>55</w:t>
        </w:r>
        <w:r>
          <w:rPr>
            <w:noProof/>
            <w:webHidden/>
          </w:rPr>
          <w:fldChar w:fldCharType="end"/>
        </w:r>
      </w:hyperlink>
    </w:p>
    <w:p w:rsidR="00D500E5" w:rsidRDefault="00D500E5">
      <w:pPr>
        <w:pStyle w:val="TOC2"/>
        <w:tabs>
          <w:tab w:val="right" w:leader="dot" w:pos="10082"/>
        </w:tabs>
        <w:rPr>
          <w:rFonts w:asciiTheme="minorHAnsi" w:eastAsiaTheme="minorEastAsia" w:hAnsiTheme="minorHAnsi"/>
          <w:noProof/>
          <w:color w:val="auto"/>
          <w:sz w:val="22"/>
        </w:rPr>
      </w:pPr>
      <w:hyperlink w:anchor="_Toc242657908" w:history="1">
        <w:r w:rsidRPr="009B414D">
          <w:rPr>
            <w:rStyle w:val="Hyperlink"/>
            <w:noProof/>
          </w:rPr>
          <w:t>Zhejiang Haidisen Capsule Co., Ltd.</w:t>
        </w:r>
        <w:r>
          <w:rPr>
            <w:noProof/>
            <w:webHidden/>
          </w:rPr>
          <w:tab/>
        </w:r>
        <w:r>
          <w:rPr>
            <w:noProof/>
            <w:webHidden/>
          </w:rPr>
          <w:fldChar w:fldCharType="begin"/>
        </w:r>
        <w:r>
          <w:rPr>
            <w:noProof/>
            <w:webHidden/>
          </w:rPr>
          <w:instrText xml:space="preserve"> PAGEREF _Toc242657908 \h </w:instrText>
        </w:r>
        <w:r>
          <w:rPr>
            <w:noProof/>
            <w:webHidden/>
          </w:rPr>
        </w:r>
        <w:r>
          <w:rPr>
            <w:noProof/>
            <w:webHidden/>
          </w:rPr>
          <w:fldChar w:fldCharType="separate"/>
        </w:r>
        <w:r>
          <w:rPr>
            <w:noProof/>
            <w:webHidden/>
          </w:rPr>
          <w:t>57</w:t>
        </w:r>
        <w:r>
          <w:rPr>
            <w:noProof/>
            <w:webHidden/>
          </w:rPr>
          <w:fldChar w:fldCharType="end"/>
        </w:r>
      </w:hyperlink>
    </w:p>
    <w:p w:rsidR="00D500E5" w:rsidRDefault="00D500E5">
      <w:pPr>
        <w:pStyle w:val="TOC2"/>
        <w:tabs>
          <w:tab w:val="right" w:leader="dot" w:pos="10082"/>
        </w:tabs>
        <w:rPr>
          <w:rFonts w:asciiTheme="minorHAnsi" w:eastAsiaTheme="minorEastAsia" w:hAnsiTheme="minorHAnsi"/>
          <w:noProof/>
          <w:color w:val="auto"/>
          <w:sz w:val="22"/>
        </w:rPr>
      </w:pPr>
      <w:hyperlink w:anchor="_Toc242657909" w:history="1">
        <w:r w:rsidRPr="009B414D">
          <w:rPr>
            <w:rStyle w:val="Hyperlink"/>
            <w:noProof/>
          </w:rPr>
          <w:t>Zhejiang Guangjuyuan Biotechnology Co., Ltd.</w:t>
        </w:r>
        <w:r>
          <w:rPr>
            <w:noProof/>
            <w:webHidden/>
          </w:rPr>
          <w:tab/>
        </w:r>
        <w:r>
          <w:rPr>
            <w:noProof/>
            <w:webHidden/>
          </w:rPr>
          <w:fldChar w:fldCharType="begin"/>
        </w:r>
        <w:r>
          <w:rPr>
            <w:noProof/>
            <w:webHidden/>
          </w:rPr>
          <w:instrText xml:space="preserve"> PAGEREF _Toc242657909 \h </w:instrText>
        </w:r>
        <w:r>
          <w:rPr>
            <w:noProof/>
            <w:webHidden/>
          </w:rPr>
        </w:r>
        <w:r>
          <w:rPr>
            <w:noProof/>
            <w:webHidden/>
          </w:rPr>
          <w:fldChar w:fldCharType="separate"/>
        </w:r>
        <w:r>
          <w:rPr>
            <w:noProof/>
            <w:webHidden/>
          </w:rPr>
          <w:t>59</w:t>
        </w:r>
        <w:r>
          <w:rPr>
            <w:noProof/>
            <w:webHidden/>
          </w:rPr>
          <w:fldChar w:fldCharType="end"/>
        </w:r>
      </w:hyperlink>
    </w:p>
    <w:p w:rsidR="00D500E5" w:rsidRDefault="00D500E5">
      <w:pPr>
        <w:pStyle w:val="TOC2"/>
        <w:tabs>
          <w:tab w:val="right" w:leader="dot" w:pos="10082"/>
        </w:tabs>
        <w:rPr>
          <w:rFonts w:asciiTheme="minorHAnsi" w:eastAsiaTheme="minorEastAsia" w:hAnsiTheme="minorHAnsi"/>
          <w:noProof/>
          <w:color w:val="auto"/>
          <w:sz w:val="22"/>
        </w:rPr>
      </w:pPr>
      <w:hyperlink w:anchor="_Toc242657910" w:history="1">
        <w:r w:rsidRPr="009B414D">
          <w:rPr>
            <w:rStyle w:val="Hyperlink"/>
            <w:noProof/>
          </w:rPr>
          <w:t>AllSafe Pharma Pvt. Ltd.</w:t>
        </w:r>
        <w:r>
          <w:rPr>
            <w:noProof/>
            <w:webHidden/>
          </w:rPr>
          <w:tab/>
        </w:r>
        <w:r>
          <w:rPr>
            <w:noProof/>
            <w:webHidden/>
          </w:rPr>
          <w:fldChar w:fldCharType="begin"/>
        </w:r>
        <w:r>
          <w:rPr>
            <w:noProof/>
            <w:webHidden/>
          </w:rPr>
          <w:instrText xml:space="preserve"> PAGEREF _Toc242657910 \h </w:instrText>
        </w:r>
        <w:r>
          <w:rPr>
            <w:noProof/>
            <w:webHidden/>
          </w:rPr>
        </w:r>
        <w:r>
          <w:rPr>
            <w:noProof/>
            <w:webHidden/>
          </w:rPr>
          <w:fldChar w:fldCharType="separate"/>
        </w:r>
        <w:r>
          <w:rPr>
            <w:noProof/>
            <w:webHidden/>
          </w:rPr>
          <w:t>61</w:t>
        </w:r>
        <w:r>
          <w:rPr>
            <w:noProof/>
            <w:webHidden/>
          </w:rPr>
          <w:fldChar w:fldCharType="end"/>
        </w:r>
      </w:hyperlink>
    </w:p>
    <w:p w:rsidR="00D500E5" w:rsidRDefault="00D500E5">
      <w:pPr>
        <w:pStyle w:val="TOC1"/>
        <w:tabs>
          <w:tab w:val="right" w:leader="dot" w:pos="10082"/>
        </w:tabs>
        <w:rPr>
          <w:rFonts w:asciiTheme="minorHAnsi" w:eastAsiaTheme="minorEastAsia" w:hAnsiTheme="minorHAnsi"/>
          <w:noProof/>
          <w:color w:val="auto"/>
          <w:sz w:val="22"/>
        </w:rPr>
      </w:pPr>
      <w:hyperlink w:anchor="_Toc242657911" w:history="1">
        <w:r w:rsidRPr="009B414D">
          <w:rPr>
            <w:rStyle w:val="Hyperlink"/>
            <w:noProof/>
          </w:rPr>
          <w:t>Parameter Definitions</w:t>
        </w:r>
        <w:r>
          <w:rPr>
            <w:noProof/>
            <w:webHidden/>
          </w:rPr>
          <w:tab/>
        </w:r>
        <w:r>
          <w:rPr>
            <w:noProof/>
            <w:webHidden/>
          </w:rPr>
          <w:fldChar w:fldCharType="begin"/>
        </w:r>
        <w:r>
          <w:rPr>
            <w:noProof/>
            <w:webHidden/>
          </w:rPr>
          <w:instrText xml:space="preserve"> PAGEREF _Toc242657911 \h </w:instrText>
        </w:r>
        <w:r>
          <w:rPr>
            <w:noProof/>
            <w:webHidden/>
          </w:rPr>
        </w:r>
        <w:r>
          <w:rPr>
            <w:noProof/>
            <w:webHidden/>
          </w:rPr>
          <w:fldChar w:fldCharType="separate"/>
        </w:r>
        <w:r>
          <w:rPr>
            <w:noProof/>
            <w:webHidden/>
          </w:rPr>
          <w:t>64</w:t>
        </w:r>
        <w:r>
          <w:rPr>
            <w:noProof/>
            <w:webHidden/>
          </w:rPr>
          <w:fldChar w:fldCharType="end"/>
        </w:r>
      </w:hyperlink>
    </w:p>
    <w:p w:rsidR="00D500E5" w:rsidRDefault="00D500E5">
      <w:pPr>
        <w:pStyle w:val="TOC1"/>
        <w:tabs>
          <w:tab w:val="right" w:leader="dot" w:pos="10082"/>
        </w:tabs>
        <w:rPr>
          <w:rFonts w:asciiTheme="minorHAnsi" w:eastAsiaTheme="minorEastAsia" w:hAnsiTheme="minorHAnsi"/>
          <w:noProof/>
          <w:color w:val="auto"/>
          <w:sz w:val="22"/>
        </w:rPr>
      </w:pPr>
      <w:hyperlink w:anchor="_Toc242657912" w:history="1">
        <w:r w:rsidRPr="009B414D">
          <w:rPr>
            <w:rStyle w:val="Hyperlink"/>
            <w:noProof/>
          </w:rPr>
          <w:t>Research Methodology</w:t>
        </w:r>
        <w:r>
          <w:rPr>
            <w:noProof/>
            <w:webHidden/>
          </w:rPr>
          <w:tab/>
        </w:r>
        <w:r>
          <w:rPr>
            <w:noProof/>
            <w:webHidden/>
          </w:rPr>
          <w:fldChar w:fldCharType="begin"/>
        </w:r>
        <w:r>
          <w:rPr>
            <w:noProof/>
            <w:webHidden/>
          </w:rPr>
          <w:instrText xml:space="preserve"> PAGEREF _Toc242657912 \h </w:instrText>
        </w:r>
        <w:r>
          <w:rPr>
            <w:noProof/>
            <w:webHidden/>
          </w:rPr>
        </w:r>
        <w:r>
          <w:rPr>
            <w:noProof/>
            <w:webHidden/>
          </w:rPr>
          <w:fldChar w:fldCharType="separate"/>
        </w:r>
        <w:r>
          <w:rPr>
            <w:noProof/>
            <w:webHidden/>
          </w:rPr>
          <w:t>65</w:t>
        </w:r>
        <w:r>
          <w:rPr>
            <w:noProof/>
            <w:webHidden/>
          </w:rPr>
          <w:fldChar w:fldCharType="end"/>
        </w:r>
      </w:hyperlink>
    </w:p>
    <w:p w:rsidR="00E33046" w:rsidRDefault="00D500E5">
      <w:r>
        <w:fldChar w:fldCharType="end"/>
      </w:r>
    </w:p>
    <w:p w:rsidR="00E33046" w:rsidRDefault="00D500E5">
      <w:pPr>
        <w:pStyle w:val="Heading1"/>
        <w:pageBreakBefore/>
        <w:pBdr>
          <w:bottom w:val="single" w:sz="24" w:space="6" w:color="52B69A"/>
        </w:pBdr>
      </w:pPr>
      <w:bookmarkStart w:id="1" w:name="_Toc242657885"/>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E33046">
        <w:trPr>
          <w:cantSplit/>
          <w:jc w:val="center"/>
        </w:trPr>
        <w:tc>
          <w:tcPr>
            <w:tcW w:w="5046" w:type="dxa"/>
            <w:shd w:val="clear" w:color="auto" w:fill="F8FAFC"/>
            <w:tcMar>
              <w:top w:w="160" w:type="dxa"/>
              <w:left w:w="160" w:type="dxa"/>
              <w:bottom w:w="160" w:type="dxa"/>
              <w:right w:w="160" w:type="dxa"/>
            </w:tcMar>
          </w:tcPr>
          <w:p w:rsidR="00E33046" w:rsidRDefault="00D500E5">
            <w:pPr>
              <w:spacing w:after="20" w:line="240" w:lineRule="auto"/>
            </w:pPr>
            <w:r>
              <w:rPr>
                <w:b/>
                <w:color w:val="0F172A"/>
                <w:sz w:val="20"/>
              </w:rPr>
              <w:t xml:space="preserve">X — Product </w:t>
            </w:r>
            <w:r>
              <w:rPr>
                <w:b/>
                <w:color w:val="0F172A"/>
                <w:sz w:val="20"/>
              </w:rPr>
              <w:t>Capability</w:t>
            </w:r>
          </w:p>
          <w:p w:rsidR="00E33046" w:rsidRDefault="00D500E5">
            <w:pPr>
              <w:spacing w:after="20" w:line="240" w:lineRule="auto"/>
            </w:pPr>
            <w:r>
              <w:rPr>
                <w:b/>
                <w:color w:val="0F172A"/>
              </w:rPr>
              <w:t xml:space="preserve">1. </w:t>
            </w:r>
            <w:r>
              <w:rPr>
                <w:color w:val="0F172A"/>
              </w:rPr>
              <w:t>Capsule Shell Material Portfolio</w:t>
            </w:r>
          </w:p>
          <w:p w:rsidR="00E33046" w:rsidRDefault="00D500E5">
            <w:pPr>
              <w:spacing w:after="20" w:line="240" w:lineRule="auto"/>
            </w:pPr>
            <w:r>
              <w:rPr>
                <w:b/>
                <w:color w:val="0F172A"/>
              </w:rPr>
              <w:t xml:space="preserve">2. </w:t>
            </w:r>
            <w:r>
              <w:rPr>
                <w:color w:val="0F172A"/>
              </w:rPr>
              <w:t>Capsule Shell Dimensional &amp; Mechanical Precision</w:t>
            </w:r>
          </w:p>
          <w:p w:rsidR="00E33046" w:rsidRDefault="00D500E5">
            <w:pPr>
              <w:spacing w:after="20" w:line="240" w:lineRule="auto"/>
            </w:pPr>
            <w:r>
              <w:rPr>
                <w:b/>
                <w:color w:val="0F172A"/>
              </w:rPr>
              <w:t xml:space="preserve">3. </w:t>
            </w:r>
            <w:r>
              <w:rPr>
                <w:color w:val="0F172A"/>
              </w:rPr>
              <w:t>Release Profile Engineering</w:t>
            </w:r>
          </w:p>
          <w:p w:rsidR="00E33046" w:rsidRDefault="00D500E5">
            <w:pPr>
              <w:spacing w:after="20" w:line="240" w:lineRule="auto"/>
            </w:pPr>
            <w:r>
              <w:rPr>
                <w:b/>
                <w:color w:val="0F172A"/>
              </w:rPr>
              <w:t xml:space="preserve">4. </w:t>
            </w:r>
            <w:r>
              <w:rPr>
                <w:color w:val="0F172A"/>
              </w:rPr>
              <w:t>Manufacturing Capacity &amp; Scalability</w:t>
            </w:r>
          </w:p>
          <w:p w:rsidR="00E33046" w:rsidRDefault="00D500E5">
            <w:pPr>
              <w:spacing w:after="20" w:line="240" w:lineRule="auto"/>
            </w:pPr>
            <w:r>
              <w:rPr>
                <w:b/>
                <w:color w:val="0F172A"/>
              </w:rPr>
              <w:t xml:space="preserve">5. </w:t>
            </w:r>
            <w:r>
              <w:rPr>
                <w:color w:val="0F172A"/>
              </w:rPr>
              <w:t>Regulatory &amp; Quality Compliance</w:t>
            </w:r>
          </w:p>
        </w:tc>
        <w:tc>
          <w:tcPr>
            <w:tcW w:w="5046" w:type="dxa"/>
            <w:shd w:val="clear" w:color="auto" w:fill="F8FAFC"/>
            <w:tcMar>
              <w:top w:w="160" w:type="dxa"/>
              <w:left w:w="160" w:type="dxa"/>
              <w:bottom w:w="160" w:type="dxa"/>
              <w:right w:w="160" w:type="dxa"/>
            </w:tcMar>
          </w:tcPr>
          <w:p w:rsidR="00E33046" w:rsidRDefault="00D500E5">
            <w:pPr>
              <w:spacing w:after="20" w:line="240" w:lineRule="auto"/>
            </w:pPr>
            <w:r>
              <w:rPr>
                <w:b/>
                <w:color w:val="0F172A"/>
                <w:sz w:val="20"/>
              </w:rPr>
              <w:t>Y — Business Capability</w:t>
            </w:r>
          </w:p>
          <w:p w:rsidR="00E33046" w:rsidRDefault="00D500E5">
            <w:pPr>
              <w:spacing w:after="20" w:line="240" w:lineRule="auto"/>
            </w:pPr>
            <w:r>
              <w:rPr>
                <w:b/>
                <w:color w:val="0F172A"/>
              </w:rPr>
              <w:t xml:space="preserve">1. </w:t>
            </w:r>
            <w:r>
              <w:rPr>
                <w:color w:val="0F172A"/>
              </w:rPr>
              <w:t xml:space="preserve">Pharmaceutical Customer </w:t>
            </w:r>
            <w:r>
              <w:rPr>
                <w:color w:val="0F172A"/>
              </w:rPr>
              <w:t>Base</w:t>
            </w:r>
          </w:p>
          <w:p w:rsidR="00E33046" w:rsidRDefault="00D500E5">
            <w:pPr>
              <w:spacing w:after="20" w:line="240" w:lineRule="auto"/>
            </w:pPr>
            <w:r>
              <w:rPr>
                <w:b/>
                <w:color w:val="0F172A"/>
              </w:rPr>
              <w:t xml:space="preserve">2. </w:t>
            </w:r>
            <w:r>
              <w:rPr>
                <w:color w:val="0F172A"/>
              </w:rPr>
              <w:t>Revenue &amp; Growth</w:t>
            </w:r>
          </w:p>
          <w:p w:rsidR="00E33046" w:rsidRDefault="00D500E5">
            <w:pPr>
              <w:spacing w:after="20" w:line="240" w:lineRule="auto"/>
            </w:pPr>
            <w:r>
              <w:rPr>
                <w:b/>
                <w:color w:val="0F172A"/>
              </w:rPr>
              <w:t xml:space="preserve">3. </w:t>
            </w:r>
            <w:r>
              <w:rPr>
                <w:color w:val="0F172A"/>
              </w:rPr>
              <w:t>Global Manufacturing Footprint</w:t>
            </w:r>
          </w:p>
          <w:p w:rsidR="00E33046" w:rsidRDefault="00D500E5">
            <w:pPr>
              <w:spacing w:after="20" w:line="240" w:lineRule="auto"/>
            </w:pPr>
            <w:r>
              <w:rPr>
                <w:b/>
                <w:color w:val="0F172A"/>
              </w:rPr>
              <w:t xml:space="preserve">4. </w:t>
            </w:r>
            <w:r>
              <w:rPr>
                <w:color w:val="0F172A"/>
              </w:rPr>
              <w:t>Installed Base &amp; Volume Leadership</w:t>
            </w:r>
          </w:p>
          <w:p w:rsidR="00E33046" w:rsidRDefault="00D500E5">
            <w:pPr>
              <w:spacing w:after="20" w:line="240" w:lineRule="auto"/>
            </w:pPr>
            <w:r>
              <w:rPr>
                <w:b/>
                <w:color w:val="0F172A"/>
              </w:rPr>
              <w:t xml:space="preserve">5. </w:t>
            </w:r>
            <w:r>
              <w:rPr>
                <w:color w:val="0F172A"/>
              </w:rPr>
              <w:t>Strategic Partnerships &amp; Alliances</w:t>
            </w:r>
          </w:p>
        </w:tc>
      </w:tr>
    </w:tbl>
    <w:p w:rsidR="00E33046" w:rsidRDefault="00D500E5">
      <w:pPr>
        <w:pStyle w:val="Heading1"/>
        <w:pageBreakBefore/>
        <w:pBdr>
          <w:bottom w:val="single" w:sz="24" w:space="6" w:color="52B69A"/>
        </w:pBdr>
      </w:pPr>
      <w:bookmarkStart w:id="2" w:name="_Toc242657886"/>
      <w:r>
        <w:lastRenderedPageBreak/>
        <w:t>Quadrant Positioning</w:t>
      </w:r>
      <w:bookmarkEnd w:id="2"/>
    </w:p>
    <w:p w:rsidR="00E33046" w:rsidRDefault="00D500E5">
      <w:pPr>
        <w:spacing w:after="200"/>
      </w:pPr>
      <w:r>
        <w:rPr>
          <w:color w:val="64748B"/>
        </w:rPr>
        <w:t>(20 on chart · 136 in total)</w:t>
      </w:r>
    </w:p>
    <w:p w:rsidR="00E33046" w:rsidRDefault="00D500E5">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E33046" w:rsidRDefault="00D500E5">
      <w:pPr>
        <w:spacing w:after="20"/>
      </w:pPr>
      <w:r>
        <w:rPr>
          <w:b/>
          <w:sz w:val="18"/>
        </w:rPr>
        <w:t>Countries on chart (by quadrant)</w:t>
      </w:r>
    </w:p>
    <w:p w:rsidR="00E33046" w:rsidRDefault="00D500E5">
      <w:r>
        <w:rPr>
          <w:sz w:val="18"/>
        </w:rPr>
        <w:t xml:space="preserve">Leaders: Switzerland×1, India×1, </w:t>
      </w:r>
      <w:r>
        <w:rPr>
          <w:sz w:val="18"/>
        </w:rPr>
        <w:t>Japan×1, South Korea×1, China×1 · Challengers: China×2, Malaysia×1, India×1, Egypt×1 · Trailblazers: Indonesia×1, India×1, China×2, Taiwan×1 · Evolving Players: China×4, India×1</w:t>
      </w:r>
    </w:p>
    <w:p w:rsidR="00E33046" w:rsidRDefault="00D500E5">
      <w:pPr>
        <w:pStyle w:val="Heading1"/>
        <w:pageBreakBefore/>
        <w:pBdr>
          <w:bottom w:val="single" w:sz="24" w:space="6" w:color="52B69A"/>
        </w:pBdr>
      </w:pPr>
      <w:bookmarkStart w:id="3" w:name="_Toc242657887"/>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33046">
        <w:trPr>
          <w:cantSplit/>
          <w:jc w:val="center"/>
        </w:trPr>
        <w:tc>
          <w:tcPr>
            <w:tcW w:w="10092" w:type="dxa"/>
            <w:shd w:val="clear" w:color="auto" w:fill="F8FAFC"/>
            <w:tcMar>
              <w:top w:w="160" w:type="dxa"/>
              <w:left w:w="160" w:type="dxa"/>
              <w:bottom w:w="160" w:type="dxa"/>
              <w:right w:w="160" w:type="dxa"/>
            </w:tcMar>
          </w:tcPr>
          <w:p w:rsidR="00E33046" w:rsidRDefault="00D500E5">
            <w:pPr>
              <w:spacing w:after="20" w:line="240" w:lineRule="auto"/>
            </w:pPr>
            <w:r>
              <w:rPr>
                <w:b/>
                <w:color w:val="0F172A"/>
                <w:sz w:val="16"/>
              </w:rPr>
              <w:t>Leaders</w:t>
            </w:r>
            <w:r>
              <w:rPr>
                <w:b/>
                <w:color w:val="0F172A"/>
                <w:sz w:val="22"/>
              </w:rPr>
              <w:t xml:space="preserve">   Integrated Market Leaders</w:t>
            </w:r>
          </w:p>
          <w:p w:rsidR="00E33046" w:rsidRDefault="00D500E5">
            <w:pPr>
              <w:spacing w:after="20" w:line="240" w:lineRule="auto"/>
            </w:pPr>
            <w:r>
              <w:rPr>
                <w:color w:val="64748B"/>
                <w:sz w:val="17"/>
              </w:rPr>
              <w:t xml:space="preserve">Best-in-class </w:t>
            </w:r>
            <w:r>
              <w:rPr>
                <w:color w:val="64748B"/>
                <w:sz w:val="17"/>
              </w:rPr>
              <w:t>Product Capability, Best-in-class Business Capability</w:t>
            </w:r>
          </w:p>
          <w:p w:rsidR="00E33046" w:rsidRDefault="00D500E5">
            <w:pPr>
              <w:spacing w:after="20" w:line="240" w:lineRule="auto"/>
            </w:pPr>
            <w:r>
              <w:t>Companies demonstrating strong product capabilities and robust business execution. They combine mature and differentiated offerings with established market presence, customer reach, commercial scale, an</w:t>
            </w:r>
            <w:r>
              <w:t>d effective growth strategies, positioning them strongly for sustained market leadership.</w:t>
            </w:r>
          </w:p>
        </w:tc>
      </w:tr>
    </w:tbl>
    <w:p w:rsidR="00E33046" w:rsidRDefault="00E3304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33046">
        <w:trPr>
          <w:cantSplit/>
          <w:jc w:val="center"/>
        </w:trPr>
        <w:tc>
          <w:tcPr>
            <w:tcW w:w="10092" w:type="dxa"/>
            <w:shd w:val="clear" w:color="auto" w:fill="F8FAFC"/>
            <w:tcMar>
              <w:top w:w="160" w:type="dxa"/>
              <w:left w:w="160" w:type="dxa"/>
              <w:bottom w:w="160" w:type="dxa"/>
              <w:right w:w="160" w:type="dxa"/>
            </w:tcMar>
          </w:tcPr>
          <w:p w:rsidR="00E33046" w:rsidRDefault="00D500E5">
            <w:pPr>
              <w:spacing w:after="20" w:line="240" w:lineRule="auto"/>
            </w:pPr>
            <w:r>
              <w:rPr>
                <w:b/>
                <w:color w:val="0F172A"/>
                <w:sz w:val="16"/>
              </w:rPr>
              <w:t>Challengers</w:t>
            </w:r>
            <w:r>
              <w:rPr>
                <w:b/>
                <w:color w:val="0F172A"/>
                <w:sz w:val="22"/>
              </w:rPr>
              <w:t xml:space="preserve">   Scale-Driven Challengers</w:t>
            </w:r>
          </w:p>
          <w:p w:rsidR="00E33046" w:rsidRDefault="00D500E5">
            <w:pPr>
              <w:spacing w:after="20" w:line="240" w:lineRule="auto"/>
            </w:pPr>
            <w:r>
              <w:rPr>
                <w:color w:val="64748B"/>
                <w:sz w:val="17"/>
              </w:rPr>
              <w:t>Emerging Product Capability, Best-in-class Business Capability</w:t>
            </w:r>
          </w:p>
          <w:p w:rsidR="00E33046" w:rsidRDefault="00D500E5">
            <w:pPr>
              <w:spacing w:after="20" w:line="240" w:lineRule="auto"/>
            </w:pPr>
            <w:r>
              <w:t xml:space="preserve">Companies with strong business presence and commercial </w:t>
            </w:r>
            <w:r>
              <w:t>capabilities, supported by established customer relationships, market reach, channels, or brand strength. However, their product portfolio may have relatively lower differentiation, breadth, maturity, or innovation compared with leading participants.</w:t>
            </w:r>
          </w:p>
        </w:tc>
      </w:tr>
    </w:tbl>
    <w:p w:rsidR="00E33046" w:rsidRDefault="00E3304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33046">
        <w:trPr>
          <w:cantSplit/>
          <w:jc w:val="center"/>
        </w:trPr>
        <w:tc>
          <w:tcPr>
            <w:tcW w:w="10092" w:type="dxa"/>
            <w:shd w:val="clear" w:color="auto" w:fill="F8FAFC"/>
            <w:tcMar>
              <w:top w:w="160" w:type="dxa"/>
              <w:left w:w="160" w:type="dxa"/>
              <w:bottom w:w="160" w:type="dxa"/>
              <w:right w:w="160" w:type="dxa"/>
            </w:tcMar>
          </w:tcPr>
          <w:p w:rsidR="00E33046" w:rsidRDefault="00D500E5">
            <w:pPr>
              <w:spacing w:after="20" w:line="240" w:lineRule="auto"/>
            </w:pPr>
            <w:r>
              <w:rPr>
                <w:b/>
                <w:color w:val="0F172A"/>
                <w:sz w:val="16"/>
              </w:rPr>
              <w:t>Tra</w:t>
            </w:r>
            <w:r>
              <w:rPr>
                <w:b/>
                <w:color w:val="0F172A"/>
                <w:sz w:val="16"/>
              </w:rPr>
              <w:t>ilblazers</w:t>
            </w:r>
            <w:r>
              <w:rPr>
                <w:b/>
                <w:color w:val="0F172A"/>
                <w:sz w:val="22"/>
              </w:rPr>
              <w:t xml:space="preserve">   Innovation-Driven Trailblazers</w:t>
            </w:r>
          </w:p>
          <w:p w:rsidR="00E33046" w:rsidRDefault="00D500E5">
            <w:pPr>
              <w:spacing w:after="20" w:line="240" w:lineRule="auto"/>
            </w:pPr>
            <w:r>
              <w:rPr>
                <w:color w:val="64748B"/>
                <w:sz w:val="17"/>
              </w:rPr>
              <w:t>Best-in-class Product Capability, Emerging Business Capability</w:t>
            </w:r>
          </w:p>
          <w:p w:rsidR="00E33046" w:rsidRDefault="00D500E5">
            <w:pPr>
              <w:spacing w:after="20" w:line="240" w:lineRule="auto"/>
            </w:pPr>
            <w:r>
              <w:t>Companies demonstrating strong product capabilities, innovation, or differentiated offerings, but with comparatively lower business scale or market pe</w:t>
            </w:r>
            <w:r>
              <w:t>netration. Their growth potential depends on strengthening commercial execution, customer reach, partnerships, geographic presence, and overall market visibility.</w:t>
            </w:r>
          </w:p>
        </w:tc>
      </w:tr>
    </w:tbl>
    <w:p w:rsidR="00E33046" w:rsidRDefault="00E3304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33046">
        <w:trPr>
          <w:cantSplit/>
          <w:jc w:val="center"/>
        </w:trPr>
        <w:tc>
          <w:tcPr>
            <w:tcW w:w="10092" w:type="dxa"/>
            <w:shd w:val="clear" w:color="auto" w:fill="F8FAFC"/>
            <w:tcMar>
              <w:top w:w="160" w:type="dxa"/>
              <w:left w:w="160" w:type="dxa"/>
              <w:bottom w:w="160" w:type="dxa"/>
              <w:right w:w="160" w:type="dxa"/>
            </w:tcMar>
          </w:tcPr>
          <w:p w:rsidR="00E33046" w:rsidRDefault="00D500E5">
            <w:pPr>
              <w:spacing w:after="20" w:line="240" w:lineRule="auto"/>
            </w:pPr>
            <w:r>
              <w:rPr>
                <w:b/>
                <w:color w:val="0F172A"/>
                <w:sz w:val="16"/>
              </w:rPr>
              <w:t>Emerging Players</w:t>
            </w:r>
            <w:r>
              <w:rPr>
                <w:b/>
                <w:color w:val="0F172A"/>
                <w:sz w:val="22"/>
              </w:rPr>
              <w:t xml:space="preserve">   Foundation-Building Evolving</w:t>
            </w:r>
          </w:p>
          <w:p w:rsidR="00E33046" w:rsidRDefault="00D500E5">
            <w:pPr>
              <w:spacing w:after="20" w:line="240" w:lineRule="auto"/>
            </w:pPr>
            <w:r>
              <w:rPr>
                <w:color w:val="64748B"/>
                <w:sz w:val="17"/>
              </w:rPr>
              <w:t>Emerging Product Capability, Emerging Busin</w:t>
            </w:r>
            <w:r>
              <w:rPr>
                <w:color w:val="64748B"/>
                <w:sz w:val="17"/>
              </w:rPr>
              <w:t>ess Capability</w:t>
            </w:r>
          </w:p>
          <w:p w:rsidR="00E33046" w:rsidRDefault="00D500E5">
            <w:pPr>
              <w:spacing w:after="20" w:line="240" w:lineRule="auto"/>
            </w:pPr>
            <w:r>
              <w:t>Companies with developing product capabilities and relatively limited business presence. These participants may be at an earlier stage of market development, serve focused segments or geographies, and have opportunities to strengthen both th</w:t>
            </w:r>
            <w:r>
              <w:t>eir product proposition and commercial footprint.</w:t>
            </w:r>
          </w:p>
        </w:tc>
      </w:tr>
    </w:tbl>
    <w:p w:rsidR="00E33046" w:rsidRDefault="00E33046"/>
    <w:p w:rsidR="00E33046" w:rsidRDefault="00D500E5">
      <w:pPr>
        <w:pStyle w:val="Heading1"/>
        <w:pageBreakBefore/>
        <w:pBdr>
          <w:bottom w:val="single" w:sz="24" w:space="6" w:color="52B69A"/>
        </w:pBdr>
      </w:pPr>
      <w:bookmarkStart w:id="4" w:name="_Toc242657888"/>
      <w:r>
        <w:lastRenderedPageBreak/>
        <w:t>Top 20 Companies</w:t>
      </w:r>
      <w:bookmarkEnd w:id="4"/>
    </w:p>
    <w:p w:rsidR="00E33046" w:rsidRDefault="00D500E5">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E33046">
        <w:trPr>
          <w:cantSplit/>
          <w:tblHeader/>
          <w:jc w:val="center"/>
        </w:trPr>
        <w:tc>
          <w:tcPr>
            <w:tcW w:w="1565" w:type="dxa"/>
            <w:shd w:val="clear" w:color="auto" w:fill="002857"/>
            <w:tcMar>
              <w:top w:w="60" w:type="dxa"/>
              <w:left w:w="60" w:type="dxa"/>
              <w:bottom w:w="60" w:type="dxa"/>
              <w:right w:w="60" w:type="dxa"/>
            </w:tcMar>
          </w:tcPr>
          <w:p w:rsidR="00E33046" w:rsidRDefault="00D500E5">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E33046" w:rsidRDefault="00D500E5">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E33046" w:rsidRDefault="00D500E5">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E33046" w:rsidRDefault="00D500E5">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E33046" w:rsidRDefault="00D500E5">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E33046" w:rsidRDefault="00D500E5">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E33046" w:rsidRDefault="00D500E5">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E33046" w:rsidRDefault="00D500E5">
            <w:pPr>
              <w:spacing w:after="20" w:line="240" w:lineRule="auto"/>
            </w:pPr>
            <w:r>
              <w:rPr>
                <w:b/>
                <w:color w:val="FFFFFF"/>
                <w:sz w:val="13"/>
              </w:rPr>
              <w:t>OVERALL SCORE</w:t>
            </w:r>
          </w:p>
        </w:tc>
      </w:tr>
      <w:tr w:rsidR="00E33046">
        <w:trPr>
          <w:cantSplit/>
          <w:jc w:val="center"/>
        </w:trPr>
        <w:tc>
          <w:tcPr>
            <w:tcW w:w="1565" w:type="dxa"/>
            <w:shd w:val="clear" w:color="auto" w:fill="FFFFFF"/>
            <w:tcMar>
              <w:top w:w="45" w:type="dxa"/>
              <w:left w:w="45" w:type="dxa"/>
              <w:bottom w:w="45" w:type="dxa"/>
              <w:right w:w="45" w:type="dxa"/>
            </w:tcMar>
          </w:tcPr>
          <w:p w:rsidR="00E33046" w:rsidRDefault="00D500E5">
            <w:pPr>
              <w:spacing w:after="20" w:line="240" w:lineRule="auto"/>
            </w:pPr>
            <w:r>
              <w:rPr>
                <w:sz w:val="16"/>
              </w:rPr>
              <w:t>Capsugel</w:t>
            </w:r>
          </w:p>
        </w:tc>
        <w:tc>
          <w:tcPr>
            <w:tcW w:w="1721" w:type="dxa"/>
            <w:shd w:val="clear" w:color="auto" w:fill="FFFFFF"/>
            <w:tcMar>
              <w:top w:w="45" w:type="dxa"/>
              <w:left w:w="45" w:type="dxa"/>
              <w:bottom w:w="45" w:type="dxa"/>
              <w:right w:w="45" w:type="dxa"/>
            </w:tcMar>
          </w:tcPr>
          <w:p w:rsidR="00E33046" w:rsidRDefault="00D500E5">
            <w:pPr>
              <w:spacing w:after="20" w:line="240" w:lineRule="auto"/>
            </w:pPr>
            <w:r>
              <w:rPr>
                <w:sz w:val="16"/>
              </w:rPr>
              <w:t>Lonza Group AG</w:t>
            </w:r>
          </w:p>
        </w:tc>
        <w:tc>
          <w:tcPr>
            <w:tcW w:w="1330" w:type="dxa"/>
            <w:shd w:val="clear" w:color="auto" w:fill="FFFFFF"/>
            <w:tcMar>
              <w:top w:w="45" w:type="dxa"/>
              <w:left w:w="45" w:type="dxa"/>
              <w:bottom w:w="45" w:type="dxa"/>
              <w:right w:w="45" w:type="dxa"/>
            </w:tcMar>
          </w:tcPr>
          <w:p w:rsidR="00E33046" w:rsidRDefault="00D500E5">
            <w:pPr>
              <w:spacing w:after="20" w:line="240" w:lineRule="auto"/>
            </w:pPr>
            <w:r>
              <w:rPr>
                <w:sz w:val="16"/>
              </w:rPr>
              <w:t>Basel, Switzerland</w:t>
            </w:r>
          </w:p>
        </w:tc>
        <w:tc>
          <w:tcPr>
            <w:tcW w:w="939"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100</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98</w:t>
            </w:r>
          </w:p>
        </w:tc>
      </w:tr>
      <w:tr w:rsidR="00E33046">
        <w:trPr>
          <w:cantSplit/>
          <w:jc w:val="center"/>
        </w:trPr>
        <w:tc>
          <w:tcPr>
            <w:tcW w:w="1565" w:type="dxa"/>
            <w:shd w:val="clear" w:color="auto" w:fill="F8FAFC"/>
            <w:tcMar>
              <w:top w:w="45" w:type="dxa"/>
              <w:left w:w="45" w:type="dxa"/>
              <w:bottom w:w="45" w:type="dxa"/>
              <w:right w:w="45" w:type="dxa"/>
            </w:tcMar>
          </w:tcPr>
          <w:p w:rsidR="00E33046" w:rsidRDefault="00D500E5">
            <w:pPr>
              <w:spacing w:after="20" w:line="240" w:lineRule="auto"/>
            </w:pPr>
            <w:r>
              <w:rPr>
                <w:sz w:val="16"/>
              </w:rPr>
              <w:t>ACGcaps</w:t>
            </w:r>
          </w:p>
        </w:tc>
        <w:tc>
          <w:tcPr>
            <w:tcW w:w="1721" w:type="dxa"/>
            <w:shd w:val="clear" w:color="auto" w:fill="F8FAFC"/>
            <w:tcMar>
              <w:top w:w="45" w:type="dxa"/>
              <w:left w:w="45" w:type="dxa"/>
              <w:bottom w:w="45" w:type="dxa"/>
              <w:right w:w="45" w:type="dxa"/>
            </w:tcMar>
          </w:tcPr>
          <w:p w:rsidR="00E33046" w:rsidRDefault="00D500E5">
            <w:pPr>
              <w:spacing w:after="20" w:line="240" w:lineRule="auto"/>
            </w:pPr>
            <w:r>
              <w:rPr>
                <w:sz w:val="16"/>
              </w:rPr>
              <w:t>ACG Associated Capsules Pvt. Ltd.</w:t>
            </w:r>
          </w:p>
        </w:tc>
        <w:tc>
          <w:tcPr>
            <w:tcW w:w="1330" w:type="dxa"/>
            <w:shd w:val="clear" w:color="auto" w:fill="F8FAFC"/>
            <w:tcMar>
              <w:top w:w="45" w:type="dxa"/>
              <w:left w:w="45" w:type="dxa"/>
              <w:bottom w:w="45" w:type="dxa"/>
              <w:right w:w="45" w:type="dxa"/>
            </w:tcMar>
          </w:tcPr>
          <w:p w:rsidR="00E33046" w:rsidRDefault="00D500E5">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99</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96</w:t>
            </w:r>
          </w:p>
        </w:tc>
      </w:tr>
      <w:tr w:rsidR="00E33046">
        <w:trPr>
          <w:cantSplit/>
          <w:jc w:val="center"/>
        </w:trPr>
        <w:tc>
          <w:tcPr>
            <w:tcW w:w="1565" w:type="dxa"/>
            <w:shd w:val="clear" w:color="auto" w:fill="FFFFFF"/>
            <w:tcMar>
              <w:top w:w="45" w:type="dxa"/>
              <w:left w:w="45" w:type="dxa"/>
              <w:bottom w:w="45" w:type="dxa"/>
              <w:right w:w="45" w:type="dxa"/>
            </w:tcMar>
          </w:tcPr>
          <w:p w:rsidR="00E33046" w:rsidRDefault="00D500E5">
            <w:pPr>
              <w:spacing w:after="20" w:line="240" w:lineRule="auto"/>
            </w:pPr>
            <w:r>
              <w:rPr>
                <w:sz w:val="16"/>
              </w:rPr>
              <w:t>Qualicaps</w:t>
            </w:r>
          </w:p>
        </w:tc>
        <w:tc>
          <w:tcPr>
            <w:tcW w:w="1721" w:type="dxa"/>
            <w:shd w:val="clear" w:color="auto" w:fill="FFFFFF"/>
            <w:tcMar>
              <w:top w:w="45" w:type="dxa"/>
              <w:left w:w="45" w:type="dxa"/>
              <w:bottom w:w="45" w:type="dxa"/>
              <w:right w:w="45" w:type="dxa"/>
            </w:tcMar>
          </w:tcPr>
          <w:p w:rsidR="00E33046" w:rsidRDefault="00D500E5">
            <w:pPr>
              <w:spacing w:after="20" w:line="240" w:lineRule="auto"/>
            </w:pPr>
            <w:r>
              <w:rPr>
                <w:sz w:val="16"/>
              </w:rPr>
              <w:t>Qualicaps Co., Ltd. (subsidiary of Roquette)</w:t>
            </w:r>
          </w:p>
        </w:tc>
        <w:tc>
          <w:tcPr>
            <w:tcW w:w="1330" w:type="dxa"/>
            <w:shd w:val="clear" w:color="auto" w:fill="FFFFFF"/>
            <w:tcMar>
              <w:top w:w="45" w:type="dxa"/>
              <w:left w:w="45" w:type="dxa"/>
              <w:bottom w:w="45" w:type="dxa"/>
              <w:right w:w="45" w:type="dxa"/>
            </w:tcMar>
          </w:tcPr>
          <w:p w:rsidR="00E33046" w:rsidRDefault="00D500E5">
            <w:pPr>
              <w:spacing w:after="20" w:line="240" w:lineRule="auto"/>
            </w:pPr>
            <w:r>
              <w:rPr>
                <w:sz w:val="16"/>
              </w:rPr>
              <w:t>Yamatokoriyama, Japan</w:t>
            </w:r>
          </w:p>
        </w:tc>
        <w:tc>
          <w:tcPr>
            <w:tcW w:w="939"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92</w:t>
            </w:r>
          </w:p>
        </w:tc>
      </w:tr>
      <w:tr w:rsidR="00E33046">
        <w:trPr>
          <w:cantSplit/>
          <w:jc w:val="center"/>
        </w:trPr>
        <w:tc>
          <w:tcPr>
            <w:tcW w:w="1565" w:type="dxa"/>
            <w:shd w:val="clear" w:color="auto" w:fill="F8FAFC"/>
            <w:tcMar>
              <w:top w:w="45" w:type="dxa"/>
              <w:left w:w="45" w:type="dxa"/>
              <w:bottom w:w="45" w:type="dxa"/>
              <w:right w:w="45" w:type="dxa"/>
            </w:tcMar>
          </w:tcPr>
          <w:p w:rsidR="00E33046" w:rsidRDefault="00D500E5">
            <w:pPr>
              <w:spacing w:after="20" w:line="240" w:lineRule="auto"/>
            </w:pPr>
            <w:r>
              <w:rPr>
                <w:sz w:val="16"/>
              </w:rPr>
              <w:t>EMBOCAPS</w:t>
            </w:r>
          </w:p>
        </w:tc>
        <w:tc>
          <w:tcPr>
            <w:tcW w:w="1721" w:type="dxa"/>
            <w:shd w:val="clear" w:color="auto" w:fill="F8FAFC"/>
            <w:tcMar>
              <w:top w:w="45" w:type="dxa"/>
              <w:left w:w="45" w:type="dxa"/>
              <w:bottom w:w="45" w:type="dxa"/>
              <w:right w:w="45" w:type="dxa"/>
            </w:tcMar>
          </w:tcPr>
          <w:p w:rsidR="00E33046" w:rsidRDefault="00D500E5">
            <w:pPr>
              <w:spacing w:after="20" w:line="240" w:lineRule="auto"/>
            </w:pPr>
            <w:r>
              <w:rPr>
                <w:sz w:val="16"/>
              </w:rPr>
              <w:t xml:space="preserve">Suheung Co., </w:t>
            </w:r>
            <w:r>
              <w:rPr>
                <w:sz w:val="16"/>
              </w:rPr>
              <w:t>Ltd.</w:t>
            </w:r>
          </w:p>
        </w:tc>
        <w:tc>
          <w:tcPr>
            <w:tcW w:w="1330" w:type="dxa"/>
            <w:shd w:val="clear" w:color="auto" w:fill="F8FAFC"/>
            <w:tcMar>
              <w:top w:w="45" w:type="dxa"/>
              <w:left w:w="45" w:type="dxa"/>
              <w:bottom w:w="45" w:type="dxa"/>
              <w:right w:w="45" w:type="dxa"/>
            </w:tcMar>
          </w:tcPr>
          <w:p w:rsidR="00E33046" w:rsidRDefault="00D500E5">
            <w:pPr>
              <w:spacing w:after="20" w:line="240" w:lineRule="auto"/>
            </w:pPr>
            <w:r>
              <w:rPr>
                <w:sz w:val="16"/>
              </w:rPr>
              <w:t>Cheongju-si, South Korea</w:t>
            </w:r>
          </w:p>
        </w:tc>
        <w:tc>
          <w:tcPr>
            <w:tcW w:w="939"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91</w:t>
            </w:r>
          </w:p>
        </w:tc>
      </w:tr>
      <w:tr w:rsidR="00E33046">
        <w:trPr>
          <w:cantSplit/>
          <w:jc w:val="center"/>
        </w:trPr>
        <w:tc>
          <w:tcPr>
            <w:tcW w:w="1565" w:type="dxa"/>
            <w:shd w:val="clear" w:color="auto" w:fill="FFFFFF"/>
            <w:tcMar>
              <w:top w:w="45" w:type="dxa"/>
              <w:left w:w="45" w:type="dxa"/>
              <w:bottom w:w="45" w:type="dxa"/>
              <w:right w:w="45" w:type="dxa"/>
            </w:tcMar>
          </w:tcPr>
          <w:p w:rsidR="00E33046" w:rsidRDefault="00D500E5">
            <w:pPr>
              <w:spacing w:after="20" w:line="240" w:lineRule="auto"/>
            </w:pPr>
            <w:r>
              <w:rPr>
                <w:sz w:val="16"/>
              </w:rPr>
              <w:t>GS Capsule</w:t>
            </w:r>
          </w:p>
        </w:tc>
        <w:tc>
          <w:tcPr>
            <w:tcW w:w="1721" w:type="dxa"/>
            <w:shd w:val="clear" w:color="auto" w:fill="FFFFFF"/>
            <w:tcMar>
              <w:top w:w="45" w:type="dxa"/>
              <w:left w:w="45" w:type="dxa"/>
              <w:bottom w:w="45" w:type="dxa"/>
              <w:right w:w="45" w:type="dxa"/>
            </w:tcMar>
          </w:tcPr>
          <w:p w:rsidR="00E33046" w:rsidRDefault="00D500E5">
            <w:pPr>
              <w:spacing w:after="20" w:line="240" w:lineRule="auto"/>
            </w:pPr>
            <w:r>
              <w:rPr>
                <w:sz w:val="16"/>
              </w:rPr>
              <w:t>Shanxi Guangsheng Medicinal Capsule Co., Ltd. (subsidiary of Advent International)</w:t>
            </w:r>
          </w:p>
        </w:tc>
        <w:tc>
          <w:tcPr>
            <w:tcW w:w="1330" w:type="dxa"/>
            <w:shd w:val="clear" w:color="auto" w:fill="FFFFFF"/>
            <w:tcMar>
              <w:top w:w="45" w:type="dxa"/>
              <w:left w:w="45" w:type="dxa"/>
              <w:bottom w:w="45" w:type="dxa"/>
              <w:right w:w="45" w:type="dxa"/>
            </w:tcMar>
          </w:tcPr>
          <w:p w:rsidR="00E33046" w:rsidRDefault="00D500E5">
            <w:pPr>
              <w:spacing w:after="20" w:line="240" w:lineRule="auto"/>
            </w:pPr>
            <w:r>
              <w:rPr>
                <w:sz w:val="16"/>
              </w:rPr>
              <w:t>Jinzhong, China</w:t>
            </w:r>
          </w:p>
        </w:tc>
        <w:tc>
          <w:tcPr>
            <w:tcW w:w="939"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86</w:t>
            </w:r>
          </w:p>
        </w:tc>
      </w:tr>
      <w:tr w:rsidR="00E33046">
        <w:trPr>
          <w:cantSplit/>
          <w:jc w:val="center"/>
        </w:trPr>
        <w:tc>
          <w:tcPr>
            <w:tcW w:w="1565" w:type="dxa"/>
            <w:shd w:val="clear" w:color="auto" w:fill="F8FAFC"/>
            <w:tcMar>
              <w:top w:w="45" w:type="dxa"/>
              <w:left w:w="45" w:type="dxa"/>
              <w:bottom w:w="45" w:type="dxa"/>
              <w:right w:w="45" w:type="dxa"/>
            </w:tcMar>
          </w:tcPr>
          <w:p w:rsidR="00E33046" w:rsidRDefault="00D500E5">
            <w:pPr>
              <w:spacing w:after="20" w:line="240" w:lineRule="auto"/>
            </w:pPr>
            <w:r>
              <w:rPr>
                <w:sz w:val="16"/>
              </w:rPr>
              <w:t>Kangdi Capsule</w:t>
            </w:r>
          </w:p>
        </w:tc>
        <w:tc>
          <w:tcPr>
            <w:tcW w:w="1721" w:type="dxa"/>
            <w:shd w:val="clear" w:color="auto" w:fill="F8FAFC"/>
            <w:tcMar>
              <w:top w:w="45" w:type="dxa"/>
              <w:left w:w="45" w:type="dxa"/>
              <w:bottom w:w="45" w:type="dxa"/>
              <w:right w:w="45" w:type="dxa"/>
            </w:tcMar>
          </w:tcPr>
          <w:p w:rsidR="00E33046" w:rsidRDefault="00D500E5">
            <w:pPr>
              <w:spacing w:after="20" w:line="240" w:lineRule="auto"/>
            </w:pPr>
            <w:r>
              <w:rPr>
                <w:sz w:val="16"/>
              </w:rPr>
              <w:t>Xinchang Kangdi Capsule Co. Ltd</w:t>
            </w:r>
          </w:p>
        </w:tc>
        <w:tc>
          <w:tcPr>
            <w:tcW w:w="1330" w:type="dxa"/>
            <w:shd w:val="clear" w:color="auto" w:fill="F8FAFC"/>
            <w:tcMar>
              <w:top w:w="45" w:type="dxa"/>
              <w:left w:w="45" w:type="dxa"/>
              <w:bottom w:w="45" w:type="dxa"/>
              <w:right w:w="45" w:type="dxa"/>
            </w:tcMar>
          </w:tcPr>
          <w:p w:rsidR="00E33046" w:rsidRDefault="00D500E5">
            <w:pPr>
              <w:spacing w:after="20" w:line="240" w:lineRule="auto"/>
            </w:pPr>
            <w:r>
              <w:rPr>
                <w:sz w:val="16"/>
              </w:rPr>
              <w:t>Shaoxing, China</w:t>
            </w:r>
          </w:p>
        </w:tc>
        <w:tc>
          <w:tcPr>
            <w:tcW w:w="939"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33046" w:rsidRDefault="00D500E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80</w:t>
            </w:r>
          </w:p>
        </w:tc>
      </w:tr>
      <w:tr w:rsidR="00E33046">
        <w:trPr>
          <w:cantSplit/>
          <w:jc w:val="center"/>
        </w:trPr>
        <w:tc>
          <w:tcPr>
            <w:tcW w:w="1565" w:type="dxa"/>
            <w:shd w:val="clear" w:color="auto" w:fill="FFFFFF"/>
            <w:tcMar>
              <w:top w:w="45" w:type="dxa"/>
              <w:left w:w="45" w:type="dxa"/>
              <w:bottom w:w="45" w:type="dxa"/>
              <w:right w:w="45" w:type="dxa"/>
            </w:tcMar>
          </w:tcPr>
          <w:p w:rsidR="00E33046" w:rsidRDefault="00D500E5">
            <w:pPr>
              <w:spacing w:after="20" w:line="240" w:lineRule="auto"/>
            </w:pPr>
            <w:r>
              <w:rPr>
                <w:sz w:val="16"/>
              </w:rPr>
              <w:t>Jiangnan Capsule</w:t>
            </w:r>
          </w:p>
        </w:tc>
        <w:tc>
          <w:tcPr>
            <w:tcW w:w="1721" w:type="dxa"/>
            <w:shd w:val="clear" w:color="auto" w:fill="FFFFFF"/>
            <w:tcMar>
              <w:top w:w="45" w:type="dxa"/>
              <w:left w:w="45" w:type="dxa"/>
              <w:bottom w:w="45" w:type="dxa"/>
              <w:right w:w="45" w:type="dxa"/>
            </w:tcMar>
          </w:tcPr>
          <w:p w:rsidR="00E33046" w:rsidRDefault="00D500E5">
            <w:pPr>
              <w:spacing w:after="20" w:line="240" w:lineRule="auto"/>
            </w:pPr>
            <w:r>
              <w:rPr>
                <w:sz w:val="16"/>
              </w:rPr>
              <w:t>Ningbo Jiangnan Capsule Co., Ltd.</w:t>
            </w:r>
          </w:p>
        </w:tc>
        <w:tc>
          <w:tcPr>
            <w:tcW w:w="1330" w:type="dxa"/>
            <w:shd w:val="clear" w:color="auto" w:fill="FFFFFF"/>
            <w:tcMar>
              <w:top w:w="45" w:type="dxa"/>
              <w:left w:w="45" w:type="dxa"/>
              <w:bottom w:w="45" w:type="dxa"/>
              <w:right w:w="45" w:type="dxa"/>
            </w:tcMar>
          </w:tcPr>
          <w:p w:rsidR="00E33046" w:rsidRDefault="00D500E5">
            <w:pPr>
              <w:spacing w:after="20" w:line="240" w:lineRule="auto"/>
            </w:pPr>
            <w:r>
              <w:rPr>
                <w:sz w:val="16"/>
              </w:rPr>
              <w:t>Ningbo, China</w:t>
            </w:r>
          </w:p>
        </w:tc>
        <w:tc>
          <w:tcPr>
            <w:tcW w:w="939"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33046" w:rsidRDefault="00D500E5">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80</w:t>
            </w:r>
          </w:p>
        </w:tc>
      </w:tr>
      <w:tr w:rsidR="00E33046">
        <w:trPr>
          <w:cantSplit/>
          <w:jc w:val="center"/>
        </w:trPr>
        <w:tc>
          <w:tcPr>
            <w:tcW w:w="1565" w:type="dxa"/>
            <w:shd w:val="clear" w:color="auto" w:fill="F8FAFC"/>
            <w:tcMar>
              <w:top w:w="45" w:type="dxa"/>
              <w:left w:w="45" w:type="dxa"/>
              <w:bottom w:w="45" w:type="dxa"/>
              <w:right w:w="45" w:type="dxa"/>
            </w:tcMar>
          </w:tcPr>
          <w:p w:rsidR="00E33046" w:rsidRDefault="00D500E5">
            <w:pPr>
              <w:spacing w:after="20" w:line="240" w:lineRule="auto"/>
            </w:pPr>
            <w:r>
              <w:rPr>
                <w:sz w:val="16"/>
              </w:rPr>
              <w:t>Nashmir Capsule</w:t>
            </w:r>
          </w:p>
        </w:tc>
        <w:tc>
          <w:tcPr>
            <w:tcW w:w="1721" w:type="dxa"/>
            <w:shd w:val="clear" w:color="auto" w:fill="F8FAFC"/>
            <w:tcMar>
              <w:top w:w="45" w:type="dxa"/>
              <w:left w:w="45" w:type="dxa"/>
              <w:bottom w:w="45" w:type="dxa"/>
              <w:right w:w="45" w:type="dxa"/>
            </w:tcMar>
          </w:tcPr>
          <w:p w:rsidR="00E33046" w:rsidRDefault="00D500E5">
            <w:pPr>
              <w:spacing w:after="20" w:line="240" w:lineRule="auto"/>
            </w:pPr>
            <w:r>
              <w:rPr>
                <w:sz w:val="16"/>
              </w:rPr>
              <w:t>Nashmir Capsule Sdn. Bhd.</w:t>
            </w:r>
          </w:p>
        </w:tc>
        <w:tc>
          <w:tcPr>
            <w:tcW w:w="1330" w:type="dxa"/>
            <w:shd w:val="clear" w:color="auto" w:fill="F8FAFC"/>
            <w:tcMar>
              <w:top w:w="45" w:type="dxa"/>
              <w:left w:w="45" w:type="dxa"/>
              <w:bottom w:w="45" w:type="dxa"/>
              <w:right w:w="45" w:type="dxa"/>
            </w:tcMar>
          </w:tcPr>
          <w:p w:rsidR="00E33046" w:rsidRDefault="00D500E5">
            <w:pPr>
              <w:spacing w:after="20" w:line="240" w:lineRule="auto"/>
            </w:pPr>
            <w:r>
              <w:rPr>
                <w:sz w:val="16"/>
              </w:rPr>
              <w:t>Perai, Malaysia</w:t>
            </w:r>
          </w:p>
        </w:tc>
        <w:tc>
          <w:tcPr>
            <w:tcW w:w="939"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33046" w:rsidRDefault="00D500E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78</w:t>
            </w:r>
          </w:p>
        </w:tc>
      </w:tr>
      <w:tr w:rsidR="00E33046">
        <w:trPr>
          <w:cantSplit/>
          <w:jc w:val="center"/>
        </w:trPr>
        <w:tc>
          <w:tcPr>
            <w:tcW w:w="1565" w:type="dxa"/>
            <w:shd w:val="clear" w:color="auto" w:fill="FFFFFF"/>
            <w:tcMar>
              <w:top w:w="45" w:type="dxa"/>
              <w:left w:w="45" w:type="dxa"/>
              <w:bottom w:w="45" w:type="dxa"/>
              <w:right w:w="45" w:type="dxa"/>
            </w:tcMar>
          </w:tcPr>
          <w:p w:rsidR="00E33046" w:rsidRDefault="00D500E5">
            <w:pPr>
              <w:spacing w:after="20" w:line="240" w:lineRule="auto"/>
            </w:pPr>
            <w:r>
              <w:rPr>
                <w:sz w:val="16"/>
              </w:rPr>
              <w:t xml:space="preserve">Eva </w:t>
            </w:r>
            <w:r>
              <w:rPr>
                <w:sz w:val="16"/>
              </w:rPr>
              <w:t>Grow</w:t>
            </w:r>
          </w:p>
        </w:tc>
        <w:tc>
          <w:tcPr>
            <w:tcW w:w="1721" w:type="dxa"/>
            <w:shd w:val="clear" w:color="auto" w:fill="FFFFFF"/>
            <w:tcMar>
              <w:top w:w="45" w:type="dxa"/>
              <w:left w:w="45" w:type="dxa"/>
              <w:bottom w:w="45" w:type="dxa"/>
              <w:right w:w="45" w:type="dxa"/>
            </w:tcMar>
          </w:tcPr>
          <w:p w:rsidR="00E33046" w:rsidRDefault="00D500E5">
            <w:pPr>
              <w:spacing w:after="20" w:line="240" w:lineRule="auto"/>
            </w:pPr>
            <w:r>
              <w:rPr>
                <w:sz w:val="16"/>
              </w:rPr>
              <w:t>Eva Grow Medicaps Pvt. Ltd.</w:t>
            </w:r>
          </w:p>
        </w:tc>
        <w:tc>
          <w:tcPr>
            <w:tcW w:w="1330" w:type="dxa"/>
            <w:shd w:val="clear" w:color="auto" w:fill="FFFFFF"/>
            <w:tcMar>
              <w:top w:w="45" w:type="dxa"/>
              <w:left w:w="45" w:type="dxa"/>
              <w:bottom w:w="45" w:type="dxa"/>
              <w:right w:w="45" w:type="dxa"/>
            </w:tcMar>
          </w:tcPr>
          <w:p w:rsidR="00E33046" w:rsidRDefault="00D500E5">
            <w:pPr>
              <w:spacing w:after="20" w:line="240" w:lineRule="auto"/>
            </w:pPr>
            <w:r>
              <w:rPr>
                <w:sz w:val="16"/>
              </w:rPr>
              <w:t>Baddi, India</w:t>
            </w:r>
          </w:p>
        </w:tc>
        <w:tc>
          <w:tcPr>
            <w:tcW w:w="939"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33046" w:rsidRDefault="00D500E5">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78</w:t>
            </w:r>
          </w:p>
        </w:tc>
      </w:tr>
      <w:tr w:rsidR="00E33046">
        <w:trPr>
          <w:cantSplit/>
          <w:jc w:val="center"/>
        </w:trPr>
        <w:tc>
          <w:tcPr>
            <w:tcW w:w="1565" w:type="dxa"/>
            <w:shd w:val="clear" w:color="auto" w:fill="F8FAFC"/>
            <w:tcMar>
              <w:top w:w="45" w:type="dxa"/>
              <w:left w:w="45" w:type="dxa"/>
              <w:bottom w:w="45" w:type="dxa"/>
              <w:right w:w="45" w:type="dxa"/>
            </w:tcMar>
          </w:tcPr>
          <w:p w:rsidR="00E33046" w:rsidRDefault="00D500E5">
            <w:pPr>
              <w:spacing w:after="20" w:line="240" w:lineRule="auto"/>
            </w:pPr>
            <w:r>
              <w:rPr>
                <w:sz w:val="16"/>
              </w:rPr>
              <w:t>Arab-Caps</w:t>
            </w:r>
          </w:p>
        </w:tc>
        <w:tc>
          <w:tcPr>
            <w:tcW w:w="1721" w:type="dxa"/>
            <w:shd w:val="clear" w:color="auto" w:fill="F8FAFC"/>
            <w:tcMar>
              <w:top w:w="45" w:type="dxa"/>
              <w:left w:w="45" w:type="dxa"/>
              <w:bottom w:w="45" w:type="dxa"/>
              <w:right w:w="45" w:type="dxa"/>
            </w:tcMar>
          </w:tcPr>
          <w:p w:rsidR="00E33046" w:rsidRDefault="00D500E5">
            <w:pPr>
              <w:spacing w:after="20" w:line="240" w:lineRule="auto"/>
            </w:pPr>
            <w:r>
              <w:rPr>
                <w:sz w:val="16"/>
              </w:rPr>
              <w:t>Arab Company for Gelatin and Pharmaceutical Products</w:t>
            </w:r>
          </w:p>
        </w:tc>
        <w:tc>
          <w:tcPr>
            <w:tcW w:w="1330" w:type="dxa"/>
            <w:shd w:val="clear" w:color="auto" w:fill="F8FAFC"/>
            <w:tcMar>
              <w:top w:w="45" w:type="dxa"/>
              <w:left w:w="45" w:type="dxa"/>
              <w:bottom w:w="45" w:type="dxa"/>
              <w:right w:w="45" w:type="dxa"/>
            </w:tcMar>
          </w:tcPr>
          <w:p w:rsidR="00E33046" w:rsidRDefault="00D500E5">
            <w:pPr>
              <w:spacing w:after="20" w:line="240" w:lineRule="auto"/>
            </w:pPr>
            <w:r>
              <w:rPr>
                <w:sz w:val="16"/>
              </w:rPr>
              <w:t>Alexandria, Egypt</w:t>
            </w:r>
          </w:p>
        </w:tc>
        <w:tc>
          <w:tcPr>
            <w:tcW w:w="939"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33046" w:rsidRDefault="00D500E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76</w:t>
            </w:r>
          </w:p>
        </w:tc>
      </w:tr>
      <w:tr w:rsidR="00E33046">
        <w:trPr>
          <w:cantSplit/>
          <w:jc w:val="center"/>
        </w:trPr>
        <w:tc>
          <w:tcPr>
            <w:tcW w:w="1565" w:type="dxa"/>
            <w:shd w:val="clear" w:color="auto" w:fill="FFFFFF"/>
            <w:tcMar>
              <w:top w:w="45" w:type="dxa"/>
              <w:left w:w="45" w:type="dxa"/>
              <w:bottom w:w="45" w:type="dxa"/>
              <w:right w:w="45" w:type="dxa"/>
            </w:tcMar>
          </w:tcPr>
          <w:p w:rsidR="00E33046" w:rsidRDefault="00D500E5">
            <w:pPr>
              <w:spacing w:after="20" w:line="240" w:lineRule="auto"/>
            </w:pPr>
            <w:r>
              <w:rPr>
                <w:sz w:val="16"/>
              </w:rPr>
              <w:t>RULINDO CAPS</w:t>
            </w:r>
          </w:p>
        </w:tc>
        <w:tc>
          <w:tcPr>
            <w:tcW w:w="1721" w:type="dxa"/>
            <w:shd w:val="clear" w:color="auto" w:fill="FFFFFF"/>
            <w:tcMar>
              <w:top w:w="45" w:type="dxa"/>
              <w:left w:w="45" w:type="dxa"/>
              <w:bottom w:w="45" w:type="dxa"/>
              <w:right w:w="45" w:type="dxa"/>
            </w:tcMar>
          </w:tcPr>
          <w:p w:rsidR="00E33046" w:rsidRDefault="00D500E5">
            <w:pPr>
              <w:spacing w:after="20" w:line="240" w:lineRule="auto"/>
            </w:pPr>
            <w:r>
              <w:rPr>
                <w:sz w:val="16"/>
              </w:rPr>
              <w:t>PT Kapsulindo Nusantara</w:t>
            </w:r>
          </w:p>
        </w:tc>
        <w:tc>
          <w:tcPr>
            <w:tcW w:w="1330" w:type="dxa"/>
            <w:shd w:val="clear" w:color="auto" w:fill="FFFFFF"/>
            <w:tcMar>
              <w:top w:w="45" w:type="dxa"/>
              <w:left w:w="45" w:type="dxa"/>
              <w:bottom w:w="45" w:type="dxa"/>
              <w:right w:w="45" w:type="dxa"/>
            </w:tcMar>
          </w:tcPr>
          <w:p w:rsidR="00E33046" w:rsidRDefault="00D500E5">
            <w:pPr>
              <w:spacing w:after="20" w:line="240" w:lineRule="auto"/>
            </w:pPr>
            <w:r>
              <w:rPr>
                <w:sz w:val="16"/>
              </w:rPr>
              <w:t>Bogor, Indonesia</w:t>
            </w:r>
          </w:p>
        </w:tc>
        <w:tc>
          <w:tcPr>
            <w:tcW w:w="939"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33046" w:rsidRDefault="00D500E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82</w:t>
            </w:r>
          </w:p>
        </w:tc>
      </w:tr>
      <w:tr w:rsidR="00E33046">
        <w:trPr>
          <w:cantSplit/>
          <w:jc w:val="center"/>
        </w:trPr>
        <w:tc>
          <w:tcPr>
            <w:tcW w:w="1565" w:type="dxa"/>
            <w:shd w:val="clear" w:color="auto" w:fill="F8FAFC"/>
            <w:tcMar>
              <w:top w:w="45" w:type="dxa"/>
              <w:left w:w="45" w:type="dxa"/>
              <w:bottom w:w="45" w:type="dxa"/>
              <w:right w:w="45" w:type="dxa"/>
            </w:tcMar>
          </w:tcPr>
          <w:p w:rsidR="00E33046" w:rsidRDefault="00D500E5">
            <w:pPr>
              <w:spacing w:after="20" w:line="240" w:lineRule="auto"/>
            </w:pPr>
            <w:r>
              <w:rPr>
                <w:sz w:val="16"/>
              </w:rPr>
              <w:t>Fortcaps</w:t>
            </w:r>
          </w:p>
        </w:tc>
        <w:tc>
          <w:tcPr>
            <w:tcW w:w="1721" w:type="dxa"/>
            <w:shd w:val="clear" w:color="auto" w:fill="F8FAFC"/>
            <w:tcMar>
              <w:top w:w="45" w:type="dxa"/>
              <w:left w:w="45" w:type="dxa"/>
              <w:bottom w:w="45" w:type="dxa"/>
              <w:right w:w="45" w:type="dxa"/>
            </w:tcMar>
          </w:tcPr>
          <w:p w:rsidR="00E33046" w:rsidRDefault="00D500E5">
            <w:pPr>
              <w:spacing w:after="20" w:line="240" w:lineRule="auto"/>
            </w:pPr>
            <w:r>
              <w:rPr>
                <w:sz w:val="16"/>
              </w:rPr>
              <w:t>Fortcaps Healthcare Ltd.</w:t>
            </w:r>
          </w:p>
        </w:tc>
        <w:tc>
          <w:tcPr>
            <w:tcW w:w="1330" w:type="dxa"/>
            <w:shd w:val="clear" w:color="auto" w:fill="F8FAFC"/>
            <w:tcMar>
              <w:top w:w="45" w:type="dxa"/>
              <w:left w:w="45" w:type="dxa"/>
              <w:bottom w:w="45" w:type="dxa"/>
              <w:right w:w="45" w:type="dxa"/>
            </w:tcMar>
          </w:tcPr>
          <w:p w:rsidR="00E33046" w:rsidRDefault="00D500E5">
            <w:pPr>
              <w:spacing w:after="20" w:line="240" w:lineRule="auto"/>
            </w:pPr>
            <w:r>
              <w:rPr>
                <w:sz w:val="16"/>
              </w:rPr>
              <w:t>Bhopal, India</w:t>
            </w:r>
          </w:p>
        </w:tc>
        <w:tc>
          <w:tcPr>
            <w:tcW w:w="939"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33046" w:rsidRDefault="00D500E5">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82</w:t>
            </w:r>
          </w:p>
        </w:tc>
      </w:tr>
      <w:tr w:rsidR="00E33046">
        <w:trPr>
          <w:cantSplit/>
          <w:jc w:val="center"/>
        </w:trPr>
        <w:tc>
          <w:tcPr>
            <w:tcW w:w="1565" w:type="dxa"/>
            <w:shd w:val="clear" w:color="auto" w:fill="FFFFFF"/>
            <w:tcMar>
              <w:top w:w="45" w:type="dxa"/>
              <w:left w:w="45" w:type="dxa"/>
              <w:bottom w:w="45" w:type="dxa"/>
              <w:right w:w="45" w:type="dxa"/>
            </w:tcMar>
          </w:tcPr>
          <w:p w:rsidR="00E33046" w:rsidRDefault="00D500E5">
            <w:pPr>
              <w:spacing w:after="20" w:line="240" w:lineRule="auto"/>
            </w:pPr>
            <w:r>
              <w:rPr>
                <w:sz w:val="16"/>
              </w:rPr>
              <w:t>Uni-Capsule</w:t>
            </w:r>
          </w:p>
        </w:tc>
        <w:tc>
          <w:tcPr>
            <w:tcW w:w="1721" w:type="dxa"/>
            <w:shd w:val="clear" w:color="auto" w:fill="FFFFFF"/>
            <w:tcMar>
              <w:top w:w="45" w:type="dxa"/>
              <w:left w:w="45" w:type="dxa"/>
              <w:bottom w:w="45" w:type="dxa"/>
              <w:right w:w="45" w:type="dxa"/>
            </w:tcMar>
          </w:tcPr>
          <w:p w:rsidR="00E33046" w:rsidRDefault="00D500E5">
            <w:pPr>
              <w:spacing w:after="20" w:line="240" w:lineRule="auto"/>
            </w:pPr>
            <w:r>
              <w:rPr>
                <w:sz w:val="16"/>
              </w:rPr>
              <w:t>Uni-Capsule (Jiangsu) Co., Ltd.</w:t>
            </w:r>
          </w:p>
        </w:tc>
        <w:tc>
          <w:tcPr>
            <w:tcW w:w="1330" w:type="dxa"/>
            <w:shd w:val="clear" w:color="auto" w:fill="FFFFFF"/>
            <w:tcMar>
              <w:top w:w="45" w:type="dxa"/>
              <w:left w:w="45" w:type="dxa"/>
              <w:bottom w:w="45" w:type="dxa"/>
              <w:right w:w="45" w:type="dxa"/>
            </w:tcMar>
          </w:tcPr>
          <w:p w:rsidR="00E33046" w:rsidRDefault="00D500E5">
            <w:pPr>
              <w:spacing w:after="20" w:line="240" w:lineRule="auto"/>
            </w:pPr>
            <w:r>
              <w:rPr>
                <w:sz w:val="16"/>
              </w:rPr>
              <w:t>Taizhou, China</w:t>
            </w:r>
          </w:p>
        </w:tc>
        <w:tc>
          <w:tcPr>
            <w:tcW w:w="939"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33046" w:rsidRDefault="00D500E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80</w:t>
            </w:r>
          </w:p>
        </w:tc>
      </w:tr>
      <w:tr w:rsidR="00E33046">
        <w:trPr>
          <w:cantSplit/>
          <w:jc w:val="center"/>
        </w:trPr>
        <w:tc>
          <w:tcPr>
            <w:tcW w:w="1565" w:type="dxa"/>
            <w:shd w:val="clear" w:color="auto" w:fill="F8FAFC"/>
            <w:tcMar>
              <w:top w:w="45" w:type="dxa"/>
              <w:left w:w="45" w:type="dxa"/>
              <w:bottom w:w="45" w:type="dxa"/>
              <w:right w:w="45" w:type="dxa"/>
            </w:tcMar>
          </w:tcPr>
          <w:p w:rsidR="00E33046" w:rsidRDefault="00D500E5">
            <w:pPr>
              <w:spacing w:after="20" w:line="240" w:lineRule="auto"/>
            </w:pPr>
            <w:r>
              <w:rPr>
                <w:sz w:val="16"/>
              </w:rPr>
              <w:t>YOPC Capsules</w:t>
            </w:r>
          </w:p>
        </w:tc>
        <w:tc>
          <w:tcPr>
            <w:tcW w:w="1721" w:type="dxa"/>
            <w:shd w:val="clear" w:color="auto" w:fill="F8FAFC"/>
            <w:tcMar>
              <w:top w:w="45" w:type="dxa"/>
              <w:left w:w="45" w:type="dxa"/>
              <w:bottom w:w="45" w:type="dxa"/>
              <w:right w:w="45" w:type="dxa"/>
            </w:tcMar>
          </w:tcPr>
          <w:p w:rsidR="00E33046" w:rsidRDefault="00D500E5">
            <w:pPr>
              <w:spacing w:after="20" w:line="240" w:lineRule="auto"/>
            </w:pPr>
            <w:r>
              <w:rPr>
                <w:sz w:val="16"/>
              </w:rPr>
              <w:t xml:space="preserve">Yantai Oriental </w:t>
            </w:r>
            <w:r>
              <w:rPr>
                <w:sz w:val="16"/>
              </w:rPr>
              <w:t>Pharmacap Co., Ltd.</w:t>
            </w:r>
          </w:p>
        </w:tc>
        <w:tc>
          <w:tcPr>
            <w:tcW w:w="1330" w:type="dxa"/>
            <w:shd w:val="clear" w:color="auto" w:fill="F8FAFC"/>
            <w:tcMar>
              <w:top w:w="45" w:type="dxa"/>
              <w:left w:w="45" w:type="dxa"/>
              <w:bottom w:w="45" w:type="dxa"/>
              <w:right w:w="45" w:type="dxa"/>
            </w:tcMar>
          </w:tcPr>
          <w:p w:rsidR="00E33046" w:rsidRDefault="00D500E5">
            <w:pPr>
              <w:spacing w:after="20" w:line="240" w:lineRule="auto"/>
            </w:pPr>
            <w:r>
              <w:rPr>
                <w:sz w:val="16"/>
              </w:rPr>
              <w:t>Yantai, China</w:t>
            </w:r>
          </w:p>
        </w:tc>
        <w:tc>
          <w:tcPr>
            <w:tcW w:w="939"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33046" w:rsidRDefault="00D500E5">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79</w:t>
            </w:r>
          </w:p>
        </w:tc>
      </w:tr>
      <w:tr w:rsidR="00E33046">
        <w:trPr>
          <w:cantSplit/>
          <w:jc w:val="center"/>
        </w:trPr>
        <w:tc>
          <w:tcPr>
            <w:tcW w:w="1565" w:type="dxa"/>
            <w:shd w:val="clear" w:color="auto" w:fill="FFFFFF"/>
            <w:tcMar>
              <w:top w:w="45" w:type="dxa"/>
              <w:left w:w="45" w:type="dxa"/>
              <w:bottom w:w="45" w:type="dxa"/>
              <w:right w:w="45" w:type="dxa"/>
            </w:tcMar>
          </w:tcPr>
          <w:p w:rsidR="00E33046" w:rsidRDefault="00D500E5">
            <w:pPr>
              <w:spacing w:after="20" w:line="240" w:lineRule="auto"/>
            </w:pPr>
            <w:r>
              <w:rPr>
                <w:sz w:val="16"/>
              </w:rPr>
              <w:t>BioV</w:t>
            </w:r>
          </w:p>
        </w:tc>
        <w:tc>
          <w:tcPr>
            <w:tcW w:w="1721" w:type="dxa"/>
            <w:shd w:val="clear" w:color="auto" w:fill="FFFFFF"/>
            <w:tcMar>
              <w:top w:w="45" w:type="dxa"/>
              <w:left w:w="45" w:type="dxa"/>
              <w:bottom w:w="45" w:type="dxa"/>
              <w:right w:w="45" w:type="dxa"/>
            </w:tcMar>
          </w:tcPr>
          <w:p w:rsidR="00E33046" w:rsidRDefault="00D500E5">
            <w:pPr>
              <w:spacing w:after="20" w:line="240" w:lineRule="auto"/>
            </w:pPr>
            <w:r>
              <w:rPr>
                <w:sz w:val="16"/>
              </w:rPr>
              <w:t>Dah Feng Capsule Industry Co., Ltd.</w:t>
            </w:r>
          </w:p>
        </w:tc>
        <w:tc>
          <w:tcPr>
            <w:tcW w:w="1330" w:type="dxa"/>
            <w:shd w:val="clear" w:color="auto" w:fill="FFFFFF"/>
            <w:tcMar>
              <w:top w:w="45" w:type="dxa"/>
              <w:left w:w="45" w:type="dxa"/>
              <w:bottom w:w="45" w:type="dxa"/>
              <w:right w:w="45" w:type="dxa"/>
            </w:tcMar>
          </w:tcPr>
          <w:p w:rsidR="00E33046" w:rsidRDefault="00D500E5">
            <w:pPr>
              <w:spacing w:after="20" w:line="240" w:lineRule="auto"/>
            </w:pPr>
            <w:r>
              <w:rPr>
                <w:sz w:val="16"/>
              </w:rPr>
              <w:t>Taichung City, Taiwan</w:t>
            </w:r>
          </w:p>
        </w:tc>
        <w:tc>
          <w:tcPr>
            <w:tcW w:w="939"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33046" w:rsidRDefault="00D500E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78</w:t>
            </w:r>
          </w:p>
        </w:tc>
      </w:tr>
      <w:tr w:rsidR="00E33046">
        <w:trPr>
          <w:cantSplit/>
          <w:jc w:val="center"/>
        </w:trPr>
        <w:tc>
          <w:tcPr>
            <w:tcW w:w="1565" w:type="dxa"/>
            <w:shd w:val="clear" w:color="auto" w:fill="F8FAFC"/>
            <w:tcMar>
              <w:top w:w="45" w:type="dxa"/>
              <w:left w:w="45" w:type="dxa"/>
              <w:bottom w:w="45" w:type="dxa"/>
              <w:right w:w="45" w:type="dxa"/>
            </w:tcMar>
          </w:tcPr>
          <w:p w:rsidR="00E33046" w:rsidRDefault="00D500E5">
            <w:pPr>
              <w:spacing w:after="20" w:line="240" w:lineRule="auto"/>
            </w:pPr>
            <w:r>
              <w:rPr>
                <w:sz w:val="16"/>
              </w:rPr>
              <w:t>Shancy Capsule</w:t>
            </w:r>
          </w:p>
        </w:tc>
        <w:tc>
          <w:tcPr>
            <w:tcW w:w="1721" w:type="dxa"/>
            <w:shd w:val="clear" w:color="auto" w:fill="F8FAFC"/>
            <w:tcMar>
              <w:top w:w="45" w:type="dxa"/>
              <w:left w:w="45" w:type="dxa"/>
              <w:bottom w:w="45" w:type="dxa"/>
              <w:right w:w="45" w:type="dxa"/>
            </w:tcMar>
          </w:tcPr>
          <w:p w:rsidR="00E33046" w:rsidRDefault="00D500E5">
            <w:pPr>
              <w:spacing w:after="20" w:line="240" w:lineRule="auto"/>
            </w:pPr>
            <w:r>
              <w:rPr>
                <w:sz w:val="16"/>
              </w:rPr>
              <w:t>Zhejiang Shancy Capsule Co., Ltd.</w:t>
            </w:r>
          </w:p>
        </w:tc>
        <w:tc>
          <w:tcPr>
            <w:tcW w:w="1330" w:type="dxa"/>
            <w:shd w:val="clear" w:color="auto" w:fill="F8FAFC"/>
            <w:tcMar>
              <w:top w:w="45" w:type="dxa"/>
              <w:left w:w="45" w:type="dxa"/>
              <w:bottom w:w="45" w:type="dxa"/>
              <w:right w:w="45" w:type="dxa"/>
            </w:tcMar>
          </w:tcPr>
          <w:p w:rsidR="00E33046" w:rsidRDefault="00D500E5">
            <w:pPr>
              <w:spacing w:after="20" w:line="240" w:lineRule="auto"/>
            </w:pPr>
            <w:r>
              <w:rPr>
                <w:sz w:val="16"/>
              </w:rPr>
              <w:t>Shaoxing, China</w:t>
            </w:r>
          </w:p>
        </w:tc>
        <w:tc>
          <w:tcPr>
            <w:tcW w:w="939"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76</w:t>
            </w:r>
          </w:p>
        </w:tc>
      </w:tr>
      <w:tr w:rsidR="00E33046">
        <w:trPr>
          <w:cantSplit/>
          <w:jc w:val="center"/>
        </w:trPr>
        <w:tc>
          <w:tcPr>
            <w:tcW w:w="1565" w:type="dxa"/>
            <w:shd w:val="clear" w:color="auto" w:fill="FFFFFF"/>
            <w:tcMar>
              <w:top w:w="45" w:type="dxa"/>
              <w:left w:w="45" w:type="dxa"/>
              <w:bottom w:w="45" w:type="dxa"/>
              <w:right w:w="45" w:type="dxa"/>
            </w:tcMar>
          </w:tcPr>
          <w:p w:rsidR="00E33046" w:rsidRDefault="00D500E5">
            <w:pPr>
              <w:spacing w:after="20" w:line="240" w:lineRule="auto"/>
            </w:pPr>
            <w:r>
              <w:rPr>
                <w:sz w:val="16"/>
              </w:rPr>
              <w:t>GENEX</w:t>
            </w:r>
          </w:p>
        </w:tc>
        <w:tc>
          <w:tcPr>
            <w:tcW w:w="1721" w:type="dxa"/>
            <w:shd w:val="clear" w:color="auto" w:fill="FFFFFF"/>
            <w:tcMar>
              <w:top w:w="45" w:type="dxa"/>
              <w:left w:w="45" w:type="dxa"/>
              <w:bottom w:w="45" w:type="dxa"/>
              <w:right w:w="45" w:type="dxa"/>
            </w:tcMar>
          </w:tcPr>
          <w:p w:rsidR="00E33046" w:rsidRDefault="00D500E5">
            <w:pPr>
              <w:spacing w:after="20" w:line="240" w:lineRule="auto"/>
            </w:pPr>
            <w:r>
              <w:rPr>
                <w:sz w:val="16"/>
              </w:rPr>
              <w:t>Shaanxi Genex Bio-Tech Co., Ltd.</w:t>
            </w:r>
          </w:p>
        </w:tc>
        <w:tc>
          <w:tcPr>
            <w:tcW w:w="1330" w:type="dxa"/>
            <w:shd w:val="clear" w:color="auto" w:fill="FFFFFF"/>
            <w:tcMar>
              <w:top w:w="45" w:type="dxa"/>
              <w:left w:w="45" w:type="dxa"/>
              <w:bottom w:w="45" w:type="dxa"/>
              <w:right w:w="45" w:type="dxa"/>
            </w:tcMar>
          </w:tcPr>
          <w:p w:rsidR="00E33046" w:rsidRDefault="00D500E5">
            <w:pPr>
              <w:spacing w:after="20" w:line="240" w:lineRule="auto"/>
            </w:pPr>
            <w:r>
              <w:rPr>
                <w:sz w:val="16"/>
              </w:rPr>
              <w:t>Weinan, China</w:t>
            </w:r>
          </w:p>
        </w:tc>
        <w:tc>
          <w:tcPr>
            <w:tcW w:w="939"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75</w:t>
            </w:r>
          </w:p>
        </w:tc>
      </w:tr>
      <w:tr w:rsidR="00E33046">
        <w:trPr>
          <w:cantSplit/>
          <w:jc w:val="center"/>
        </w:trPr>
        <w:tc>
          <w:tcPr>
            <w:tcW w:w="1565" w:type="dxa"/>
            <w:shd w:val="clear" w:color="auto" w:fill="F8FAFC"/>
            <w:tcMar>
              <w:top w:w="45" w:type="dxa"/>
              <w:left w:w="45" w:type="dxa"/>
              <w:bottom w:w="45" w:type="dxa"/>
              <w:right w:w="45" w:type="dxa"/>
            </w:tcMar>
          </w:tcPr>
          <w:p w:rsidR="00E33046" w:rsidRDefault="00D500E5">
            <w:pPr>
              <w:spacing w:after="20" w:line="240" w:lineRule="auto"/>
            </w:pPr>
            <w:r>
              <w:rPr>
                <w:sz w:val="16"/>
              </w:rPr>
              <w:t>Haidisen</w:t>
            </w:r>
          </w:p>
        </w:tc>
        <w:tc>
          <w:tcPr>
            <w:tcW w:w="1721" w:type="dxa"/>
            <w:shd w:val="clear" w:color="auto" w:fill="F8FAFC"/>
            <w:tcMar>
              <w:top w:w="45" w:type="dxa"/>
              <w:left w:w="45" w:type="dxa"/>
              <w:bottom w:w="45" w:type="dxa"/>
              <w:right w:w="45" w:type="dxa"/>
            </w:tcMar>
          </w:tcPr>
          <w:p w:rsidR="00E33046" w:rsidRDefault="00D500E5">
            <w:pPr>
              <w:spacing w:after="20" w:line="240" w:lineRule="auto"/>
            </w:pPr>
            <w:r>
              <w:rPr>
                <w:sz w:val="16"/>
              </w:rPr>
              <w:t>Zhejiang Haidisen Capsule Co., Ltd.</w:t>
            </w:r>
          </w:p>
        </w:tc>
        <w:tc>
          <w:tcPr>
            <w:tcW w:w="1330" w:type="dxa"/>
            <w:shd w:val="clear" w:color="auto" w:fill="F8FAFC"/>
            <w:tcMar>
              <w:top w:w="45" w:type="dxa"/>
              <w:left w:w="45" w:type="dxa"/>
              <w:bottom w:w="45" w:type="dxa"/>
              <w:right w:w="45" w:type="dxa"/>
            </w:tcMar>
          </w:tcPr>
          <w:p w:rsidR="00E33046" w:rsidRDefault="00D500E5">
            <w:pPr>
              <w:spacing w:after="20" w:line="240" w:lineRule="auto"/>
            </w:pPr>
            <w:r>
              <w:rPr>
                <w:sz w:val="16"/>
              </w:rPr>
              <w:t>Shaoxing, China</w:t>
            </w:r>
          </w:p>
        </w:tc>
        <w:tc>
          <w:tcPr>
            <w:tcW w:w="939"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74</w:t>
            </w:r>
          </w:p>
        </w:tc>
      </w:tr>
      <w:tr w:rsidR="00E33046">
        <w:trPr>
          <w:cantSplit/>
          <w:jc w:val="center"/>
        </w:trPr>
        <w:tc>
          <w:tcPr>
            <w:tcW w:w="1565" w:type="dxa"/>
            <w:shd w:val="clear" w:color="auto" w:fill="FFFFFF"/>
            <w:tcMar>
              <w:top w:w="45" w:type="dxa"/>
              <w:left w:w="45" w:type="dxa"/>
              <w:bottom w:w="45" w:type="dxa"/>
              <w:right w:w="45" w:type="dxa"/>
            </w:tcMar>
          </w:tcPr>
          <w:p w:rsidR="00E33046" w:rsidRDefault="00D500E5">
            <w:pPr>
              <w:spacing w:after="20" w:line="240" w:lineRule="auto"/>
            </w:pPr>
            <w:r>
              <w:rPr>
                <w:sz w:val="16"/>
              </w:rPr>
              <w:t>GJY CAPSULE</w:t>
            </w:r>
          </w:p>
        </w:tc>
        <w:tc>
          <w:tcPr>
            <w:tcW w:w="1721" w:type="dxa"/>
            <w:shd w:val="clear" w:color="auto" w:fill="FFFFFF"/>
            <w:tcMar>
              <w:top w:w="45" w:type="dxa"/>
              <w:left w:w="45" w:type="dxa"/>
              <w:bottom w:w="45" w:type="dxa"/>
              <w:right w:w="45" w:type="dxa"/>
            </w:tcMar>
          </w:tcPr>
          <w:p w:rsidR="00E33046" w:rsidRDefault="00D500E5">
            <w:pPr>
              <w:spacing w:after="20" w:line="240" w:lineRule="auto"/>
            </w:pPr>
            <w:r>
              <w:rPr>
                <w:sz w:val="16"/>
              </w:rPr>
              <w:t xml:space="preserve">Zhejiang </w:t>
            </w:r>
            <w:r>
              <w:rPr>
                <w:sz w:val="16"/>
              </w:rPr>
              <w:t>Guangjuyuan Biotechnology Co., Ltd.</w:t>
            </w:r>
          </w:p>
        </w:tc>
        <w:tc>
          <w:tcPr>
            <w:tcW w:w="1330" w:type="dxa"/>
            <w:shd w:val="clear" w:color="auto" w:fill="FFFFFF"/>
            <w:tcMar>
              <w:top w:w="45" w:type="dxa"/>
              <w:left w:w="45" w:type="dxa"/>
              <w:bottom w:w="45" w:type="dxa"/>
              <w:right w:w="45" w:type="dxa"/>
            </w:tcMar>
          </w:tcPr>
          <w:p w:rsidR="00E33046" w:rsidRDefault="00D500E5">
            <w:pPr>
              <w:spacing w:after="20" w:line="240" w:lineRule="auto"/>
            </w:pPr>
            <w:r>
              <w:rPr>
                <w:sz w:val="16"/>
              </w:rPr>
              <w:t>Jiaxing, China</w:t>
            </w:r>
          </w:p>
        </w:tc>
        <w:tc>
          <w:tcPr>
            <w:tcW w:w="939"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E33046" w:rsidRDefault="00D500E5">
            <w:pPr>
              <w:spacing w:after="20" w:line="240" w:lineRule="auto"/>
            </w:pPr>
            <w:r>
              <w:rPr>
                <w:b/>
                <w:color w:val="1E3A8A"/>
                <w:sz w:val="18"/>
              </w:rPr>
              <w:t>74</w:t>
            </w:r>
          </w:p>
        </w:tc>
      </w:tr>
      <w:tr w:rsidR="00E33046">
        <w:trPr>
          <w:cantSplit/>
          <w:jc w:val="center"/>
        </w:trPr>
        <w:tc>
          <w:tcPr>
            <w:tcW w:w="1565" w:type="dxa"/>
            <w:shd w:val="clear" w:color="auto" w:fill="F8FAFC"/>
            <w:tcMar>
              <w:top w:w="45" w:type="dxa"/>
              <w:left w:w="45" w:type="dxa"/>
              <w:bottom w:w="45" w:type="dxa"/>
              <w:right w:w="45" w:type="dxa"/>
            </w:tcMar>
          </w:tcPr>
          <w:p w:rsidR="00E33046" w:rsidRDefault="00D500E5">
            <w:pPr>
              <w:spacing w:after="20" w:line="240" w:lineRule="auto"/>
            </w:pPr>
            <w:r>
              <w:rPr>
                <w:sz w:val="16"/>
              </w:rPr>
              <w:t>AllSafe Pharma Pvt. Ltd.</w:t>
            </w:r>
          </w:p>
        </w:tc>
        <w:tc>
          <w:tcPr>
            <w:tcW w:w="1721" w:type="dxa"/>
            <w:shd w:val="clear" w:color="auto" w:fill="F8FAFC"/>
            <w:tcMar>
              <w:top w:w="45" w:type="dxa"/>
              <w:left w:w="45" w:type="dxa"/>
              <w:bottom w:w="45" w:type="dxa"/>
              <w:right w:w="45" w:type="dxa"/>
            </w:tcMar>
          </w:tcPr>
          <w:p w:rsidR="00E33046" w:rsidRDefault="00D500E5">
            <w:pPr>
              <w:spacing w:after="20" w:line="240" w:lineRule="auto"/>
            </w:pPr>
            <w:r>
              <w:rPr>
                <w:sz w:val="16"/>
              </w:rPr>
              <w:t>AllSafe Pharma Pvt. Ltd.</w:t>
            </w:r>
          </w:p>
        </w:tc>
        <w:tc>
          <w:tcPr>
            <w:tcW w:w="1330" w:type="dxa"/>
            <w:shd w:val="clear" w:color="auto" w:fill="F8FAFC"/>
            <w:tcMar>
              <w:top w:w="45" w:type="dxa"/>
              <w:left w:w="45" w:type="dxa"/>
              <w:bottom w:w="45" w:type="dxa"/>
              <w:right w:w="45" w:type="dxa"/>
            </w:tcMar>
          </w:tcPr>
          <w:p w:rsidR="00E33046" w:rsidRDefault="00D500E5">
            <w:pPr>
              <w:spacing w:after="20" w:line="240" w:lineRule="auto"/>
            </w:pPr>
            <w:r>
              <w:rPr>
                <w:sz w:val="16"/>
              </w:rPr>
              <w:t>Faridabad, India</w:t>
            </w:r>
          </w:p>
        </w:tc>
        <w:tc>
          <w:tcPr>
            <w:tcW w:w="939"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71</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E33046" w:rsidRDefault="00D500E5">
            <w:pPr>
              <w:spacing w:after="20" w:line="240" w:lineRule="auto"/>
            </w:pPr>
            <w:r>
              <w:rPr>
                <w:b/>
                <w:color w:val="1E3A8A"/>
                <w:sz w:val="18"/>
              </w:rPr>
              <w:t>72</w:t>
            </w:r>
          </w:p>
        </w:tc>
      </w:tr>
    </w:tbl>
    <w:p w:rsidR="00E33046" w:rsidRDefault="00D500E5">
      <w:pPr>
        <w:pStyle w:val="Heading1"/>
        <w:pageBreakBefore/>
        <w:pBdr>
          <w:bottom w:val="single" w:sz="24" w:space="6" w:color="52B69A"/>
        </w:pBdr>
      </w:pPr>
      <w:bookmarkStart w:id="5" w:name="_Toc242657889"/>
      <w:r>
        <w:lastRenderedPageBreak/>
        <w:t>Other Noticeable Players</w:t>
      </w:r>
      <w:bookmarkEnd w:id="5"/>
    </w:p>
    <w:p w:rsidR="00E33046" w:rsidRDefault="00D500E5">
      <w:pPr>
        <w:spacing w:after="200"/>
      </w:pPr>
      <w:r>
        <w:rPr>
          <w:color w:val="64748B"/>
        </w:rPr>
        <w:t>(116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E33046">
        <w:trPr>
          <w:cantSplit/>
          <w:tblHeader/>
          <w:jc w:val="center"/>
        </w:trPr>
        <w:tc>
          <w:tcPr>
            <w:tcW w:w="1979" w:type="dxa"/>
            <w:shd w:val="clear" w:color="auto" w:fill="002857"/>
            <w:tcMar>
              <w:top w:w="60" w:type="dxa"/>
              <w:left w:w="60" w:type="dxa"/>
              <w:bottom w:w="60" w:type="dxa"/>
              <w:right w:w="60" w:type="dxa"/>
            </w:tcMar>
          </w:tcPr>
          <w:p w:rsidR="00E33046" w:rsidRDefault="00D500E5">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E33046" w:rsidRDefault="00D500E5">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E33046" w:rsidRDefault="00D500E5">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E33046" w:rsidRDefault="00D500E5">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E33046" w:rsidRDefault="00D500E5">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E33046" w:rsidRDefault="00D500E5">
            <w:pPr>
              <w:spacing w:after="20" w:line="240" w:lineRule="auto"/>
            </w:pPr>
            <w:r>
              <w:rPr>
                <w:b/>
                <w:color w:val="FFFFFF"/>
                <w:sz w:val="13"/>
              </w:rPr>
              <w:t>STRENGTH</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Anhui Huangshan Capsule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Anhui Huangshan Capsule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Xuancheng,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Lefan</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Jiangsu Lefan Capsule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Zhenjiang,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Qingdao Yiqing</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 xml:space="preserve">Qingdao </w:t>
            </w:r>
            <w:r>
              <w:rPr>
                <w:sz w:val="16"/>
              </w:rPr>
              <w:t>Yiqing Medicinal Capsules Co., Ltd. (subsidiary of Baotou Dongbao Bio-Tech Co.,Ltd)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Qingdao,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HScaps</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Shandong Healsee Capsule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Zibo,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VG-Caps</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Natural Capsules Limited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 xml:space="preserve">Bangalore, </w:t>
            </w:r>
            <w:r>
              <w:rPr>
                <w:sz w:val="16"/>
              </w:rPr>
              <w:t>India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Yiqing Capsule</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Qingdao Yiqing Biotechnology Co., Ltd. (acquired by Baotou Dongbao Bio-Tech Co.,Ltd)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Qingdao,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Capuge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Zhejiang Huili Capsules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Erkang</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Hunan Erkang Pharmaceutical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Changsha,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GDL</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Shanghai Guang De Li Capsule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Shanghai,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HealthCaps India</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HealthCaps India Limited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Chandigarh, India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Guangsheng Capsule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Shanxi Guangsheng Medicinal Capsules Co., Ltd. (subsidiary of Advent International)</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Shanxi,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Lyfe Group (CapsCanada legacy)</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Lyfe Group</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Dania Beach, United States</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Gelcaps</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Gelcaps Industries</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Gudur, India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Hubei Kornnac Pharmaceutical Co., Ltd.</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Hubei Kornnac Pharmaceutical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Wuhan,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Zodiac</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 xml:space="preserve">Jiangsu Zodiac </w:t>
            </w:r>
            <w:r>
              <w:rPr>
                <w:sz w:val="16"/>
              </w:rPr>
              <w:t>Pharmaceuticals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Nantong,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Yili Capsule</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Zhejiang Yili Capsule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Yuexi Capsule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Zhejiang Yuexi Capsule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Erawat</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Erawat Pharma Limited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Indore, India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Fuji Capsule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Fuji Capsule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Fujinomiya, Japan</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Sunloc</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Sunil Healthcare Limited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 xml:space="preserve">Zhejiang Tianlong </w:t>
            </w:r>
            <w:r>
              <w:rPr>
                <w:sz w:val="16"/>
              </w:rPr>
              <w:t>Capsule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Zhejiang Tianlong Capsule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Wecaps</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Zhejiang Huili Capsule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Hangzhou,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Farmacapsulas</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Farmacapsulas S.A.</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Barranquilla, Colombia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GDL Capsule</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Guang De Li Capsules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Taipei, Taiwan</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ACT Capsules</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ACT Capsules GmbH</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Nettetal, Germany</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Benovas</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Benovas Capsule One-Member Limited Liability Company</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Vĩnh Long, Vietnam</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lastRenderedPageBreak/>
              <w:t>Capsuline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Capsuline Inc.</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Dania Beach, Florida, USA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Global Capsules</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Global Capsules Limited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Dhaka, Bangladesh</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Iran Gelatin Capsule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Iran Gelatin Capsule Mfg. Co.</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Tehran, Iran</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Roxlor LLC</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Roxlor LLC</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Wilmington, Delaware, USA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Huaguang Capsule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Zhejiang Huaguang Capsule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Kangping Capsule</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 xml:space="preserve">Zhejiang Xinchang </w:t>
            </w:r>
            <w:r>
              <w:rPr>
                <w:sz w:val="16"/>
              </w:rPr>
              <w:t>Kangping Capsule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Benovas Capsule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Công Ty TNHH MTV Benovas Capsule</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Vinh Long, Vietnam</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Torpac</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Torpac Inc.</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Fairfield, New Jersey, USA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EEK</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Zhejiang Enerkang Capsule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Jinhua,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Honghui Capsule</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Zhejiang Honghui Capsule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Hexin Capsule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Hexin Capsule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Zhejiang,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Goh-Veg</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Shanxi JC Biological Technology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Shuozhou,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Shaoxing Renhe Capsule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Shaoxing Renhe Capsule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Zhaofeng Capsules</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Zhaofeng Capsules</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Wenzhou,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Bio-Caps India</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Bio-Caps India Limited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Hubei Kornnac Pharmaceutical Co., Ltd. (Humanwell Kanghua legacy)</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Hubei Kornnac Pharmaceutical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Xianning,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Linquan</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Jiangxi Linquan Capsule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Jiujiang,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Capsule Products</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Capsule Products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Bangkok, Thailand</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EUDRACAP enteric</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Evonik Industries AG</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Essen, Germany</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Xinhui Capsule</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Guangdong Xinhui Capsule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Jiangmen,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Yasin</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Xiamen Yasin Industry and Trade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Xiamen,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Enerkang Capsule</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 xml:space="preserve">Zhejiang Pujiang Enerkang </w:t>
            </w:r>
            <w:r>
              <w:rPr>
                <w:sz w:val="16"/>
              </w:rPr>
              <w:t>Capsule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Jinhua,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Yalida Capsule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Zhejiang YaLiDa Capsules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Wisdom</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Shanghai Wisdom Biological Technology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Shanghai,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Zhaofeng Capsules</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Zhaofeng Gelatin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Dhaka, Bangladesh</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CapsulCN</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CapsulCN International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Wenzhou,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Sino-Ethiop Associate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 xml:space="preserve">Sino-Ethiop Associate (Africa) </w:t>
            </w:r>
            <w:r>
              <w:rPr>
                <w:sz w:val="16"/>
              </w:rPr>
              <w:t>plc</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Addis Ababa, Ethiopia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Hongkang</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Zhejiang Hongkang Capsule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Kangle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Zhejiang Kangle Capsule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Yueshan</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Zhejiang Yueshan Capsule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lastRenderedPageBreak/>
              <w:t>StellarCaps</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StellarCaps (Jilin)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Tonghua,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Vimal Capsules</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Vimal Capsules</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Godhra, India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Shiwen Capsule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Zhejiang Shiwen Capsule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United Capz</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United Capz Pvt.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Vapi, India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Custom Capsules</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Custom Capsules Pvt.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Ocean Capsule</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Hunan Ocean Capsule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Changsha,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Jinan Gaohua Medicinal Capsules</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Jinan Gaohua Medicinal Capsules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Jinan,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 xml:space="preserve">Saudi Gelatin and </w:t>
            </w:r>
            <w:r>
              <w:rPr>
                <w:sz w:val="16"/>
              </w:rPr>
              <w:t>Capsule Co.</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Saudi Gelatin and Capsule Co.</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Makkah, Saudi Arabia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Redstar Capsules</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Shanghai Redstar Capsules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Shanghai,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Vivacaps</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Shaoxing Zhongya Capsule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 xml:space="preserve">Shaoxing, </w:t>
            </w:r>
            <w:r>
              <w:rPr>
                <w:sz w:val="16"/>
              </w:rPr>
              <w:t>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Hexin</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Xinchang County Hexin Capsule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Top Health</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Xinchang County Top Health Capsule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Disheng Capsules</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Zhejiang Disheng Capsules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Zhejiang LUJIAN Capsule</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Zhejiang LUJIAN Capsule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Ereba</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Ereba Capsules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 xml:space="preserve">Mymensingh, </w:t>
            </w:r>
            <w:r>
              <w:rPr>
                <w:sz w:val="16"/>
              </w:rPr>
              <w:t>Bangladesh</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Huajia</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Shijiazhuang Huajia Medicinal Capsule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Shijiazhuang,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Shing Lih Fang</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Shing Lih Fang Enterprise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Taichung, Taiwan</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Arab Gelatin &amp; Pharmaceutical Products</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Arab Gelatin &amp; Pharmaceutical Products</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Cairo, Egypt</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Universe Capsules</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Universe Capsules Biotech Private Limited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Kaitai</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Zhejiang Kaitai Capsule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Saudi Gelatin &amp; Capsules Co.</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Saudi Gelatin &amp; Capsules Co.</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Makkah, Saudi Arabia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Shaoxing Kangke Capsule</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 xml:space="preserve">Shaoxing Kangke </w:t>
            </w:r>
            <w:r>
              <w:rPr>
                <w:sz w:val="16"/>
              </w:rPr>
              <w:t>Capsule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Kangxin</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Hebei Kangxin Plant Capsule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Langfang,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Jedco International Pharmaceuticals</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Jedco International Pharmaceuticals Co.</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 xml:space="preserve">Cairo, </w:t>
            </w:r>
            <w:r>
              <w:rPr>
                <w:sz w:val="16"/>
              </w:rPr>
              <w:t>Egypt</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Anglikang</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Zhejiang Anglikang Capsule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Shengzhou,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HC CAPSULE</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Zhengjiang Hengcheng Capsules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Wisdom Star</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Shanghai Wisdom Star Vegetable Capsule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Shanghai,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Shicheng</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Zhejiang Shicheng Capsule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Saviour Capsules</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Saviour Caps Pvt.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Bhopal, India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Chemcaps</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Chemcaps Limited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Pharmegic Healthcare Private Limited</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Pharmegic Healthcare Private Limited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lastRenderedPageBreak/>
              <w:t>Tazi Holding Capsual</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Tazi Holding Capsual</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Sidi Bel Abbes, Algeria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Unite Pharma</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Unite Pharma</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Sonipat, India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Pure Caps India</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Pure Caps India Pvt.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Indore, India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Zhejiang Fengyuan Capsule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Zhejiang Fengyuan Capsule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Primeiro Healthcare</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Primeiro Healthcare Private Limited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Nashik, India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JianPai</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Xinchang County No. 6 Capsule Factory</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Shaoxing,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Hongxing</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Shanghai Hongxing Capsule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Shanghai,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Kobayashi Capsule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Kobayashi Capsule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 xml:space="preserve">Himeji, </w:t>
            </w:r>
            <w:r>
              <w:rPr>
                <w:sz w:val="16"/>
              </w:rPr>
              <w:t>Japan</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Alden Caps</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Alden Caps</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Brazil</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Halalgel</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Halalgel (M) Sdn Bhd (subsidiary of Johawaki Group of Companies)</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Shah Alam, Malaysia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Dazhi</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Zhejiang Dazhi Medicinal Capsule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Huzhou,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Raymon</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Raymon Patel Gelatine Pvt.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Nectar Lifesciences Limited</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Nectar Lifesciences Limited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 xml:space="preserve">Chandigarh, </w:t>
            </w:r>
            <w:r>
              <w:rPr>
                <w:sz w:val="16"/>
              </w:rPr>
              <w:t>India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Jintan Capsule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Morishita Jintan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Osaka, Japan</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GreenShell Africa</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GreenShell Africa</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Nairobi, Country</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Changhong Capsule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 xml:space="preserve">Hubei </w:t>
            </w:r>
            <w:r>
              <w:rPr>
                <w:sz w:val="16"/>
              </w:rPr>
              <w:t>Changhong Pharmaceutical Capsule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Hubei, China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Shree Pharma Caps</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Shree Pharma Caps</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Tokai Capsule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Tokai Capsule Co.,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Fujinomiya, Japan</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Matsuya</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Matsuya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Osaka, Japan</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Patco Pharma</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Patco Pharmaceuticals Pvt. Ltd.</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OSPA</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Korean Beauty Corp.</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Manila, Philippines</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Techno Pharma Egypt</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Techno Pharma Egypt (subsidiary of Pharco Pharmaceuticals)</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Alexandria, Egypt</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Farmakon</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Farmakon LLC</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Perm, Russia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SamArs</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SamArs LLC</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Samara, Russia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QamarPrime</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Al-Qamar Nutriform</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Elasis Capsule</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Elasis İlaç A.Ş.</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Istanbul, Turkey</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ShifaCore</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 xml:space="preserve">ShifaGel </w:t>
            </w:r>
            <w:r>
              <w:rPr>
                <w:sz w:val="16"/>
              </w:rPr>
              <w:t>Technologies</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Riyadh, Saudi Arabia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FFFFF"/>
            <w:tcMar>
              <w:top w:w="45" w:type="dxa"/>
              <w:left w:w="45" w:type="dxa"/>
              <w:bottom w:w="45" w:type="dxa"/>
              <w:right w:w="45" w:type="dxa"/>
            </w:tcMar>
          </w:tcPr>
          <w:p w:rsidR="00E33046" w:rsidRDefault="00D500E5">
            <w:pPr>
              <w:spacing w:after="20" w:line="240" w:lineRule="auto"/>
            </w:pPr>
            <w:r>
              <w:rPr>
                <w:sz w:val="16"/>
              </w:rPr>
              <w:t>VegFaith Labs</w:t>
            </w:r>
          </w:p>
        </w:tc>
        <w:tc>
          <w:tcPr>
            <w:tcW w:w="2177" w:type="dxa"/>
            <w:shd w:val="clear" w:color="auto" w:fill="FFFFFF"/>
            <w:tcMar>
              <w:top w:w="45" w:type="dxa"/>
              <w:left w:w="45" w:type="dxa"/>
              <w:bottom w:w="45" w:type="dxa"/>
              <w:right w:w="45" w:type="dxa"/>
            </w:tcMar>
          </w:tcPr>
          <w:p w:rsidR="00E33046" w:rsidRDefault="00D500E5">
            <w:pPr>
              <w:spacing w:after="20" w:line="240" w:lineRule="auto"/>
            </w:pPr>
            <w:r>
              <w:rPr>
                <w:sz w:val="16"/>
              </w:rPr>
              <w:t>VegFaith Labs</w:t>
            </w:r>
          </w:p>
        </w:tc>
        <w:tc>
          <w:tcPr>
            <w:tcW w:w="1682" w:type="dxa"/>
            <w:shd w:val="clear" w:color="auto" w:fill="FFFFFF"/>
            <w:tcMar>
              <w:top w:w="45" w:type="dxa"/>
              <w:left w:w="45" w:type="dxa"/>
              <w:bottom w:w="45" w:type="dxa"/>
              <w:right w:w="45" w:type="dxa"/>
            </w:tcMar>
          </w:tcPr>
          <w:p w:rsidR="00E33046" w:rsidRDefault="00D500E5">
            <w:pPr>
              <w:spacing w:after="20" w:line="240" w:lineRule="auto"/>
            </w:pPr>
            <w:r>
              <w:rPr>
                <w:sz w:val="16"/>
              </w:rPr>
              <w:t>Canada</w:t>
            </w:r>
          </w:p>
        </w:tc>
        <w:tc>
          <w:tcPr>
            <w:tcW w:w="1187" w:type="dxa"/>
            <w:shd w:val="clear" w:color="auto" w:fill="FFFFFF"/>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33046">
        <w:trPr>
          <w:cantSplit/>
          <w:jc w:val="center"/>
        </w:trPr>
        <w:tc>
          <w:tcPr>
            <w:tcW w:w="1979" w:type="dxa"/>
            <w:shd w:val="clear" w:color="auto" w:fill="F8FAFC"/>
            <w:tcMar>
              <w:top w:w="45" w:type="dxa"/>
              <w:left w:w="45" w:type="dxa"/>
              <w:bottom w:w="45" w:type="dxa"/>
              <w:right w:w="45" w:type="dxa"/>
            </w:tcMar>
          </w:tcPr>
          <w:p w:rsidR="00E33046" w:rsidRDefault="00D500E5">
            <w:pPr>
              <w:spacing w:after="20" w:line="240" w:lineRule="auto"/>
            </w:pPr>
            <w:r>
              <w:rPr>
                <w:sz w:val="16"/>
              </w:rPr>
              <w:t>Fengli</w:t>
            </w:r>
          </w:p>
        </w:tc>
        <w:tc>
          <w:tcPr>
            <w:tcW w:w="2177" w:type="dxa"/>
            <w:shd w:val="clear" w:color="auto" w:fill="F8FAFC"/>
            <w:tcMar>
              <w:top w:w="45" w:type="dxa"/>
              <w:left w:w="45" w:type="dxa"/>
              <w:bottom w:w="45" w:type="dxa"/>
              <w:right w:w="45" w:type="dxa"/>
            </w:tcMar>
          </w:tcPr>
          <w:p w:rsidR="00E33046" w:rsidRDefault="00D500E5">
            <w:pPr>
              <w:spacing w:after="20" w:line="240" w:lineRule="auto"/>
            </w:pPr>
            <w:r>
              <w:rPr>
                <w:sz w:val="16"/>
              </w:rPr>
              <w:t>Fujian Fengli Capsule Co., Ltd.</w:t>
            </w:r>
          </w:p>
        </w:tc>
        <w:tc>
          <w:tcPr>
            <w:tcW w:w="1682" w:type="dxa"/>
            <w:shd w:val="clear" w:color="auto" w:fill="F8FAFC"/>
            <w:tcMar>
              <w:top w:w="45" w:type="dxa"/>
              <w:left w:w="45" w:type="dxa"/>
              <w:bottom w:w="45" w:type="dxa"/>
              <w:right w:w="45" w:type="dxa"/>
            </w:tcMar>
          </w:tcPr>
          <w:p w:rsidR="00E33046" w:rsidRDefault="00D500E5">
            <w:pPr>
              <w:spacing w:after="20" w:line="240" w:lineRule="auto"/>
            </w:pPr>
            <w:r>
              <w:rPr>
                <w:sz w:val="16"/>
              </w:rPr>
              <w:t>Fujian, China</w:t>
            </w:r>
          </w:p>
        </w:tc>
        <w:tc>
          <w:tcPr>
            <w:tcW w:w="1187" w:type="dxa"/>
            <w:shd w:val="clear" w:color="auto" w:fill="F8FAFC"/>
            <w:tcMar>
              <w:top w:w="45" w:type="dxa"/>
              <w:left w:w="45" w:type="dxa"/>
              <w:bottom w:w="45" w:type="dxa"/>
              <w:right w:w="45" w:type="dxa"/>
            </w:tcMar>
          </w:tcPr>
          <w:p w:rsidR="00E33046" w:rsidRDefault="00D500E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33046" w:rsidRDefault="00D500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33046" w:rsidRDefault="00D500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E33046" w:rsidRDefault="00D500E5">
      <w:pPr>
        <w:pStyle w:val="Heading1"/>
        <w:pageBreakBefore/>
        <w:pBdr>
          <w:bottom w:val="single" w:sz="24" w:space="6" w:color="52B69A"/>
        </w:pBdr>
      </w:pPr>
      <w:bookmarkStart w:id="6" w:name="_Toc242657890"/>
      <w:r>
        <w:lastRenderedPageBreak/>
        <w:t xml:space="preserve">Parameter Detail </w:t>
      </w:r>
      <w:r>
        <w:t>by Company</w:t>
      </w:r>
      <w:bookmarkEnd w:id="6"/>
    </w:p>
    <w:p w:rsidR="00E33046" w:rsidRDefault="00D500E5">
      <w:pPr>
        <w:spacing w:after="200"/>
      </w:pPr>
      <w:r>
        <w:rPr>
          <w:color w:val="64748B"/>
        </w:rPr>
        <w:t>(Product Capability and Business Capability evidence for the 20 companies on the chart)</w:t>
      </w:r>
    </w:p>
    <w:p w:rsidR="00E33046" w:rsidRDefault="00D500E5">
      <w:pPr>
        <w:pStyle w:val="Heading2"/>
        <w:shd w:val="clear" w:color="auto" w:fill="002857"/>
        <w:spacing w:after="0"/>
      </w:pPr>
      <w:bookmarkStart w:id="7" w:name="_Toc242657891"/>
      <w:r>
        <w:t>Lonza Group AG</w:t>
      </w:r>
      <w:bookmarkEnd w:id="7"/>
    </w:p>
    <w:p w:rsidR="00E33046" w:rsidRDefault="00D500E5">
      <w:pPr>
        <w:shd w:val="clear" w:color="auto" w:fill="002857"/>
        <w:spacing w:after="200"/>
      </w:pPr>
      <w:r>
        <w:rPr>
          <w:color w:val="CBD5E1"/>
          <w:sz w:val="18"/>
        </w:rPr>
        <w:t xml:space="preserve">Capsugel   </w:t>
      </w:r>
      <w:r>
        <w:rPr>
          <w:color w:val="7CFC00"/>
          <w:sz w:val="18"/>
        </w:rPr>
        <w:t xml:space="preserve">● </w:t>
      </w:r>
      <w:r>
        <w:rPr>
          <w:b/>
          <w:color w:val="FFFFFF"/>
          <w:sz w:val="18"/>
        </w:rPr>
        <w:t>Leaders</w:t>
      </w:r>
      <w:r>
        <w:rPr>
          <w:color w:val="CBD5E1"/>
          <w:sz w:val="18"/>
        </w:rPr>
        <w:t xml:space="preserve">     X </w:t>
      </w:r>
      <w:r>
        <w:rPr>
          <w:b/>
          <w:color w:val="FFFFFF"/>
          <w:sz w:val="20"/>
        </w:rPr>
        <w:t>100</w:t>
      </w:r>
      <w:r>
        <w:rPr>
          <w:color w:val="CBD5E1"/>
          <w:sz w:val="18"/>
        </w:rPr>
        <w:t xml:space="preserve">     Y </w:t>
      </w:r>
      <w:r>
        <w:rPr>
          <w:b/>
          <w:color w:val="FFFFFF"/>
          <w:sz w:val="20"/>
        </w:rPr>
        <w:t>96</w:t>
      </w:r>
      <w:r>
        <w:rPr>
          <w:color w:val="CBD5E1"/>
          <w:sz w:val="18"/>
        </w:rPr>
        <w:t xml:space="preserve">     Overall </w:t>
      </w:r>
      <w:r>
        <w:rPr>
          <w:b/>
          <w:color w:val="FFFFFF"/>
          <w:sz w:val="20"/>
        </w:rPr>
        <w:t>98</w:t>
      </w:r>
    </w:p>
    <w:p w:rsidR="00E33046" w:rsidRDefault="00D500E5">
      <w:pPr>
        <w:keepNext/>
        <w:pBdr>
          <w:bottom w:val="single" w:sz="6" w:space="3" w:color="E2E8F0"/>
        </w:pBdr>
        <w:spacing w:before="120" w:after="120"/>
      </w:pPr>
      <w:r>
        <w:rPr>
          <w:b/>
          <w:caps/>
          <w:color w:val="1A759F"/>
        </w:rPr>
        <w:t>X — Product Capability</w:t>
      </w:r>
    </w:p>
    <w:p w:rsidR="00E33046" w:rsidRDefault="00D500E5">
      <w:pPr>
        <w:keepNext/>
        <w:pBdr>
          <w:left w:val="single" w:sz="24" w:space="6" w:color="52B69A"/>
        </w:pBdr>
        <w:spacing w:before="120" w:after="60"/>
        <w:ind w:left="170"/>
      </w:pPr>
      <w:r>
        <w:rPr>
          <w:b/>
          <w:color w:val="0F172A"/>
          <w:sz w:val="20"/>
        </w:rPr>
        <w:t>Capsule Shell Material Portfolio — scored 100/100</w:t>
      </w:r>
    </w:p>
    <w:p w:rsidR="00E33046" w:rsidRDefault="00D500E5">
      <w:pPr>
        <w:keepNext/>
        <w:pBdr>
          <w:left w:val="single" w:sz="24" w:space="6" w:color="52B69A"/>
        </w:pBdr>
        <w:ind w:left="170"/>
      </w:pPr>
      <w:r>
        <w:t xml:space="preserve">The rating </w:t>
      </w:r>
      <w:r>
        <w:t xml:space="preserve">rests on the company’s extensive, commercially proven portfolio of hard gelatin, HPMC, and pullulan material offerings, alongside specialized modified-release polymer blends. Based on primary research, the company's capsule shell material availability can </w:t>
      </w:r>
      <w:r>
        <w:t>be estimated as selective, focused on carrageenan and plant-based polymers, based on its launch of carrageenan-formulated Vcaps Gen C and various vegetarian certifications.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offering a diverse hard empty capsule portfol</w:t>
      </w:r>
      <w:r>
        <w:t>io under its Capsugel brand, including Coni-Snap hard gelatin capsules, Vcaps and Vcaps Plus plant-based HPMC capsules, and Plantcaps pullulan capsules.</w:t>
      </w:r>
    </w:p>
    <w:p w:rsidR="00E33046" w:rsidRDefault="00D500E5">
      <w:pPr>
        <w:pStyle w:val="ListBullet"/>
        <w:spacing w:after="60"/>
        <w:ind w:left="510"/>
      </w:pPr>
      <w:r>
        <w:t>A scientific publication verified that the company's Capsugel brand manufactures DRcaps designed-releas</w:t>
      </w:r>
      <w:r>
        <w:t>e capsules using a combination of HPMC and gellan gum polymers in a 95:5 ratio.</w:t>
      </w:r>
    </w:p>
    <w:p w:rsidR="00E33046" w:rsidRDefault="00D500E5">
      <w:pPr>
        <w:keepNext/>
        <w:pBdr>
          <w:left w:val="single" w:sz="24" w:space="6" w:color="52B69A"/>
        </w:pBdr>
        <w:spacing w:before="120" w:after="60"/>
        <w:ind w:left="170"/>
      </w:pPr>
      <w:r>
        <w:rPr>
          <w:b/>
          <w:color w:val="0F172A"/>
          <w:sz w:val="20"/>
        </w:rPr>
        <w:t>Capsule Shell Dimensional &amp; Mechanical Precision — scored 100/100</w:t>
      </w:r>
    </w:p>
    <w:p w:rsidR="00E33046" w:rsidRDefault="00D500E5">
      <w:pPr>
        <w:keepNext/>
        <w:pBdr>
          <w:left w:val="single" w:sz="24" w:space="6" w:color="52B69A"/>
        </w:pBdr>
        <w:ind w:left="170"/>
      </w:pPr>
      <w:r>
        <w:t>The rating rests on the verified engineering specifications and independent academic evaluations of the Coni-S</w:t>
      </w:r>
      <w:r>
        <w:t>nap and Vcaps Plus portfolios demonstrating mechanical stability and high-speed filling machine compatibility. Based on primary research, the company's catalog defect rates and tolerance margins can be estimated as exceptionally low, reflective of elite ma</w:t>
      </w:r>
      <w:r>
        <w:t>nufacturing quality, based on its 0 product recalls reported in 45 and automated lines.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that its standard Capsugel Coni-Snap hard gelatin capsules are engineered with specific design features including six elongated di</w:t>
      </w:r>
      <w:r>
        <w:t>mples to maintain a precise round capsule diameter, a tapered body rim to prevent splitting, and two aerodynamic air vents to optimize high-speed filling performance.</w:t>
      </w:r>
    </w:p>
    <w:p w:rsidR="00E33046" w:rsidRDefault="00D500E5">
      <w:pPr>
        <w:pStyle w:val="ListBullet"/>
        <w:spacing w:after="60"/>
        <w:ind w:left="510"/>
      </w:pPr>
      <w:r>
        <w:t>An independent comparative study published in 2025 evaluated size 0 empty Capsugel Coni-S</w:t>
      </w:r>
      <w:r>
        <w:t>nap hard gelatin capsules and Vcaps Plus HPMC capsules from Lonza under controlled moisture exposure (25 °C and 75% relative humidity) to verify the impact of environmental stability on capsule mass and mechanical performance over time.</w:t>
      </w:r>
    </w:p>
    <w:p w:rsidR="00E33046" w:rsidRDefault="00D500E5">
      <w:pPr>
        <w:keepNext/>
        <w:pBdr>
          <w:left w:val="single" w:sz="24" w:space="6" w:color="52B69A"/>
        </w:pBdr>
        <w:spacing w:before="120" w:after="60"/>
        <w:ind w:left="170"/>
      </w:pPr>
      <w:r>
        <w:rPr>
          <w:b/>
          <w:color w:val="0F172A"/>
          <w:sz w:val="20"/>
        </w:rPr>
        <w:t>Release Profile Eng</w:t>
      </w:r>
      <w:r>
        <w:rPr>
          <w:b/>
          <w:color w:val="0F172A"/>
          <w:sz w:val="20"/>
        </w:rPr>
        <w:t>ineering — scored 100/100</w:t>
      </w:r>
    </w:p>
    <w:p w:rsidR="00E33046" w:rsidRDefault="00D500E5">
      <w:pPr>
        <w:keepNext/>
        <w:pBdr>
          <w:left w:val="single" w:sz="24" w:space="6" w:color="52B69A"/>
        </w:pBdr>
        <w:ind w:left="170"/>
      </w:pPr>
      <w:r>
        <w:t>The rating rests on the company's verified portfolio of specialty polymer technologies designed for modified, delayed, and targeted enteric release without functional coatings. Based on primary research, the company's enprotect cl</w:t>
      </w:r>
      <w:r>
        <w:t>inical efficacy benchmarks can be estimated as highly reliable for gastro-resistant enteric delivery, based on its clinical data showing over 2 hours of acid protection without coating.</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the launch of its Capsugel Enpro</w:t>
      </w:r>
      <w:r>
        <w:t xml:space="preserve">tect capsule on November 1, 2022, an innovative bi-layered shell engineered with an outer layer of HPMC-AS and an inner layer of HPMC that yields intrinsic acid resistance up to pH 6.0 for targeted distal intestinal delivery without requiring post-filling </w:t>
      </w:r>
      <w:r>
        <w:t>enteric coating.</w:t>
      </w:r>
    </w:p>
    <w:p w:rsidR="00E33046" w:rsidRDefault="00D500E5">
      <w:pPr>
        <w:pStyle w:val="ListBullet"/>
        <w:spacing w:after="60"/>
        <w:ind w:left="510"/>
      </w:pPr>
      <w:r>
        <w:t>The company reports that its Capsugel DRcaps HPMC Designed Release Capsules are engineered to protect acid-sensitive ingredients from stomach acid by providing a late disintegration that opens approximately 45 minutes after typical immedia</w:t>
      </w:r>
      <w:r>
        <w:t>te-release capsules, supported by human in-vivo performance data.</w:t>
      </w:r>
    </w:p>
    <w:p w:rsidR="00E33046" w:rsidRDefault="00D500E5">
      <w:pPr>
        <w:keepNext/>
        <w:pBdr>
          <w:left w:val="single" w:sz="24" w:space="6" w:color="52B69A"/>
        </w:pBdr>
        <w:spacing w:before="120" w:after="60"/>
        <w:ind w:left="170"/>
      </w:pPr>
      <w:r>
        <w:rPr>
          <w:b/>
          <w:color w:val="0F172A"/>
          <w:sz w:val="20"/>
        </w:rPr>
        <w:t>Manufacturing Capacity &amp; Scalability — scored 100/100</w:t>
      </w:r>
    </w:p>
    <w:p w:rsidR="00E33046" w:rsidRDefault="00D500E5">
      <w:pPr>
        <w:keepNext/>
        <w:pBdr>
          <w:left w:val="single" w:sz="24" w:space="6" w:color="52B69A"/>
        </w:pBdr>
        <w:ind w:left="170"/>
      </w:pPr>
      <w:r>
        <w:t>The evaluation is based on independent credit rating verification of the company’s massive multi-regional facility footprint and total a</w:t>
      </w:r>
      <w:r>
        <w:t>nnual capsule yield, along with specific public project data regarding its automated APAC expansion lines. Based on primary research, the company's capital and volume for recent expansion lines can be estimated as substantial, aimed at scaling regional cap</w:t>
      </w:r>
      <w:r>
        <w:t>acity, based on its new manufacturing lines added at sites in India and China.</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An S&amp;P Global Ratings report published in July 2026 confirms that the company's division operates an global manufacturing footprint across nine production site</w:t>
      </w:r>
      <w:r>
        <w:t>s—including three in the U.S., two in Europe, and one each in Mexico, India, China, and Japan—delivering a combined annual capacity of approximately 240 billion capsules.</w:t>
      </w:r>
    </w:p>
    <w:p w:rsidR="00E33046" w:rsidRDefault="00D500E5">
      <w:pPr>
        <w:pStyle w:val="ListBullet"/>
        <w:spacing w:after="60"/>
        <w:ind w:left="510"/>
      </w:pPr>
      <w:r>
        <w:lastRenderedPageBreak/>
        <w:t>The company announced in December 2024 a strategic capacity expansion project to inst</w:t>
      </w:r>
      <w:r>
        <w:t>all additional automated hard gelatin capsule lines at its facilities in Rewari, India, and Suzhou, China, with initial new lines operational in Q4 2024 and further lines planned for Q3 2025.</w:t>
      </w:r>
    </w:p>
    <w:p w:rsidR="00E33046" w:rsidRDefault="00D500E5">
      <w:pPr>
        <w:keepNext/>
        <w:pBdr>
          <w:left w:val="single" w:sz="24" w:space="6" w:color="52B69A"/>
        </w:pBdr>
        <w:spacing w:before="120" w:after="60"/>
        <w:ind w:left="170"/>
      </w:pPr>
      <w:r>
        <w:rPr>
          <w:b/>
          <w:color w:val="0F172A"/>
          <w:sz w:val="20"/>
        </w:rPr>
        <w:t>Regulatory &amp; Quality Compliance — scored 100/100</w:t>
      </w:r>
    </w:p>
    <w:p w:rsidR="00E33046" w:rsidRDefault="00D500E5">
      <w:pPr>
        <w:keepNext/>
        <w:pBdr>
          <w:left w:val="single" w:sz="24" w:space="6" w:color="52B69A"/>
        </w:pBdr>
        <w:ind w:left="170"/>
      </w:pPr>
      <w:r>
        <w:t>The rating rest</w:t>
      </w:r>
      <w:r>
        <w:t>s on the company's verified compliance with international pharmaceutical standards and independent EXCiPACT GMP certifications across major global production facilities. Based on primary research, the company's facility-by-facility regulatory audit outcome</w:t>
      </w:r>
      <w:r>
        <w:t>s can be estimated as consistently compliant and ready for inspection, based on its systematic internal and external audit reviews and 0 product recalls.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Lonza's Capsugel empty capsule manufacturing facilities in Bornem, Belgium and Colma</w:t>
      </w:r>
      <w:r>
        <w:t>r, France obtained third-party accredited EXCiPACT excipient Good Manufacturing Practices (GMP) Certification from SGS, validating adherence to the International Pharmaceutical Excipient Council guidelines, as outlined in a company Statement on Site and Qu</w:t>
      </w:r>
      <w:r>
        <w:t>ality System Status.</w:t>
      </w:r>
    </w:p>
    <w:p w:rsidR="00E33046" w:rsidRDefault="00D500E5">
      <w:pPr>
        <w:pStyle w:val="ListBullet"/>
        <w:spacing w:after="60"/>
        <w:ind w:left="510"/>
      </w:pPr>
      <w:r>
        <w:t>The Capsugel production facility in Greenwood, South Carolina, USA was awarded an EXCiPACT GMP certificate from SGS covering the manufacture of empty hard capsules for use as a pharmaceutical excipient, as published by EXCiPACT asbl.</w:t>
      </w:r>
    </w:p>
    <w:p w:rsidR="00E33046" w:rsidRDefault="00D500E5">
      <w:pPr>
        <w:keepNext/>
        <w:pBdr>
          <w:bottom w:val="single" w:sz="6" w:space="3" w:color="E2E8F0"/>
        </w:pBdr>
        <w:spacing w:before="120" w:after="120"/>
      </w:pPr>
      <w:r>
        <w:rPr>
          <w:b/>
          <w:caps/>
          <w:color w:val="1A759F"/>
        </w:rPr>
        <w:t>Y</w:t>
      </w:r>
      <w:r>
        <w:rPr>
          <w:b/>
          <w:caps/>
          <w:color w:val="1A759F"/>
        </w:rPr>
        <w:t xml:space="preserve"> — Business Capability</w:t>
      </w:r>
    </w:p>
    <w:p w:rsidR="00E33046" w:rsidRDefault="00D500E5">
      <w:pPr>
        <w:keepNext/>
        <w:pBdr>
          <w:left w:val="single" w:sz="24" w:space="6" w:color="52B69A"/>
        </w:pBdr>
        <w:spacing w:before="120" w:after="60"/>
        <w:ind w:left="170"/>
      </w:pPr>
      <w:r>
        <w:rPr>
          <w:b/>
          <w:color w:val="0F172A"/>
          <w:sz w:val="20"/>
        </w:rPr>
        <w:t>Pharmaceutical Customer Base — scored 91/100</w:t>
      </w:r>
    </w:p>
    <w:p w:rsidR="00E33046" w:rsidRDefault="00D500E5">
      <w:pPr>
        <w:keepNext/>
        <w:pBdr>
          <w:left w:val="single" w:sz="24" w:space="6" w:color="52B69A"/>
        </w:pBdr>
        <w:ind w:left="170"/>
      </w:pPr>
      <w:r>
        <w:t>The assessment rests on the company's extensive global commercial reach, spanning thousands of industry clients across North America, Europe, and Asia. Based on primary research, the compa</w:t>
      </w:r>
      <w:r>
        <w:t>ny's names of top-tier clients or details of long-term supply agreements can be estimated as widespread across major pharmaceutical and health nutrition providers, based on its global network serving several 1,000 customers and regional supply chains.</w:t>
      </w:r>
    </w:p>
    <w:p w:rsidR="00E33046" w:rsidRDefault="00D500E5">
      <w:pPr>
        <w:keepNext/>
        <w:spacing w:after="40"/>
        <w:ind w:left="170"/>
      </w:pPr>
      <w:r>
        <w:rPr>
          <w:b/>
          <w:caps/>
          <w:color w:val="64748B"/>
          <w:sz w:val="15"/>
        </w:rPr>
        <w:t>Supp</w:t>
      </w:r>
      <w:r>
        <w:rPr>
          <w:b/>
          <w:caps/>
          <w:color w:val="64748B"/>
          <w:sz w:val="15"/>
        </w:rPr>
        <w:t>orting points</w:t>
      </w:r>
    </w:p>
    <w:p w:rsidR="00E33046" w:rsidRDefault="00D500E5">
      <w:pPr>
        <w:pStyle w:val="ListBullet"/>
        <w:spacing w:after="60"/>
        <w:ind w:left="510"/>
      </w:pPr>
      <w:r>
        <w:t>The company reports that its legacy capsule division serves over 7,000 global customers across the pharmaceutical and nutraceutical sectors, a footprint that includes nine manufacturing facilities producing an estimated 240 billion capsules a</w:t>
      </w:r>
      <w:r>
        <w:t>nnually as validated by S&amp;P Global Ratings in July 2026.</w:t>
      </w:r>
    </w:p>
    <w:p w:rsidR="00E33046" w:rsidRDefault="00D500E5">
      <w:pPr>
        <w:keepNext/>
        <w:pBdr>
          <w:left w:val="single" w:sz="24" w:space="6" w:color="52B69A"/>
        </w:pBdr>
        <w:spacing w:before="120" w:after="60"/>
        <w:ind w:left="170"/>
      </w:pPr>
      <w:r>
        <w:rPr>
          <w:b/>
          <w:color w:val="0F172A"/>
          <w:sz w:val="20"/>
        </w:rPr>
        <w:t>Revenue &amp; Growth — scored 100/100</w:t>
      </w:r>
    </w:p>
    <w:p w:rsidR="00E33046" w:rsidRDefault="00D500E5">
      <w:pPr>
        <w:keepNext/>
        <w:pBdr>
          <w:left w:val="single" w:sz="24" w:space="6" w:color="52B69A"/>
        </w:pBdr>
        <w:ind w:left="170"/>
      </w:pPr>
      <w:r>
        <w:t>We verified the rating based on the company's detailed segment financial disclosures outlining annual revenue and year-over-year growth rates for its Capsules &amp; Heal</w:t>
      </w:r>
      <w:r>
        <w:t>th Ingredients unit prior to its divested transition. Based on primary research, the company's market share expansion percentages or separate global growth benchmarks for the empty capsules segment in can be estimated as returning to growth after temporary</w:t>
      </w:r>
      <w:r>
        <w:t xml:space="preserve"> post-pandemic stabilization, based on its return to growth in 2,025 and separate reporting as a discontinued operation.</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that its Capsules &amp; Health Ingredients (CHI) business segment generated stand-alone net revenues </w:t>
      </w:r>
      <w:r>
        <w:t>of CHF 1.093 billion in 2025 and CHF 1.096 billion in 2024, as confirmed during its subsequent divestment to Lone Star Funds.</w:t>
      </w:r>
    </w:p>
    <w:p w:rsidR="00E33046" w:rsidRDefault="00D500E5">
      <w:pPr>
        <w:pStyle w:val="ListBullet"/>
        <w:spacing w:after="60"/>
        <w:ind w:left="510"/>
      </w:pPr>
      <w:r>
        <w:t xml:space="preserve">The company reports that its Capsules &amp; Health Ingredients (CHI) business achieved a constant exchange rate (CER) sales growth of </w:t>
      </w:r>
      <w:r>
        <w:t>+3.9% for the full-year 2025, driven by an +8.0% CER sales growth recovery in the second half of the year.</w:t>
      </w:r>
    </w:p>
    <w:p w:rsidR="00E33046" w:rsidRDefault="00D500E5">
      <w:pPr>
        <w:keepNext/>
        <w:pBdr>
          <w:left w:val="single" w:sz="24" w:space="6" w:color="52B69A"/>
        </w:pBdr>
        <w:spacing w:before="120" w:after="60"/>
        <w:ind w:left="170"/>
      </w:pPr>
      <w:r>
        <w:rPr>
          <w:b/>
          <w:color w:val="0F172A"/>
          <w:sz w:val="20"/>
        </w:rPr>
        <w:t>Global Manufacturing Footprint — scored 100/100</w:t>
      </w:r>
    </w:p>
    <w:p w:rsidR="00E33046" w:rsidRDefault="00D500E5">
      <w:pPr>
        <w:keepNext/>
        <w:pBdr>
          <w:left w:val="single" w:sz="24" w:space="6" w:color="52B69A"/>
        </w:pBdr>
        <w:ind w:left="170"/>
      </w:pPr>
      <w:r>
        <w:t>The rating rests on the company’s extensive, established global network of at least eight distinct em</w:t>
      </w:r>
      <w:r>
        <w:t>pty capsule production facilities spanning North America, Europe, and Asia. Based on primary research, the company's square footage or total production capacity breakdown by facility can be estimated as distributed evenly across global manufacturing locati</w:t>
      </w:r>
      <w:r>
        <w:t>ons, based on its network of 10 manufacturing sites producing hundreds of billions of capsules annually.</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Lonza Group AG announced an US$93 million capacity expansion project across eight capsule manufacturing facilities worldwide, includi</w:t>
      </w:r>
      <w:r>
        <w:t>ng Bornem (Belgium), Colmar (France), Greenwood (South Carolina, USA), Haryana (India), Jakarta (Indonesia), Puebla (Mexico), Sagamihara (Japan), and Suzhou (China), according to primary research.</w:t>
      </w:r>
    </w:p>
    <w:p w:rsidR="00E33046" w:rsidRDefault="00D500E5">
      <w:pPr>
        <w:pStyle w:val="ListBullet"/>
        <w:spacing w:after="60"/>
        <w:ind w:left="510"/>
      </w:pPr>
      <w:r>
        <w:t>Lonza Group AG announced a manufacturing capacity expansion</w:t>
      </w:r>
      <w:r>
        <w:t xml:space="preserve"> project in December 2024 to install additional automated hard gelatin capsule production lines at its regional facilities in Rewari, India, and Suzhou, China, according to Lonza Group AG.</w:t>
      </w:r>
    </w:p>
    <w:p w:rsidR="00E33046" w:rsidRDefault="00D500E5">
      <w:pPr>
        <w:keepNext/>
        <w:pBdr>
          <w:left w:val="single" w:sz="24" w:space="6" w:color="52B69A"/>
        </w:pBdr>
        <w:spacing w:before="120" w:after="60"/>
        <w:ind w:left="170"/>
      </w:pPr>
      <w:r>
        <w:rPr>
          <w:b/>
          <w:color w:val="0F172A"/>
          <w:sz w:val="20"/>
        </w:rPr>
        <w:lastRenderedPageBreak/>
        <w:t>Installed Base &amp; Volume Leadership — scored 95/100</w:t>
      </w:r>
    </w:p>
    <w:p w:rsidR="00E33046" w:rsidRDefault="00D500E5">
      <w:pPr>
        <w:keepNext/>
        <w:pBdr>
          <w:left w:val="single" w:sz="24" w:space="6" w:color="52B69A"/>
        </w:pBdr>
        <w:ind w:left="170"/>
      </w:pPr>
      <w:r>
        <w:t>We verified that</w:t>
      </w:r>
      <w:r>
        <w:t xml:space="preserve"> the company holds a leading global footprint with an annual production capacity of 240 billion capsules to support a base of 7,000 customers. Based on primary research, the company's total annual volume sold or installed base of filling machines can be es</w:t>
      </w:r>
      <w:r>
        <w:t>timated as dominant global market presence, based on its capability to deliver hundreds of billions of capsules every year for its clients.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company's Capsugel division serves approximately 7,000 customers across Europe, North America,</w:t>
      </w:r>
      <w:r>
        <w:t xml:space="preserve"> and Asia through a manufacturing footprint of nine sites with an estimated capacity of about 240 billion capsules per year, as reported in a credit analysis by S&amp;P Global Ratings.</w:t>
      </w:r>
    </w:p>
    <w:p w:rsidR="00E33046" w:rsidRDefault="00D500E5">
      <w:pPr>
        <w:pStyle w:val="ListBullet"/>
        <w:spacing w:after="60"/>
        <w:ind w:left="510"/>
      </w:pPr>
      <w:r>
        <w:t xml:space="preserve">The company implemented a CHF 85 million expansion program to increase its </w:t>
      </w:r>
      <w:r>
        <w:t>global capsule production capacity by 30 billion capsules annually across eight manufacturing sites, representing a 15% increase in its manufacturing network, as published in an official Lonza Press Release.</w:t>
      </w:r>
    </w:p>
    <w:p w:rsidR="00E33046" w:rsidRDefault="00D500E5">
      <w:pPr>
        <w:keepNext/>
        <w:pBdr>
          <w:left w:val="single" w:sz="24" w:space="6" w:color="52B69A"/>
        </w:pBdr>
        <w:spacing w:before="120" w:after="60"/>
        <w:ind w:left="170"/>
      </w:pPr>
      <w:r>
        <w:rPr>
          <w:b/>
          <w:color w:val="0F172A"/>
          <w:sz w:val="20"/>
        </w:rPr>
        <w:t xml:space="preserve">Strategic Partnerships &amp; Alliances — scored </w:t>
      </w:r>
      <w:r>
        <w:rPr>
          <w:b/>
          <w:color w:val="0F172A"/>
          <w:sz w:val="20"/>
        </w:rPr>
        <w:t>93/100</w:t>
      </w:r>
    </w:p>
    <w:p w:rsidR="00E33046" w:rsidRDefault="00D500E5">
      <w:pPr>
        <w:keepNext/>
        <w:pBdr>
          <w:left w:val="single" w:sz="24" w:space="6" w:color="52B69A"/>
        </w:pBdr>
        <w:ind w:left="170"/>
      </w:pPr>
      <w:r>
        <w:t>We verified that the company actively maintains an encapsulation equipment partnership program alongside targeted research collaborations with diagnostic or gastrointestinal research entities. Based on primary research, the company's exclusive suppl</w:t>
      </w:r>
      <w:r>
        <w:t>y arrangements or co-development joint ventures with filling machine manufacturers or can be estimated as structured through deep collaborative ecosystem partnerships, based on its techsolutions and engine alliance programs for encapsulation equipment.</w:t>
      </w:r>
    </w:p>
    <w:p w:rsidR="00E33046" w:rsidRDefault="00D500E5">
      <w:pPr>
        <w:keepNext/>
        <w:spacing w:after="40"/>
        <w:ind w:left="170"/>
      </w:pPr>
      <w:r>
        <w:rPr>
          <w:b/>
          <w:caps/>
          <w:color w:val="64748B"/>
          <w:sz w:val="15"/>
        </w:rPr>
        <w:t>Sup</w:t>
      </w:r>
      <w:r>
        <w:rPr>
          <w:b/>
          <w:caps/>
          <w:color w:val="64748B"/>
          <w:sz w:val="15"/>
        </w:rPr>
        <w:t>porting points</w:t>
      </w:r>
    </w:p>
    <w:p w:rsidR="00E33046" w:rsidRDefault="00D500E5">
      <w:pPr>
        <w:pStyle w:val="ListBullet"/>
        <w:spacing w:after="60"/>
        <w:ind w:left="510"/>
      </w:pPr>
      <w:r>
        <w:t>The company reports its Lonza Engine Alliance Program (also referenced under Capsugel TechSolutions), an encapsulation equipment partnership program designed to allow customers to match their filling processes with Capsugel capsules.</w:t>
      </w:r>
    </w:p>
    <w:p w:rsidR="00E33046" w:rsidRDefault="00D500E5">
      <w:pPr>
        <w:pStyle w:val="ListBullet"/>
        <w:spacing w:after="60"/>
        <w:ind w:left="510"/>
      </w:pPr>
      <w:r>
        <w:t>A resea</w:t>
      </w:r>
      <w:r>
        <w:t>rch collaboration with ProDigest published peer-reviewed findings in 2026 showing that the company's Licaps DUOCAP capsule-in-capsule technology significantly improves gastrointestinal delivery and protection of acid-sensitive enzymes.</w:t>
      </w:r>
    </w:p>
    <w:p w:rsidR="00E33046" w:rsidRDefault="00D500E5">
      <w:pPr>
        <w:pStyle w:val="Heading2"/>
        <w:pageBreakBefore/>
        <w:shd w:val="clear" w:color="auto" w:fill="002857"/>
        <w:spacing w:after="0"/>
      </w:pPr>
      <w:bookmarkStart w:id="8" w:name="_Toc242657892"/>
      <w:r>
        <w:lastRenderedPageBreak/>
        <w:t>ACG Associated Capsu</w:t>
      </w:r>
      <w:r>
        <w:t>les Pvt. Ltd.</w:t>
      </w:r>
      <w:bookmarkEnd w:id="8"/>
    </w:p>
    <w:p w:rsidR="00E33046" w:rsidRDefault="00D500E5">
      <w:pPr>
        <w:shd w:val="clear" w:color="auto" w:fill="002857"/>
        <w:spacing w:after="200"/>
      </w:pPr>
      <w:r>
        <w:rPr>
          <w:color w:val="CBD5E1"/>
          <w:sz w:val="18"/>
        </w:rPr>
        <w:t xml:space="preserve">ACGcaps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99</w:t>
      </w:r>
      <w:r>
        <w:rPr>
          <w:color w:val="CBD5E1"/>
          <w:sz w:val="18"/>
        </w:rPr>
        <w:t xml:space="preserve">     Overall </w:t>
      </w:r>
      <w:r>
        <w:rPr>
          <w:b/>
          <w:color w:val="FFFFFF"/>
          <w:sz w:val="20"/>
        </w:rPr>
        <w:t>96</w:t>
      </w:r>
    </w:p>
    <w:p w:rsidR="00E33046" w:rsidRDefault="00D500E5">
      <w:pPr>
        <w:keepNext/>
        <w:pBdr>
          <w:bottom w:val="single" w:sz="6" w:space="3" w:color="E2E8F0"/>
        </w:pBdr>
        <w:spacing w:before="120" w:after="120"/>
      </w:pPr>
      <w:r>
        <w:rPr>
          <w:b/>
          <w:caps/>
          <w:color w:val="1A759F"/>
        </w:rPr>
        <w:t>X — Product Capability</w:t>
      </w:r>
    </w:p>
    <w:p w:rsidR="00E33046" w:rsidRDefault="00D500E5">
      <w:pPr>
        <w:keepNext/>
        <w:pBdr>
          <w:left w:val="single" w:sz="24" w:space="6" w:color="52B69A"/>
        </w:pBdr>
        <w:spacing w:before="120" w:after="60"/>
        <w:ind w:left="170"/>
      </w:pPr>
      <w:r>
        <w:rPr>
          <w:b/>
          <w:color w:val="0F172A"/>
          <w:sz w:val="20"/>
        </w:rPr>
        <w:t>Capsule Shell Material Portfolio — scored 96/100</w:t>
      </w:r>
    </w:p>
    <w:p w:rsidR="00E33046" w:rsidRDefault="00D500E5">
      <w:pPr>
        <w:keepNext/>
        <w:pBdr>
          <w:left w:val="single" w:sz="24" w:space="6" w:color="52B69A"/>
        </w:pBdr>
        <w:ind w:left="170"/>
      </w:pPr>
      <w:r>
        <w:t>The rating rests on the company's clear and detailed product catalog containing specialized lines of hard gelatin (in</w:t>
      </w:r>
      <w:r>
        <w:t>cluding fish gelatin), HPMC, and pullulan capsules. Based on primary research, the company's availability of PVA or carrageenan shell options can be estimated as limited to cellulose and pullulan, based on its empty hard-shell vegetarian portfolio consisti</w:t>
      </w:r>
      <w:r>
        <w:t>ng of cellulose and pullulan.</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its gelatin product catalog includes ACGcaps GR (multi-purpose), ACGcaps GL (liquid filling), ACGcaps GI (dry powder inhalation), ACGcaps GC (clinical trials), ACGcaps GF (fish gelatin), a</w:t>
      </w:r>
      <w:r>
        <w:t>nd ACGcaps GT (enrobing caplets), as detailed on the official ACG website.</w:t>
      </w:r>
    </w:p>
    <w:p w:rsidR="00E33046" w:rsidRDefault="00D500E5">
      <w:pPr>
        <w:pStyle w:val="ListBullet"/>
        <w:spacing w:after="60"/>
        <w:ind w:left="510"/>
      </w:pPr>
      <w:r>
        <w:t xml:space="preserve">The company reports its vegetarian range includes a variety of hydroxypropyl methylcellulose (HPMC) capsules—such as ACGcaps H+, HR, HL, HX, HI, and HA—as well as ACGcaps PR, which </w:t>
      </w:r>
      <w:r>
        <w:t>is a plant-based capsule made from pullulan, according to the official ACG product catalog.</w:t>
      </w:r>
    </w:p>
    <w:p w:rsidR="00E33046" w:rsidRDefault="00D500E5">
      <w:pPr>
        <w:keepNext/>
        <w:pBdr>
          <w:left w:val="single" w:sz="24" w:space="6" w:color="52B69A"/>
        </w:pBdr>
        <w:spacing w:before="120" w:after="60"/>
        <w:ind w:left="170"/>
      </w:pPr>
      <w:r>
        <w:rPr>
          <w:b/>
          <w:color w:val="0F172A"/>
          <w:sz w:val="20"/>
        </w:rPr>
        <w:t>Capsule Shell Dimensional &amp; Mechanical Precision — scored 86/100</w:t>
      </w:r>
    </w:p>
    <w:p w:rsidR="00E33046" w:rsidRDefault="00D500E5">
      <w:pPr>
        <w:keepNext/>
        <w:pBdr>
          <w:left w:val="single" w:sz="24" w:space="6" w:color="52B69A"/>
        </w:pBdr>
        <w:ind w:left="170"/>
      </w:pPr>
      <w:r>
        <w:t xml:space="preserve">The rating rests on the company's published dimensional specification sheets establishing explicit </w:t>
      </w:r>
      <w:r>
        <w:t>engineering tolerances for hard capsule shells and self-reported near-zero defect rates. Based on primary research, the company's mechanical testing values for locking and opening forces can be estimated as robust and precise, based on its global installat</w:t>
      </w:r>
      <w:r>
        <w:t>ion of over 33,000 machines and 1,700 traceability lines.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company's hard gelatin capsule standard specifications document shows tight dimensional tolerances, including a length tolerance of ±0.40 mm, a closed joined length tolerance </w:t>
      </w:r>
      <w:r>
        <w:t>of ±0.40 mm, and a nominal cap and body outside diameter tolerance of ±0.03 mm.</w:t>
      </w:r>
    </w:p>
    <w:p w:rsidR="00E33046" w:rsidRDefault="00D500E5">
      <w:pPr>
        <w:pStyle w:val="ListBullet"/>
        <w:spacing w:after="60"/>
        <w:ind w:left="510"/>
      </w:pPr>
      <w:r>
        <w:t>The company reports that its global manufacturing facilities utilize automated equipment, including proprietary in-house designed pin bars and strict inspection checks, to ensu</w:t>
      </w:r>
      <w:r>
        <w:t>re near-zero defect rates and optimal machineability on high-speed filling lines.</w:t>
      </w:r>
    </w:p>
    <w:p w:rsidR="00E33046" w:rsidRDefault="00D500E5">
      <w:pPr>
        <w:keepNext/>
        <w:pBdr>
          <w:left w:val="single" w:sz="24" w:space="6" w:color="52B69A"/>
        </w:pBdr>
        <w:spacing w:before="120" w:after="60"/>
        <w:ind w:left="170"/>
      </w:pPr>
      <w:r>
        <w:rPr>
          <w:b/>
          <w:color w:val="0F172A"/>
          <w:sz w:val="20"/>
        </w:rPr>
        <w:t>Release Profile Engineering — scored 92/100</w:t>
      </w:r>
    </w:p>
    <w:p w:rsidR="00E33046" w:rsidRDefault="00D500E5">
      <w:pPr>
        <w:keepNext/>
        <w:pBdr>
          <w:left w:val="single" w:sz="24" w:space="6" w:color="52B69A"/>
        </w:pBdr>
        <w:ind w:left="170"/>
      </w:pPr>
      <w:r>
        <w:t xml:space="preserve">The rating rests on the company's clear commercialized portfolio of specialized HPMC capsules engineered for distinct </w:t>
      </w:r>
      <w:r>
        <w:t>immediate-release and time-dependent delayed-release profiles. Based on primary research, the company's custom release-engineering algorithms verification can be estimated as strong and highly reliable, based on its specialized Mumbai formulation laborator</w:t>
      </w:r>
      <w:r>
        <w:t>y dedicated to material science and dissolution studies.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the development of the ACGcaps™ HX product line, which is an HPMC-based, animal-free delayed-release capsule engineered with a special polymer that protects acid</w:t>
      </w:r>
      <w:r>
        <w:t>-sensitive ingredients from gastric fluids and guarantees a disintegration time of at least 30 minutes based on in-house testing protocols.</w:t>
      </w:r>
    </w:p>
    <w:p w:rsidR="00E33046" w:rsidRDefault="00D500E5">
      <w:pPr>
        <w:pStyle w:val="ListBullet"/>
        <w:spacing w:after="60"/>
        <w:ind w:left="510"/>
      </w:pPr>
      <w:r>
        <w:t>The company reports the development of ACGcaps™ HA, an immediate-release HPMC capsule engineered with an optimized a</w:t>
      </w:r>
      <w:r>
        <w:t>mount of gelling agent designed to leverage a differentiated solubility profile and meet strict dissolution requirements in 0.01N HCl at a pH of 2.0.</w:t>
      </w:r>
    </w:p>
    <w:p w:rsidR="00E33046" w:rsidRDefault="00D500E5">
      <w:pPr>
        <w:keepNext/>
        <w:pBdr>
          <w:left w:val="single" w:sz="24" w:space="6" w:color="52B69A"/>
        </w:pBdr>
        <w:spacing w:before="120" w:after="60"/>
        <w:ind w:left="170"/>
      </w:pPr>
      <w:r>
        <w:rPr>
          <w:b/>
          <w:color w:val="0F172A"/>
          <w:sz w:val="20"/>
        </w:rPr>
        <w:t>Manufacturing Capacity &amp; Scalability — scored 97/100</w:t>
      </w:r>
    </w:p>
    <w:p w:rsidR="00E33046" w:rsidRDefault="00D500E5">
      <w:pPr>
        <w:keepNext/>
        <w:pBdr>
          <w:left w:val="single" w:sz="24" w:space="6" w:color="52B69A"/>
        </w:pBdr>
        <w:ind w:left="170"/>
      </w:pPr>
      <w:r>
        <w:t>The rating rests on the company's massive global infr</w:t>
      </w:r>
      <w:r>
        <w:t>astructure footprint, highlighted by an annual consolidated volume of 170 billion units and active multi-continental capacity scaling including newly completed production lines in Asia. Based on primary research, the company's timeline or completion status</w:t>
      </w:r>
      <w:r>
        <w:t xml:space="preserve"> of its multi-phase $200 million facility expansion planned for atlanta, georgia can be estimated as on track for early operations, based on its 2-phase investment plan totaling $200 million.</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a total consolidated annua</w:t>
      </w:r>
      <w:r>
        <w:t>l capacity of approximately 170 billion capsules as of 2026, driven by its main manufacturing footprint across five state-of-the-art manufacturing plants in India, according to primary research.</w:t>
      </w:r>
    </w:p>
    <w:p w:rsidR="00E33046" w:rsidRDefault="00D500E5">
      <w:pPr>
        <w:pStyle w:val="ListBullet"/>
        <w:spacing w:after="60"/>
        <w:ind w:left="510"/>
      </w:pPr>
      <w:r>
        <w:t>The company commenced operations at a new 175,000-square-mete</w:t>
      </w:r>
      <w:r>
        <w:t>r capsule production facility in Rayong, Thailand in December 2024, designed to produce 20 billion hard gelatin capsules annually, according to primary research.</w:t>
      </w:r>
    </w:p>
    <w:p w:rsidR="00E33046" w:rsidRDefault="00D500E5">
      <w:pPr>
        <w:keepNext/>
        <w:pBdr>
          <w:left w:val="single" w:sz="24" w:space="6" w:color="52B69A"/>
        </w:pBdr>
        <w:spacing w:before="120" w:after="60"/>
        <w:ind w:left="170"/>
      </w:pPr>
      <w:r>
        <w:rPr>
          <w:b/>
          <w:color w:val="0F172A"/>
          <w:sz w:val="20"/>
        </w:rPr>
        <w:lastRenderedPageBreak/>
        <w:t>Regulatory &amp; Quality Compliance — scored 92/100</w:t>
      </w:r>
    </w:p>
    <w:p w:rsidR="00E33046" w:rsidRDefault="00D500E5">
      <w:pPr>
        <w:keepNext/>
        <w:pBdr>
          <w:left w:val="single" w:sz="24" w:space="6" w:color="52B69A"/>
        </w:pBdr>
        <w:ind w:left="170"/>
      </w:pPr>
      <w:r>
        <w:t>The rating rests on strong third-party validat</w:t>
      </w:r>
      <w:r>
        <w:t>ion via EXCiPACT GMP certifications across its primary Indian production facilities and a unique contaminant purity certification for its plant-based products. Based on primary research, the company's public year-by-year regulatory agency audit outcomes ca</w:t>
      </w:r>
      <w:r>
        <w:t>n be estimated as excellent compliance and quality control, based on its double Lighthouse accreditation and active operation across 6 continents.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that its Pithampur capsule manufacturing facility holds an EXCiPACT Goo</w:t>
      </w:r>
      <w:r>
        <w:t>d Manufacturing Practice (GMP) certification issued by the certification body SGS, which covers the manufacture of empty hydroxyl propyl methyl cellulose capsule shells and hard gelatin capsule shells.</w:t>
      </w:r>
    </w:p>
    <w:p w:rsidR="00E33046" w:rsidRDefault="00D500E5">
      <w:pPr>
        <w:pStyle w:val="ListBullet"/>
        <w:spacing w:after="60"/>
        <w:ind w:left="510"/>
      </w:pPr>
      <w:r>
        <w:t>The company reports that its HPMC capsule brand, ACGca</w:t>
      </w:r>
      <w:r>
        <w:t>ps H+, became the world’s first capsule to receive a compliance certification from the US-based non-profit Clean Label Project after passing a comprehensive screening against Proposition 65 and over 400 industrial and environmental contaminants.</w:t>
      </w:r>
    </w:p>
    <w:p w:rsidR="00E33046" w:rsidRDefault="00D500E5">
      <w:pPr>
        <w:keepNext/>
        <w:pBdr>
          <w:bottom w:val="single" w:sz="6" w:space="3" w:color="E2E8F0"/>
        </w:pBdr>
        <w:spacing w:before="120" w:after="120"/>
      </w:pPr>
      <w:r>
        <w:rPr>
          <w:b/>
          <w:caps/>
          <w:color w:val="1A759F"/>
        </w:rPr>
        <w:t>Y — Busine</w:t>
      </w:r>
      <w:r>
        <w:rPr>
          <w:b/>
          <w:caps/>
          <w:color w:val="1A759F"/>
        </w:rPr>
        <w:t>ss Capability</w:t>
      </w:r>
    </w:p>
    <w:p w:rsidR="00E33046" w:rsidRDefault="00D500E5">
      <w:pPr>
        <w:keepNext/>
        <w:pBdr>
          <w:left w:val="single" w:sz="24" w:space="6" w:color="52B69A"/>
        </w:pBdr>
        <w:spacing w:before="120" w:after="60"/>
        <w:ind w:left="170"/>
      </w:pPr>
      <w:r>
        <w:rPr>
          <w:b/>
          <w:color w:val="0F172A"/>
          <w:sz w:val="20"/>
        </w:rPr>
        <w:t>Pharmaceutical Customer Base — scored 100/100</w:t>
      </w:r>
    </w:p>
    <w:p w:rsidR="00E33046" w:rsidRDefault="00D500E5">
      <w:pPr>
        <w:keepNext/>
        <w:pBdr>
          <w:left w:val="single" w:sz="24" w:space="6" w:color="52B69A"/>
        </w:pBdr>
        <w:ind w:left="170"/>
      </w:pPr>
      <w:r>
        <w:t xml:space="preserve">The rating rests on confirmed empty capsule supply relationships with several large global and regional drug manufacturers, alongside a documented base of 350 regular international clients. Based </w:t>
      </w:r>
      <w:r>
        <w:t>on primary research, the company's volume or transactional value breakdowns of long-term supply agreements can be estimated as substantial, anchoring major international pharmaceutical drug delivery pipelines, based on its global operational footprint span</w:t>
      </w:r>
      <w:r>
        <w:t>ning over 138 countries and cumulative manufacturing capability of 140 billion capsules annually.</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credit rating firm reports that the group’s diversified customer portfolio consists of marque clients such as Cadila Healthcare Ltd, Aur</w:t>
      </w:r>
      <w:r>
        <w:t>obindo Pharma Ltd, Alkem Laboratories Ltd, and Sanofi S.A. (Rating Rationale)</w:t>
      </w:r>
    </w:p>
    <w:p w:rsidR="00E33046" w:rsidRDefault="00D500E5">
      <w:pPr>
        <w:pStyle w:val="ListBullet"/>
        <w:spacing w:after="60"/>
        <w:ind w:left="510"/>
      </w:pPr>
      <w:r>
        <w:t xml:space="preserve">The company reports in its official regulatory documentation that it services about 350 regular customers globally, which include the biggest multi-nationals, and caters to over </w:t>
      </w:r>
      <w:r>
        <w:t>80% of Asia's pharmaceutical prescription market. (ACG Capsules USA LOA Documentation)</w:t>
      </w:r>
    </w:p>
    <w:p w:rsidR="00E33046" w:rsidRDefault="00D500E5">
      <w:pPr>
        <w:keepNext/>
        <w:pBdr>
          <w:left w:val="single" w:sz="24" w:space="6" w:color="52B69A"/>
        </w:pBdr>
        <w:spacing w:before="120" w:after="60"/>
        <w:ind w:left="170"/>
      </w:pPr>
      <w:r>
        <w:rPr>
          <w:b/>
          <w:color w:val="0F172A"/>
          <w:sz w:val="20"/>
        </w:rPr>
        <w:t>Revenue &amp; Growth — scored 100/100</w:t>
      </w:r>
    </w:p>
    <w:p w:rsidR="00E33046" w:rsidRDefault="00D500E5">
      <w:pPr>
        <w:keepNext/>
        <w:pBdr>
          <w:left w:val="single" w:sz="24" w:space="6" w:color="52B69A"/>
        </w:pBdr>
        <w:ind w:left="170"/>
      </w:pPr>
      <w:r>
        <w:t xml:space="preserve">We verified that the company's financial stability rests on consistent double-digit revenue growth and strong profitability across its </w:t>
      </w:r>
      <w:r>
        <w:t>flagship capsule group, which maintains a production capacity of around 115 billion units per annum. Based on primary research, the company's segment breakdown of annual revenue isolated to oral release empty capsules market versus machinery and can be est</w:t>
      </w:r>
      <w:r>
        <w:t>imated as heavily weighted toward the empty capsules division, based on its integrated positioning combining capsule manufacturing with over 33,000 installed machines and 1,700 global traceability lines.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parent entity, ACG Group, repo</w:t>
      </w:r>
      <w:r>
        <w:t>rted achieving strong financial results with consolidated revenues of ₹53,142 million for the financial year 2024–25.</w:t>
      </w:r>
    </w:p>
    <w:p w:rsidR="00E33046" w:rsidRDefault="00D500E5">
      <w:pPr>
        <w:pStyle w:val="ListBullet"/>
        <w:spacing w:after="60"/>
        <w:ind w:left="510"/>
      </w:pPr>
      <w:r>
        <w:t>On a standalone basis, the specific subsidiary ACG Associated Capsules Private Limited generated an operating revenue exceeding ₹1,000 cro</w:t>
      </w:r>
      <w:r>
        <w:t>re (INR 10 billion) for the financial year ending on March 31, 2025, representing an 11.44% net sales revenue increase over the previous fiscal period.</w:t>
      </w:r>
    </w:p>
    <w:p w:rsidR="00E33046" w:rsidRDefault="00D500E5">
      <w:pPr>
        <w:keepNext/>
        <w:pBdr>
          <w:left w:val="single" w:sz="24" w:space="6" w:color="52B69A"/>
        </w:pBdr>
        <w:spacing w:before="120" w:after="60"/>
        <w:ind w:left="170"/>
      </w:pPr>
      <w:r>
        <w:rPr>
          <w:b/>
          <w:color w:val="0F172A"/>
          <w:sz w:val="20"/>
        </w:rPr>
        <w:t>Global Manufacturing Footprint — scored 95/100</w:t>
      </w:r>
    </w:p>
    <w:p w:rsidR="00E33046" w:rsidRDefault="00D500E5">
      <w:pPr>
        <w:keepNext/>
        <w:pBdr>
          <w:left w:val="single" w:sz="24" w:space="6" w:color="52B69A"/>
        </w:pBdr>
        <w:ind w:left="170"/>
      </w:pPr>
      <w:r>
        <w:t xml:space="preserve">The rating rests on a strong, multi-continent network of </w:t>
      </w:r>
      <w:r>
        <w:t>operating capsule production plants covering key markets in Asia, Europe, and Latin America, complemented by an active multi-million dollar production site expansion in North America. Based on primary research, the company's verification status or operatio</w:t>
      </w:r>
      <w:r>
        <w:t>nal timelines for all lines within its newly commissioned regional sites can be estimated as fully operationalized at massive scale, based on its newly established Thailand plant which alone spans 175,000 square meters and generates 20 billion capsules eve</w:t>
      </w:r>
      <w:r>
        <w:t>ry year.</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that as of June 2024, its capsule shell manufacturing facilities are distributed across seven specific global locations: Dahanu, Kandivli, Shirwal, Pithampur, and Aurangabad in India, alongside dedicated regio</w:t>
      </w:r>
      <w:r>
        <w:t>nal sites in Croatia, Brazil, and Thailand, delivering a collective annual capacity of 189 billion hard gelatin and cellulose capsule shells.</w:t>
      </w:r>
    </w:p>
    <w:p w:rsidR="00E33046" w:rsidRDefault="00D500E5">
      <w:pPr>
        <w:pStyle w:val="ListBullet"/>
        <w:spacing w:after="60"/>
        <w:ind w:left="510"/>
      </w:pPr>
      <w:r>
        <w:t>According to primary research, in October 2025, the company announced an expansion of its global footprint via a $</w:t>
      </w:r>
      <w:r>
        <w:t>200 million investment to build its first empty-capsule production plant in the United States, based in Georgia.</w:t>
      </w:r>
    </w:p>
    <w:p w:rsidR="00E33046" w:rsidRDefault="00D500E5">
      <w:pPr>
        <w:keepNext/>
        <w:pBdr>
          <w:left w:val="single" w:sz="24" w:space="6" w:color="52B69A"/>
        </w:pBdr>
        <w:spacing w:before="120" w:after="60"/>
        <w:ind w:left="170"/>
      </w:pPr>
      <w:r>
        <w:rPr>
          <w:b/>
          <w:color w:val="0F172A"/>
          <w:sz w:val="20"/>
        </w:rPr>
        <w:t>Installed Base &amp; Volume Leadership — scored 100/100</w:t>
      </w:r>
    </w:p>
    <w:p w:rsidR="00E33046" w:rsidRDefault="00D500E5">
      <w:pPr>
        <w:keepNext/>
        <w:pBdr>
          <w:left w:val="single" w:sz="24" w:space="6" w:color="52B69A"/>
        </w:pBdr>
        <w:ind w:left="170"/>
      </w:pPr>
      <w:r>
        <w:t>The rating rests on confirmed multi-billion capsule annual production metrics and a verifie</w:t>
      </w:r>
      <w:r>
        <w:t xml:space="preserve">d global footprint spanning thousands of capsule filling and production installations. Based on primary research, the company's standalone </w:t>
      </w:r>
      <w:r>
        <w:lastRenderedPageBreak/>
        <w:t>volume breakdown of empty capsules sold to repeat commercial clients versus initial equipment can be estimated as hig</w:t>
      </w:r>
      <w:r>
        <w:t>hly dominant toward repeat commercial formulation clients, based on its active operation of a specialized formulation laboratory in Mumbai dedicated to long-term capsule compatibility, dissolution, and material science studies.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w:t>
      </w:r>
      <w:r>
        <w:t>y reports a total annual production capacity exceeding 150 billion empty hard-shell capsules globally in its independent assurance sustainability report for FY 2025-26.</w:t>
      </w:r>
    </w:p>
    <w:p w:rsidR="00E33046" w:rsidRDefault="00D500E5">
      <w:pPr>
        <w:pStyle w:val="ListBullet"/>
        <w:spacing w:after="60"/>
        <w:ind w:left="510"/>
      </w:pPr>
      <w:r>
        <w:t>The company reports an installed base of 33,237 machines globally across its full solid</w:t>
      </w:r>
      <w:r>
        <w:t xml:space="preserve"> dosage engineering portfolio, alongside more than 2,227 specific installations of its AF (automatic filling) capsule series worldwide.</w:t>
      </w:r>
    </w:p>
    <w:p w:rsidR="00E33046" w:rsidRDefault="00D500E5">
      <w:pPr>
        <w:keepNext/>
        <w:pBdr>
          <w:left w:val="single" w:sz="24" w:space="6" w:color="52B69A"/>
        </w:pBdr>
        <w:spacing w:before="120" w:after="60"/>
        <w:ind w:left="170"/>
      </w:pPr>
      <w:r>
        <w:rPr>
          <w:b/>
          <w:color w:val="0F172A"/>
          <w:sz w:val="20"/>
        </w:rPr>
        <w:t>Strategic Partnerships &amp; Alliances — scored 98/100</w:t>
      </w:r>
    </w:p>
    <w:p w:rsidR="00E33046" w:rsidRDefault="00D500E5">
      <w:pPr>
        <w:keepNext/>
        <w:pBdr>
          <w:left w:val="single" w:sz="24" w:space="6" w:color="52B69A"/>
        </w:pBdr>
        <w:ind w:left="170"/>
      </w:pPr>
      <w:r>
        <w:t xml:space="preserve">The rating rests on confirmed co-development partnerships and </w:t>
      </w:r>
      <w:r>
        <w:t>distribution alliances targeting personalized medicine systems and packaging machinery integrations. Based on primary research, the company's exclusive empty capsule supply arrangements or long-term research consortium frameworks with excipient can be esti</w:t>
      </w:r>
      <w:r>
        <w:t>mated as highly integrated across premium clean-label ingredient lines, based on its development of the specialized clean capsule line independently certified as the world first by the third-party Clean Label Project framework.</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w:t>
      </w:r>
      <w:r>
        <w:t>y reports a strategic partnership with Art of You (AoY) announced in May 2025 to develop and launch the Personalized Capsule Machine (PCM), combining ACG Associated Capsules Pvt. Ltd.'s capsule and beadlet technologies with AoY's custom supplement formulat</w:t>
      </w:r>
      <w:r>
        <w:t>ions.</w:t>
      </w:r>
    </w:p>
    <w:p w:rsidR="00E33046" w:rsidRDefault="00D500E5">
      <w:pPr>
        <w:pStyle w:val="ListBullet"/>
        <w:spacing w:after="60"/>
        <w:ind w:left="510"/>
      </w:pPr>
      <w:r>
        <w:t>The company announced a partnership with Allied Pharma in May 2026 to co-present automated cartoning and packaging systems, specifically the Blister X and Karton X machines, at Interpack 2026.</w:t>
      </w:r>
    </w:p>
    <w:p w:rsidR="00E33046" w:rsidRDefault="00D500E5">
      <w:pPr>
        <w:pStyle w:val="Heading2"/>
        <w:pageBreakBefore/>
        <w:shd w:val="clear" w:color="auto" w:fill="002857"/>
        <w:spacing w:after="0"/>
      </w:pPr>
      <w:bookmarkStart w:id="9" w:name="_Toc242657893"/>
      <w:r>
        <w:lastRenderedPageBreak/>
        <w:t>Qualicaps Co., Ltd. (subsidiary of Roquette)</w:t>
      </w:r>
      <w:bookmarkEnd w:id="9"/>
    </w:p>
    <w:p w:rsidR="00E33046" w:rsidRDefault="00D500E5">
      <w:pPr>
        <w:shd w:val="clear" w:color="auto" w:fill="002857"/>
        <w:spacing w:after="200"/>
      </w:pPr>
      <w:r>
        <w:rPr>
          <w:color w:val="CBD5E1"/>
          <w:sz w:val="18"/>
        </w:rPr>
        <w:t xml:space="preserve">Qualicaps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93</w:t>
      </w:r>
      <w:r>
        <w:rPr>
          <w:color w:val="CBD5E1"/>
          <w:sz w:val="18"/>
        </w:rPr>
        <w:t xml:space="preserve">     Overall </w:t>
      </w:r>
      <w:r>
        <w:rPr>
          <w:b/>
          <w:color w:val="FFFFFF"/>
          <w:sz w:val="20"/>
        </w:rPr>
        <w:t>92</w:t>
      </w:r>
    </w:p>
    <w:p w:rsidR="00E33046" w:rsidRDefault="00D500E5">
      <w:pPr>
        <w:keepNext/>
        <w:pBdr>
          <w:bottom w:val="single" w:sz="6" w:space="3" w:color="E2E8F0"/>
        </w:pBdr>
        <w:spacing w:before="120" w:after="120"/>
      </w:pPr>
      <w:r>
        <w:rPr>
          <w:b/>
          <w:caps/>
          <w:color w:val="1A759F"/>
        </w:rPr>
        <w:t>X — Product Capability</w:t>
      </w:r>
    </w:p>
    <w:p w:rsidR="00E33046" w:rsidRDefault="00D500E5">
      <w:pPr>
        <w:keepNext/>
        <w:pBdr>
          <w:left w:val="single" w:sz="24" w:space="6" w:color="52B69A"/>
        </w:pBdr>
        <w:spacing w:before="120" w:after="60"/>
        <w:ind w:left="170"/>
      </w:pPr>
      <w:r>
        <w:rPr>
          <w:b/>
          <w:color w:val="0F172A"/>
          <w:sz w:val="20"/>
        </w:rPr>
        <w:t>Capsule Shell Material Portfolio — scored 96/100</w:t>
      </w:r>
    </w:p>
    <w:p w:rsidR="00E33046" w:rsidRDefault="00D500E5">
      <w:pPr>
        <w:keepNext/>
        <w:pBdr>
          <w:left w:val="single" w:sz="24" w:space="6" w:color="52B69A"/>
        </w:pBdr>
        <w:ind w:left="170"/>
      </w:pPr>
      <w:r>
        <w:t xml:space="preserve">The rating rests on the company's clear and verifiable line of high-quality pharmaceutical and nutraceutical hard capsule products utilizing </w:t>
      </w:r>
      <w:r>
        <w:t xml:space="preserve">bovine gelatin and various specialty grades of plant-based HPMC. Based on primary research, the company's a commercial portfolio containing pullulan, carrageenan as a primary base material, polyvinyl alcohol (pva), can be estimated as comprehensive across </w:t>
      </w:r>
      <w:r>
        <w:t>conventional and plant-based polymers, based on its Quali-G bovine gelatin capsules, Quali-V hypromellose lines, carrageenan gelling agent compositions, and historical polyvinyl alcohol hard capsule patents.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its primar</w:t>
      </w:r>
      <w:r>
        <w:t>y hard capsule portfolio consists of QUALI-G pharmaceutical-grade gelatin capsules made of 100% bovine bone gelatin, alongside variants like QUALI-G-PEG containing 5% PEG4000 to increase mechanical strength in low-moisture environments, as disclosed in pro</w:t>
      </w:r>
      <w:r>
        <w:t>duct technical sheets hosted on Qualicaps.</w:t>
      </w:r>
    </w:p>
    <w:p w:rsidR="00E33046" w:rsidRDefault="00D500E5">
      <w:pPr>
        <w:pStyle w:val="ListBullet"/>
        <w:spacing w:after="60"/>
        <w:ind w:left="510"/>
      </w:pPr>
      <w:r>
        <w:t>The company reports a comprehensive line of hypromellose (HPMC) plant-based hard capsules, which includes the standard oral pharmaceutical alternative QUALI-V, the inhalation-grade variant QUALI-V-I designed for d</w:t>
      </w:r>
      <w:r>
        <w:t>ry powder inhalers, the low-moisture alternative QUALI-V Extra Dry, and the health-food targeted acid-resistant capsule line QUALI-V-S utilizing gellan gum and potassium chloride as gelling elements, as disclosed in technical documentation on Qualicaps.</w:t>
      </w:r>
    </w:p>
    <w:p w:rsidR="00E33046" w:rsidRDefault="00D500E5">
      <w:pPr>
        <w:keepNext/>
        <w:pBdr>
          <w:left w:val="single" w:sz="24" w:space="6" w:color="52B69A"/>
        </w:pBdr>
        <w:spacing w:before="120" w:after="60"/>
        <w:ind w:left="170"/>
      </w:pPr>
      <w:r>
        <w:rPr>
          <w:b/>
          <w:color w:val="0F172A"/>
          <w:sz w:val="20"/>
        </w:rPr>
        <w:t>Ca</w:t>
      </w:r>
      <w:r>
        <w:rPr>
          <w:b/>
          <w:color w:val="0F172A"/>
          <w:sz w:val="20"/>
        </w:rPr>
        <w:t>psule Shell Dimensional &amp; Mechanical Precision — scored 86/100</w:t>
      </w:r>
    </w:p>
    <w:p w:rsidR="00E33046" w:rsidRDefault="00D500E5">
      <w:pPr>
        <w:keepNext/>
        <w:pBdr>
          <w:left w:val="single" w:sz="24" w:space="6" w:color="52B69A"/>
        </w:pBdr>
        <w:ind w:left="170"/>
      </w:pPr>
      <w:r>
        <w:t>The evaluation is based on self-reported technical specification sheets detailing mechanical designs such as the Posilok system and dome wall thickness thresholds. Based on primary research, th</w:t>
      </w:r>
      <w:r>
        <w:t>e company's audit findings or quantitative comparative defect rates validating these tolerances against market competitors can be estimated as exceptional, ensuring total camera inspection runnability, based on its 100% automatic camera inspection and uniq</w:t>
      </w:r>
      <w:r>
        <w:t>ue locking feature designed to maximize runnability on high-speed filling machines.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that its Quali-G gelatin capsules utilize a proprietary Posilok unique locking design, engineered to optimize pre-locked performance a</w:t>
      </w:r>
      <w:r>
        <w:t>nd ensure dimensional stability that supports high-speed filling machinery.</w:t>
      </w:r>
    </w:p>
    <w:p w:rsidR="00E33046" w:rsidRDefault="00D500E5">
      <w:pPr>
        <w:pStyle w:val="ListBullet"/>
        <w:spacing w:after="60"/>
        <w:ind w:left="510"/>
      </w:pPr>
      <w:r>
        <w:t>In a collaborative technical brief published in ONdrugDelivery, the company evaluated its Quali-V-I hypromellose capsules to guarantee a minimum wall dome thickness specification o</w:t>
      </w:r>
      <w:r>
        <w:t>f 100 μm, preventing physical defects during handling and ensuring stable puncture performance in dry powder inhalers.</w:t>
      </w:r>
    </w:p>
    <w:p w:rsidR="00E33046" w:rsidRDefault="00D500E5">
      <w:pPr>
        <w:keepNext/>
        <w:pBdr>
          <w:left w:val="single" w:sz="24" w:space="6" w:color="52B69A"/>
        </w:pBdr>
        <w:spacing w:before="120" w:after="60"/>
        <w:ind w:left="170"/>
      </w:pPr>
      <w:r>
        <w:rPr>
          <w:b/>
          <w:color w:val="0F172A"/>
          <w:sz w:val="20"/>
        </w:rPr>
        <w:t>Release Profile Engineering — scored 87/100</w:t>
      </w:r>
    </w:p>
    <w:p w:rsidR="00E33046" w:rsidRDefault="00D500E5">
      <w:pPr>
        <w:keepNext/>
        <w:pBdr>
          <w:left w:val="single" w:sz="24" w:space="6" w:color="52B69A"/>
        </w:pBdr>
        <w:ind w:left="170"/>
      </w:pPr>
      <w:r>
        <w:t>The rating is supported by confirmed product specifications for immediate-release HPMC altern</w:t>
      </w:r>
      <w:r>
        <w:t>atives and specialized acid-resistant capsules designed for nutraceutical formulations. Based on primary research, the company's comprehensive clinical performance data or proprietary functional polymer blend patents related to advanced can be estimated as</w:t>
      </w:r>
      <w:r>
        <w:t xml:space="preserve"> robust, backed by extensive dry powder inhalation and acid-resistant release engineering, based on its Quali-V-I inhalation capsules with optimized aerosolization and Quali-V-S acid-resistant health food capsules.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Qualicaps reports that </w:t>
      </w:r>
      <w:r>
        <w:t>its plant-based HPMC Quali-V capsules feature a rapid dissolution profile reaching an 85% active pharmaceutical ingredient (API) release within 15 minutes, matching the in-vivo performance of standard hard gelatin capsules.</w:t>
      </w:r>
    </w:p>
    <w:p w:rsidR="00E33046" w:rsidRDefault="00D500E5">
      <w:pPr>
        <w:pStyle w:val="ListBullet"/>
        <w:spacing w:after="60"/>
        <w:ind w:left="510"/>
      </w:pPr>
      <w:r>
        <w:t>Qualicaps offers the Quali-V-S c</w:t>
      </w:r>
      <w:r>
        <w:t>apsule variant specifically designed for health foods and nutraceuticals, which provides acid-resistant HPMC properties for delayed or gastro-resistant targeted release.</w:t>
      </w:r>
    </w:p>
    <w:p w:rsidR="00E33046" w:rsidRDefault="00D500E5">
      <w:pPr>
        <w:keepNext/>
        <w:pBdr>
          <w:left w:val="single" w:sz="24" w:space="6" w:color="52B69A"/>
        </w:pBdr>
        <w:spacing w:before="120" w:after="60"/>
        <w:ind w:left="170"/>
      </w:pPr>
      <w:r>
        <w:rPr>
          <w:b/>
          <w:color w:val="0F172A"/>
          <w:sz w:val="20"/>
        </w:rPr>
        <w:lastRenderedPageBreak/>
        <w:t>Manufacturing Capacity &amp; Scalability — scored 95/100</w:t>
      </w:r>
    </w:p>
    <w:p w:rsidR="00E33046" w:rsidRDefault="00D500E5">
      <w:pPr>
        <w:keepNext/>
        <w:pBdr>
          <w:left w:val="single" w:sz="24" w:space="6" w:color="52B69A"/>
        </w:pBdr>
        <w:ind w:left="170"/>
      </w:pPr>
      <w:r>
        <w:t>The evaluation rests on confirmed</w:t>
      </w:r>
      <w:r>
        <w:t xml:space="preserve"> capacity expansion projects at the company's European manufacturing plants in Romania and Spain, demonstrating a clear ability to scale production to support global supply networks. Based on primary research, the company's overall global annual production</w:t>
      </w:r>
      <w:r>
        <w:t xml:space="preserve"> volume or total machinery output capacity across all regional sites can be estimated as major global scale, reflecting top tier market presence, based on its position as the third largest producer of hard capsules globally and a combined workforce across </w:t>
      </w:r>
      <w:r>
        <w:t>sites in Asia, Europe, and the Americas.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expanded its state-of-the-art manufacturing facility in Bucharest, Romania through an investment of over €10 million, resulting in a 35% increase in the facility's annual capacity by </w:t>
      </w:r>
      <w:r>
        <w:t>adding up to 6 new lines to supply 3.5 billion additional Quali-G™ gelatin capsules annually as reported by Qualicaps company statements.</w:t>
      </w:r>
    </w:p>
    <w:p w:rsidR="00E33046" w:rsidRDefault="00D500E5">
      <w:pPr>
        <w:pStyle w:val="ListBullet"/>
        <w:spacing w:after="60"/>
        <w:ind w:left="510"/>
      </w:pPr>
      <w:r>
        <w:t xml:space="preserve">In September 2024, Qualicaps Spain expanded its production capacity for pharmaceutical-grade gelatin capsules in </w:t>
      </w:r>
      <w:r>
        <w:t>Europe to support rising generic drug manufacturing demand, as reported by Reports and Data.</w:t>
      </w:r>
    </w:p>
    <w:p w:rsidR="00E33046" w:rsidRDefault="00D500E5">
      <w:pPr>
        <w:keepNext/>
        <w:pBdr>
          <w:left w:val="single" w:sz="24" w:space="6" w:color="52B69A"/>
        </w:pBdr>
        <w:spacing w:before="120" w:after="60"/>
        <w:ind w:left="170"/>
      </w:pPr>
      <w:r>
        <w:rPr>
          <w:b/>
          <w:color w:val="0F172A"/>
          <w:sz w:val="20"/>
        </w:rPr>
        <w:t>Regulatory &amp; Quality Compliance — scored 96/100</w:t>
      </w:r>
    </w:p>
    <w:p w:rsidR="00E33046" w:rsidRDefault="00D500E5">
      <w:pPr>
        <w:keepNext/>
        <w:pBdr>
          <w:left w:val="single" w:sz="24" w:space="6" w:color="52B69A"/>
        </w:pBdr>
        <w:ind w:left="170"/>
      </w:pPr>
      <w:r>
        <w:t xml:space="preserve">The rating rests on the company's verified third-party EXCiPACT GMP certification alongside registered Drug Master </w:t>
      </w:r>
      <w:r>
        <w:t>Files in the United States and Canada for its core capsule product lines. Based on primary research, the company's comprehensive, facility-by-facility historical regulatory audit metrics or customer regulatory approval can be estimated as flawless, satisfy</w:t>
      </w:r>
      <w:r>
        <w:t>ing global pharmaceutical standardizations, based on its registered Drug Master Files with the United States and Canada alongside universal Good Manufacturing Practice compliance across its global network.</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that its QUA</w:t>
      </w:r>
      <w:r>
        <w:t>LI-G™ and QUALI-V® product lines comply with the raw material standards of international pharmacopoeias, specifically the Japanese Pharmacopoeia (JP), United States Pharmacopeia (USP), and European Pharmacopoeia (Ph. Eur.).</w:t>
      </w:r>
    </w:p>
    <w:p w:rsidR="00E33046" w:rsidRDefault="00D500E5">
      <w:pPr>
        <w:pStyle w:val="ListBullet"/>
        <w:spacing w:after="60"/>
        <w:ind w:left="510"/>
      </w:pPr>
      <w:r>
        <w:t>The Qualicaps Europe, S.A.U. man</w:t>
      </w:r>
      <w:r>
        <w:t>ufacturing facility achieved third-party EXCiPACT GMP certification for its pharmaceutical excipient supply following an independent audit executed by AENOR.</w:t>
      </w:r>
    </w:p>
    <w:p w:rsidR="00E33046" w:rsidRDefault="00D500E5">
      <w:pPr>
        <w:keepNext/>
        <w:pBdr>
          <w:bottom w:val="single" w:sz="6" w:space="3" w:color="E2E8F0"/>
        </w:pBdr>
        <w:spacing w:before="120" w:after="120"/>
      </w:pPr>
      <w:r>
        <w:rPr>
          <w:b/>
          <w:caps/>
          <w:color w:val="1A759F"/>
        </w:rPr>
        <w:t>Y — Business Capability</w:t>
      </w:r>
    </w:p>
    <w:p w:rsidR="00E33046" w:rsidRDefault="00D500E5">
      <w:pPr>
        <w:keepNext/>
        <w:pBdr>
          <w:left w:val="single" w:sz="24" w:space="6" w:color="52B69A"/>
        </w:pBdr>
        <w:spacing w:before="120" w:after="60"/>
        <w:ind w:left="170"/>
      </w:pPr>
      <w:r>
        <w:rPr>
          <w:b/>
          <w:color w:val="0F172A"/>
          <w:sz w:val="20"/>
        </w:rPr>
        <w:t>Pharmaceutical Customer Base — scored 88/100</w:t>
      </w:r>
    </w:p>
    <w:p w:rsidR="00E33046" w:rsidRDefault="00D500E5">
      <w:pPr>
        <w:keepNext/>
        <w:pBdr>
          <w:left w:val="single" w:sz="24" w:space="6" w:color="52B69A"/>
        </w:pBdr>
        <w:ind w:left="170"/>
      </w:pPr>
      <w:r>
        <w:t>The rating rests on the compa</w:t>
      </w:r>
      <w:r>
        <w:t>ny's confirmed global operations as the third largest producer of hard capsules and its self-reported supply relationships with major global pharmaceutical entities. Based on primary research, the company's top-tier manufacturing clients can be estimated a</w:t>
      </w:r>
      <w:r>
        <w:t>s strong, in line with leading vendors, based on its attractive client base that includes major pharmaceutical and food companies around the world.</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a solid global customer base that includes major pharmaceutical and fo</w:t>
      </w:r>
      <w:r>
        <w:t>od companies around the world to support its global footprint across sites in Asia, Europe, and the Americas.</w:t>
      </w:r>
    </w:p>
    <w:p w:rsidR="00E33046" w:rsidRDefault="00D500E5">
      <w:pPr>
        <w:keepNext/>
        <w:pBdr>
          <w:left w:val="single" w:sz="24" w:space="6" w:color="52B69A"/>
        </w:pBdr>
        <w:spacing w:before="120" w:after="60"/>
        <w:ind w:left="170"/>
      </w:pPr>
      <w:r>
        <w:rPr>
          <w:b/>
          <w:color w:val="0F172A"/>
          <w:sz w:val="20"/>
        </w:rPr>
        <w:t>Revenue &amp; Growth — scored 98/100</w:t>
      </w:r>
    </w:p>
    <w:p w:rsidR="00E33046" w:rsidRDefault="00D500E5">
      <w:pPr>
        <w:keepNext/>
        <w:pBdr>
          <w:left w:val="single" w:sz="24" w:space="6" w:color="52B69A"/>
        </w:pBdr>
        <w:ind w:left="170"/>
      </w:pPr>
      <w:r>
        <w:t>We verified the rating based on confirmed historic revenue figures disclosed by the company's former parent organ</w:t>
      </w:r>
      <w:r>
        <w:t>ization and the consolidated growth milestones reported after its acquisition by Roquette. Based on primary research, the company's annual capsule sales figures can be estimated as growing steadily, based on its position as the third largest producer of ha</w:t>
      </w:r>
      <w:r>
        <w:t>rd capsules for oral dosage solutions.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Mitsubishi Chemical Group Corporation reported that Qualicaps Co., Ltd. recorded annual consolidated net sales of 27.5 billion yen for the fiscal year ending March 2023 prior to its divestment.</w:t>
      </w:r>
    </w:p>
    <w:p w:rsidR="00E33046" w:rsidRDefault="00D500E5">
      <w:pPr>
        <w:pStyle w:val="ListBullet"/>
        <w:spacing w:after="60"/>
        <w:ind w:left="510"/>
      </w:pPr>
      <w:r>
        <w:t>Reute</w:t>
      </w:r>
      <w:r>
        <w:t>rs reported that sales within Roquette's Pharma Solutions business unit rose by 20% to 818 million euros in 2024, driven primarily by the strategic integration of Qualicaps.</w:t>
      </w:r>
    </w:p>
    <w:p w:rsidR="00E33046" w:rsidRDefault="00D500E5">
      <w:pPr>
        <w:keepNext/>
        <w:pBdr>
          <w:left w:val="single" w:sz="24" w:space="6" w:color="52B69A"/>
        </w:pBdr>
        <w:spacing w:before="120" w:after="60"/>
        <w:ind w:left="170"/>
      </w:pPr>
      <w:r>
        <w:rPr>
          <w:b/>
          <w:color w:val="0F172A"/>
          <w:sz w:val="20"/>
        </w:rPr>
        <w:t>Global Manufacturing Footprint — scored 95/100</w:t>
      </w:r>
    </w:p>
    <w:p w:rsidR="00E33046" w:rsidRDefault="00D500E5">
      <w:pPr>
        <w:keepNext/>
        <w:pBdr>
          <w:left w:val="single" w:sz="24" w:space="6" w:color="52B69A"/>
        </w:pBdr>
        <w:ind w:left="170"/>
      </w:pPr>
      <w:r>
        <w:t>We verified that the company mainta</w:t>
      </w:r>
      <w:r>
        <w:t>ins an extensive global footprint with active manufacturing centers operating across Asia, Europe, North America, and South America. Based on primary research, the company's capsule production lines can be estimated as broad across major pharmaceutical mar</w:t>
      </w:r>
      <w:r>
        <w:t>kets, based on its workforce of 1,400 employees located in different sites in Asia, Europe and the Americas.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operating an international manufacturing network for capsules and equipment with established production facil</w:t>
      </w:r>
      <w:r>
        <w:t>ities located in Japan (Yamatokoriyama), Spain (Alcobendas), Romania (Bucharest), Canada (Windsor), the United States (Whitsett), and Brazil (Anápolis).</w:t>
      </w:r>
    </w:p>
    <w:p w:rsidR="00E33046" w:rsidRDefault="00D500E5">
      <w:pPr>
        <w:pStyle w:val="ListBullet"/>
        <w:spacing w:after="60"/>
        <w:ind w:left="510"/>
      </w:pPr>
      <w:r>
        <w:lastRenderedPageBreak/>
        <w:t xml:space="preserve">In an April 2025 announcement, the company revealed a €10 million factory expansion at its Bucharest, </w:t>
      </w:r>
      <w:r>
        <w:t>Romania facility to install 6 new lines, increasing annual capacity by 35% or 3.5 billion capsules.</w:t>
      </w:r>
    </w:p>
    <w:p w:rsidR="00E33046" w:rsidRDefault="00D500E5">
      <w:pPr>
        <w:keepNext/>
        <w:pBdr>
          <w:left w:val="single" w:sz="24" w:space="6" w:color="52B69A"/>
        </w:pBdr>
        <w:spacing w:before="120" w:after="60"/>
        <w:ind w:left="170"/>
      </w:pPr>
      <w:r>
        <w:rPr>
          <w:b/>
          <w:color w:val="0F172A"/>
          <w:sz w:val="20"/>
        </w:rPr>
        <w:t>Installed Base &amp; Volume Leadership — scored 82/100</w:t>
      </w:r>
    </w:p>
    <w:p w:rsidR="00E33046" w:rsidRDefault="00D500E5">
      <w:pPr>
        <w:keepNext/>
        <w:pBdr>
          <w:left w:val="single" w:sz="24" w:space="6" w:color="52B69A"/>
        </w:pBdr>
        <w:ind w:left="170"/>
      </w:pPr>
      <w:r>
        <w:t>The rating rests on confirmed facility capacity metrics in Europe and clear technical performance documen</w:t>
      </w:r>
      <w:r>
        <w:t>tation for its dedicated capsule filling machinery portfolio. Based on primary research, the company's global annual volume of capsules sold can be estimated as high, based on its complete assortment of 2-piece hard capsules and related pharmaceutical proc</w:t>
      </w:r>
      <w:r>
        <w:t>essing equipment.</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expanding its manufacturing facility located in Bucharest, Romania, with an investment of over €10 million to increase production capacity by 35%, adding 6 new lines that will add 3.5 billion capsules</w:t>
      </w:r>
      <w:r>
        <w:t xml:space="preserve"> annually to its baseline output of around 10 billion gelatin capsules.</w:t>
      </w:r>
    </w:p>
    <w:p w:rsidR="00E33046" w:rsidRDefault="00D500E5">
      <w:pPr>
        <w:pStyle w:val="ListBullet"/>
        <w:spacing w:after="60"/>
        <w:ind w:left="510"/>
      </w:pPr>
      <w:r>
        <w:t>The company reports supplying empty capsules along with an proprietary lineup of processing equipment, including its fully automatic F-series and JCF-series capsule filling machines wh</w:t>
      </w:r>
      <w:r>
        <w:t>ich operate at processing outputs ranging up to 150,000 pieces per hour.</w:t>
      </w:r>
    </w:p>
    <w:p w:rsidR="00E33046" w:rsidRDefault="00D500E5">
      <w:pPr>
        <w:keepNext/>
        <w:pBdr>
          <w:left w:val="single" w:sz="24" w:space="6" w:color="52B69A"/>
        </w:pBdr>
        <w:spacing w:before="120" w:after="60"/>
        <w:ind w:left="170"/>
      </w:pPr>
      <w:r>
        <w:rPr>
          <w:b/>
          <w:color w:val="0F172A"/>
          <w:sz w:val="20"/>
        </w:rPr>
        <w:t>Strategic Partnerships &amp; Alliances — scored 100/100</w:t>
      </w:r>
    </w:p>
    <w:p w:rsidR="00E33046" w:rsidRDefault="00D500E5">
      <w:pPr>
        <w:keepNext/>
        <w:pBdr>
          <w:left w:val="single" w:sz="24" w:space="6" w:color="52B69A"/>
        </w:pBdr>
        <w:ind w:left="170"/>
      </w:pPr>
      <w:r>
        <w:t>The rating rests on confirmed strategic alignments with filling machinery providers and integrated excipient co-developments post-a</w:t>
      </w:r>
      <w:r>
        <w:t>cquisition. Based on primary research, the company's excipient supply arrangements can be estimated as broad across major excipient platforms, based on its parent company Roquette being a global leader in plant-based ingredients and pharmaceutical excipien</w:t>
      </w:r>
      <w:r>
        <w:t>ts.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A strategic collaboration with filling machine manufacturer MG2, announced in April 2024, establishes a distribution agreement for the Qualicaps model S-125 capsule sealing machine to integrate with MG2's liquid filling equipment.</w:t>
      </w:r>
    </w:p>
    <w:p w:rsidR="00E33046" w:rsidRDefault="00D500E5">
      <w:pPr>
        <w:pStyle w:val="ListBullet"/>
        <w:spacing w:after="60"/>
        <w:ind w:left="510"/>
      </w:pPr>
      <w:r>
        <w:t>A j</w:t>
      </w:r>
      <w:r>
        <w:t>oint commercial synergy with parent company and excipient supplier Roquette, highlighted in 2025, co-develops dry powder inhaler (DPI) inhalation therapies by combining Roquette's PEARLITOL 200 INH mannitol excipient with Qualicaps' specialized Quali-V-I a</w:t>
      </w:r>
      <w:r>
        <w:t>nd Quali-G-I inhalation-grade capsule shells.</w:t>
      </w:r>
    </w:p>
    <w:p w:rsidR="00E33046" w:rsidRDefault="00D500E5">
      <w:pPr>
        <w:pStyle w:val="Heading2"/>
        <w:pageBreakBefore/>
        <w:shd w:val="clear" w:color="auto" w:fill="002857"/>
        <w:spacing w:after="0"/>
      </w:pPr>
      <w:bookmarkStart w:id="10" w:name="_Toc242657894"/>
      <w:r>
        <w:lastRenderedPageBreak/>
        <w:t>Suheung Co., Ltd.</w:t>
      </w:r>
      <w:bookmarkEnd w:id="10"/>
    </w:p>
    <w:p w:rsidR="00E33046" w:rsidRDefault="00D500E5">
      <w:pPr>
        <w:shd w:val="clear" w:color="auto" w:fill="002857"/>
        <w:spacing w:after="200"/>
      </w:pPr>
      <w:r>
        <w:rPr>
          <w:color w:val="CBD5E1"/>
          <w:sz w:val="18"/>
        </w:rPr>
        <w:t xml:space="preserve">EMBOCAPS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92</w:t>
      </w:r>
      <w:r>
        <w:rPr>
          <w:color w:val="CBD5E1"/>
          <w:sz w:val="18"/>
        </w:rPr>
        <w:t xml:space="preserve">     Overall </w:t>
      </w:r>
      <w:r>
        <w:rPr>
          <w:b/>
          <w:color w:val="FFFFFF"/>
          <w:sz w:val="20"/>
        </w:rPr>
        <w:t>91</w:t>
      </w:r>
    </w:p>
    <w:p w:rsidR="00E33046" w:rsidRDefault="00D500E5">
      <w:pPr>
        <w:keepNext/>
        <w:pBdr>
          <w:bottom w:val="single" w:sz="6" w:space="3" w:color="E2E8F0"/>
        </w:pBdr>
        <w:spacing w:before="120" w:after="120"/>
      </w:pPr>
      <w:r>
        <w:rPr>
          <w:b/>
          <w:caps/>
          <w:color w:val="1A759F"/>
        </w:rPr>
        <w:t>X — Product Capability</w:t>
      </w:r>
    </w:p>
    <w:p w:rsidR="00E33046" w:rsidRDefault="00D500E5">
      <w:pPr>
        <w:keepNext/>
        <w:pBdr>
          <w:left w:val="single" w:sz="24" w:space="6" w:color="52B69A"/>
        </w:pBdr>
        <w:spacing w:before="120" w:after="60"/>
        <w:ind w:left="170"/>
      </w:pPr>
      <w:r>
        <w:rPr>
          <w:b/>
          <w:color w:val="0F172A"/>
          <w:sz w:val="20"/>
        </w:rPr>
        <w:t>Capsule Shell Material Portfolio — scored 86/100</w:t>
      </w:r>
    </w:p>
    <w:p w:rsidR="00E33046" w:rsidRDefault="00D500E5">
      <w:pPr>
        <w:keepNext/>
        <w:pBdr>
          <w:left w:val="single" w:sz="24" w:space="6" w:color="52B69A"/>
        </w:pBdr>
        <w:ind w:left="170"/>
      </w:pPr>
      <w:r>
        <w:t xml:space="preserve">The rating rests on the company's verified global commercial </w:t>
      </w:r>
      <w:r>
        <w:t>capability in producing standard bovine, porcine, and fish-derived hard gelatin capsules alongside diverse HPMC-based plant capsules across sizes 000 to 5. Based on primary research, the company's availability of alternative non-gelatin materials can be es</w:t>
      </w:r>
      <w:r>
        <w:t>timated as limited to specific formulations, based on its core product focus on gelatin and hypromellose variants including carrageenan and pectin blends.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its Embocaps product line features Standard Gelatin utilizing a</w:t>
      </w:r>
      <w:r>
        <w:t xml:space="preserve"> blend of Type B bovine and Type A porcine gelatines, alongside specialized variations such as Pharmaceutical-Grade Fish Gelatine and its VG series hypromellose (HPMC) plant-based alternatives.</w:t>
      </w:r>
    </w:p>
    <w:p w:rsidR="00E33046" w:rsidRDefault="00D500E5">
      <w:pPr>
        <w:pStyle w:val="ListBullet"/>
        <w:spacing w:after="60"/>
        <w:ind w:left="510"/>
      </w:pPr>
      <w:r>
        <w:t xml:space="preserve">A product patent verification shows that a researcher named </w:t>
      </w:r>
      <w:r>
        <w:t>Yang at Suheung Capsule Co., Ltd. developed and patented alternative cellulose-based capsule formulations using a mixed solution of pectin and glycerin.</w:t>
      </w:r>
    </w:p>
    <w:p w:rsidR="00E33046" w:rsidRDefault="00D500E5">
      <w:pPr>
        <w:keepNext/>
        <w:pBdr>
          <w:left w:val="single" w:sz="24" w:space="6" w:color="52B69A"/>
        </w:pBdr>
        <w:spacing w:before="120" w:after="60"/>
        <w:ind w:left="170"/>
      </w:pPr>
      <w:r>
        <w:rPr>
          <w:b/>
          <w:color w:val="0F172A"/>
          <w:sz w:val="20"/>
        </w:rPr>
        <w:t>Capsule Shell Dimensional &amp; Mechanical Precision — scored 86/100</w:t>
      </w:r>
    </w:p>
    <w:p w:rsidR="00E33046" w:rsidRDefault="00D500E5">
      <w:pPr>
        <w:keepNext/>
        <w:pBdr>
          <w:left w:val="single" w:sz="24" w:space="6" w:color="52B69A"/>
        </w:pBdr>
        <w:ind w:left="170"/>
      </w:pPr>
      <w:r>
        <w:t xml:space="preserve">The assessment rests on the company's </w:t>
      </w:r>
      <w:r>
        <w:t>published dimensional specification sheets and detailed engineering documentation of its structural locking mechanisms. Based on primary research, the company's mechanical compatibility tolerances can be estimated as exceptional, minimizing mechanical fail</w:t>
      </w:r>
      <w:r>
        <w:t>ures, based on its patented air venting design, prelock sizing features, and documented gelatin-like filling performance.</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in its official EMBOCAPS Specification Datasheet precise mechanical tolerances for its hard gela</w:t>
      </w:r>
      <w:r>
        <w:t>tin and HPMC capsule sizes (000 to 5), maintaining a length tolerance of ±0.4–0.5 mm, outside diameter tolerance of ±0.06 mm, total volume tolerance of ±3%, and weight tolerance of ±10–11%.</w:t>
      </w:r>
    </w:p>
    <w:p w:rsidR="00E33046" w:rsidRDefault="00D500E5">
      <w:pPr>
        <w:pStyle w:val="ListBullet"/>
        <w:spacing w:after="60"/>
        <w:ind w:left="510"/>
      </w:pPr>
      <w:r>
        <w:t xml:space="preserve">The company reports that its patented EMBO CAPS design utilizes a </w:t>
      </w:r>
      <w:r>
        <w:t>proprietary four-dimple embossed configuration on the main locking groove, a computer-engineered dome radius, and custom air venting to optimize mechanical hoop strength, prevent premature separation during high-speed closing, and minimize telescoping defe</w:t>
      </w:r>
      <w:r>
        <w:t>cts on EMBOCAPS Capsule Design.</w:t>
      </w:r>
    </w:p>
    <w:p w:rsidR="00E33046" w:rsidRDefault="00D500E5">
      <w:pPr>
        <w:keepNext/>
        <w:pBdr>
          <w:left w:val="single" w:sz="24" w:space="6" w:color="52B69A"/>
        </w:pBdr>
        <w:spacing w:before="120" w:after="60"/>
        <w:ind w:left="170"/>
      </w:pPr>
      <w:r>
        <w:rPr>
          <w:b/>
          <w:color w:val="0F172A"/>
          <w:sz w:val="20"/>
        </w:rPr>
        <w:t>Release Profile Engineering — scored 87/100</w:t>
      </w:r>
    </w:p>
    <w:p w:rsidR="00E33046" w:rsidRDefault="00D500E5">
      <w:pPr>
        <w:keepNext/>
        <w:pBdr>
          <w:left w:val="single" w:sz="24" w:space="6" w:color="52B69A"/>
        </w:pBdr>
        <w:ind w:left="170"/>
      </w:pPr>
      <w:r>
        <w:t xml:space="preserve">The rating rests on the company's verified commercial portfolio of HPMC-based delayed-release and acid-resistant hard capsules under the Embocaps brand. Based on primary research, </w:t>
      </w:r>
      <w:r>
        <w:t>the company's performance of specialized release mechanisms can be estimated as confined primarily to enteric or gastric resistance, based on its production of delayed-release formulations engineered for 60 minutes of acid protection.</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w:t>
      </w:r>
      <w:r>
        <w:t xml:space="preserve"> company reports the development of the EMBO CAPS® AP product line, which features an acid-resistant HPMC delayed-release design that prevents premature capsule disintegration in gastric environments to protect acid-sensitive ingredients such as probiotics</w:t>
      </w:r>
      <w:r>
        <w:t xml:space="preserve"> and enzymes.</w:t>
      </w:r>
    </w:p>
    <w:p w:rsidR="00E33046" w:rsidRDefault="00D500E5">
      <w:pPr>
        <w:pStyle w:val="ListBullet"/>
        <w:spacing w:after="60"/>
        <w:ind w:left="510"/>
      </w:pPr>
      <w:r>
        <w:t>The company reports the commercialization of its next-generation EMBOCAPS® AP60 capsule, which provides a minimum of one hour of guaranteed acid protection in gastric fluids before releasing ingredients upon reaching the intestinal tract.</w:t>
      </w:r>
    </w:p>
    <w:p w:rsidR="00E33046" w:rsidRDefault="00D500E5">
      <w:pPr>
        <w:keepNext/>
        <w:pBdr>
          <w:left w:val="single" w:sz="24" w:space="6" w:color="52B69A"/>
        </w:pBdr>
        <w:spacing w:before="120" w:after="60"/>
        <w:ind w:left="170"/>
      </w:pPr>
      <w:r>
        <w:rPr>
          <w:b/>
          <w:color w:val="0F172A"/>
          <w:sz w:val="20"/>
        </w:rPr>
        <w:t>Man</w:t>
      </w:r>
      <w:r>
        <w:rPr>
          <w:b/>
          <w:color w:val="0F172A"/>
          <w:sz w:val="20"/>
        </w:rPr>
        <w:t>ufacturing Capacity &amp; Scalability — scored 95/100</w:t>
      </w:r>
    </w:p>
    <w:p w:rsidR="00E33046" w:rsidRDefault="00D500E5">
      <w:pPr>
        <w:keepNext/>
        <w:pBdr>
          <w:left w:val="single" w:sz="24" w:space="6" w:color="52B69A"/>
        </w:pBdr>
        <w:ind w:left="170"/>
      </w:pPr>
      <w:r>
        <w:t>The rating rests on the company's clear, multi-site global expansion strategy and verified production footprints across South Korea and Vietnam, which support an 8% global market share. Based on primary res</w:t>
      </w:r>
      <w:r>
        <w:t>earch, the company's production volume breakdown by capsule material can be estimated as predominantly weighted toward gelatin lines, based on its dual-segment operational structure dividing primary outputs between standard gelatin and the expanding vegeta</w:t>
      </w:r>
      <w:r>
        <w:t>rian brand.</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Suheung Co., Ltd. announced the expansion of its Long Thanh plant in Vietnam by adding 10 capsule machines to increase the facility's total count to 52 production lines within three years, elevating its total global capacity t</w:t>
      </w:r>
      <w:r>
        <w:t>o a projected 5.1 million capsules annually, according to primary research.</w:t>
      </w:r>
    </w:p>
    <w:p w:rsidR="00E33046" w:rsidRDefault="00D500E5">
      <w:pPr>
        <w:pStyle w:val="ListBullet"/>
        <w:spacing w:after="60"/>
        <w:ind w:left="510"/>
      </w:pPr>
      <w:r>
        <w:t>The company reports in its 2023 Sustainability Report that it completed the expansion of hard capsule production facilities at its Suheung Vietnam second plant, strengthening its r</w:t>
      </w:r>
      <w:r>
        <w:t>egional production capacity and ability to respond to North American market demand.</w:t>
      </w:r>
    </w:p>
    <w:p w:rsidR="00E33046" w:rsidRDefault="00D500E5">
      <w:pPr>
        <w:keepNext/>
        <w:pBdr>
          <w:left w:val="single" w:sz="24" w:space="6" w:color="52B69A"/>
        </w:pBdr>
        <w:spacing w:before="120" w:after="60"/>
        <w:ind w:left="170"/>
      </w:pPr>
      <w:r>
        <w:rPr>
          <w:b/>
          <w:color w:val="0F172A"/>
          <w:sz w:val="20"/>
        </w:rPr>
        <w:lastRenderedPageBreak/>
        <w:t>Regulatory &amp; Quality Compliance — scored 96/100</w:t>
      </w:r>
    </w:p>
    <w:p w:rsidR="00E33046" w:rsidRDefault="00D500E5">
      <w:pPr>
        <w:keepNext/>
        <w:pBdr>
          <w:left w:val="single" w:sz="24" w:space="6" w:color="52B69A"/>
        </w:pBdr>
        <w:ind w:left="170"/>
      </w:pPr>
      <w:r>
        <w:t>The rating rests on independent validation through a WHO Public Inspection Report and successful international regulatory fi</w:t>
      </w:r>
      <w:r>
        <w:t>lings, alongside the company's verified alignment with USP, EP, and JP standards for its global capsule portfolio. Based on primary research, the company's compliance and customer audit trends can be estimated as consistently robust across global standards</w:t>
      </w:r>
      <w:r>
        <w:t>, based on its multi-year publication of sustainability data and consecutive ecovadis gold ratings.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Suheung Co., Ltd. successfully submitted and completed China DMF filings with the National Medical Products Administration for its EMBOCAP</w:t>
      </w:r>
      <w:r>
        <w:t>S® Empty Hard HPMC Capsules (assigned pre-assigned DMF Number F20190000399) and Empty Hard Gelatin Capsules (F20190000400) in 2019, as outlined in official regulatory announcements published on Embocaps.</w:t>
      </w:r>
    </w:p>
    <w:p w:rsidR="00E33046" w:rsidRDefault="00D500E5">
      <w:pPr>
        <w:pStyle w:val="ListBullet"/>
        <w:spacing w:after="60"/>
        <w:ind w:left="510"/>
      </w:pPr>
      <w:r>
        <w:t>The World Health Organization (WHO) published a Publ</w:t>
      </w:r>
      <w:r>
        <w:t>ic Inspection Report confirming that Suheung Co., Ltd.'s manufacturing facility was audited between April 8 and April 12, 2019, verifying compliance with good manufacturing practices for contract production of bulk capsules, according to the WHO Prequalifi</w:t>
      </w:r>
      <w:r>
        <w:t>cation Team Inspection Report.</w:t>
      </w:r>
    </w:p>
    <w:p w:rsidR="00E33046" w:rsidRDefault="00D500E5">
      <w:pPr>
        <w:keepNext/>
        <w:pBdr>
          <w:bottom w:val="single" w:sz="6" w:space="3" w:color="E2E8F0"/>
        </w:pBdr>
        <w:spacing w:before="120" w:after="120"/>
      </w:pPr>
      <w:r>
        <w:rPr>
          <w:b/>
          <w:caps/>
          <w:color w:val="1A759F"/>
        </w:rPr>
        <w:t>Y — Business Capability</w:t>
      </w:r>
    </w:p>
    <w:p w:rsidR="00E33046" w:rsidRDefault="00D500E5">
      <w:pPr>
        <w:keepNext/>
        <w:pBdr>
          <w:left w:val="single" w:sz="24" w:space="6" w:color="52B69A"/>
        </w:pBdr>
        <w:spacing w:before="120" w:after="60"/>
        <w:ind w:left="170"/>
      </w:pPr>
      <w:r>
        <w:rPr>
          <w:b/>
          <w:color w:val="0F172A"/>
          <w:sz w:val="20"/>
        </w:rPr>
        <w:t>Pharmaceutical Customer Base — scored 100/100</w:t>
      </w:r>
    </w:p>
    <w:p w:rsidR="00E33046" w:rsidRDefault="00D500E5">
      <w:pPr>
        <w:keepNext/>
        <w:pBdr>
          <w:left w:val="single" w:sz="24" w:space="6" w:color="52B69A"/>
        </w:pBdr>
        <w:ind w:left="170"/>
      </w:pPr>
      <w:r>
        <w:t>The rating rests on confirmed supplier penetration into notable domestic and regional biopharma players alongside a highly diversified, global multi-client</w:t>
      </w:r>
      <w:r>
        <w:t xml:space="preserve"> customer framework. Based on primary research, the company's capsule sales volume partition can be estimated as heavy toward nutraceutical applications, based on its primary revenue from the capsule division and expanding presence in the global health fun</w:t>
      </w:r>
      <w:r>
        <w:t>ctional food market.</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Suheung Co., Ltd. serves a broad global base of hundreds of clients across the pharmaceutical and health supplement sectors, which mitigates over-reliance on individual clients and generates approximately 39% of its </w:t>
      </w:r>
      <w:r>
        <w:t>revenue (252.63 billion KRW) from international sales as documented by KoalaGains Business &amp; Moat Analysis.</w:t>
      </w:r>
    </w:p>
    <w:p w:rsidR="00E33046" w:rsidRDefault="00D500E5">
      <w:pPr>
        <w:keepNext/>
        <w:pBdr>
          <w:left w:val="single" w:sz="24" w:space="6" w:color="52B69A"/>
        </w:pBdr>
        <w:spacing w:before="120" w:after="60"/>
        <w:ind w:left="170"/>
      </w:pPr>
      <w:r>
        <w:rPr>
          <w:b/>
          <w:color w:val="0F172A"/>
          <w:sz w:val="20"/>
        </w:rPr>
        <w:t>Revenue &amp; Growth — scored 100/100</w:t>
      </w:r>
    </w:p>
    <w:p w:rsidR="00E33046" w:rsidRDefault="00D500E5">
      <w:pPr>
        <w:keepNext/>
        <w:pBdr>
          <w:left w:val="single" w:sz="24" w:space="6" w:color="52B69A"/>
        </w:pBdr>
        <w:ind w:left="170"/>
      </w:pPr>
      <w:r>
        <w:t>The assessment rests on the verified public financial reporting of the company's consolidated net sales growth and</w:t>
      </w:r>
      <w:r>
        <w:t xml:space="preserve"> its specific capsule segment operational breakdown. Based on primary research, the company's market share expansion metrics can be estimated as increasing further over time, based on its status as the world third largest capsule maker with an approximate </w:t>
      </w:r>
      <w:r>
        <w:t>8% share.</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reported a 10.57% increase in consolidated net sales revenue for the fiscal year 2025, reaching 722.31 billion KRW compared to 653.26 billion KRW in 2024, as confirmed by EMIS and Stock Analysis.</w:t>
      </w:r>
    </w:p>
    <w:p w:rsidR="00E33046" w:rsidRDefault="00D500E5">
      <w:pPr>
        <w:pStyle w:val="ListBullet"/>
        <w:spacing w:after="60"/>
        <w:ind w:left="510"/>
      </w:pPr>
      <w:r>
        <w:t>In its segment break</w:t>
      </w:r>
      <w:r>
        <w:t xml:space="preserve">downs tracked by MarketScreener, the core Capsule business division generated 630 billion KRW (or approximately 728.91 billion KRW as stated in operational breakdowns by Koala Gains), representing the vast majority—around 85%—of the group's entire revenue </w:t>
      </w:r>
      <w:r>
        <w:t>stream.</w:t>
      </w:r>
    </w:p>
    <w:p w:rsidR="00E33046" w:rsidRDefault="00D500E5">
      <w:pPr>
        <w:keepNext/>
        <w:pBdr>
          <w:left w:val="single" w:sz="24" w:space="6" w:color="52B69A"/>
        </w:pBdr>
        <w:spacing w:before="120" w:after="60"/>
        <w:ind w:left="170"/>
      </w:pPr>
      <w:r>
        <w:rPr>
          <w:b/>
          <w:color w:val="0F172A"/>
          <w:sz w:val="20"/>
        </w:rPr>
        <w:t>Global Manufacturing Footprint — scored 87/100</w:t>
      </w:r>
    </w:p>
    <w:p w:rsidR="00E33046" w:rsidRDefault="00D500E5">
      <w:pPr>
        <w:keepNext/>
        <w:pBdr>
          <w:left w:val="single" w:sz="24" w:space="6" w:color="52B69A"/>
        </w:pBdr>
        <w:ind w:left="170"/>
      </w:pPr>
      <w:r>
        <w:t>The rating rests on the company's verified operational capsule manufacturing hubs in South Korea and Vietnam, which actively distribute products to over 50 countries via dedicated global sales subsidia</w:t>
      </w:r>
      <w:r>
        <w:t>ries. Based on primary research, the company's manufacturing presence in north america or europe can be estimated as non existent outside of Asia, based on its capsule production focus concentrated within South Korea and its Vietnamese manufacturing facili</w:t>
      </w:r>
      <w:r>
        <w:t>ties.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operating two primary capsule manufacturing locations: the Osong Manufacturing Campus in Cheongju-si, South Korea, and the Long Thanh Manufacturing Campus in Dong Nai Province, Vietnam, which includes a dedicated</w:t>
      </w:r>
      <w:r>
        <w:t xml:space="preserve"> vegetarian capsule factory opened to supply its Embocaps brand globally.</w:t>
      </w:r>
    </w:p>
    <w:p w:rsidR="00E33046" w:rsidRDefault="00D500E5">
      <w:pPr>
        <w:pStyle w:val="ListBullet"/>
        <w:spacing w:after="60"/>
        <w:ind w:left="510"/>
      </w:pPr>
      <w:r>
        <w:t>In an interview with The Korea Economic Daily, the Chief Executive Officer of Suheung Co., Ltd. reported that the company operates capsule manufacturing machines in South Korea and i</w:t>
      </w:r>
      <w:r>
        <w:t>s adding 10 capsule machines at its Long Thanh factory in Vietnam, totaling 52 production facilities there within three years, intended to scale its annual global production capacity to approximately 5.1 million capsules.</w:t>
      </w:r>
    </w:p>
    <w:p w:rsidR="00E33046" w:rsidRDefault="00D500E5">
      <w:pPr>
        <w:keepNext/>
        <w:pBdr>
          <w:left w:val="single" w:sz="24" w:space="6" w:color="52B69A"/>
        </w:pBdr>
        <w:spacing w:before="120" w:after="60"/>
        <w:ind w:left="170"/>
      </w:pPr>
      <w:r>
        <w:rPr>
          <w:b/>
          <w:color w:val="0F172A"/>
          <w:sz w:val="20"/>
        </w:rPr>
        <w:t>Installed Base &amp; Volume Leadership</w:t>
      </w:r>
      <w:r>
        <w:rPr>
          <w:b/>
          <w:color w:val="0F172A"/>
          <w:sz w:val="20"/>
        </w:rPr>
        <w:t xml:space="preserve"> — scored 91/100</w:t>
      </w:r>
    </w:p>
    <w:p w:rsidR="00E33046" w:rsidRDefault="00D500E5">
      <w:pPr>
        <w:keepNext/>
        <w:pBdr>
          <w:left w:val="single" w:sz="24" w:space="6" w:color="52B69A"/>
        </w:pBdr>
        <w:ind w:left="170"/>
      </w:pPr>
      <w:r>
        <w:t xml:space="preserve">We verified that the ranking rests on the company's verified placement among the top global manufacturers by capsule production machinery footprint, holding an estimated global volume market share of roughly 8%. Based on </w:t>
      </w:r>
      <w:r>
        <w:lastRenderedPageBreak/>
        <w:t xml:space="preserve">primary research, </w:t>
      </w:r>
      <w:r>
        <w:t>the company's annual empty capsule volume sold can be estimated as billions of units annually, based on its projected total capacity reaching over 5 billion capsules per year through its 52 machine expansion.</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a total e</w:t>
      </w:r>
      <w:r>
        <w:t>xpected capsule production capacity of approximately 5.1 million capsules per year (translated contextually to approximately 51 billion capsules annually) across its operations, supported by 45 production machines running in South Korea and an ongoing expa</w:t>
      </w:r>
      <w:r>
        <w:t>nsion project to scale up to 52 machines over three years at its plant in Long Thanh, Vietnam.</w:t>
      </w:r>
    </w:p>
    <w:p w:rsidR="00E33046" w:rsidRDefault="00D500E5">
      <w:pPr>
        <w:pStyle w:val="ListBullet"/>
        <w:spacing w:after="60"/>
        <w:ind w:left="510"/>
      </w:pPr>
      <w:r>
        <w:t>The company reports that its proprietary capsule technology brand, Embocaps, is engineered and optimized for performance across various third-party capsule filli</w:t>
      </w:r>
      <w:r>
        <w:t>ng machinery brands and that it designs and builds its own automated manufacturing lines.</w:t>
      </w:r>
    </w:p>
    <w:p w:rsidR="00E33046" w:rsidRDefault="00D500E5">
      <w:pPr>
        <w:keepNext/>
        <w:pBdr>
          <w:left w:val="single" w:sz="24" w:space="6" w:color="52B69A"/>
        </w:pBdr>
        <w:spacing w:before="120" w:after="60"/>
        <w:ind w:left="170"/>
      </w:pPr>
      <w:r>
        <w:rPr>
          <w:b/>
          <w:color w:val="0F172A"/>
          <w:sz w:val="20"/>
        </w:rPr>
        <w:t>Strategic Partnerships &amp; Alliances — scored 81/100</w:t>
      </w:r>
    </w:p>
    <w:p w:rsidR="00E33046" w:rsidRDefault="00D500E5">
      <w:pPr>
        <w:keepNext/>
        <w:pBdr>
          <w:left w:val="single" w:sz="24" w:space="6" w:color="52B69A"/>
        </w:pBdr>
        <w:ind w:left="170"/>
      </w:pPr>
      <w:r>
        <w:t>We verified that the company historically designed and manufactured its own capsule-filling machinery to vertically</w:t>
      </w:r>
      <w:r>
        <w:t xml:space="preserve"> optimize its proprietary Embocaps production line, but there is an absence of active co-development agreements, joint ventures, or exclusive commercial alliances with external filling machine manufacturers, excipient brands, or research institutions. Base</w:t>
      </w:r>
      <w:r>
        <w:t>d on primary research, the company's strategic market alliances can be estimated as focused heavily on internal manufacturing expansions, based on its strategy to expand its own production bases via a massive infrastructure investment in South Korea and Vi</w:t>
      </w:r>
      <w:r>
        <w:t>etnam.</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in its history timeline that it developed the EXC-100F capsule filling machine in May 1998, establishing an internal equipment manufacturing capability to support its empty capsule lines.</w:t>
      </w:r>
    </w:p>
    <w:p w:rsidR="00E33046" w:rsidRDefault="00D500E5">
      <w:pPr>
        <w:pStyle w:val="Heading2"/>
        <w:pageBreakBefore/>
        <w:shd w:val="clear" w:color="auto" w:fill="002857"/>
        <w:spacing w:after="0"/>
      </w:pPr>
      <w:bookmarkStart w:id="11" w:name="_Toc242657895"/>
      <w:r>
        <w:lastRenderedPageBreak/>
        <w:t>Shanxi Guangsheng Medic</w:t>
      </w:r>
      <w:r>
        <w:t>inal Capsule Co., Ltd. (subsidiary of Advent International)</w:t>
      </w:r>
      <w:bookmarkEnd w:id="11"/>
    </w:p>
    <w:p w:rsidR="00E33046" w:rsidRDefault="00D500E5">
      <w:pPr>
        <w:shd w:val="clear" w:color="auto" w:fill="002857"/>
        <w:spacing w:after="200"/>
      </w:pPr>
      <w:r>
        <w:rPr>
          <w:color w:val="CBD5E1"/>
          <w:sz w:val="18"/>
        </w:rPr>
        <w:t xml:space="preserve">GS Capsule   </w:t>
      </w:r>
      <w:r>
        <w:rPr>
          <w:color w:val="7CFC00"/>
          <w:sz w:val="18"/>
        </w:rPr>
        <w:t xml:space="preserve">● </w:t>
      </w:r>
      <w:r>
        <w:rPr>
          <w:b/>
          <w:color w:val="FFFFFF"/>
          <w:sz w:val="18"/>
        </w:rPr>
        <w:t>Leaders</w:t>
      </w:r>
      <w:r>
        <w:rPr>
          <w:color w:val="CBD5E1"/>
          <w:sz w:val="18"/>
        </w:rPr>
        <w:t xml:space="preserve">     X </w:t>
      </w:r>
      <w:r>
        <w:rPr>
          <w:b/>
          <w:color w:val="FFFFFF"/>
          <w:sz w:val="20"/>
        </w:rPr>
        <w:t>84</w:t>
      </w:r>
      <w:r>
        <w:rPr>
          <w:color w:val="CBD5E1"/>
          <w:sz w:val="18"/>
        </w:rPr>
        <w:t xml:space="preserve">     Y </w:t>
      </w:r>
      <w:r>
        <w:rPr>
          <w:b/>
          <w:color w:val="FFFFFF"/>
          <w:sz w:val="20"/>
        </w:rPr>
        <w:t>89</w:t>
      </w:r>
      <w:r>
        <w:rPr>
          <w:color w:val="CBD5E1"/>
          <w:sz w:val="18"/>
        </w:rPr>
        <w:t xml:space="preserve">     Overall </w:t>
      </w:r>
      <w:r>
        <w:rPr>
          <w:b/>
          <w:color w:val="FFFFFF"/>
          <w:sz w:val="20"/>
        </w:rPr>
        <w:t>86</w:t>
      </w:r>
    </w:p>
    <w:p w:rsidR="00E33046" w:rsidRDefault="00D500E5">
      <w:pPr>
        <w:keepNext/>
        <w:pBdr>
          <w:bottom w:val="single" w:sz="6" w:space="3" w:color="E2E8F0"/>
        </w:pBdr>
        <w:spacing w:before="120" w:after="120"/>
      </w:pPr>
      <w:r>
        <w:rPr>
          <w:b/>
          <w:caps/>
          <w:color w:val="1A759F"/>
        </w:rPr>
        <w:t>X — Product Capability</w:t>
      </w:r>
    </w:p>
    <w:p w:rsidR="00E33046" w:rsidRDefault="00D500E5">
      <w:pPr>
        <w:keepNext/>
        <w:pBdr>
          <w:left w:val="single" w:sz="24" w:space="6" w:color="52B69A"/>
        </w:pBdr>
        <w:spacing w:before="120" w:after="60"/>
        <w:ind w:left="170"/>
      </w:pPr>
      <w:r>
        <w:rPr>
          <w:b/>
          <w:color w:val="0F172A"/>
          <w:sz w:val="20"/>
        </w:rPr>
        <w:t>Capsule Shell Material Portfolio — scored 86/100</w:t>
      </w:r>
    </w:p>
    <w:p w:rsidR="00E33046" w:rsidRDefault="00D500E5">
      <w:pPr>
        <w:keepNext/>
        <w:pBdr>
          <w:left w:val="single" w:sz="24" w:space="6" w:color="52B69A"/>
        </w:pBdr>
        <w:ind w:left="170"/>
      </w:pPr>
      <w:r>
        <w:t>We verified that the company possesses a broad established line of b</w:t>
      </w:r>
      <w:r>
        <w:t>oth animal and plant-derived empty hard shells, including specialized fish gelatin. Based on primary research, the company's available material grades can be estimated as extensive across primary regulatory standards, based on its gelatin, pullulan, enteri</w:t>
      </w:r>
      <w:r>
        <w:t>c, fish skin gelatin, and hydroxypropyl methylcellulose plant capsule product lines.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a comprehensive production portfolio consisting of hard empty capsules made from gelatin, pullulan, hydroxypropyl methylcellulose </w:t>
      </w:r>
      <w:r>
        <w:t>(HPMC), and enteric coated formulations available in sizes 000 to 5, as documented by GS Capsules Europe GmbH.</w:t>
      </w:r>
    </w:p>
    <w:p w:rsidR="00E33046" w:rsidRDefault="00D500E5">
      <w:pPr>
        <w:pStyle w:val="ListBullet"/>
        <w:spacing w:after="60"/>
        <w:ind w:left="510"/>
      </w:pPr>
      <w:r>
        <w:t>The company manufactures fish skin gelatin capsules alongside traditional animal-derived bovine bone, cow leather, or pig skin gelatin options to</w:t>
      </w:r>
      <w:r>
        <w:t xml:space="preserve"> address diverse dietary and religious needs, as listed in its official directory details on PharmaSource.</w:t>
      </w:r>
    </w:p>
    <w:p w:rsidR="00E33046" w:rsidRDefault="00D500E5">
      <w:pPr>
        <w:keepNext/>
        <w:pBdr>
          <w:left w:val="single" w:sz="24" w:space="6" w:color="52B69A"/>
        </w:pBdr>
        <w:spacing w:before="120" w:after="60"/>
        <w:ind w:left="170"/>
      </w:pPr>
      <w:r>
        <w:rPr>
          <w:b/>
          <w:color w:val="0F172A"/>
          <w:sz w:val="20"/>
        </w:rPr>
        <w:t>Capsule Shell Dimensional &amp; Mechanical Precision — scored 75/100</w:t>
      </w:r>
    </w:p>
    <w:p w:rsidR="00E33046" w:rsidRDefault="00D500E5">
      <w:pPr>
        <w:keepNext/>
        <w:pBdr>
          <w:left w:val="single" w:sz="24" w:space="6" w:color="52B69A"/>
        </w:pBdr>
        <w:ind w:left="170"/>
      </w:pPr>
      <w:r>
        <w:t>The rating rests on the company's self-reported technical specifications for electro</w:t>
      </w:r>
      <w:r>
        <w:t>nic caliper and 2D micrometer precision measurements during production quality tracking. Based on primary research, the company's mechanical performance metrics can be estimated as robust, ensuring high-speed process optimization, based on its 99.9% produc</w:t>
      </w:r>
      <w:r>
        <w:t>tion efficiency rating and automated production lines.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In its technical specification sheets for gelatin capsules published in May 2026, Shanxi Guangsheng Medicinal Capsule Co., Ltd. states that outside diameter variations are tracked usi</w:t>
      </w:r>
      <w:r>
        <w:t>ng a Keyence 2D Micrometer with an accuracy tolerance of 0.01 mm, and capsule body and cap lengths are verified using an electronic digital caliper at 0.01 mm accuracy.</w:t>
      </w:r>
    </w:p>
    <w:p w:rsidR="00E33046" w:rsidRDefault="00D500E5">
      <w:pPr>
        <w:keepNext/>
        <w:pBdr>
          <w:left w:val="single" w:sz="24" w:space="6" w:color="52B69A"/>
        </w:pBdr>
        <w:spacing w:before="120" w:after="60"/>
        <w:ind w:left="170"/>
      </w:pPr>
      <w:r>
        <w:rPr>
          <w:b/>
          <w:color w:val="0F172A"/>
          <w:sz w:val="20"/>
        </w:rPr>
        <w:t>Release Profile Engineering — scored 76/100</w:t>
      </w:r>
    </w:p>
    <w:p w:rsidR="00E33046" w:rsidRDefault="00D500E5">
      <w:pPr>
        <w:keepNext/>
        <w:pBdr>
          <w:left w:val="single" w:sz="24" w:space="6" w:color="52B69A"/>
        </w:pBdr>
        <w:ind w:left="170"/>
      </w:pPr>
      <w:r>
        <w:t>We verified that the company's confirmed ca</w:t>
      </w:r>
      <w:r>
        <w:t xml:space="preserve">pabilities rest solely on its self-reported commercial supply of standard enteric-coated and delayed-release capsule formulations. Based on primary research, the company's specialized dissolution performance can be estimated as highly competitive, aligned </w:t>
      </w:r>
      <w:r>
        <w:t>with major global standards, based on its active drug master file listing with the United States Food and Drug Administration alongside National Sanitation Foundation international compliance certifications.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offering </w:t>
      </w:r>
      <w:r>
        <w:t>"Premium Enteric-Coated Empty Capsules for Delayed Release Solutions" as part of its commercial product lines, matching standard size parameters from 00 to 4 to protect acid-sensitive formulations.</w:t>
      </w:r>
    </w:p>
    <w:p w:rsidR="00E33046" w:rsidRDefault="00D500E5">
      <w:pPr>
        <w:keepNext/>
        <w:pBdr>
          <w:left w:val="single" w:sz="24" w:space="6" w:color="52B69A"/>
        </w:pBdr>
        <w:spacing w:before="120" w:after="60"/>
        <w:ind w:left="170"/>
      </w:pPr>
      <w:r>
        <w:rPr>
          <w:b/>
          <w:color w:val="0F172A"/>
          <w:sz w:val="20"/>
        </w:rPr>
        <w:t>Manufacturing Capacity &amp; Scalability — scored 95/100</w:t>
      </w:r>
    </w:p>
    <w:p w:rsidR="00E33046" w:rsidRDefault="00D500E5">
      <w:pPr>
        <w:keepNext/>
        <w:pBdr>
          <w:left w:val="single" w:sz="24" w:space="6" w:color="52B69A"/>
        </w:pBdr>
        <w:ind w:left="170"/>
      </w:pPr>
      <w:r>
        <w:t>The r</w:t>
      </w:r>
      <w:r>
        <w:t>ating rests on the company's verified deployment of 96 fully automated production lines yielding an annual output capacity of 48 billion capsules, positioning it among the largest production footprints in the domestic Chinese market. Based on primary resea</w:t>
      </w:r>
      <w:r>
        <w:t>rch, the company's local manufacturing infrastructure can be estimated as centralized domestically with strong scaling capabilities, based on its annual output capacity of 48 billion capsules across 48 automated manufacturing lines in China.</w:t>
      </w:r>
    </w:p>
    <w:p w:rsidR="00E33046" w:rsidRDefault="00D500E5">
      <w:pPr>
        <w:keepNext/>
        <w:spacing w:after="40"/>
        <w:ind w:left="170"/>
      </w:pPr>
      <w:r>
        <w:rPr>
          <w:b/>
          <w:caps/>
          <w:color w:val="64748B"/>
          <w:sz w:val="15"/>
        </w:rPr>
        <w:t>Supporting poi</w:t>
      </w:r>
      <w:r>
        <w:rPr>
          <w:b/>
          <w:caps/>
          <w:color w:val="64748B"/>
          <w:sz w:val="15"/>
        </w:rPr>
        <w:t>nts</w:t>
      </w:r>
    </w:p>
    <w:p w:rsidR="00E33046" w:rsidRDefault="00D500E5">
      <w:pPr>
        <w:pStyle w:val="ListBullet"/>
        <w:spacing w:after="60"/>
        <w:ind w:left="510"/>
      </w:pPr>
      <w:r>
        <w:t>The company operates 96 fully automated production lines with a total annual production capacity of 48 billion empty capsules at its operations in China, according to data from an industry reporting context compiled by HDIN Research.</w:t>
      </w:r>
    </w:p>
    <w:p w:rsidR="00E33046" w:rsidRDefault="00D500E5">
      <w:pPr>
        <w:pStyle w:val="ListBullet"/>
        <w:spacing w:after="60"/>
        <w:ind w:left="510"/>
      </w:pPr>
      <w:r>
        <w:t>The company report</w:t>
      </w:r>
      <w:r>
        <w:t>s through its subsidiary's European operational brief that it maintains a manufacturing foundation in China with a capacity exceeding 48 billion empty hard capsules, spanning sizes from 000 to 5 across gelatin, HPMC, pullulan, and enteric formats, accordin</w:t>
      </w:r>
      <w:r>
        <w:t>g to GS Capsules Europe GmbH.</w:t>
      </w:r>
    </w:p>
    <w:p w:rsidR="00E33046" w:rsidRDefault="00D500E5">
      <w:pPr>
        <w:keepNext/>
        <w:pBdr>
          <w:left w:val="single" w:sz="24" w:space="6" w:color="52B69A"/>
        </w:pBdr>
        <w:spacing w:before="120" w:after="60"/>
        <w:ind w:left="170"/>
      </w:pPr>
      <w:r>
        <w:rPr>
          <w:b/>
          <w:color w:val="0F172A"/>
          <w:sz w:val="20"/>
        </w:rPr>
        <w:t>Regulatory &amp; Quality Compliance — scored 90/100</w:t>
      </w:r>
    </w:p>
    <w:p w:rsidR="00E33046" w:rsidRDefault="00D500E5">
      <w:pPr>
        <w:keepNext/>
        <w:pBdr>
          <w:left w:val="single" w:sz="24" w:space="6" w:color="52B69A"/>
        </w:pBdr>
        <w:ind w:left="170"/>
      </w:pPr>
      <w:r>
        <w:t>The rating rests on confirmed compliance with USP, EP, and JP pharmacopeial monographs and independent certifications from EXCiPACT, NSF International, and the U.S. FDA Drug Mast</w:t>
      </w:r>
      <w:r>
        <w:t xml:space="preserve">er File registry. Based on primary </w:t>
      </w:r>
      <w:r>
        <w:lastRenderedPageBreak/>
        <w:t>research, the company's recent customer audit logs can be estimated as strong, satisfying stringent global compliance mandates, based on its verified compliance with European British Retail Consortium standards and Intern</w:t>
      </w:r>
      <w:r>
        <w:t>ational Organization for Standardization quality systems.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According to the product specification documentation issued on May 22, 2026, the company's gelatin capsules are tested and comply with the international United States Pharmacopeia </w:t>
      </w:r>
      <w:r>
        <w:t>(USP), European Pharmacopoeia (EP), and Japanese Pharmacopoeia (JP) standards.</w:t>
      </w:r>
    </w:p>
    <w:p w:rsidR="00E33046" w:rsidRDefault="00D500E5">
      <w:pPr>
        <w:pStyle w:val="ListBullet"/>
        <w:spacing w:after="60"/>
        <w:ind w:left="510"/>
      </w:pPr>
      <w:r>
        <w:t>EXCiPACT certification listings verify that the facility located at No. 5 Taixin East Street, Yushe County, Jinzhong City, Shanxi Province, China, holds a valid pharmaceutical e</w:t>
      </w:r>
      <w:r>
        <w:t>xcipient Good Manufacturing Practices (GMP) registration under certificate number CNSH18429962, issued on July 20, 2023, and valid through April 5, 2026.</w:t>
      </w:r>
    </w:p>
    <w:p w:rsidR="00E33046" w:rsidRDefault="00D500E5">
      <w:pPr>
        <w:keepNext/>
        <w:pBdr>
          <w:bottom w:val="single" w:sz="6" w:space="3" w:color="E2E8F0"/>
        </w:pBdr>
        <w:spacing w:before="120" w:after="120"/>
      </w:pPr>
      <w:r>
        <w:rPr>
          <w:b/>
          <w:caps/>
          <w:color w:val="1A759F"/>
        </w:rPr>
        <w:t>Y — Business Capability</w:t>
      </w:r>
    </w:p>
    <w:p w:rsidR="00E33046" w:rsidRDefault="00D500E5">
      <w:pPr>
        <w:keepNext/>
        <w:pBdr>
          <w:left w:val="single" w:sz="24" w:space="6" w:color="52B69A"/>
        </w:pBdr>
        <w:spacing w:before="120" w:after="60"/>
        <w:ind w:left="170"/>
      </w:pPr>
      <w:r>
        <w:rPr>
          <w:b/>
          <w:color w:val="0F172A"/>
          <w:sz w:val="20"/>
        </w:rPr>
        <w:t>Pharmaceutical Customer Base — scored 93/100</w:t>
      </w:r>
    </w:p>
    <w:p w:rsidR="00E33046" w:rsidRDefault="00D500E5">
      <w:pPr>
        <w:keepNext/>
        <w:pBdr>
          <w:left w:val="single" w:sz="24" w:space="6" w:color="52B69A"/>
        </w:pBdr>
        <w:ind w:left="170"/>
      </w:pPr>
      <w:r>
        <w:t>We verified that the company main</w:t>
      </w:r>
      <w:r>
        <w:t>tains B2B supply transactions with global drug manufacturers and has established a strategic partnership with a notable CDMO to support its capsule distribution. Based on primary research, the company's top-tier client identities and sales volumes can be e</w:t>
      </w:r>
      <w:r>
        <w:t>stimated as diversified across global healthcare markets, based on its export shipments distributed globally to Russia, Brazil, Mexico, and Indonesia alongside domestic presence.</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A strategic partnership with contract development and manuf</w:t>
      </w:r>
      <w:r>
        <w:t>acturing organization (CDMO) Baonuo-Sandia enhances the company's global reach and market revenues.</w:t>
      </w:r>
    </w:p>
    <w:p w:rsidR="00E33046" w:rsidRDefault="00D500E5">
      <w:pPr>
        <w:pStyle w:val="ListBullet"/>
        <w:spacing w:after="60"/>
        <w:ind w:left="510"/>
      </w:pPr>
      <w:r>
        <w:t>A 2013 U.S. Securities and Exchange Commission (SEC) regulatory filing from an American pharmaceutical customer confirms that Shanxi Guangsheng Capsule Ltd.</w:t>
      </w:r>
      <w:r>
        <w:t xml:space="preserve"> acted as a principal raw material supplier for their manufacturing formulations.</w:t>
      </w:r>
    </w:p>
    <w:p w:rsidR="00E33046" w:rsidRDefault="00D500E5">
      <w:pPr>
        <w:keepNext/>
        <w:pBdr>
          <w:left w:val="single" w:sz="24" w:space="6" w:color="52B69A"/>
        </w:pBdr>
        <w:spacing w:before="120" w:after="60"/>
        <w:ind w:left="170"/>
      </w:pPr>
      <w:r>
        <w:rPr>
          <w:b/>
          <w:color w:val="0F172A"/>
          <w:sz w:val="20"/>
        </w:rPr>
        <w:t>Revenue &amp; Growth — scored 100/100</w:t>
      </w:r>
    </w:p>
    <w:p w:rsidR="00E33046" w:rsidRDefault="00D500E5">
      <w:pPr>
        <w:keepNext/>
        <w:pBdr>
          <w:left w:val="single" w:sz="24" w:space="6" w:color="52B69A"/>
        </w:pBdr>
        <w:ind w:left="170"/>
      </w:pPr>
      <w:r>
        <w:t>The rating rests on third-party verification of the company's estimated annual capsule revenue range and consistent year-over-year growth fo</w:t>
      </w:r>
      <w:r>
        <w:t>llowing its acquisition by a major global private equity firm. Based on primary research, the company's corporate financial reports or segment profitability can be estimated as strong, backed by institutional investment, based on its backing by private equ</w:t>
      </w:r>
      <w:r>
        <w:t>ity firm Advent International and its previous parent company Meihua Holdings Group.</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a production capacity of 48+ billion capsules across 96 fully automated production lines following its acquisition by private equity </w:t>
      </w:r>
      <w:r>
        <w:t>firm Advent International in December 2021.</w:t>
      </w:r>
    </w:p>
    <w:p w:rsidR="00E33046" w:rsidRDefault="00D500E5">
      <w:pPr>
        <w:pStyle w:val="ListBullet"/>
        <w:spacing w:after="60"/>
        <w:ind w:left="510"/>
      </w:pPr>
      <w:r>
        <w:t xml:space="preserve">An independent industry analysis indicates that Shanxi Guangsheng Medicinal Capsule Co., Ltd. generates annual revenue between ¥300 million and ¥500 million, while experiencing a year-over-year revenue growth </w:t>
      </w:r>
      <w:r>
        <w:t>rate of 8% to 12%.</w:t>
      </w:r>
    </w:p>
    <w:p w:rsidR="00E33046" w:rsidRDefault="00D500E5">
      <w:pPr>
        <w:keepNext/>
        <w:pBdr>
          <w:left w:val="single" w:sz="24" w:space="6" w:color="52B69A"/>
        </w:pBdr>
        <w:spacing w:before="120" w:after="60"/>
        <w:ind w:left="170"/>
      </w:pPr>
      <w:r>
        <w:rPr>
          <w:b/>
          <w:color w:val="0F172A"/>
          <w:sz w:val="20"/>
        </w:rPr>
        <w:t>Global Manufacturing Footprint — scored 83/100</w:t>
      </w:r>
    </w:p>
    <w:p w:rsidR="00E33046" w:rsidRDefault="00D500E5">
      <w:pPr>
        <w:keepNext/>
        <w:pBdr>
          <w:left w:val="single" w:sz="24" w:space="6" w:color="52B69A"/>
        </w:pBdr>
        <w:ind w:left="170"/>
      </w:pPr>
      <w:r>
        <w:t>We verified that the company's manufacturing presence rests entirely on its centralized production base in Shanxi, China, with no physical manufacturing facilities located in other key regio</w:t>
      </w:r>
      <w:r>
        <w:t>ns like North America or Europe. Based on primary research, the company's international manufacturing locations can be estimated as concentrated solely in mainland China, based on its central manufacturing operations located exclusively in Yushe County, Ji</w:t>
      </w:r>
      <w:r>
        <w:t>nzhong, Shanxi Province.</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operating its centralized production base out of its headquarters at No. 5 Taixin East Street, Yushe County, Jinzhong, Shanxi, China, which has been verified by independent audits from the NSF </w:t>
      </w:r>
      <w:r>
        <w:t>Product and Service Listings.</w:t>
      </w:r>
    </w:p>
    <w:p w:rsidR="00E33046" w:rsidRDefault="00D500E5">
      <w:pPr>
        <w:pStyle w:val="ListBullet"/>
        <w:spacing w:after="60"/>
        <w:ind w:left="510"/>
      </w:pPr>
      <w:r>
        <w:t>The company reports that following its acquisition of ATCAPS, it expanded its domestic operational infrastructure to encompass 122 fully automatic production lines with a total annual capacity exceeding 60 billion capsules, as</w:t>
      </w:r>
      <w:r>
        <w:t xml:space="preserve"> detailed on the GS Capsule Official Timeline.</w:t>
      </w:r>
    </w:p>
    <w:p w:rsidR="00E33046" w:rsidRDefault="00D500E5">
      <w:pPr>
        <w:keepNext/>
        <w:pBdr>
          <w:left w:val="single" w:sz="24" w:space="6" w:color="52B69A"/>
        </w:pBdr>
        <w:spacing w:before="120" w:after="60"/>
        <w:ind w:left="170"/>
      </w:pPr>
      <w:r>
        <w:rPr>
          <w:b/>
          <w:color w:val="0F172A"/>
          <w:sz w:val="20"/>
        </w:rPr>
        <w:lastRenderedPageBreak/>
        <w:t>Installed Base &amp; Volume Leadership — scored 80/100</w:t>
      </w:r>
    </w:p>
    <w:p w:rsidR="00E33046" w:rsidRDefault="00D500E5">
      <w:pPr>
        <w:keepNext/>
        <w:pBdr>
          <w:left w:val="single" w:sz="24" w:space="6" w:color="52B69A"/>
        </w:pBdr>
        <w:ind w:left="170"/>
      </w:pPr>
      <w:r>
        <w:t>The rating rests on the company's confirmed large-scale production setup of 96 automated lines and a self-reported annual capacity of 48 billion capsules. Bas</w:t>
      </w:r>
      <w:r>
        <w:t>ed on primary research, the company's annual sales volumes and filling machine base can be estimated as extensive, scaling with top-tier industrial capacity, based on its 48 billion capsule annual production capacity across automated manufacturing lines.</w:t>
      </w:r>
    </w:p>
    <w:p w:rsidR="00E33046" w:rsidRDefault="00D500E5">
      <w:pPr>
        <w:keepNext/>
        <w:spacing w:after="40"/>
        <w:ind w:left="170"/>
      </w:pPr>
      <w:r>
        <w:rPr>
          <w:b/>
          <w:caps/>
          <w:color w:val="64748B"/>
          <w:sz w:val="15"/>
        </w:rPr>
        <w:t>S</w:t>
      </w:r>
      <w:r>
        <w:rPr>
          <w:b/>
          <w:caps/>
          <w:color w:val="64748B"/>
          <w:sz w:val="15"/>
        </w:rPr>
        <w:t>upporting points</w:t>
      </w:r>
    </w:p>
    <w:p w:rsidR="00E33046" w:rsidRDefault="00D500E5">
      <w:pPr>
        <w:pStyle w:val="ListBullet"/>
        <w:spacing w:after="60"/>
        <w:ind w:left="510"/>
      </w:pPr>
      <w:r>
        <w:t>The company reports operating 96 fully automated production lines with a total annual manufacturing capacity of 48 billion empty hard capsules.</w:t>
      </w:r>
    </w:p>
    <w:p w:rsidR="00E33046" w:rsidRDefault="00D500E5">
      <w:pPr>
        <w:keepNext/>
        <w:pBdr>
          <w:left w:val="single" w:sz="24" w:space="6" w:color="52B69A"/>
        </w:pBdr>
        <w:spacing w:before="120" w:after="60"/>
        <w:ind w:left="170"/>
      </w:pPr>
      <w:r>
        <w:rPr>
          <w:b/>
          <w:color w:val="0F172A"/>
          <w:sz w:val="20"/>
        </w:rPr>
        <w:t>Strategic Partnerships &amp; Alliances — scored 87/100</w:t>
      </w:r>
    </w:p>
    <w:p w:rsidR="00E33046" w:rsidRDefault="00D500E5">
      <w:pPr>
        <w:keepNext/>
        <w:pBdr>
          <w:left w:val="single" w:sz="24" w:space="6" w:color="52B69A"/>
        </w:pBdr>
        <w:ind w:left="170"/>
      </w:pPr>
      <w:r>
        <w:t xml:space="preserve">We verified that the company established a </w:t>
      </w:r>
      <w:r>
        <w:t>formal drug formulation collaboration with BioDuro-Sundia in 2023. Based on primary research, the company's exclusive supply and manufacturer partnerships can be estimated as broad, meeting global standardization metrics, based on its regulatory alignments</w:t>
      </w:r>
      <w:r>
        <w:t xml:space="preserve"> including NSF International, European BRC, and U.S. FDA DMF certifications.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A strategic partnership formed between BioDuro-Sundia and GS Capsule (Shanxi Guangsheng Medicinal Capsule Co., Ltd.) at CPHI China in Shanghai in June 2023, whic</w:t>
      </w:r>
      <w:r>
        <w:t>h focuses on advancing drug formulation technology and packaging material quality improvement.</w:t>
      </w:r>
    </w:p>
    <w:p w:rsidR="00E33046" w:rsidRDefault="00D500E5">
      <w:pPr>
        <w:pStyle w:val="Heading2"/>
        <w:pageBreakBefore/>
        <w:shd w:val="clear" w:color="auto" w:fill="002857"/>
        <w:spacing w:after="0"/>
      </w:pPr>
      <w:bookmarkStart w:id="12" w:name="_Toc242657896"/>
      <w:r>
        <w:lastRenderedPageBreak/>
        <w:t>Xinchang Kangdi Capsule Co. Ltd</w:t>
      </w:r>
      <w:bookmarkEnd w:id="12"/>
    </w:p>
    <w:p w:rsidR="00E33046" w:rsidRDefault="00D500E5">
      <w:pPr>
        <w:shd w:val="clear" w:color="auto" w:fill="002857"/>
        <w:spacing w:after="200"/>
      </w:pPr>
      <w:r>
        <w:rPr>
          <w:color w:val="CBD5E1"/>
          <w:sz w:val="18"/>
        </w:rPr>
        <w:t xml:space="preserve">Kangdi Capsule   </w:t>
      </w: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83</w:t>
      </w:r>
      <w:r>
        <w:rPr>
          <w:color w:val="CBD5E1"/>
          <w:sz w:val="18"/>
        </w:rPr>
        <w:t xml:space="preserve">     Overall </w:t>
      </w:r>
      <w:r>
        <w:rPr>
          <w:b/>
          <w:color w:val="FFFFFF"/>
          <w:sz w:val="20"/>
        </w:rPr>
        <w:t>80</w:t>
      </w:r>
    </w:p>
    <w:p w:rsidR="00E33046" w:rsidRDefault="00D500E5">
      <w:pPr>
        <w:keepNext/>
        <w:pBdr>
          <w:bottom w:val="single" w:sz="6" w:space="3" w:color="E2E8F0"/>
        </w:pBdr>
        <w:spacing w:before="120" w:after="120"/>
      </w:pPr>
      <w:r>
        <w:rPr>
          <w:b/>
          <w:caps/>
          <w:color w:val="1A759F"/>
        </w:rPr>
        <w:t>X — Product Capability</w:t>
      </w:r>
    </w:p>
    <w:p w:rsidR="00E33046" w:rsidRDefault="00D500E5">
      <w:pPr>
        <w:keepNext/>
        <w:pBdr>
          <w:left w:val="single" w:sz="24" w:space="6" w:color="52B69A"/>
        </w:pBdr>
        <w:spacing w:before="120" w:after="60"/>
        <w:ind w:left="170"/>
      </w:pPr>
      <w:r>
        <w:rPr>
          <w:b/>
          <w:color w:val="0F172A"/>
          <w:sz w:val="20"/>
        </w:rPr>
        <w:t xml:space="preserve">Capsule Shell Material Portfolio — scored </w:t>
      </w:r>
      <w:r>
        <w:rPr>
          <w:b/>
          <w:color w:val="0F172A"/>
          <w:sz w:val="20"/>
        </w:rPr>
        <w:t>79/100</w:t>
      </w:r>
    </w:p>
    <w:p w:rsidR="00E33046" w:rsidRDefault="00D500E5">
      <w:pPr>
        <w:keepNext/>
        <w:pBdr>
          <w:left w:val="single" w:sz="24" w:space="6" w:color="52B69A"/>
        </w:pBdr>
        <w:ind w:left="170"/>
      </w:pPr>
      <w:r>
        <w:t xml:space="preserve">The rating rests on the company's verified commercial portfolio of basic hard gelatin, HPMC, and pullulan material offerings. Based on primary research, the company's capsule material sub-origins and grades can be estimated as standard and diverse </w:t>
      </w:r>
      <w:r>
        <w:t>for pharmaceutical formulations, based on its pharmaceutical-grade gelatin, HPMC, and pullulan options across over 200 standardized SKU configurations.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Xinchang Kangdi Capsule Co. Ltd reports a comprehensive stock inventory spanning gelat</w:t>
      </w:r>
      <w:r>
        <w:t>in, HPMC, pullulan, and enteric-coated capsule shell variants across sizes 000 to 5 on its official site.</w:t>
      </w:r>
    </w:p>
    <w:p w:rsidR="00E33046" w:rsidRDefault="00D500E5">
      <w:pPr>
        <w:pStyle w:val="ListBullet"/>
        <w:spacing w:after="60"/>
        <w:ind w:left="510"/>
      </w:pPr>
      <w:r>
        <w:t>The company reports running eight production lines with an operational capability to deliver 10 million empty gelatin, vegetable, and pullulan capsule</w:t>
      </w:r>
      <w:r>
        <w:t>s daily from its Shaoxing facility.</w:t>
      </w:r>
    </w:p>
    <w:p w:rsidR="00E33046" w:rsidRDefault="00D500E5">
      <w:pPr>
        <w:keepNext/>
        <w:pBdr>
          <w:left w:val="single" w:sz="24" w:space="6" w:color="52B69A"/>
        </w:pBdr>
        <w:spacing w:before="120" w:after="60"/>
        <w:ind w:left="170"/>
      </w:pPr>
      <w:r>
        <w:rPr>
          <w:b/>
          <w:color w:val="0F172A"/>
          <w:sz w:val="20"/>
        </w:rPr>
        <w:t>Capsule Shell Dimensional &amp; Mechanical Precision — scored 75/100</w:t>
      </w:r>
    </w:p>
    <w:p w:rsidR="00E33046" w:rsidRDefault="00D500E5">
      <w:pPr>
        <w:keepNext/>
        <w:pBdr>
          <w:left w:val="single" w:sz="24" w:space="6" w:color="52B69A"/>
        </w:pBdr>
        <w:ind w:left="170"/>
      </w:pPr>
      <w:r>
        <w:t>The rating rests on the company's self-reported operational metric claiming high compatibility and efficiency during capsule filling. Based on primary rese</w:t>
      </w:r>
      <w:r>
        <w:t>arch, the company's mechanical tolerances and wall thickness can be estimated as precise enough to ensure high filling efficiency, based on its filling percentage of over 99.9% and class 100,000 purification workshop.</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w:t>
      </w:r>
      <w:r>
        <w:t>a filling percentage of more than 99.9% for its empty capsules across 8 production lines within its 100,000-level purification workshop.</w:t>
      </w:r>
    </w:p>
    <w:p w:rsidR="00E33046" w:rsidRDefault="00D500E5">
      <w:pPr>
        <w:keepNext/>
        <w:pBdr>
          <w:left w:val="single" w:sz="24" w:space="6" w:color="52B69A"/>
        </w:pBdr>
        <w:spacing w:before="120" w:after="60"/>
        <w:ind w:left="170"/>
      </w:pPr>
      <w:r>
        <w:rPr>
          <w:b/>
          <w:color w:val="0F172A"/>
          <w:sz w:val="20"/>
        </w:rPr>
        <w:t>Release Profile Engineering — scored 81/100</w:t>
      </w:r>
    </w:p>
    <w:p w:rsidR="00E33046" w:rsidRDefault="00D500E5">
      <w:pPr>
        <w:keepNext/>
        <w:pBdr>
          <w:left w:val="single" w:sz="24" w:space="6" w:color="52B69A"/>
        </w:pBdr>
        <w:ind w:left="170"/>
      </w:pPr>
      <w:r>
        <w:t>The rating rests on the company's self-reported manufacturing of enteric-co</w:t>
      </w:r>
      <w:r>
        <w:t>ated and gastric-resistant empty capsule options across standard sizes. Based on primary research, the company's release profile engineering capabilities can be estimated as comprehensive across standard dissolution targets, based on its dissolution-target</w:t>
      </w:r>
      <w:r>
        <w:t>ed formulations for immediate, delayed, and gastric-resistant delivery.</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offering a portfolio of dissolution-targeted configurations including enteric-coated and gastric-resistant variants for delayed-release delivery, </w:t>
      </w:r>
      <w:r>
        <w:t>as detailed on its product platform.</w:t>
      </w:r>
    </w:p>
    <w:p w:rsidR="00E33046" w:rsidRDefault="00D500E5">
      <w:pPr>
        <w:pStyle w:val="ListBullet"/>
        <w:spacing w:after="60"/>
        <w:ind w:left="510"/>
      </w:pPr>
      <w:r>
        <w:t>The company reports supplying specialized "Premium Delay-Released Gelatin HPMC Enteric Capsules" designed to prevent dissolution in stomach acid for enhanced absorption, according to primary research.</w:t>
      </w:r>
    </w:p>
    <w:p w:rsidR="00E33046" w:rsidRDefault="00D500E5">
      <w:pPr>
        <w:keepNext/>
        <w:pBdr>
          <w:left w:val="single" w:sz="24" w:space="6" w:color="52B69A"/>
        </w:pBdr>
        <w:spacing w:before="120" w:after="60"/>
        <w:ind w:left="170"/>
      </w:pPr>
      <w:r>
        <w:rPr>
          <w:b/>
          <w:color w:val="0F172A"/>
          <w:sz w:val="20"/>
        </w:rPr>
        <w:t>Manufacturing Capa</w:t>
      </w:r>
      <w:r>
        <w:rPr>
          <w:b/>
          <w:color w:val="0F172A"/>
          <w:sz w:val="20"/>
        </w:rPr>
        <w:t>city &amp; Scalability — scored 85/100</w:t>
      </w:r>
    </w:p>
    <w:p w:rsidR="00E33046" w:rsidRDefault="00D500E5">
      <w:pPr>
        <w:keepNext/>
        <w:pBdr>
          <w:left w:val="single" w:sz="24" w:space="6" w:color="52B69A"/>
        </w:pBdr>
        <w:ind w:left="170"/>
      </w:pPr>
      <w:r>
        <w:t>The rating rests on the company's self-reported daily capacity of 10 million capsules across 8 automated production lines. Based on primary research, the company's annual production volume and scalability can be estimated</w:t>
      </w:r>
      <w:r>
        <w:t xml:space="preserve"> as substantial, supporting steady international supply, based on its daily production capacity of 10 million capsules and 8 dedicated manufacturing lines.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a daily production capacity of 10 million capsules at its fact</w:t>
      </w:r>
      <w:r>
        <w:t>ory located in Ru'ao Capsule Industry Town, Shaoxing, Zhejiang, China, supported by 8 active production lines, according to its official trade profile.</w:t>
      </w:r>
    </w:p>
    <w:p w:rsidR="00E33046" w:rsidRDefault="00D500E5">
      <w:pPr>
        <w:keepNext/>
        <w:pBdr>
          <w:left w:val="single" w:sz="24" w:space="6" w:color="52B69A"/>
        </w:pBdr>
        <w:spacing w:before="120" w:after="60"/>
        <w:ind w:left="170"/>
      </w:pPr>
      <w:r>
        <w:rPr>
          <w:b/>
          <w:color w:val="0F172A"/>
          <w:sz w:val="20"/>
        </w:rPr>
        <w:t>Regulatory &amp; Quality Compliance — scored 69/100</w:t>
      </w:r>
    </w:p>
    <w:p w:rsidR="00E33046" w:rsidRDefault="00D500E5">
      <w:pPr>
        <w:keepNext/>
        <w:pBdr>
          <w:left w:val="single" w:sz="24" w:space="6" w:color="52B69A"/>
        </w:pBdr>
        <w:ind w:left="170"/>
      </w:pPr>
      <w:r>
        <w:t>The rating rests on its self-reported claims of maintain</w:t>
      </w:r>
      <w:r>
        <w:t>ing a 100,000-level purification workshop, cGMP compliance, and alignment with USP/EP pharmacopeial standard specifications. Based on primary research, the company's compliance and regulatory capability can be estimated as highly compliant with internation</w:t>
      </w:r>
      <w:r>
        <w:t>al pharmaceutical standards, based on its US FDA Drug Master File number 41,879, cGMP compliance, and Halal certification.</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Xinchang Kangdi Capsule Co. Ltd. operates a 100,000-level purification workshop and reports achieving a 99.9% </w:t>
      </w:r>
      <w:r>
        <w:t>filling percentage across its gelatin, vegetable, and pullulan empty capsule production lines, according to its corporate profile.</w:t>
      </w:r>
    </w:p>
    <w:p w:rsidR="00E33046" w:rsidRDefault="00D500E5">
      <w:pPr>
        <w:pStyle w:val="ListBullet"/>
        <w:spacing w:after="60"/>
        <w:ind w:left="510"/>
      </w:pPr>
      <w:r>
        <w:t xml:space="preserve">Xinchang Kangdi Capsule Co. Ltd. reports on its official website that it is a cGMP-compliant supplier producing USP/EP-grade </w:t>
      </w:r>
      <w:r>
        <w:t>empty capsules for oral solid dosage forms, with a distribution network supported by regulatory affairs teams for dossier support (including DMF, ASMF, and CEP submissions) and audit readiness.</w:t>
      </w:r>
    </w:p>
    <w:p w:rsidR="00E33046" w:rsidRDefault="00D500E5">
      <w:pPr>
        <w:keepNext/>
        <w:pBdr>
          <w:bottom w:val="single" w:sz="6" w:space="3" w:color="E2E8F0"/>
        </w:pBdr>
        <w:spacing w:before="120" w:after="120"/>
      </w:pPr>
      <w:r>
        <w:rPr>
          <w:b/>
          <w:caps/>
          <w:color w:val="1A759F"/>
        </w:rPr>
        <w:lastRenderedPageBreak/>
        <w:t>Y — Business Capability</w:t>
      </w:r>
    </w:p>
    <w:p w:rsidR="00E33046" w:rsidRDefault="00D500E5">
      <w:pPr>
        <w:keepNext/>
        <w:pBdr>
          <w:left w:val="single" w:sz="24" w:space="6" w:color="52B69A"/>
        </w:pBdr>
        <w:spacing w:before="120" w:after="60"/>
        <w:ind w:left="170"/>
      </w:pPr>
      <w:r>
        <w:rPr>
          <w:b/>
          <w:color w:val="0F172A"/>
          <w:sz w:val="20"/>
        </w:rPr>
        <w:t xml:space="preserve">Pharmaceutical Customer Base — scored </w:t>
      </w:r>
      <w:r>
        <w:rPr>
          <w:b/>
          <w:color w:val="0F172A"/>
          <w:sz w:val="20"/>
        </w:rPr>
        <w:t>87/100</w:t>
      </w:r>
    </w:p>
    <w:p w:rsidR="00E33046" w:rsidRDefault="00D500E5">
      <w:pPr>
        <w:keepNext/>
        <w:pBdr>
          <w:left w:val="single" w:sz="24" w:space="6" w:color="52B69A"/>
        </w:pBdr>
        <w:ind w:left="170"/>
      </w:pPr>
      <w:r>
        <w:t>The assessment rests on the company's own general claims of supplying top 10 global pharmaceutical companies and leading CDMOs. Based on primary research, the company's named pharmaceutical clients and long-term supply agreements can be estimated as</w:t>
      </w:r>
      <w:r>
        <w:t xml:space="preserve"> limited to private label buyers and global trading distributors, based on its 33 years of manufacturing history, export status, and availability of customized original equipment manufacturer services.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that its global </w:t>
      </w:r>
      <w:r>
        <w:t>partner network includes top 10 global pharmaceutical companies, leading contract development and manufacturing organizations (CDMOs), and biotech innovators, supported by dedicated regulatory affairs teams for DMF, ASMF, and CEP dossier submissions as doc</w:t>
      </w:r>
      <w:r>
        <w:t>umented on its official web portal capsuleslab.com.</w:t>
      </w:r>
    </w:p>
    <w:p w:rsidR="00E33046" w:rsidRDefault="00D500E5">
      <w:pPr>
        <w:keepNext/>
        <w:pBdr>
          <w:left w:val="single" w:sz="24" w:space="6" w:color="52B69A"/>
        </w:pBdr>
        <w:spacing w:before="120" w:after="60"/>
        <w:ind w:left="170"/>
      </w:pPr>
      <w:r>
        <w:rPr>
          <w:b/>
          <w:color w:val="0F172A"/>
          <w:sz w:val="20"/>
        </w:rPr>
        <w:t>Revenue &amp; Growth — scored 91/100</w:t>
      </w:r>
    </w:p>
    <w:p w:rsidR="00E33046" w:rsidRDefault="00D500E5">
      <w:pPr>
        <w:keepNext/>
        <w:pBdr>
          <w:left w:val="single" w:sz="24" w:space="6" w:color="52B69A"/>
        </w:pBdr>
        <w:ind w:left="170"/>
      </w:pPr>
      <w:r>
        <w:t>We verified that the company's baseline commercial presence relies exclusively on self-reported production line and capacity metrics. Based on primary research, the compan</w:t>
      </w:r>
      <w:r>
        <w:t>y's annual revenue and market share growth can be estimated as growing steadily within regional and global mid-tier segments, based on its 8 production lines, daily production capacity of 10 million capsules, and more than 3 decades of operation.</w:t>
      </w:r>
    </w:p>
    <w:p w:rsidR="00E33046" w:rsidRDefault="00D500E5">
      <w:pPr>
        <w:keepNext/>
        <w:spacing w:after="40"/>
        <w:ind w:left="170"/>
      </w:pPr>
      <w:r>
        <w:rPr>
          <w:b/>
          <w:caps/>
          <w:color w:val="64748B"/>
          <w:sz w:val="15"/>
        </w:rPr>
        <w:t>Supportin</w:t>
      </w:r>
      <w:r>
        <w:rPr>
          <w:b/>
          <w:caps/>
          <w:color w:val="64748B"/>
          <w:sz w:val="15"/>
        </w:rPr>
        <w:t>g points</w:t>
      </w:r>
    </w:p>
    <w:p w:rsidR="00E33046" w:rsidRDefault="00D500E5">
      <w:pPr>
        <w:pStyle w:val="ListBullet"/>
        <w:spacing w:after="60"/>
        <w:ind w:left="510"/>
      </w:pPr>
      <w:r>
        <w:t>The company reports operating with 8 production lines in a 100,000-level purification workshop to maintain an daily output capacity of 10 million capsules.</w:t>
      </w:r>
    </w:p>
    <w:p w:rsidR="00E33046" w:rsidRDefault="00D500E5">
      <w:pPr>
        <w:keepNext/>
        <w:pBdr>
          <w:left w:val="single" w:sz="24" w:space="6" w:color="52B69A"/>
        </w:pBdr>
        <w:spacing w:before="120" w:after="60"/>
        <w:ind w:left="170"/>
      </w:pPr>
      <w:r>
        <w:rPr>
          <w:b/>
          <w:color w:val="0F172A"/>
          <w:sz w:val="20"/>
        </w:rPr>
        <w:t>Global Manufacturing Footprint — scored 82/100</w:t>
      </w:r>
    </w:p>
    <w:p w:rsidR="00E33046" w:rsidRDefault="00D500E5">
      <w:pPr>
        <w:keepNext/>
        <w:pBdr>
          <w:left w:val="single" w:sz="24" w:space="6" w:color="52B69A"/>
        </w:pBdr>
        <w:ind w:left="170"/>
      </w:pPr>
      <w:r>
        <w:t>The rating rests on the company's self-repor</w:t>
      </w:r>
      <w:r>
        <w:t>ted operation of a single production facility containing 8 production lines in Shaoxing, China. Based on primary research, the company's localized supply and international distribution infrastructure can be estimated as centralized exclusively within domes</w:t>
      </w:r>
      <w:r>
        <w:t>tic facilities with zero overseas offices, based on its corporate location at the foot of tianmu mountain adjacent to ningbo and hangzhou serving worldwide markets.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operating 8 capsule production lines at its factory l</w:t>
      </w:r>
      <w:r>
        <w:t>ocated in Ru'ao Capsule Industry Town, Shaoxing, Zhejiang, China, which yields an estimated daily production capacity of 10 million capsules.</w:t>
      </w:r>
    </w:p>
    <w:p w:rsidR="00E33046" w:rsidRDefault="00D500E5">
      <w:pPr>
        <w:keepNext/>
        <w:pBdr>
          <w:left w:val="single" w:sz="24" w:space="6" w:color="52B69A"/>
        </w:pBdr>
        <w:spacing w:before="120" w:after="60"/>
        <w:ind w:left="170"/>
      </w:pPr>
      <w:r>
        <w:rPr>
          <w:b/>
          <w:color w:val="0F172A"/>
          <w:sz w:val="20"/>
        </w:rPr>
        <w:t>Installed Base &amp; Volume Leadership — scored 72/100</w:t>
      </w:r>
    </w:p>
    <w:p w:rsidR="00E33046" w:rsidRDefault="00D500E5">
      <w:pPr>
        <w:keepNext/>
        <w:pBdr>
          <w:left w:val="single" w:sz="24" w:space="6" w:color="52B69A"/>
        </w:pBdr>
        <w:ind w:left="170"/>
      </w:pPr>
      <w:r>
        <w:t xml:space="preserve">The rating rests on the company's self-reported daily capacity </w:t>
      </w:r>
      <w:r>
        <w:t>of 10 million capsules across 8 production lines. Based on primary research, the company's annual sales volume, market share data, or installed filling machine base can be estimated as substantial, reflecting steady mid-scale production and widespread dist</w:t>
      </w:r>
      <w:r>
        <w:t>ribution, based on its daily production capacity of 10 million capsules across 8 production lines and shipments to over 65 countries.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a production capacity of 10 million empty capsules each day across 8 manufacturing l</w:t>
      </w:r>
      <w:r>
        <w:t>ines at its facility in Ru'ao Capsule Industry Town, Shaoxing, Zhejiang, China, according to its corporate listing.</w:t>
      </w:r>
    </w:p>
    <w:p w:rsidR="00E33046" w:rsidRDefault="00D500E5">
      <w:pPr>
        <w:keepNext/>
        <w:pBdr>
          <w:left w:val="single" w:sz="24" w:space="6" w:color="52B69A"/>
        </w:pBdr>
        <w:spacing w:before="120" w:after="60"/>
        <w:ind w:left="170"/>
      </w:pPr>
      <w:r>
        <w:rPr>
          <w:b/>
          <w:color w:val="0F172A"/>
          <w:sz w:val="20"/>
        </w:rPr>
        <w:t>Strategic Partnerships &amp; Alliances — scored 82/100</w:t>
      </w:r>
    </w:p>
    <w:p w:rsidR="00E33046" w:rsidRDefault="00D500E5">
      <w:pPr>
        <w:keepNext/>
        <w:pBdr>
          <w:left w:val="single" w:sz="24" w:space="6" w:color="52B69A"/>
        </w:pBdr>
        <w:ind w:left="170"/>
      </w:pPr>
      <w:r>
        <w:t>The rating rests on the company's registration of a Drug Master File to support its inter</w:t>
      </w:r>
      <w:r>
        <w:t>national customer network, though based on primary research, the company has not disclosed specific named corporate or institutional alliances. Based on primary research, the company's co-development agreements and exclusive filling partnerships can be est</w:t>
      </w:r>
      <w:r>
        <w:t>imated as low, restricted to standard open-market equipment supply, based on its dual manufacturing of standalone manual filling plates alongside standard capsule sizes from triple 0 to 5.</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maintaining a global partner </w:t>
      </w:r>
      <w:r>
        <w:t>network that covers major pharmaceutical corporations, biotech innovators, and prominent contract development and manufacturing organizations (CDMOs), supported by its filing of a Drug Master File (DMF 41879) registered with the FDA.</w:t>
      </w:r>
    </w:p>
    <w:p w:rsidR="00E33046" w:rsidRDefault="00D500E5">
      <w:pPr>
        <w:pStyle w:val="Heading2"/>
        <w:pageBreakBefore/>
        <w:shd w:val="clear" w:color="auto" w:fill="002857"/>
        <w:spacing w:after="0"/>
      </w:pPr>
      <w:bookmarkStart w:id="13" w:name="_Toc242657897"/>
      <w:r>
        <w:lastRenderedPageBreak/>
        <w:t xml:space="preserve">Ningbo Jiangnan </w:t>
      </w:r>
      <w:r>
        <w:t>Capsule Co., Ltd.</w:t>
      </w:r>
      <w:bookmarkEnd w:id="13"/>
    </w:p>
    <w:p w:rsidR="00E33046" w:rsidRDefault="00D500E5">
      <w:pPr>
        <w:shd w:val="clear" w:color="auto" w:fill="002857"/>
        <w:spacing w:after="200"/>
      </w:pPr>
      <w:r>
        <w:rPr>
          <w:color w:val="CBD5E1"/>
          <w:sz w:val="18"/>
        </w:rPr>
        <w:t xml:space="preserve">Jiangnan Capsule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80</w:t>
      </w:r>
      <w:r>
        <w:rPr>
          <w:color w:val="CBD5E1"/>
          <w:sz w:val="18"/>
        </w:rPr>
        <w:t xml:space="preserve">     Overall </w:t>
      </w:r>
      <w:r>
        <w:rPr>
          <w:b/>
          <w:color w:val="FFFFFF"/>
          <w:sz w:val="20"/>
        </w:rPr>
        <w:t>80</w:t>
      </w:r>
    </w:p>
    <w:p w:rsidR="00E33046" w:rsidRDefault="00D500E5">
      <w:pPr>
        <w:keepNext/>
        <w:pBdr>
          <w:bottom w:val="single" w:sz="6" w:space="3" w:color="E2E8F0"/>
        </w:pBdr>
        <w:spacing w:before="120" w:after="120"/>
      </w:pPr>
      <w:r>
        <w:rPr>
          <w:b/>
          <w:caps/>
          <w:color w:val="1A759F"/>
        </w:rPr>
        <w:t>X — Product Capability</w:t>
      </w:r>
    </w:p>
    <w:p w:rsidR="00E33046" w:rsidRDefault="00D500E5">
      <w:pPr>
        <w:keepNext/>
        <w:pBdr>
          <w:left w:val="single" w:sz="24" w:space="6" w:color="52B69A"/>
        </w:pBdr>
        <w:spacing w:before="120" w:after="60"/>
        <w:ind w:left="170"/>
      </w:pPr>
      <w:r>
        <w:rPr>
          <w:b/>
          <w:color w:val="0F172A"/>
          <w:sz w:val="20"/>
        </w:rPr>
        <w:t>Capsule Shell Material Portfolio — scored 86/100</w:t>
      </w:r>
    </w:p>
    <w:p w:rsidR="00E33046" w:rsidRDefault="00D500E5">
      <w:pPr>
        <w:keepNext/>
        <w:pBdr>
          <w:left w:val="single" w:sz="24" w:space="6" w:color="52B69A"/>
        </w:pBdr>
        <w:ind w:left="170"/>
      </w:pPr>
      <w:r>
        <w:t xml:space="preserve">We verified that the company exhibits a clear capability in fabricating empty hard capsule shells </w:t>
      </w:r>
      <w:r>
        <w:t>across distinct material lines including gelatin, HPMC, vegetable enteric, and starch coatings. Based on primary research, the company's animal source and alternative polymer breadth can be estimated as broad across marine and terrestrial animal proteins a</w:t>
      </w:r>
      <w:r>
        <w:t>longside multiple plant-derived alternatives, based on its focus on marine pharmaceutical products, bovine pharmaceutical gelatin, hydroxypropyl methylcellulose veggie capsules, and pullulan or starch alternatives.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w:t>
      </w:r>
      <w:r>
        <w:t>t its core material portfolio covers standard gelatin capsules, plant-based Hydroxypropyl Methylcellulose (HPMC) vegetable empty capsules, vegetable enteric capsules, and starch vegetable capsules, as showcased on the Ningbo Jiangnan Capsule Co., Ltd. Prod</w:t>
      </w:r>
      <w:r>
        <w:t>uct Catalog.</w:t>
      </w:r>
    </w:p>
    <w:p w:rsidR="00E33046" w:rsidRDefault="00D500E5">
      <w:pPr>
        <w:pStyle w:val="ListBullet"/>
        <w:spacing w:after="60"/>
        <w:ind w:left="510"/>
      </w:pPr>
      <w:r>
        <w:t>The company reports in its manufacturing catalog that its empty hard capsules are produced using medicinal gelatin sourced from certified vendors like Qinghai Gelatin and Jia Lida Gelatin to ensure safety for pharmaceutical applications, as do</w:t>
      </w:r>
      <w:r>
        <w:t>cumented on the Ningbo Jiangnan Capsule Co., Ltd. Product Details Platform.</w:t>
      </w:r>
    </w:p>
    <w:p w:rsidR="00E33046" w:rsidRDefault="00D500E5">
      <w:pPr>
        <w:keepNext/>
        <w:pBdr>
          <w:left w:val="single" w:sz="24" w:space="6" w:color="52B69A"/>
        </w:pBdr>
        <w:spacing w:before="120" w:after="60"/>
        <w:ind w:left="170"/>
      </w:pPr>
      <w:r>
        <w:rPr>
          <w:b/>
          <w:color w:val="0F172A"/>
          <w:sz w:val="20"/>
        </w:rPr>
        <w:t>Capsule Shell Dimensional &amp; Mechanical Precision — scored 79/100</w:t>
      </w:r>
    </w:p>
    <w:p w:rsidR="00E33046" w:rsidRDefault="00D500E5">
      <w:pPr>
        <w:keepNext/>
        <w:pBdr>
          <w:left w:val="single" w:sz="24" w:space="6" w:color="52B69A"/>
        </w:pBdr>
        <w:ind w:left="170"/>
      </w:pPr>
      <w:r>
        <w:t xml:space="preserve">The evaluation is based on self-reported technical specifications detailing dimensional tolerances, wall thickness </w:t>
      </w:r>
      <w:r>
        <w:t>values, and mechanical properties such as compression resistance and elasticity. Based on primary research, the company's high-speed mechanical filling performance can be estimated as excellent, characterized by high automated filling efficiency and stable</w:t>
      </w:r>
      <w:r>
        <w:t xml:space="preserve"> high-speed running compatibility, based on its general-purpose capsule filling machine test speed of 1,500 capsules per minute and a filling rate of 99.9%.</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dimensional specifications for its size 00 capsules on its of</w:t>
      </w:r>
      <w:r>
        <w:t>ficial trade platforms, including a cap length of 11.9±0.4 mm, body length of 20.4±0.4 mm, single cap wall thickness of 0.115±0.015 mm, and single body wall thickness of 0.110±0.015 mm.</w:t>
      </w:r>
    </w:p>
    <w:p w:rsidR="00E33046" w:rsidRDefault="00D500E5">
      <w:pPr>
        <w:pStyle w:val="ListBullet"/>
        <w:spacing w:after="60"/>
        <w:ind w:left="510"/>
      </w:pPr>
      <w:r>
        <w:t>The company reports that its hard gelatin capsule formulations achieve</w:t>
      </w:r>
      <w:r>
        <w:t xml:space="preserve"> a physical compression resistance hardness control of 7–10 Newtons and an elasticity standard of 15–20% elongation before fracture on its technical product channels.</w:t>
      </w:r>
    </w:p>
    <w:p w:rsidR="00E33046" w:rsidRDefault="00D500E5">
      <w:pPr>
        <w:keepNext/>
        <w:pBdr>
          <w:left w:val="single" w:sz="24" w:space="6" w:color="52B69A"/>
        </w:pBdr>
        <w:spacing w:before="120" w:after="60"/>
        <w:ind w:left="170"/>
      </w:pPr>
      <w:r>
        <w:rPr>
          <w:b/>
          <w:color w:val="0F172A"/>
          <w:sz w:val="20"/>
        </w:rPr>
        <w:t>Release Profile Engineering — scored 76/100</w:t>
      </w:r>
    </w:p>
    <w:p w:rsidR="00E33046" w:rsidRDefault="00D500E5">
      <w:pPr>
        <w:keepNext/>
        <w:pBdr>
          <w:left w:val="single" w:sz="24" w:space="6" w:color="52B69A"/>
        </w:pBdr>
        <w:ind w:left="170"/>
      </w:pPr>
      <w:r>
        <w:t>The rating rests on the company's self-report</w:t>
      </w:r>
      <w:r>
        <w:t>ed manufacturing catalog containing basic enteric-coated HPMC capsules. Based on primary research, the company's specialized release engineering capabilities can be estimated as versatile, offering targeted dissolution profiles adjusted to specific pharmac</w:t>
      </w:r>
      <w:r>
        <w:t>eutical properties, based on its production of gastric soluble gelatin capsules and specialized vegetable enteric delayed-release shells.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the production of enteric-coated vegetable empty capsules (such as its "Pill Emp</w:t>
      </w:r>
      <w:r>
        <w:t>ty Vegetarian Capsules Orange Color Empty Capsule") designed to offer gastric resistance and modified intestinal targeting.</w:t>
      </w:r>
    </w:p>
    <w:p w:rsidR="00E33046" w:rsidRDefault="00D500E5">
      <w:pPr>
        <w:keepNext/>
        <w:pBdr>
          <w:left w:val="single" w:sz="24" w:space="6" w:color="52B69A"/>
        </w:pBdr>
        <w:spacing w:before="120" w:after="60"/>
        <w:ind w:left="170"/>
      </w:pPr>
      <w:r>
        <w:rPr>
          <w:b/>
          <w:color w:val="0F172A"/>
          <w:sz w:val="20"/>
        </w:rPr>
        <w:t>Manufacturing Capacity &amp; Scalability — scored 87/100</w:t>
      </w:r>
    </w:p>
    <w:p w:rsidR="00E33046" w:rsidRDefault="00D500E5">
      <w:pPr>
        <w:keepNext/>
        <w:pBdr>
          <w:left w:val="single" w:sz="24" w:space="6" w:color="52B69A"/>
        </w:pBdr>
        <w:ind w:left="170"/>
      </w:pPr>
      <w:r>
        <w:t xml:space="preserve">The evaluation rests entirely on self-reported operational metrics from the </w:t>
      </w:r>
      <w:r>
        <w:t xml:space="preserve">company's official communications, which outline a baseline facility footprint and automated production setup. Based on primary research, the company's production output and facility scale capacity can be estimated as substantial, supported by large-scale </w:t>
      </w:r>
      <w:r>
        <w:t>multi-line automated manufacturing workshops, based on its 15,000 square meter factory area and annual output capacity reaching up to 10 billion hollow capsules.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operating a 15,000-square-meter factory facility in the </w:t>
      </w:r>
      <w:r>
        <w:t>Ningbo Yinzhou Economic Development Zone equipped with 12 automatic capsule production lines, delivering an annual production capacity exceeding 3 billion hollow capsules according to its official news updates.</w:t>
      </w:r>
    </w:p>
    <w:p w:rsidR="00E33046" w:rsidRDefault="00D500E5">
      <w:pPr>
        <w:pStyle w:val="ListBullet"/>
        <w:spacing w:after="60"/>
        <w:ind w:left="510"/>
      </w:pPr>
      <w:r>
        <w:t>The company reports on its product listing pl</w:t>
      </w:r>
      <w:r>
        <w:t>atforms that its total annual output exceeds 3 billion capsules, sourcing raw materials from suppliers like Qinghai Gelatin and Jia Lida Gelatin to ensure filling line performance.</w:t>
      </w:r>
    </w:p>
    <w:p w:rsidR="00E33046" w:rsidRDefault="00D500E5">
      <w:pPr>
        <w:keepNext/>
        <w:pBdr>
          <w:left w:val="single" w:sz="24" w:space="6" w:color="52B69A"/>
        </w:pBdr>
        <w:spacing w:before="120" w:after="60"/>
        <w:ind w:left="170"/>
      </w:pPr>
      <w:r>
        <w:rPr>
          <w:b/>
          <w:color w:val="0F172A"/>
          <w:sz w:val="20"/>
        </w:rPr>
        <w:t>Regulatory &amp; Quality Compliance — scored 69/100</w:t>
      </w:r>
    </w:p>
    <w:p w:rsidR="00E33046" w:rsidRDefault="00D500E5">
      <w:pPr>
        <w:keepNext/>
        <w:pBdr>
          <w:left w:val="single" w:sz="24" w:space="6" w:color="52B69A"/>
        </w:pBdr>
        <w:ind w:left="170"/>
      </w:pPr>
      <w:r>
        <w:t>The rating rests on the com</w:t>
      </w:r>
      <w:r>
        <w:t xml:space="preserve">pany's self-reported alignment with international pharmacopeial dissolution testing (USP/EP) and standard facility registrations like the US FDA and Halal certifications. Based on primary research, the company's regulatory compliance and quality assurance </w:t>
      </w:r>
      <w:r>
        <w:t xml:space="preserve">performance can be estimated as strong, reflecting strict </w:t>
      </w:r>
      <w:r>
        <w:lastRenderedPageBreak/>
        <w:t>alignment with premier international pharmaceutical safety standards, based on its compliance with good manufacturing practices, food safety systems, and selection of premium brand suppliers.</w:t>
      </w:r>
    </w:p>
    <w:p w:rsidR="00E33046" w:rsidRDefault="00D500E5">
      <w:pPr>
        <w:keepNext/>
        <w:spacing w:after="40"/>
        <w:ind w:left="170"/>
      </w:pPr>
      <w:r>
        <w:rPr>
          <w:b/>
          <w:caps/>
          <w:color w:val="64748B"/>
          <w:sz w:val="15"/>
        </w:rPr>
        <w:t>Suppor</w:t>
      </w:r>
      <w:r>
        <w:rPr>
          <w:b/>
          <w:caps/>
          <w:color w:val="64748B"/>
          <w:sz w:val="15"/>
        </w:rPr>
        <w:t>ting points</w:t>
      </w:r>
    </w:p>
    <w:p w:rsidR="00E33046" w:rsidRDefault="00D500E5">
      <w:pPr>
        <w:pStyle w:val="ListBullet"/>
        <w:spacing w:after="60"/>
        <w:ind w:left="510"/>
      </w:pPr>
      <w:r>
        <w:t>The company reports holding multiple quality and regulatory credentials including a United States Food and Drug Administration (FDA) facility registration, a Halal Product Certificate, and an ISO9001 certification, as documented on the official</w:t>
      </w:r>
      <w:r>
        <w:t xml:space="preserve"> Ningbo Jiangnan Capsule Co., Ltd. Certificates Page.</w:t>
      </w:r>
    </w:p>
    <w:p w:rsidR="00E33046" w:rsidRDefault="00D500E5">
      <w:pPr>
        <w:pStyle w:val="ListBullet"/>
        <w:spacing w:after="60"/>
        <w:ind w:left="510"/>
      </w:pPr>
      <w:r>
        <w:t>The company reports that every batch of its enteric coating vegetable empty capsules undergoes dissolution testing adhering to United States Pharmacopeia (USP) and European Pharmacopoeia (EP) dissolutio</w:t>
      </w:r>
      <w:r>
        <w:t>n standards, as stated on the Ningbo Jiangnan Capsule Co., Ltd. News Portal.</w:t>
      </w:r>
    </w:p>
    <w:p w:rsidR="00E33046" w:rsidRDefault="00D500E5">
      <w:pPr>
        <w:keepNext/>
        <w:pBdr>
          <w:bottom w:val="single" w:sz="6" w:space="3" w:color="E2E8F0"/>
        </w:pBdr>
        <w:spacing w:before="120" w:after="120"/>
      </w:pPr>
      <w:r>
        <w:rPr>
          <w:b/>
          <w:caps/>
          <w:color w:val="1A759F"/>
        </w:rPr>
        <w:t>Y — Business Capability</w:t>
      </w:r>
    </w:p>
    <w:p w:rsidR="00E33046" w:rsidRDefault="00D500E5">
      <w:pPr>
        <w:keepNext/>
        <w:pBdr>
          <w:left w:val="single" w:sz="24" w:space="6" w:color="52B69A"/>
        </w:pBdr>
        <w:spacing w:before="120" w:after="60"/>
        <w:ind w:left="170"/>
      </w:pPr>
      <w:r>
        <w:rPr>
          <w:b/>
          <w:color w:val="0F172A"/>
          <w:sz w:val="20"/>
        </w:rPr>
        <w:t>Pharmaceutical Customer Base — scored 78/100</w:t>
      </w:r>
    </w:p>
    <w:p w:rsidR="00E33046" w:rsidRDefault="00D500E5">
      <w:pPr>
        <w:keepNext/>
        <w:pBdr>
          <w:left w:val="single" w:sz="24" w:space="6" w:color="52B69A"/>
        </w:pBdr>
        <w:ind w:left="170"/>
      </w:pPr>
      <w:r>
        <w:t>We verified that the company highlights its target segment of pharmaceutical, nutraceutical, and health produc</w:t>
      </w:r>
      <w:r>
        <w:t xml:space="preserve">t manufacturers and reports being designated as a high-quality supplier by regular B2B customers. Based on primary research, the company's client profiles and supply agreements can be estimated as internationally diversified and highly reputable, based on </w:t>
      </w:r>
      <w:r>
        <w:t>its exports to Europe, America, and Southeast Asia alongside long-term high-quality designated supplier recognition.</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sourcing its medicinal gelatin from raw material manufacturers such as Qinghai Gelatin and Jia Lida G</w:t>
      </w:r>
      <w:r>
        <w:t>elatin to ensure safety for its drug manufacturing clients.</w:t>
      </w:r>
    </w:p>
    <w:p w:rsidR="00E33046" w:rsidRDefault="00D500E5">
      <w:pPr>
        <w:keepNext/>
        <w:pBdr>
          <w:left w:val="single" w:sz="24" w:space="6" w:color="52B69A"/>
        </w:pBdr>
        <w:spacing w:before="120" w:after="60"/>
        <w:ind w:left="170"/>
      </w:pPr>
      <w:r>
        <w:rPr>
          <w:b/>
          <w:color w:val="0F172A"/>
          <w:sz w:val="20"/>
        </w:rPr>
        <w:t>Revenue &amp; Growth — scored 87/100</w:t>
      </w:r>
    </w:p>
    <w:p w:rsidR="00E33046" w:rsidRDefault="00D500E5">
      <w:pPr>
        <w:keepNext/>
        <w:pBdr>
          <w:left w:val="single" w:sz="24" w:space="6" w:color="52B69A"/>
        </w:pBdr>
        <w:ind w:left="170"/>
      </w:pPr>
      <w:r>
        <w:t>We verified that the company operates as a standard manufacturer with a self-reported annual trade volume. Based on primary research, the company's market share ex</w:t>
      </w:r>
      <w:r>
        <w:t>pansion and financial performance can be estimated as growing steadily, based on its annual production capability of 3 billion capsules, factory footprint expansion, and 50 million yuan investment infrastructure.</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a reg</w:t>
      </w:r>
      <w:r>
        <w:t>istered capital of RMB 10 million and an annual self-reported sales volume ranging between US$5 million and US$10 million on its official product and trade profile.</w:t>
      </w:r>
    </w:p>
    <w:p w:rsidR="00E33046" w:rsidRDefault="00D500E5">
      <w:pPr>
        <w:keepNext/>
        <w:pBdr>
          <w:left w:val="single" w:sz="24" w:space="6" w:color="52B69A"/>
        </w:pBdr>
        <w:spacing w:before="120" w:after="60"/>
        <w:ind w:left="170"/>
      </w:pPr>
      <w:r>
        <w:rPr>
          <w:b/>
          <w:color w:val="0F172A"/>
          <w:sz w:val="20"/>
        </w:rPr>
        <w:t>Global Manufacturing Footprint — scored 77/100</w:t>
      </w:r>
    </w:p>
    <w:p w:rsidR="00E33046" w:rsidRDefault="00D500E5">
      <w:pPr>
        <w:keepNext/>
        <w:pBdr>
          <w:left w:val="single" w:sz="24" w:space="6" w:color="52B69A"/>
        </w:pBdr>
        <w:ind w:left="170"/>
      </w:pPr>
      <w:r>
        <w:t>The rating rests entirely on the company's s</w:t>
      </w:r>
      <w:r>
        <w:t>ingle confirmed manufacturing site in Ningbo, China, which manages its complete production capacity. Based on primary research, the company's regional production infrastructure can be estimated as highly centralized but globally supportive, based on its do</w:t>
      </w:r>
      <w:r>
        <w:t>mestic manufacturing base in the Ningbo Yinzhou Economic Development Zone optimized for international port exports.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a main production facility located in the Ningbo Yinzhou Economic Development Zone (Binhai Industrial </w:t>
      </w:r>
      <w:r>
        <w:t>Zone, Zhanqi Town, Yinzhou District, Ningbo City, Zhejiang, China) spanning a factory area of 15,000 square meters, featuring 10 to 12 automated production lines and a 5,000 square meter clean production workshop.</w:t>
      </w:r>
    </w:p>
    <w:p w:rsidR="00E33046" w:rsidRDefault="00D500E5">
      <w:pPr>
        <w:keepNext/>
        <w:pBdr>
          <w:left w:val="single" w:sz="24" w:space="6" w:color="52B69A"/>
        </w:pBdr>
        <w:spacing w:before="120" w:after="60"/>
        <w:ind w:left="170"/>
      </w:pPr>
      <w:r>
        <w:rPr>
          <w:b/>
          <w:color w:val="0F172A"/>
          <w:sz w:val="20"/>
        </w:rPr>
        <w:t>Installed Base &amp; Volume Leadership — score</w:t>
      </w:r>
      <w:r>
        <w:rPr>
          <w:b/>
          <w:color w:val="0F172A"/>
          <w:sz w:val="20"/>
        </w:rPr>
        <w:t>d 77/100</w:t>
      </w:r>
    </w:p>
    <w:p w:rsidR="00E33046" w:rsidRDefault="00D500E5">
      <w:pPr>
        <w:keepNext/>
        <w:pBdr>
          <w:left w:val="single" w:sz="24" w:space="6" w:color="52B69A"/>
        </w:pBdr>
        <w:ind w:left="170"/>
      </w:pPr>
      <w:r>
        <w:t>The assessment rests on the company's self-reported capsule production capacity scales ranging from 3 billion up to over 30 billion units across its production frameworks. Based on primary research, the company's sales volumes and customer retenti</w:t>
      </w:r>
      <w:r>
        <w:t>on metrics can be estimated as robust and expanding, based on its annual output of 3 billion empty shells and 12 fully automated production lines engineered for repeat high-quality demands.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an annual production </w:t>
      </w:r>
      <w:r>
        <w:t>capacity exceeding 30 billion empty capsules following smart manufacturing developments, as published on the official Ningbo Jiangnan Capsule Co., Ltd. news platform.</w:t>
      </w:r>
    </w:p>
    <w:p w:rsidR="00E33046" w:rsidRDefault="00D500E5">
      <w:pPr>
        <w:pStyle w:val="ListBullet"/>
        <w:spacing w:after="60"/>
        <w:ind w:left="510"/>
      </w:pPr>
      <w:r>
        <w:t>The company reports that its production infrastructure features 12 automatic capsule prod</w:t>
      </w:r>
      <w:r>
        <w:t>uction lines yielding an annual production of 3 billion quality hollow capsules, according to historical factory overview statements published on its corporate portal.</w:t>
      </w:r>
    </w:p>
    <w:p w:rsidR="00E33046" w:rsidRDefault="00D500E5">
      <w:pPr>
        <w:keepNext/>
        <w:pBdr>
          <w:left w:val="single" w:sz="24" w:space="6" w:color="52B69A"/>
        </w:pBdr>
        <w:spacing w:before="120" w:after="60"/>
        <w:ind w:left="170"/>
      </w:pPr>
      <w:r>
        <w:rPr>
          <w:b/>
          <w:color w:val="0F172A"/>
          <w:sz w:val="20"/>
        </w:rPr>
        <w:lastRenderedPageBreak/>
        <w:t>Strategic Partnerships &amp; Alliances — scored 81/100</w:t>
      </w:r>
    </w:p>
    <w:p w:rsidR="00E33046" w:rsidRDefault="00D500E5">
      <w:pPr>
        <w:keepNext/>
        <w:pBdr>
          <w:left w:val="single" w:sz="24" w:space="6" w:color="52B69A"/>
        </w:pBdr>
        <w:ind w:left="170"/>
      </w:pPr>
      <w:r>
        <w:t>We verified that the company relies o</w:t>
      </w:r>
      <w:r>
        <w:t>n established raw material supply relationships with local gelatin producers. Based on primary research, the company's strategic filling machine collaborations and co-development ventures can be estimated as highly adaptive and flexible, based on its custo</w:t>
      </w:r>
      <w:r>
        <w:t>m technology configurations engineered specifically to align with diverse customer filling machine parameters.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choosing prominent brand raw material manufacturers, specifically medicinal gelatin produced by Qinghai Gel</w:t>
      </w:r>
      <w:r>
        <w:t>atin and Jia Lida Gelatin, as its main suppliers to ensure safety for drug manufacturers.</w:t>
      </w:r>
    </w:p>
    <w:p w:rsidR="00E33046" w:rsidRDefault="00D500E5">
      <w:pPr>
        <w:pStyle w:val="Heading2"/>
        <w:pageBreakBefore/>
        <w:shd w:val="clear" w:color="auto" w:fill="002857"/>
        <w:spacing w:after="0"/>
      </w:pPr>
      <w:bookmarkStart w:id="14" w:name="_Toc242657898"/>
      <w:r>
        <w:lastRenderedPageBreak/>
        <w:t>Nashmir Capsule Sdn. Bhd.</w:t>
      </w:r>
      <w:bookmarkEnd w:id="14"/>
    </w:p>
    <w:p w:rsidR="00E33046" w:rsidRDefault="00D500E5">
      <w:pPr>
        <w:shd w:val="clear" w:color="auto" w:fill="002857"/>
        <w:spacing w:after="200"/>
      </w:pPr>
      <w:r>
        <w:rPr>
          <w:color w:val="CBD5E1"/>
          <w:sz w:val="18"/>
        </w:rPr>
        <w:t xml:space="preserve">Nashmir Capsule   </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81</w:t>
      </w:r>
      <w:r>
        <w:rPr>
          <w:color w:val="CBD5E1"/>
          <w:sz w:val="18"/>
        </w:rPr>
        <w:t xml:space="preserve">     Overall </w:t>
      </w:r>
      <w:r>
        <w:rPr>
          <w:b/>
          <w:color w:val="FFFFFF"/>
          <w:sz w:val="20"/>
        </w:rPr>
        <w:t>78</w:t>
      </w:r>
    </w:p>
    <w:p w:rsidR="00E33046" w:rsidRDefault="00D500E5">
      <w:pPr>
        <w:keepNext/>
        <w:pBdr>
          <w:bottom w:val="single" w:sz="6" w:space="3" w:color="E2E8F0"/>
        </w:pBdr>
        <w:spacing w:before="120" w:after="120"/>
      </w:pPr>
      <w:r>
        <w:rPr>
          <w:b/>
          <w:caps/>
          <w:color w:val="1A759F"/>
        </w:rPr>
        <w:t>X — Product Capability</w:t>
      </w:r>
    </w:p>
    <w:p w:rsidR="00E33046" w:rsidRDefault="00D500E5">
      <w:pPr>
        <w:keepNext/>
        <w:pBdr>
          <w:left w:val="single" w:sz="24" w:space="6" w:color="52B69A"/>
        </w:pBdr>
        <w:spacing w:before="120" w:after="60"/>
        <w:ind w:left="170"/>
      </w:pPr>
      <w:r>
        <w:rPr>
          <w:b/>
          <w:color w:val="0F172A"/>
          <w:sz w:val="20"/>
        </w:rPr>
        <w:t>Capsule Shell Material Portfolio — scored 77/100</w:t>
      </w:r>
    </w:p>
    <w:p w:rsidR="00E33046" w:rsidRDefault="00D500E5">
      <w:pPr>
        <w:keepNext/>
        <w:pBdr>
          <w:left w:val="single" w:sz="24" w:space="6" w:color="52B69A"/>
        </w:pBdr>
        <w:ind w:left="170"/>
      </w:pPr>
      <w:r>
        <w:t xml:space="preserve">We </w:t>
      </w:r>
      <w:r>
        <w:t>verified that the company has documented capabilities in producing empty hard gelatin capsules and plant-derived HPMC capsule shells. Based on primary research, the company's specialized shell material availability can be estimated as limited to a few trad</w:t>
      </w:r>
      <w:r>
        <w:t>itional alternatives, based on its primary focus on empty hard gelatin and alternative vegetable HPMC capsules.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manufacturing two-piece empty hard gelatin capsules that are BSE/TSE free and conform to U.S.P. and B.P. s</w:t>
      </w:r>
      <w:r>
        <w:t>tandards, as well as animal-free HPMC (hypromellose) capsules as alternative products, according to the official corporate profile hosted on Jobstreet.</w:t>
      </w:r>
    </w:p>
    <w:p w:rsidR="00E33046" w:rsidRDefault="00D500E5">
      <w:pPr>
        <w:keepNext/>
        <w:pBdr>
          <w:left w:val="single" w:sz="24" w:space="6" w:color="52B69A"/>
        </w:pBdr>
        <w:spacing w:before="120" w:after="60"/>
        <w:ind w:left="170"/>
      </w:pPr>
      <w:r>
        <w:rPr>
          <w:b/>
          <w:color w:val="0F172A"/>
          <w:sz w:val="20"/>
        </w:rPr>
        <w:t>Capsule Shell Dimensional &amp; Mechanical Precision — scored 78/100</w:t>
      </w:r>
    </w:p>
    <w:p w:rsidR="00E33046" w:rsidRDefault="00D500E5">
      <w:pPr>
        <w:keepNext/>
        <w:pBdr>
          <w:left w:val="single" w:sz="24" w:space="6" w:color="52B69A"/>
        </w:pBdr>
        <w:ind w:left="170"/>
      </w:pPr>
      <w:r>
        <w:t xml:space="preserve">The rating rests on the company's </w:t>
      </w:r>
      <w:r>
        <w:t xml:space="preserve">self-reported capsule compatibility testing across specific high-speed filling machinery names and its Pre-shipment Assurance protocol. Based on primary research, the company's dimensional tolerance precision can be estimated as standard and stable across </w:t>
      </w:r>
      <w:r>
        <w:t>main production lines, based on its supply of custom variations in 5 sizes with enhanced locking features.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that its empty hard gelatin (EHG) capsules are verified before shipment to eliminate non-separation, locking, a</w:t>
      </w:r>
      <w:r>
        <w:t>nd denting problems, tested according to customer parameters on semi-automatic filling machines, as detailed on the Nashmir Capsule Quality Platform.</w:t>
      </w:r>
    </w:p>
    <w:p w:rsidR="00E33046" w:rsidRDefault="00D500E5">
      <w:pPr>
        <w:pStyle w:val="ListBullet"/>
        <w:spacing w:after="60"/>
        <w:ind w:left="510"/>
      </w:pPr>
      <w:r>
        <w:t xml:space="preserve">The company reports that its capsule shells provide compatibility with high-speed filling equipment (such </w:t>
      </w:r>
      <w:r>
        <w:t>as Bosch, Zanasi, GFK, PAM 90, 150, and Suzong) supporting production velocities up to 200,000 capsules per hour, as documented on the Nashmir Capsule Quality Platform.</w:t>
      </w:r>
    </w:p>
    <w:p w:rsidR="00E33046" w:rsidRDefault="00D500E5">
      <w:pPr>
        <w:keepNext/>
        <w:pBdr>
          <w:left w:val="single" w:sz="24" w:space="6" w:color="52B69A"/>
        </w:pBdr>
        <w:spacing w:before="120" w:after="60"/>
        <w:ind w:left="170"/>
      </w:pPr>
      <w:r>
        <w:rPr>
          <w:b/>
          <w:color w:val="0F172A"/>
          <w:sz w:val="20"/>
        </w:rPr>
        <w:t>Release Profile Engineering — scored 69/100</w:t>
      </w:r>
    </w:p>
    <w:p w:rsidR="00E33046" w:rsidRDefault="00D500E5">
      <w:pPr>
        <w:keepNext/>
        <w:pBdr>
          <w:left w:val="single" w:sz="24" w:space="6" w:color="52B69A"/>
        </w:pBdr>
        <w:ind w:left="170"/>
      </w:pPr>
      <w:r>
        <w:t>We verified that the company manufactures s</w:t>
      </w:r>
      <w:r>
        <w:t xml:space="preserve">tandard hard gelatin and HPMC capsules. Based on primary research, the company's release-engineering capabilities can be estimated as centered on immediate release standard form, based on its production of 2-piece capsules intended for traditional filling </w:t>
      </w:r>
      <w:r>
        <w:t>and dietary applications.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Nashmir Capsule Sdn. Bhd. reports on its official website that it provides standard empty hard gelatin and hydroxypropyl methylcellulose (HPMC) "Vege" capsule variations, including features like enhanced locking </w:t>
      </w:r>
      <w:r>
        <w:t>positions, minimal chances of active pharmaceutical ingredient (API) leakage, and optimized air vent shapes and sizes.</w:t>
      </w:r>
    </w:p>
    <w:p w:rsidR="00E33046" w:rsidRDefault="00D500E5">
      <w:pPr>
        <w:keepNext/>
        <w:pBdr>
          <w:left w:val="single" w:sz="24" w:space="6" w:color="52B69A"/>
        </w:pBdr>
        <w:spacing w:before="120" w:after="60"/>
        <w:ind w:left="170"/>
      </w:pPr>
      <w:r>
        <w:rPr>
          <w:b/>
          <w:color w:val="0F172A"/>
          <w:sz w:val="20"/>
        </w:rPr>
        <w:t>Manufacturing Capacity &amp; Scalability — scored 85/100</w:t>
      </w:r>
    </w:p>
    <w:p w:rsidR="00E33046" w:rsidRDefault="00D500E5">
      <w:pPr>
        <w:keepNext/>
        <w:pBdr>
          <w:left w:val="single" w:sz="24" w:space="6" w:color="52B69A"/>
        </w:pBdr>
        <w:ind w:left="170"/>
      </w:pPr>
      <w:r>
        <w:t>The rating rests on the company's self-reported annual capacity of 4 to 8 billion ca</w:t>
      </w:r>
      <w:r>
        <w:t>psules and automated production capabilities. Based on primary research, the company's manufacturing scaling and machine verification can be estimated as scalable to high-volume manufacturing demands, based on its state-of-the-art facilities producing seve</w:t>
      </w:r>
      <w:r>
        <w:t>ral billion capsules annually.</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a production capacity of 8 billion empty hard gelatin capsules annually, automated and controlled via state-of-the-art high-speed filling machinery at its facility in Penang, Malaysia, ac</w:t>
      </w:r>
      <w:r>
        <w:t>cording to its Pharmed &amp; Healthcare Vietnam Exhibitor Profile.</w:t>
      </w:r>
    </w:p>
    <w:p w:rsidR="00E33046" w:rsidRDefault="00D500E5">
      <w:pPr>
        <w:pStyle w:val="ListBullet"/>
        <w:spacing w:after="60"/>
        <w:ind w:left="510"/>
      </w:pPr>
      <w:r>
        <w:t xml:space="preserve">The company reports an annual output of over 4 billion capsules catering to clients across ASEAN and MENA countries, operating as the sole manufacturer of empty hard gelatin capsules in </w:t>
      </w:r>
      <w:r>
        <w:t>Malaysia, according to the Nashmir Capsule Official Company Portal.</w:t>
      </w:r>
    </w:p>
    <w:p w:rsidR="00E33046" w:rsidRDefault="00D500E5">
      <w:pPr>
        <w:keepNext/>
        <w:pBdr>
          <w:left w:val="single" w:sz="24" w:space="6" w:color="52B69A"/>
        </w:pBdr>
        <w:spacing w:before="120" w:after="60"/>
        <w:ind w:left="170"/>
      </w:pPr>
      <w:r>
        <w:rPr>
          <w:b/>
          <w:color w:val="0F172A"/>
          <w:sz w:val="20"/>
        </w:rPr>
        <w:lastRenderedPageBreak/>
        <w:t>Regulatory &amp; Quality Compliance — scored 65/100</w:t>
      </w:r>
    </w:p>
    <w:p w:rsidR="00E33046" w:rsidRDefault="00D500E5">
      <w:pPr>
        <w:keepNext/>
        <w:pBdr>
          <w:left w:val="single" w:sz="24" w:space="6" w:color="52B69A"/>
        </w:pBdr>
        <w:ind w:left="170"/>
      </w:pPr>
      <w:r>
        <w:t xml:space="preserve">We verified that the company's compliance parameters rely on its own self-reported facility certifications for GMP and standard ISO quality </w:t>
      </w:r>
      <w:r>
        <w:t>management systems. Based on primary research, the company's pharmacopeial standard compliance can be estimated as fully aligned with main global standards, based on its certified adherence to international pharmaceutical specifications and premium grades.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that its empty hard gelatin capsule manufacturing processes follow Good Manufacturing Practice (GMP), ISO 9001:2015, and ISO 22000:2018 quality standards, alongside receiving Halal certifications from JAKIM and MUI.</w:t>
      </w:r>
    </w:p>
    <w:p w:rsidR="00E33046" w:rsidRDefault="00D500E5">
      <w:pPr>
        <w:keepNext/>
        <w:pBdr>
          <w:bottom w:val="single" w:sz="6" w:space="3" w:color="E2E8F0"/>
        </w:pBdr>
        <w:spacing w:before="120" w:after="120"/>
      </w:pPr>
      <w:r>
        <w:rPr>
          <w:b/>
          <w:caps/>
          <w:color w:val="1A759F"/>
        </w:rPr>
        <w:t>Y</w:t>
      </w:r>
      <w:r>
        <w:rPr>
          <w:b/>
          <w:caps/>
          <w:color w:val="1A759F"/>
        </w:rPr>
        <w:t xml:space="preserve"> — Business Capability</w:t>
      </w:r>
    </w:p>
    <w:p w:rsidR="00E33046" w:rsidRDefault="00D500E5">
      <w:pPr>
        <w:keepNext/>
        <w:pBdr>
          <w:left w:val="single" w:sz="24" w:space="6" w:color="52B69A"/>
        </w:pBdr>
        <w:spacing w:before="120" w:after="60"/>
        <w:ind w:left="170"/>
      </w:pPr>
      <w:r>
        <w:rPr>
          <w:b/>
          <w:color w:val="0F172A"/>
          <w:sz w:val="20"/>
        </w:rPr>
        <w:t>Pharmaceutical Customer Base — scored 88/100</w:t>
      </w:r>
    </w:p>
    <w:p w:rsidR="00E33046" w:rsidRDefault="00D500E5">
      <w:pPr>
        <w:keepNext/>
        <w:pBdr>
          <w:left w:val="single" w:sz="24" w:space="6" w:color="52B69A"/>
        </w:pBdr>
        <w:ind w:left="170"/>
      </w:pPr>
      <w:r>
        <w:t>The rating rests on the company's self-reported metric of capturing over 30% of the prescription and supplement market within the ASEAN region. Based on primary research, the company's nam</w:t>
      </w:r>
      <w:r>
        <w:t>ed top-tier pharmaceutical clients or long-term supply agreements can be estimated as broad across regional mid-tier manufacturers, based on its more than 300 local clients and over 30 international clients centered in ASEAN and MENA countries.</w:t>
      </w:r>
    </w:p>
    <w:p w:rsidR="00E33046" w:rsidRDefault="00D500E5">
      <w:pPr>
        <w:keepNext/>
        <w:spacing w:after="40"/>
        <w:ind w:left="170"/>
      </w:pPr>
      <w:r>
        <w:rPr>
          <w:b/>
          <w:caps/>
          <w:color w:val="64748B"/>
          <w:sz w:val="15"/>
        </w:rPr>
        <w:t xml:space="preserve">Supporting </w:t>
      </w:r>
      <w:r>
        <w:rPr>
          <w:b/>
          <w:caps/>
          <w:color w:val="64748B"/>
          <w:sz w:val="15"/>
        </w:rPr>
        <w:t>points</w:t>
      </w:r>
    </w:p>
    <w:p w:rsidR="00E33046" w:rsidRDefault="00D500E5">
      <w:pPr>
        <w:pStyle w:val="ListBullet"/>
        <w:spacing w:after="60"/>
        <w:ind w:left="510"/>
      </w:pPr>
      <w:r>
        <w:t>The company reports serving over 30% of the ASEAN pharmaceutical prescription, supplements, and herbal market according to its official Nashmir Capsule Corporate Profile.</w:t>
      </w:r>
    </w:p>
    <w:p w:rsidR="00E33046" w:rsidRDefault="00D500E5">
      <w:pPr>
        <w:keepNext/>
        <w:pBdr>
          <w:left w:val="single" w:sz="24" w:space="6" w:color="52B69A"/>
        </w:pBdr>
        <w:spacing w:before="120" w:after="60"/>
        <w:ind w:left="170"/>
      </w:pPr>
      <w:r>
        <w:rPr>
          <w:b/>
          <w:color w:val="0F172A"/>
          <w:sz w:val="20"/>
        </w:rPr>
        <w:t>Revenue &amp; Growth — scored 87/100</w:t>
      </w:r>
    </w:p>
    <w:p w:rsidR="00E33046" w:rsidRDefault="00D500E5">
      <w:pPr>
        <w:keepNext/>
        <w:pBdr>
          <w:left w:val="single" w:sz="24" w:space="6" w:color="52B69A"/>
        </w:pBdr>
        <w:ind w:left="170"/>
      </w:pPr>
      <w:r>
        <w:t>We verified the company's regional commercial</w:t>
      </w:r>
      <w:r>
        <w:t xml:space="preserve"> inclusion and directional factory capacity investments. Based on primary research, the company's annual revenues and financial profitability metrics can be estimated as stable and growing steadily, based on its annual production of over 4 billion capsules</w:t>
      </w:r>
      <w:r>
        <w:t xml:space="preserve"> and 30% share of the ASEAN pharmaceutical prescription market.</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a historical production capacity of 3 billion empty capsules annually and outlined an investment plan of RM20 million in 2017 to add machinery and expand </w:t>
      </w:r>
      <w:r>
        <w:t>into Middle Eastern markets, as stated in a regional business press feature.</w:t>
      </w:r>
    </w:p>
    <w:p w:rsidR="00E33046" w:rsidRDefault="00D500E5">
      <w:pPr>
        <w:pStyle w:val="ListBullet"/>
        <w:spacing w:after="60"/>
        <w:ind w:left="510"/>
      </w:pPr>
      <w:r>
        <w:t>The company was selected to participate in an international export acceleration mission alongside other domestic medical manufacturers, generating collective export sales exceedin</w:t>
      </w:r>
      <w:r>
        <w:t>g a RM10 million target under Malaysia's SME Bank vendor capacity programs, as reported by SME Bank Malaysia.</w:t>
      </w:r>
    </w:p>
    <w:p w:rsidR="00E33046" w:rsidRDefault="00D500E5">
      <w:pPr>
        <w:keepNext/>
        <w:pBdr>
          <w:left w:val="single" w:sz="24" w:space="6" w:color="52B69A"/>
        </w:pBdr>
        <w:spacing w:before="120" w:after="60"/>
        <w:ind w:left="170"/>
      </w:pPr>
      <w:r>
        <w:rPr>
          <w:b/>
          <w:color w:val="0F172A"/>
          <w:sz w:val="20"/>
        </w:rPr>
        <w:t>Global Manufacturing Footprint — scored 83/100</w:t>
      </w:r>
    </w:p>
    <w:p w:rsidR="00E33046" w:rsidRDefault="00D500E5">
      <w:pPr>
        <w:keepNext/>
        <w:pBdr>
          <w:left w:val="single" w:sz="24" w:space="6" w:color="52B69A"/>
        </w:pBdr>
        <w:ind w:left="170"/>
      </w:pPr>
      <w:r>
        <w:t>The rating rests on its established manufacturing footprint centered around its sole domestic plant</w:t>
      </w:r>
      <w:r>
        <w:t xml:space="preserve"> in Penang, Malaysia, where it achieves significant local scale as a regional capsule exporter. Based on primary research, the company's additional global production sites can be estimated as restricted entirely to its domestic operations, based on its sin</w:t>
      </w:r>
      <w:r>
        <w:t>gle state of the art manufacturing facility strategically located in Penang Malaysia.</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operating its capsule manufacturing facilities strategically located in Penang, Malaysia, with a production capacity of over 4 billi</w:t>
      </w:r>
      <w:r>
        <w:t>on capsules annually.</w:t>
      </w:r>
    </w:p>
    <w:p w:rsidR="00E33046" w:rsidRDefault="00D500E5">
      <w:pPr>
        <w:pStyle w:val="ListBullet"/>
        <w:spacing w:after="60"/>
        <w:ind w:left="510"/>
      </w:pPr>
      <w:r>
        <w:t>The company reports that its processes follow GMP and ISO 9001:2015 standards at its factory situated in Seberang Jaya Light Industrial Park, Perai, Penang, Malaysia.</w:t>
      </w:r>
    </w:p>
    <w:p w:rsidR="00E33046" w:rsidRDefault="00D500E5">
      <w:pPr>
        <w:keepNext/>
        <w:pBdr>
          <w:left w:val="single" w:sz="24" w:space="6" w:color="52B69A"/>
        </w:pBdr>
        <w:spacing w:before="120" w:after="60"/>
        <w:ind w:left="170"/>
      </w:pPr>
      <w:r>
        <w:rPr>
          <w:b/>
          <w:color w:val="0F172A"/>
          <w:sz w:val="20"/>
        </w:rPr>
        <w:t>Installed Base &amp; Volume Leadership — scored 80/100</w:t>
      </w:r>
    </w:p>
    <w:p w:rsidR="00E33046" w:rsidRDefault="00D500E5">
      <w:pPr>
        <w:keepNext/>
        <w:pBdr>
          <w:left w:val="single" w:sz="24" w:space="6" w:color="52B69A"/>
        </w:pBdr>
        <w:ind w:left="170"/>
      </w:pPr>
      <w:r>
        <w:t xml:space="preserve">We verified the </w:t>
      </w:r>
      <w:r>
        <w:t>rating rests on the company's confirmed regional production scale of over 4 billion capsules annually and its reported 30% market share within the ASEAN pharmaceutical prescription sector. Based on primary research, the company's global sales volume or act</w:t>
      </w:r>
      <w:r>
        <w:t>ive machine integrations can be estimated as substantial within regional markets, based on its production of over 4 billion capsules annually catering to ASEAN and MENA countries.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that it produces over 4 billion empty </w:t>
      </w:r>
      <w:r>
        <w:t>hard gelatin capsules annually at its manufacturing facility in Penang, Malaysia, which caters to customers across ASEAN and MENA countries.</w:t>
      </w:r>
    </w:p>
    <w:p w:rsidR="00E33046" w:rsidRDefault="00D500E5">
      <w:pPr>
        <w:pStyle w:val="ListBullet"/>
        <w:spacing w:after="60"/>
        <w:ind w:left="510"/>
      </w:pPr>
      <w:r>
        <w:t>The company reports that its empty hard gelatin capsules serve over 30% of the ASEAN pharmaceutical prescription, s</w:t>
      </w:r>
      <w:r>
        <w:t>upplement, and herbal market, supporting client operations across more than 300 local and 30 international customer accounts.</w:t>
      </w:r>
    </w:p>
    <w:p w:rsidR="00E33046" w:rsidRDefault="00D500E5">
      <w:pPr>
        <w:keepNext/>
        <w:pBdr>
          <w:left w:val="single" w:sz="24" w:space="6" w:color="52B69A"/>
        </w:pBdr>
        <w:spacing w:before="120" w:after="60"/>
        <w:ind w:left="170"/>
      </w:pPr>
      <w:r>
        <w:rPr>
          <w:b/>
          <w:color w:val="0F172A"/>
          <w:sz w:val="20"/>
        </w:rPr>
        <w:lastRenderedPageBreak/>
        <w:t>Strategic Partnerships &amp; Alliances — scored 68/100</w:t>
      </w:r>
    </w:p>
    <w:p w:rsidR="00E33046" w:rsidRDefault="00D500E5">
      <w:pPr>
        <w:keepNext/>
        <w:pBdr>
          <w:left w:val="single" w:sz="24" w:space="6" w:color="52B69A"/>
        </w:pBdr>
        <w:ind w:left="170"/>
      </w:pPr>
      <w:r>
        <w:t>Based on primary research, the company's strategic collaborations or manufactur</w:t>
      </w:r>
      <w:r>
        <w:t>er alliances can be estimated as limited to transactional supplier relationships, based on its status as the one and only manufacturer of empty hard gelatin capsules in Malaysia with standard quality certifications.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Not available</w:t>
      </w:r>
    </w:p>
    <w:p w:rsidR="00E33046" w:rsidRDefault="00D500E5">
      <w:pPr>
        <w:pStyle w:val="Heading2"/>
        <w:pageBreakBefore/>
        <w:shd w:val="clear" w:color="auto" w:fill="002857"/>
        <w:spacing w:after="0"/>
      </w:pPr>
      <w:bookmarkStart w:id="15" w:name="_Toc242657899"/>
      <w:r>
        <w:lastRenderedPageBreak/>
        <w:t>Eva Grow</w:t>
      </w:r>
      <w:r>
        <w:t xml:space="preserve"> Medicaps Pvt. Ltd.</w:t>
      </w:r>
      <w:bookmarkEnd w:id="15"/>
    </w:p>
    <w:p w:rsidR="00E33046" w:rsidRDefault="00D500E5">
      <w:pPr>
        <w:shd w:val="clear" w:color="auto" w:fill="002857"/>
        <w:spacing w:after="200"/>
      </w:pPr>
      <w:r>
        <w:rPr>
          <w:color w:val="CBD5E1"/>
          <w:sz w:val="18"/>
        </w:rPr>
        <w:t xml:space="preserve">Eva Grow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78</w:t>
      </w:r>
      <w:r>
        <w:rPr>
          <w:color w:val="CBD5E1"/>
          <w:sz w:val="18"/>
        </w:rPr>
        <w:t xml:space="preserve">     Overall </w:t>
      </w:r>
      <w:r>
        <w:rPr>
          <w:b/>
          <w:color w:val="FFFFFF"/>
          <w:sz w:val="20"/>
        </w:rPr>
        <w:t>78</w:t>
      </w:r>
    </w:p>
    <w:p w:rsidR="00E33046" w:rsidRDefault="00D500E5">
      <w:pPr>
        <w:keepNext/>
        <w:pBdr>
          <w:bottom w:val="single" w:sz="6" w:space="3" w:color="E2E8F0"/>
        </w:pBdr>
        <w:spacing w:before="120" w:after="120"/>
      </w:pPr>
      <w:r>
        <w:rPr>
          <w:b/>
          <w:caps/>
          <w:color w:val="1A759F"/>
        </w:rPr>
        <w:t>X — Product Capability</w:t>
      </w:r>
    </w:p>
    <w:p w:rsidR="00E33046" w:rsidRDefault="00D500E5">
      <w:pPr>
        <w:keepNext/>
        <w:pBdr>
          <w:left w:val="single" w:sz="24" w:space="6" w:color="52B69A"/>
        </w:pBdr>
        <w:spacing w:before="120" w:after="60"/>
        <w:ind w:left="170"/>
      </w:pPr>
      <w:r>
        <w:rPr>
          <w:b/>
          <w:color w:val="0F172A"/>
          <w:sz w:val="20"/>
        </w:rPr>
        <w:t>Capsule Shell Material Portfolio — scored 72/100</w:t>
      </w:r>
    </w:p>
    <w:p w:rsidR="00E33046" w:rsidRDefault="00D500E5">
      <w:pPr>
        <w:keepNext/>
        <w:pBdr>
          <w:left w:val="single" w:sz="24" w:space="6" w:color="52B69A"/>
        </w:pBdr>
        <w:ind w:left="170"/>
      </w:pPr>
      <w:r>
        <w:t xml:space="preserve">We verified that the company's capabilities rest primarily on its self-reported production of empty hard </w:t>
      </w:r>
      <w:r>
        <w:t>gelatin capsule shells, with mention of HPMC additions in external industry trade profiles. Based on primary research, the company's non-gelatin portfolio variety can be estimated as absent from current manufacturing capabilities, based on its exclusive fo</w:t>
      </w:r>
      <w:r>
        <w:t>cus on manufacturing empty hard gelatin capsule shells.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manufacturing empty hard gelatin capsule shells composed of 100% natural proteins derived from animal collagen that are bovine spongiform encephalopathy (BSE) fre</w:t>
      </w:r>
      <w:r>
        <w:t>e, offering sizes 0, 1, 2, and 3 under the Hard Gelatin Capsule Shells I.P. standard.</w:t>
      </w:r>
    </w:p>
    <w:p w:rsidR="00E33046" w:rsidRDefault="00D500E5">
      <w:pPr>
        <w:pStyle w:val="ListBullet"/>
        <w:spacing w:after="60"/>
        <w:ind w:left="510"/>
      </w:pPr>
      <w:r>
        <w:t>According to primary research, the company showcases empty hard gelatin and HPMC capsules, caplets, and gel caps.</w:t>
      </w:r>
    </w:p>
    <w:p w:rsidR="00E33046" w:rsidRDefault="00D500E5">
      <w:pPr>
        <w:keepNext/>
        <w:pBdr>
          <w:left w:val="single" w:sz="24" w:space="6" w:color="52B69A"/>
        </w:pBdr>
        <w:spacing w:before="120" w:after="60"/>
        <w:ind w:left="170"/>
      </w:pPr>
      <w:r>
        <w:rPr>
          <w:b/>
          <w:color w:val="0F172A"/>
          <w:sz w:val="20"/>
        </w:rPr>
        <w:t>Capsule Shell Dimensional &amp; Mechanical Precision — score</w:t>
      </w:r>
      <w:r>
        <w:rPr>
          <w:b/>
          <w:color w:val="0F172A"/>
          <w:sz w:val="20"/>
        </w:rPr>
        <w:t>d 75/100</w:t>
      </w:r>
    </w:p>
    <w:p w:rsidR="00E33046" w:rsidRDefault="00D500E5">
      <w:pPr>
        <w:keepNext/>
        <w:pBdr>
          <w:left w:val="single" w:sz="24" w:space="6" w:color="52B69A"/>
        </w:pBdr>
        <w:ind w:left="170"/>
      </w:pPr>
      <w:r>
        <w:t>The evaluation rests on the company's self-reported utilization of multi-axis automated molding equipment and specialized mechanical lock designs to ensure capsule stability during high-volume filling. Based on primary research, the company's dime</w:t>
      </w:r>
      <w:r>
        <w:t>nsional tolerance and defect control capability can be estimated as highly precise for optimal machine yield, based on its 3-stage online in-process quality inspection gates and focus on filling machine yield.</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that its</w:t>
      </w:r>
      <w:r>
        <w:t xml:space="preserve"> empty hard gelatin capsule molding machinery integrates programmable servo motors with 47 to 52 axes alongside online viscometers for the cap and body sides to manage drying uniformities and optimize filling machine yield performance, as detailed on the E</w:t>
      </w:r>
      <w:r>
        <w:t>va Grow official website.</w:t>
      </w:r>
    </w:p>
    <w:p w:rsidR="00E33046" w:rsidRDefault="00D500E5">
      <w:pPr>
        <w:pStyle w:val="ListBullet"/>
        <w:spacing w:after="60"/>
        <w:ind w:left="510"/>
      </w:pPr>
      <w:r>
        <w:t>The company reports that its specialized empty hard gelatin capsules feature double-lock and multi-groove configurations engineered to support operations on high-speed filling lines at capacities reaching up to 300,000 capsules pe</w:t>
      </w:r>
      <w:r>
        <w:t>r hour, as detailed on the Eva Grow official website.</w:t>
      </w:r>
    </w:p>
    <w:p w:rsidR="00E33046" w:rsidRDefault="00D500E5">
      <w:pPr>
        <w:keepNext/>
        <w:pBdr>
          <w:left w:val="single" w:sz="24" w:space="6" w:color="52B69A"/>
        </w:pBdr>
        <w:spacing w:before="120" w:after="60"/>
        <w:ind w:left="170"/>
      </w:pPr>
      <w:r>
        <w:rPr>
          <w:b/>
          <w:color w:val="0F172A"/>
          <w:sz w:val="20"/>
        </w:rPr>
        <w:t>Release Profile Engineering — scored 81/100</w:t>
      </w:r>
    </w:p>
    <w:p w:rsidR="00E33046" w:rsidRDefault="00D500E5">
      <w:pPr>
        <w:keepNext/>
        <w:pBdr>
          <w:left w:val="single" w:sz="24" w:space="6" w:color="52B69A"/>
        </w:pBdr>
        <w:ind w:left="170"/>
      </w:pPr>
      <w:r>
        <w:t>We verified that the company's capabilities rest on its self-reported production of customized delayed-release empty hard gelatin capsules from its manufactur</w:t>
      </w:r>
      <w:r>
        <w:t>ing facility in Baddi, India. Based on primary research, the company's targeted drug delivery formulation capability can be estimated as specialized for liquid and semi-solid bioavailability enhancement, based on its tamper-proof band-sealed liquid fill ca</w:t>
      </w:r>
      <w:r>
        <w:t>psule technology.</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According to the company's product documentation, Eva Grow Medicaps Pvt. Ltd. provides Delayed Release Empty Hard Gelatin Capsules engineered to pass through the stomach without degrading in gastric acid, releasing the f</w:t>
      </w:r>
      <w:r>
        <w:t>ormulation customized to user requirements within the small intestine.</w:t>
      </w:r>
    </w:p>
    <w:p w:rsidR="00E33046" w:rsidRDefault="00D500E5">
      <w:pPr>
        <w:pStyle w:val="ListBullet"/>
        <w:spacing w:after="60"/>
        <w:ind w:left="510"/>
      </w:pPr>
      <w:r>
        <w:t>Not available Eva Grow</w:t>
      </w:r>
    </w:p>
    <w:p w:rsidR="00E33046" w:rsidRDefault="00D500E5">
      <w:pPr>
        <w:keepNext/>
        <w:pBdr>
          <w:left w:val="single" w:sz="24" w:space="6" w:color="52B69A"/>
        </w:pBdr>
        <w:spacing w:before="120" w:after="60"/>
        <w:ind w:left="170"/>
      </w:pPr>
      <w:r>
        <w:rPr>
          <w:b/>
          <w:color w:val="0F172A"/>
          <w:sz w:val="20"/>
        </w:rPr>
        <w:t>Manufacturing Capacity &amp; Scalability — scored 90/100</w:t>
      </w:r>
    </w:p>
    <w:p w:rsidR="00E33046" w:rsidRDefault="00D500E5">
      <w:pPr>
        <w:keepNext/>
        <w:pBdr>
          <w:left w:val="single" w:sz="24" w:space="6" w:color="52B69A"/>
        </w:pBdr>
        <w:ind w:left="170"/>
      </w:pPr>
      <w:r>
        <w:t>The assessment rests on the company's confirmed operational metrics at its Baddi hub, showcasing an annual pr</w:t>
      </w:r>
      <w:r>
        <w:t>oduction capacity of 7 billion capsule units alongside active machinery line expansions. Based on primary research, the company's manufacturing throughput and volume capacity can be estimated as robust and high-volume, based on its annual production capaci</w:t>
      </w:r>
      <w:r>
        <w:t>ty of 7 billion capsules across 4 production lines.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a total production capacity of 7 billion empty hard gelatin capsules annually across its Baddi Pharma Hub facility, spanning specialized allocations for size 2 (3 </w:t>
      </w:r>
      <w:r>
        <w:t>billion), size 0 (2 billion), size 1 (1 billion), and size 3 (1 billion) capsules, according to primary research.</w:t>
      </w:r>
    </w:p>
    <w:p w:rsidR="00E33046" w:rsidRDefault="00D500E5">
      <w:pPr>
        <w:pStyle w:val="ListBullet"/>
        <w:spacing w:after="60"/>
        <w:ind w:left="510"/>
      </w:pPr>
      <w:r>
        <w:t>The company announced an ongoing expansion project to scale up production capacity through the addition of a new high-speed empty hard gelatin</w:t>
      </w:r>
      <w:r>
        <w:t xml:space="preserve"> capsule manufacturing line and an automatic inspection line, as disclosed by its General Manager of Operations in February 2025.</w:t>
      </w:r>
    </w:p>
    <w:p w:rsidR="00E33046" w:rsidRDefault="00D500E5">
      <w:pPr>
        <w:keepNext/>
        <w:pBdr>
          <w:left w:val="single" w:sz="24" w:space="6" w:color="52B69A"/>
        </w:pBdr>
        <w:spacing w:before="120" w:after="60"/>
        <w:ind w:left="170"/>
      </w:pPr>
      <w:r>
        <w:rPr>
          <w:b/>
          <w:color w:val="0F172A"/>
          <w:sz w:val="20"/>
        </w:rPr>
        <w:t>Regulatory &amp; Quality Compliance — scored 69/100</w:t>
      </w:r>
    </w:p>
    <w:p w:rsidR="00E33046" w:rsidRDefault="00D500E5">
      <w:pPr>
        <w:keepNext/>
        <w:pBdr>
          <w:left w:val="single" w:sz="24" w:space="6" w:color="52B69A"/>
        </w:pBdr>
        <w:ind w:left="170"/>
      </w:pPr>
      <w:r>
        <w:t>The assessment rests on the company's self-reported list of national and inter</w:t>
      </w:r>
      <w:r>
        <w:t xml:space="preserve">national operational certifications alongside compliance with regional pharmacopeial standards. Based on primary research, the company's global </w:t>
      </w:r>
      <w:r>
        <w:lastRenderedPageBreak/>
        <w:t>regulatory compliance performance can be estimated as strongly aligned with international pharmaceutical standar</w:t>
      </w:r>
      <w:r>
        <w:t>ds, based on its US-DMF registration and WHO-GMP compliance.</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obtaining WHO-GMP, FDA-approved GLP, ISO 9001:2015, US-DMF registration, and Halal certifications for its empty hard gelatin capsule manufacturing facility i</w:t>
      </w:r>
      <w:r>
        <w:t>n Baddi, India.</w:t>
      </w:r>
    </w:p>
    <w:p w:rsidR="00E33046" w:rsidRDefault="00D500E5">
      <w:pPr>
        <w:pStyle w:val="ListBullet"/>
        <w:spacing w:after="60"/>
        <w:ind w:left="510"/>
      </w:pPr>
      <w:r>
        <w:t>The company's hard gelatin capsule shells comply with Indian Pharmacopoeia (I.P.) standards and carry certified BSE/TSE-free status regarding its gelatin sourcing to minimize contamination risk.</w:t>
      </w:r>
    </w:p>
    <w:p w:rsidR="00E33046" w:rsidRDefault="00D500E5">
      <w:pPr>
        <w:keepNext/>
        <w:pBdr>
          <w:bottom w:val="single" w:sz="6" w:space="3" w:color="E2E8F0"/>
        </w:pBdr>
        <w:spacing w:before="120" w:after="120"/>
      </w:pPr>
      <w:r>
        <w:rPr>
          <w:b/>
          <w:caps/>
          <w:color w:val="1A759F"/>
        </w:rPr>
        <w:t>Y — Business Capability</w:t>
      </w:r>
    </w:p>
    <w:p w:rsidR="00E33046" w:rsidRDefault="00D500E5">
      <w:pPr>
        <w:keepNext/>
        <w:pBdr>
          <w:left w:val="single" w:sz="24" w:space="6" w:color="52B69A"/>
        </w:pBdr>
        <w:spacing w:before="120" w:after="60"/>
        <w:ind w:left="170"/>
      </w:pPr>
      <w:r>
        <w:rPr>
          <w:b/>
          <w:color w:val="0F172A"/>
          <w:sz w:val="20"/>
        </w:rPr>
        <w:t>Pharmaceutical Custom</w:t>
      </w:r>
      <w:r>
        <w:rPr>
          <w:b/>
          <w:color w:val="0F172A"/>
          <w:sz w:val="20"/>
        </w:rPr>
        <w:t>er Base — scored 80/100</w:t>
      </w:r>
    </w:p>
    <w:p w:rsidR="00E33046" w:rsidRDefault="00D500E5">
      <w:pPr>
        <w:keepNext/>
        <w:pBdr>
          <w:left w:val="single" w:sz="24" w:space="6" w:color="52B69A"/>
        </w:pBdr>
        <w:ind w:left="170"/>
      </w:pPr>
      <w:r>
        <w:t>We verified that the company has established a verified localized presence in India's domestic capsule formulation space, with self-reported metrics indicating a client list of over 40 accounts. Based on primary research, the compan</w:t>
      </w:r>
      <w:r>
        <w:t>y's prominent client profile and penetration can be estimated as diversified across domestic solid dosage makers, based on its over 40 satisfied pharmaceutical and nutraceutical customers.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serving over 40 satisfied cus</w:t>
      </w:r>
      <w:r>
        <w:t>tomers across the pharmaceutical, nutraceutical, and herbal supplement sectors in India, as published on its official corporate platform and digital professional network.</w:t>
      </w:r>
    </w:p>
    <w:p w:rsidR="00E33046" w:rsidRDefault="00D500E5">
      <w:pPr>
        <w:keepNext/>
        <w:pBdr>
          <w:left w:val="single" w:sz="24" w:space="6" w:color="52B69A"/>
        </w:pBdr>
        <w:spacing w:before="120" w:after="60"/>
        <w:ind w:left="170"/>
      </w:pPr>
      <w:r>
        <w:rPr>
          <w:b/>
          <w:color w:val="0F172A"/>
          <w:sz w:val="20"/>
        </w:rPr>
        <w:t>Revenue &amp; Growth — scored 87/100</w:t>
      </w:r>
    </w:p>
    <w:p w:rsidR="00E33046" w:rsidRDefault="00D500E5">
      <w:pPr>
        <w:keepNext/>
        <w:pBdr>
          <w:left w:val="single" w:sz="24" w:space="6" w:color="52B69A"/>
        </w:pBdr>
        <w:ind w:left="170"/>
      </w:pPr>
      <w:r>
        <w:t>We verified that the company operates an active caps</w:t>
      </w:r>
      <w:r>
        <w:t xml:space="preserve">ule production plant in Baddi with a stated capacity of 6.56 billion units per annum. Based on primary research, the company's annual revenue and financial profitability can be estimated as growing steadily through operational scaling, based on its annual </w:t>
      </w:r>
      <w:r>
        <w:t>production capacity of 7 billion capsules.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that its Baddi-based manufacturing block is equipped with machinery capable of producing 5.1 million capsules per day, establishing an active baseline capacity of 6.56 billion</w:t>
      </w:r>
      <w:r>
        <w:t xml:space="preserve"> empty capsules per annum.</w:t>
      </w:r>
    </w:p>
    <w:p w:rsidR="00E33046" w:rsidRDefault="00D500E5">
      <w:pPr>
        <w:keepNext/>
        <w:pBdr>
          <w:left w:val="single" w:sz="24" w:space="6" w:color="52B69A"/>
        </w:pBdr>
        <w:spacing w:before="120" w:after="60"/>
        <w:ind w:left="170"/>
      </w:pPr>
      <w:r>
        <w:rPr>
          <w:b/>
          <w:color w:val="0F172A"/>
          <w:sz w:val="20"/>
        </w:rPr>
        <w:t>Global Manufacturing Footprint — scored 77/100</w:t>
      </w:r>
    </w:p>
    <w:p w:rsidR="00E33046" w:rsidRDefault="00D500E5">
      <w:pPr>
        <w:keepNext/>
        <w:pBdr>
          <w:left w:val="single" w:sz="24" w:space="6" w:color="52B69A"/>
        </w:pBdr>
        <w:ind w:left="170"/>
      </w:pPr>
      <w:r>
        <w:t>We verified that the company's footprint is localized entirely to its singular manufacturing facility in Baddi, India, which serves both domestic and global markets. Based on primary</w:t>
      </w:r>
      <w:r>
        <w:t xml:space="preserve"> research, the company's international production and distribution facilities can be estimated as limited to its single domestic hub, based on its modern certified manufacturing facility located in Baddi India.</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operati</w:t>
      </w:r>
      <w:r>
        <w:t>ng a single cGMP and WHO-GMP certified capsule manufacturing plant located in Baddi, Himachal Pradesh, India, which houses 4 production lines with an annual capacity of 6.56 billion empty hard gelatin capsules.</w:t>
      </w:r>
    </w:p>
    <w:p w:rsidR="00E33046" w:rsidRDefault="00D500E5">
      <w:pPr>
        <w:keepNext/>
        <w:pBdr>
          <w:left w:val="single" w:sz="24" w:space="6" w:color="52B69A"/>
        </w:pBdr>
        <w:spacing w:before="120" w:after="60"/>
        <w:ind w:left="170"/>
      </w:pPr>
      <w:r>
        <w:rPr>
          <w:b/>
          <w:color w:val="0F172A"/>
          <w:sz w:val="20"/>
        </w:rPr>
        <w:t>Installed Base &amp; Volume Leadership — scored 7</w:t>
      </w:r>
      <w:r>
        <w:rPr>
          <w:b/>
          <w:color w:val="0F172A"/>
          <w:sz w:val="20"/>
        </w:rPr>
        <w:t>4/100</w:t>
      </w:r>
    </w:p>
    <w:p w:rsidR="00E33046" w:rsidRDefault="00D500E5">
      <w:pPr>
        <w:keepNext/>
        <w:pBdr>
          <w:left w:val="single" w:sz="24" w:space="6" w:color="52B69A"/>
        </w:pBdr>
        <w:ind w:left="170"/>
      </w:pPr>
      <w:r>
        <w:t xml:space="preserve">We verified that the company has established a localized regional presence in India with a stated production capability reaching up to 6.56 to 7 billion capsules annually. Based on primary research, the company's sales volume and machine integration </w:t>
      </w:r>
      <w:r>
        <w:t>can be estimated as substantial relative to initial manufacturing footprint, based on its annual production capacity of 7 billion capsules and operational focus on filling machine yield.</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a manufacturing capacity of 6.5</w:t>
      </w:r>
      <w:r>
        <w:t>6 billion empty capsules per annum, driven by a specialized manufacturing line capable of producing 5.1 million capsule shells every 24 hours.</w:t>
      </w:r>
    </w:p>
    <w:p w:rsidR="00E33046" w:rsidRDefault="00D500E5">
      <w:pPr>
        <w:pStyle w:val="ListBullet"/>
        <w:spacing w:after="60"/>
        <w:ind w:left="510"/>
      </w:pPr>
      <w:r>
        <w:t>The company reports that its client base consists of more than 40 satisfied pharmaceutical and nutraceutical cust</w:t>
      </w:r>
      <w:r>
        <w:t>omers.</w:t>
      </w:r>
    </w:p>
    <w:p w:rsidR="00E33046" w:rsidRDefault="00D500E5">
      <w:pPr>
        <w:keepNext/>
        <w:pBdr>
          <w:left w:val="single" w:sz="24" w:space="6" w:color="52B69A"/>
        </w:pBdr>
        <w:spacing w:before="120" w:after="60"/>
        <w:ind w:left="170"/>
      </w:pPr>
      <w:r>
        <w:rPr>
          <w:b/>
          <w:color w:val="0F172A"/>
          <w:sz w:val="20"/>
        </w:rPr>
        <w:t>Strategic Partnerships &amp; Alliances — scored 70/100</w:t>
      </w:r>
    </w:p>
    <w:p w:rsidR="00E33046" w:rsidRDefault="00D500E5">
      <w:pPr>
        <w:keepNext/>
        <w:pBdr>
          <w:left w:val="single" w:sz="24" w:space="6" w:color="52B69A"/>
        </w:pBdr>
        <w:ind w:left="170"/>
      </w:pPr>
      <w:r>
        <w:t>We verified that the company's established connections are limited to foundational mentorship from Leeford Healthcare Ltd, with no active formal operational alliances recorded. Based on primary rese</w:t>
      </w:r>
      <w:r>
        <w:t>arch, the company's co-development and joint venture arrangements can be estimated as heavily integrated with its founding healthcare network, based on its founding by Leeford Healthcare Limited mentors and collaboration with supportive partners.</w:t>
      </w:r>
    </w:p>
    <w:p w:rsidR="00E33046" w:rsidRDefault="00D500E5">
      <w:pPr>
        <w:keepNext/>
        <w:spacing w:after="40"/>
        <w:ind w:left="170"/>
      </w:pPr>
      <w:r>
        <w:rPr>
          <w:b/>
          <w:caps/>
          <w:color w:val="64748B"/>
          <w:sz w:val="15"/>
        </w:rPr>
        <w:t>Supportin</w:t>
      </w:r>
      <w:r>
        <w:rPr>
          <w:b/>
          <w:caps/>
          <w:color w:val="64748B"/>
          <w:sz w:val="15"/>
        </w:rPr>
        <w:t>g points</w:t>
      </w:r>
    </w:p>
    <w:p w:rsidR="00E33046" w:rsidRDefault="00D500E5">
      <w:pPr>
        <w:pStyle w:val="ListBullet"/>
        <w:spacing w:after="60"/>
        <w:ind w:left="510"/>
      </w:pPr>
      <w:r>
        <w:t>The company reports in its official documentation that its operations were founded under the guidance of mentors from Leeford Healthcare Ltd.</w:t>
      </w:r>
    </w:p>
    <w:p w:rsidR="00E33046" w:rsidRDefault="00D500E5">
      <w:pPr>
        <w:pStyle w:val="Heading2"/>
        <w:pageBreakBefore/>
        <w:shd w:val="clear" w:color="auto" w:fill="002857"/>
        <w:spacing w:after="0"/>
      </w:pPr>
      <w:bookmarkStart w:id="16" w:name="_Toc242657900"/>
      <w:r>
        <w:lastRenderedPageBreak/>
        <w:t>Arab Company for Gelatin and Pharmaceutical Products</w:t>
      </w:r>
      <w:bookmarkEnd w:id="16"/>
    </w:p>
    <w:p w:rsidR="00E33046" w:rsidRDefault="00D500E5">
      <w:pPr>
        <w:shd w:val="clear" w:color="auto" w:fill="002857"/>
        <w:spacing w:after="200"/>
      </w:pPr>
      <w:r>
        <w:rPr>
          <w:color w:val="CBD5E1"/>
          <w:sz w:val="18"/>
        </w:rPr>
        <w:t xml:space="preserve">Arab-Caps   </w:t>
      </w:r>
      <w:r>
        <w:rPr>
          <w:color w:val="7EB6FF"/>
          <w:sz w:val="18"/>
        </w:rPr>
        <w:t xml:space="preserve">● </w:t>
      </w:r>
      <w:r>
        <w:rPr>
          <w:b/>
          <w:color w:val="FFFFFF"/>
          <w:sz w:val="18"/>
        </w:rPr>
        <w:t>Challengers</w:t>
      </w:r>
      <w:r>
        <w:rPr>
          <w:color w:val="CBD5E1"/>
          <w:sz w:val="18"/>
        </w:rPr>
        <w:t xml:space="preserve">     X </w:t>
      </w:r>
      <w:r>
        <w:rPr>
          <w:b/>
          <w:color w:val="FFFFFF"/>
          <w:sz w:val="20"/>
        </w:rPr>
        <w:t>73</w:t>
      </w:r>
      <w:r>
        <w:rPr>
          <w:color w:val="CBD5E1"/>
          <w:sz w:val="18"/>
        </w:rPr>
        <w:t xml:space="preserve">     Y </w:t>
      </w:r>
      <w:r>
        <w:rPr>
          <w:b/>
          <w:color w:val="FFFFFF"/>
          <w:sz w:val="20"/>
        </w:rPr>
        <w:t>79</w:t>
      </w:r>
      <w:r>
        <w:rPr>
          <w:color w:val="CBD5E1"/>
          <w:sz w:val="18"/>
        </w:rPr>
        <w:t xml:space="preserve">     Over</w:t>
      </w:r>
      <w:r>
        <w:rPr>
          <w:color w:val="CBD5E1"/>
          <w:sz w:val="18"/>
        </w:rPr>
        <w:t xml:space="preserve">all </w:t>
      </w:r>
      <w:r>
        <w:rPr>
          <w:b/>
          <w:color w:val="FFFFFF"/>
          <w:sz w:val="20"/>
        </w:rPr>
        <w:t>76</w:t>
      </w:r>
    </w:p>
    <w:p w:rsidR="00E33046" w:rsidRDefault="00D500E5">
      <w:pPr>
        <w:keepNext/>
        <w:pBdr>
          <w:bottom w:val="single" w:sz="6" w:space="3" w:color="E2E8F0"/>
        </w:pBdr>
        <w:spacing w:before="120" w:after="120"/>
      </w:pPr>
      <w:r>
        <w:rPr>
          <w:b/>
          <w:caps/>
          <w:color w:val="1A759F"/>
        </w:rPr>
        <w:t>X — Product Capability</w:t>
      </w:r>
    </w:p>
    <w:p w:rsidR="00E33046" w:rsidRDefault="00D500E5">
      <w:pPr>
        <w:keepNext/>
        <w:pBdr>
          <w:left w:val="single" w:sz="24" w:space="6" w:color="52B69A"/>
        </w:pBdr>
        <w:spacing w:before="120" w:after="60"/>
        <w:ind w:left="170"/>
      </w:pPr>
      <w:r>
        <w:rPr>
          <w:b/>
          <w:color w:val="0F172A"/>
          <w:sz w:val="20"/>
        </w:rPr>
        <w:t>Capsule Shell Material Portfolio — scored 65/100</w:t>
      </w:r>
    </w:p>
    <w:p w:rsidR="00E33046" w:rsidRDefault="00D500E5">
      <w:pPr>
        <w:keepNext/>
        <w:pBdr>
          <w:left w:val="single" w:sz="24" w:space="6" w:color="52B69A"/>
        </w:pBdr>
        <w:ind w:left="170"/>
      </w:pPr>
      <w:r>
        <w:t>The rating rests on the company's verified and documented capability to manufacture two-piece empty hard gelatin capsules using animal bone gelatin. Based on primary research, t</w:t>
      </w:r>
      <w:r>
        <w:t>he company's plant-based material availability can be estimated as limited to gelatin options, based on its focus on empty hard and soft gelatin capsule manufacturing and 25 product lines.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that its production lines uti</w:t>
      </w:r>
      <w:r>
        <w:t>lize primary raw material animal bone gelatin with a bloom value of 245–265 to manufacture FDA-approved multi-color hard gelatin capsules, as published on the official Arab-Caps capability profile.</w:t>
      </w:r>
    </w:p>
    <w:p w:rsidR="00E33046" w:rsidRDefault="00D500E5">
      <w:pPr>
        <w:keepNext/>
        <w:pBdr>
          <w:left w:val="single" w:sz="24" w:space="6" w:color="52B69A"/>
        </w:pBdr>
        <w:spacing w:before="120" w:after="60"/>
        <w:ind w:left="170"/>
      </w:pPr>
      <w:r>
        <w:rPr>
          <w:b/>
          <w:color w:val="0F172A"/>
          <w:sz w:val="20"/>
        </w:rPr>
        <w:t xml:space="preserve">Capsule Shell Dimensional &amp; Mechanical Precision — scored </w:t>
      </w:r>
      <w:r>
        <w:rPr>
          <w:b/>
          <w:color w:val="0F172A"/>
          <w:sz w:val="20"/>
        </w:rPr>
        <w:t>75/100</w:t>
      </w:r>
    </w:p>
    <w:p w:rsidR="00E33046" w:rsidRDefault="00D500E5">
      <w:pPr>
        <w:keepNext/>
        <w:pBdr>
          <w:left w:val="single" w:sz="24" w:space="6" w:color="52B69A"/>
        </w:pBdr>
        <w:ind w:left="170"/>
      </w:pPr>
      <w:r>
        <w:t>The rating rests on the company's self-reported technical dimensions, weight, and volume capacities across sizes 00 elongated to 4, as well as its integration of Snap and Coin bar closure technology. Based on primary research, the company's shell to</w:t>
      </w:r>
      <w:r>
        <w:t>lerance and machinery performance metrics can be estimated as highly precise with advanced troubleshooting capabilities, based on its one of a kind machinery in the Middle East and cGMP-compliant quality management system.</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w:t>
      </w:r>
      <w:r>
        <w:t>reports providing empty hard gelatin capsules equipped with Snap and Coin bar closure technology, manufactured across ten production lines with dimensions covering sizes from 00 elongated to 4, filled joined lengths from 13.9 to 25.3 mm, empty weights from</w:t>
      </w:r>
      <w:r>
        <w:t xml:space="preserve"> 41 to 130 mg, and volume capacities from 210 to 1020 mg, according to its official capability statements.</w:t>
      </w:r>
    </w:p>
    <w:p w:rsidR="00E33046" w:rsidRDefault="00D500E5">
      <w:pPr>
        <w:keepNext/>
        <w:pBdr>
          <w:left w:val="single" w:sz="24" w:space="6" w:color="52B69A"/>
        </w:pBdr>
        <w:spacing w:before="120" w:after="60"/>
        <w:ind w:left="170"/>
      </w:pPr>
      <w:r>
        <w:rPr>
          <w:b/>
          <w:color w:val="0F172A"/>
          <w:sz w:val="20"/>
        </w:rPr>
        <w:t>Release Profile Engineering — scored 73/100</w:t>
      </w:r>
    </w:p>
    <w:p w:rsidR="00E33046" w:rsidRDefault="00D500E5">
      <w:pPr>
        <w:keepNext/>
        <w:pBdr>
          <w:left w:val="single" w:sz="24" w:space="6" w:color="52B69A"/>
        </w:pBdr>
        <w:ind w:left="170"/>
      </w:pPr>
      <w:r>
        <w:t>We verified that the company's product line includes immediate-release hard gelatin capsule formulations,</w:t>
      </w:r>
      <w:r>
        <w:t xml:space="preserve"> as evidenced by finished products in regional pharmaceutical pricing disclosures. Based on primary research, the company's targeted release engineering technology can be estimated as limited to standard solid and soft capsule applications, based on its co</w:t>
      </w:r>
      <w:r>
        <w:t>re focus on hard gelatin capsules, soft capsules, and veterinary drugs.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According to Egyptian drug price final lists published in 2017, Advanced Pharmaceutical Industries Co. (apic) manufactures Azgovanc 20 mg immediate-release hard gelat</w:t>
      </w:r>
      <w:r>
        <w:t>in capsules.</w:t>
      </w:r>
    </w:p>
    <w:p w:rsidR="00E33046" w:rsidRDefault="00D500E5">
      <w:pPr>
        <w:keepNext/>
        <w:pBdr>
          <w:left w:val="single" w:sz="24" w:space="6" w:color="52B69A"/>
        </w:pBdr>
        <w:spacing w:before="120" w:after="60"/>
        <w:ind w:left="170"/>
      </w:pPr>
      <w:r>
        <w:rPr>
          <w:b/>
          <w:color w:val="0F172A"/>
          <w:sz w:val="20"/>
        </w:rPr>
        <w:t>Manufacturing Capacity &amp; Scalability — scored 81/100</w:t>
      </w:r>
    </w:p>
    <w:p w:rsidR="00E33046" w:rsidRDefault="00D500E5">
      <w:pPr>
        <w:keepNext/>
        <w:pBdr>
          <w:left w:val="single" w:sz="24" w:space="6" w:color="52B69A"/>
        </w:pBdr>
        <w:ind w:left="170"/>
      </w:pPr>
      <w:r>
        <w:t xml:space="preserve">The rating rests on the company's confirmed operational presence at its Alexandria facility and its historical facility modernization investment starting in 2010. Based on primary research, </w:t>
      </w:r>
      <w:r>
        <w:t>the company's annual volume capacity and scalability can be estimated as substantial following major facility infrastructure upgrades, based on its 30 million Egyptian Pounds utility re-engineering investment and 700 employees.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w:t>
      </w:r>
      <w:r>
        <w:t>y reports running an production facility in El-Nasereya, El-Amreya, Alexandria, which underwent a major utility and facility re-engineering process starting in 2010 with an investment exceeding 30,000,000 L.E.</w:t>
      </w:r>
    </w:p>
    <w:p w:rsidR="00E33046" w:rsidRDefault="00D500E5">
      <w:pPr>
        <w:keepNext/>
        <w:pBdr>
          <w:left w:val="single" w:sz="24" w:space="6" w:color="52B69A"/>
        </w:pBdr>
        <w:spacing w:before="120" w:after="60"/>
        <w:ind w:left="170"/>
      </w:pPr>
      <w:r>
        <w:rPr>
          <w:b/>
          <w:color w:val="0F172A"/>
          <w:sz w:val="20"/>
        </w:rPr>
        <w:t>Regulatory &amp; Quality Compliance — scored 69/10</w:t>
      </w:r>
      <w:r>
        <w:rPr>
          <w:b/>
          <w:color w:val="0F172A"/>
          <w:sz w:val="20"/>
        </w:rPr>
        <w:t>0</w:t>
      </w:r>
    </w:p>
    <w:p w:rsidR="00E33046" w:rsidRDefault="00D500E5">
      <w:pPr>
        <w:keepNext/>
        <w:pBdr>
          <w:left w:val="single" w:sz="24" w:space="6" w:color="52B69A"/>
        </w:pBdr>
        <w:ind w:left="170"/>
      </w:pPr>
      <w:r>
        <w:t>The rating rests on the company's self-reported alignment with international cGMP and ISO management standards, alongside internal activities to verify compendial methods against the USP and EP. Based on primary research, the company's international regu</w:t>
      </w:r>
      <w:r>
        <w:t>latory certifications and audits can be estimated as fully compliant with standard international operational frameworks, based on its ISO 9,001, ISO 14,001, and OHSAS 18,001 certifications.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implementing a Quality Manag</w:t>
      </w:r>
      <w:r>
        <w:t>ement System that complies with the international standards ISO 9001:2015, ISO 14001:2015, OHSAS 18001:2007, and current Good Manufacturing Practices (cGMP) requirements, as published on the official Arab-Caps Quality Policy webpage.</w:t>
      </w:r>
    </w:p>
    <w:p w:rsidR="00E33046" w:rsidRDefault="00D500E5">
      <w:pPr>
        <w:pStyle w:val="ListBullet"/>
        <w:spacing w:after="60"/>
        <w:ind w:left="510"/>
      </w:pPr>
      <w:r>
        <w:t>Personnel records from</w:t>
      </w:r>
      <w:r>
        <w:t xml:space="preserve"> the company's Quality Control department indicate the execution of strategic plans for the verification of compendial methods against global pharmacopeial standards including the United States Pharmacopeia (USP) and European Pharmacopoeia (EP).</w:t>
      </w:r>
    </w:p>
    <w:p w:rsidR="00E33046" w:rsidRDefault="00D500E5">
      <w:pPr>
        <w:keepNext/>
        <w:pBdr>
          <w:bottom w:val="single" w:sz="6" w:space="3" w:color="E2E8F0"/>
        </w:pBdr>
        <w:spacing w:before="120" w:after="120"/>
      </w:pPr>
      <w:r>
        <w:rPr>
          <w:b/>
          <w:caps/>
          <w:color w:val="1A759F"/>
        </w:rPr>
        <w:lastRenderedPageBreak/>
        <w:t>Y — Busine</w:t>
      </w:r>
      <w:r>
        <w:rPr>
          <w:b/>
          <w:caps/>
          <w:color w:val="1A759F"/>
        </w:rPr>
        <w:t>ss Capability</w:t>
      </w:r>
    </w:p>
    <w:p w:rsidR="00E33046" w:rsidRDefault="00D500E5">
      <w:pPr>
        <w:keepNext/>
        <w:pBdr>
          <w:left w:val="single" w:sz="24" w:space="6" w:color="52B69A"/>
        </w:pBdr>
        <w:spacing w:before="120" w:after="60"/>
        <w:ind w:left="170"/>
      </w:pPr>
      <w:r>
        <w:rPr>
          <w:b/>
          <w:color w:val="0F172A"/>
          <w:sz w:val="20"/>
        </w:rPr>
        <w:t>Pharmaceutical Customer Base — scored 78/100</w:t>
      </w:r>
    </w:p>
    <w:p w:rsidR="00E33046" w:rsidRDefault="00D500E5">
      <w:pPr>
        <w:keepNext/>
        <w:pBdr>
          <w:left w:val="single" w:sz="24" w:space="6" w:color="52B69A"/>
        </w:pBdr>
        <w:ind w:left="170"/>
      </w:pPr>
      <w:r>
        <w:t>We verified that the company targets local and regional pharmaceutical manufacturers with its capsule production capabilities. Based on primary research, the company's pharmaceutical customer penet</w:t>
      </w:r>
      <w:r>
        <w:t>ration can be estimated as focused on regional drug manufacturers, based on its affiliation with the ACDIMA Group and provision of contract manufacturing services.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supplying empty hard gelatin capsules of different siz</w:t>
      </w:r>
      <w:r>
        <w:t>es and colors specifically to meet the production needs of local pharmaceutical companies within its region, according to primary research.</w:t>
      </w:r>
    </w:p>
    <w:p w:rsidR="00E33046" w:rsidRDefault="00D500E5">
      <w:pPr>
        <w:keepNext/>
        <w:pBdr>
          <w:left w:val="single" w:sz="24" w:space="6" w:color="52B69A"/>
        </w:pBdr>
        <w:spacing w:before="120" w:after="60"/>
        <w:ind w:left="170"/>
      </w:pPr>
      <w:r>
        <w:rPr>
          <w:b/>
          <w:color w:val="0F172A"/>
          <w:sz w:val="20"/>
        </w:rPr>
        <w:t>Revenue &amp; Growth — scored 85/100</w:t>
      </w:r>
    </w:p>
    <w:p w:rsidR="00E33046" w:rsidRDefault="00D500E5">
      <w:pPr>
        <w:keepNext/>
        <w:pBdr>
          <w:left w:val="single" w:sz="24" w:space="6" w:color="52B69A"/>
        </w:pBdr>
        <w:ind w:left="170"/>
      </w:pPr>
      <w:r>
        <w:t>We verified the company's historical capital infrastructure investment program from</w:t>
      </w:r>
      <w:r>
        <w:t xml:space="preserve"> its corporate records. Based on primary research, the company's empty capsule revenue and market share can be estimated as substantial, forming a core part of total revenue, based on its annual sales of 230 Million EGP across all product lines.</w:t>
      </w:r>
    </w:p>
    <w:p w:rsidR="00E33046" w:rsidRDefault="00D500E5">
      <w:pPr>
        <w:keepNext/>
        <w:spacing w:after="40"/>
        <w:ind w:left="170"/>
      </w:pPr>
      <w:r>
        <w:rPr>
          <w:b/>
          <w:caps/>
          <w:color w:val="64748B"/>
          <w:sz w:val="15"/>
        </w:rPr>
        <w:t>Supporting</w:t>
      </w:r>
      <w:r>
        <w:rPr>
          <w:b/>
          <w:caps/>
          <w:color w:val="64748B"/>
          <w:sz w:val="15"/>
        </w:rPr>
        <w:t xml:space="preserve"> points</w:t>
      </w:r>
    </w:p>
    <w:p w:rsidR="00E33046" w:rsidRDefault="00D500E5">
      <w:pPr>
        <w:pStyle w:val="ListBullet"/>
        <w:spacing w:after="60"/>
        <w:ind w:left="510"/>
      </w:pPr>
      <w:r>
        <w:t>The company reports implementing a facility-wide re-engineering and utilities modernization process beginning in 2010 with a capital investment exceeding 30,000,000 L.E., as stated on the official Arab Company for Gelatin and Pharmaceutical Product</w:t>
      </w:r>
      <w:r>
        <w:t>s (Arab Caps) website.</w:t>
      </w:r>
    </w:p>
    <w:p w:rsidR="00E33046" w:rsidRDefault="00D500E5">
      <w:pPr>
        <w:keepNext/>
        <w:pBdr>
          <w:left w:val="single" w:sz="24" w:space="6" w:color="52B69A"/>
        </w:pBdr>
        <w:spacing w:before="120" w:after="60"/>
        <w:ind w:left="170"/>
      </w:pPr>
      <w:r>
        <w:rPr>
          <w:b/>
          <w:color w:val="0F172A"/>
          <w:sz w:val="20"/>
        </w:rPr>
        <w:t>Global Manufacturing Footprint — scored 77/100</w:t>
      </w:r>
    </w:p>
    <w:p w:rsidR="00E33046" w:rsidRDefault="00D500E5">
      <w:pPr>
        <w:keepNext/>
        <w:pBdr>
          <w:left w:val="single" w:sz="24" w:space="6" w:color="52B69A"/>
        </w:pBdr>
        <w:ind w:left="170"/>
      </w:pPr>
      <w:r>
        <w:t>We verified that the company's manufacturing presence is limited to a single production facility in Alexandria, Egypt serving local and limited international markets. Based on primary re</w:t>
      </w:r>
      <w:r>
        <w:t>search, the company's international manufacturing footprint can be estimated as limited to its domestic operations, based on its single corporate headquarters and production facilities located in Alexandria.</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operating </w:t>
      </w:r>
      <w:r>
        <w:t>its primary production facility in El-Nasereya, El-Amreya, Alexandria, Egypt, which features 10 production lines and initiated a facility and utility re-engineering project in 2010 exceeding an investment of 30,000,000 L.E.</w:t>
      </w:r>
    </w:p>
    <w:p w:rsidR="00E33046" w:rsidRDefault="00D500E5">
      <w:pPr>
        <w:keepNext/>
        <w:pBdr>
          <w:left w:val="single" w:sz="24" w:space="6" w:color="52B69A"/>
        </w:pBdr>
        <w:spacing w:before="120" w:after="60"/>
        <w:ind w:left="170"/>
      </w:pPr>
      <w:r>
        <w:rPr>
          <w:b/>
          <w:color w:val="0F172A"/>
          <w:sz w:val="20"/>
        </w:rPr>
        <w:t>Installed Base &amp; Volume Leadersh</w:t>
      </w:r>
      <w:r>
        <w:rPr>
          <w:b/>
          <w:color w:val="0F172A"/>
          <w:sz w:val="20"/>
        </w:rPr>
        <w:t>ip — scored 74/100</w:t>
      </w:r>
    </w:p>
    <w:p w:rsidR="00E33046" w:rsidRDefault="00D500E5">
      <w:pPr>
        <w:keepNext/>
        <w:pBdr>
          <w:left w:val="single" w:sz="24" w:space="6" w:color="52B69A"/>
        </w:pBdr>
        <w:ind w:left="170"/>
      </w:pPr>
      <w:r>
        <w:t xml:space="preserve">We verified that the company maintains an active manufacturing footprint with 10 production lines and detailed capsule size capacities. Based on primary research, the company's annual empty capsule sales volume can be estimated as high, </w:t>
      </w:r>
      <w:r>
        <w:t>supporting diverse product categories, based on its portfolio of 25 distinct solid, soft, and veterinary products.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operates 10 production lines at its manufacturing facility in El-Nasereya, El-Amreya, Alexandria, Egypt, which </w:t>
      </w:r>
      <w:r>
        <w:t>produce an annual capacity ranging between 244 million and 755 million capsules per size across sizes 00 elongated to 4, as reported on the official Arab-Caps website.</w:t>
      </w:r>
    </w:p>
    <w:p w:rsidR="00E33046" w:rsidRDefault="00D500E5">
      <w:pPr>
        <w:pStyle w:val="ListBullet"/>
        <w:spacing w:after="60"/>
        <w:ind w:left="510"/>
      </w:pPr>
      <w:r>
        <w:t xml:space="preserve">The company reports annual sales of 230 million EGP across its portfolio of 25 products </w:t>
      </w:r>
      <w:r>
        <w:t>spanning solid and soft capsules as well as veterinary drugs, according to corporate documentation from its parent organization, the ACDIMA Group.</w:t>
      </w:r>
    </w:p>
    <w:p w:rsidR="00E33046" w:rsidRDefault="00D500E5">
      <w:pPr>
        <w:keepNext/>
        <w:pBdr>
          <w:left w:val="single" w:sz="24" w:space="6" w:color="52B69A"/>
        </w:pBdr>
        <w:spacing w:before="120" w:after="60"/>
        <w:ind w:left="170"/>
      </w:pPr>
      <w:r>
        <w:rPr>
          <w:b/>
          <w:color w:val="0F172A"/>
          <w:sz w:val="20"/>
        </w:rPr>
        <w:t>Strategic Partnerships &amp; Alliances — scored 79/100</w:t>
      </w:r>
    </w:p>
    <w:p w:rsidR="00E33046" w:rsidRDefault="00D500E5">
      <w:pPr>
        <w:keepNext/>
        <w:pBdr>
          <w:left w:val="single" w:sz="24" w:space="6" w:color="52B69A"/>
        </w:pBdr>
        <w:ind w:left="170"/>
      </w:pPr>
      <w:r>
        <w:t>We verified that the company's only public collaborative a</w:t>
      </w:r>
      <w:r>
        <w:t>ctivity is an regional commercial arrangement for portfolio marketing rather than technical empty capsule alliances. Based on primary research, the company's technical and research collaborations can be estimated as advanced, leveraging unique production t</w:t>
      </w:r>
      <w:r>
        <w:t>echnology, based on its deployment of hard capsule manufacturing machines that are one of a kind in the Middle East.</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a collaboration agreement with Top Pharma Marketing to execute marketing activities for its gelatin-b</w:t>
      </w:r>
      <w:r>
        <w:t>ased product portfolio and establish a 5-year strategic plan within the Egyptian pharmaceutical market, as disclosed in a 2026 organizational meeting update.</w:t>
      </w:r>
    </w:p>
    <w:p w:rsidR="00E33046" w:rsidRDefault="00D500E5">
      <w:pPr>
        <w:pStyle w:val="Heading2"/>
        <w:pageBreakBefore/>
        <w:shd w:val="clear" w:color="auto" w:fill="002857"/>
        <w:spacing w:after="0"/>
      </w:pPr>
      <w:bookmarkStart w:id="17" w:name="_Toc242657901"/>
      <w:r>
        <w:lastRenderedPageBreak/>
        <w:t>PT Kapsulindo Nusantara</w:t>
      </w:r>
      <w:bookmarkEnd w:id="17"/>
    </w:p>
    <w:p w:rsidR="00E33046" w:rsidRDefault="00D500E5">
      <w:pPr>
        <w:shd w:val="clear" w:color="auto" w:fill="002857"/>
        <w:spacing w:after="200"/>
      </w:pPr>
      <w:r>
        <w:rPr>
          <w:color w:val="CBD5E1"/>
          <w:sz w:val="18"/>
        </w:rPr>
        <w:t xml:space="preserve">RULINDO CAPS   </w:t>
      </w: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84</w:t>
      </w:r>
      <w:r>
        <w:rPr>
          <w:color w:val="CBD5E1"/>
          <w:sz w:val="18"/>
        </w:rPr>
        <w:t xml:space="preserve">     Overall </w:t>
      </w:r>
      <w:r>
        <w:rPr>
          <w:b/>
          <w:color w:val="FFFFFF"/>
          <w:sz w:val="20"/>
        </w:rPr>
        <w:t>82</w:t>
      </w:r>
    </w:p>
    <w:p w:rsidR="00E33046" w:rsidRDefault="00D500E5">
      <w:pPr>
        <w:keepNext/>
        <w:pBdr>
          <w:bottom w:val="single" w:sz="6" w:space="3" w:color="E2E8F0"/>
        </w:pBdr>
        <w:spacing w:before="120" w:after="120"/>
      </w:pPr>
      <w:r>
        <w:rPr>
          <w:b/>
          <w:caps/>
          <w:color w:val="1A759F"/>
        </w:rPr>
        <w:t>X — Product</w:t>
      </w:r>
      <w:r>
        <w:rPr>
          <w:b/>
          <w:caps/>
          <w:color w:val="1A759F"/>
        </w:rPr>
        <w:t xml:space="preserve"> Capability</w:t>
      </w:r>
    </w:p>
    <w:p w:rsidR="00E33046" w:rsidRDefault="00D500E5">
      <w:pPr>
        <w:keepNext/>
        <w:pBdr>
          <w:left w:val="single" w:sz="24" w:space="6" w:color="52B69A"/>
        </w:pBdr>
        <w:spacing w:before="120" w:after="60"/>
        <w:ind w:left="170"/>
      </w:pPr>
      <w:r>
        <w:rPr>
          <w:b/>
          <w:color w:val="0F172A"/>
          <w:sz w:val="20"/>
        </w:rPr>
        <w:t>Capsule Shell Material Portfolio — scored 82/100</w:t>
      </w:r>
    </w:p>
    <w:p w:rsidR="00E33046" w:rsidRDefault="00D500E5">
      <w:pPr>
        <w:keepNext/>
        <w:pBdr>
          <w:left w:val="single" w:sz="24" w:space="6" w:color="52B69A"/>
        </w:pBdr>
        <w:ind w:left="170"/>
      </w:pPr>
      <w:r>
        <w:t xml:space="preserve">The rating rests on the verified commercial manufacture of empty hard gelatin capsules alongside the development and commercialisation of seaweed-based carrageenan alternative shell materials. </w:t>
      </w:r>
      <w:r>
        <w:t>Based on primary research, the company's availability of alternative non-gelatin materials can be estimated as limited to alternative seaweed materials, based on its primary focus on empty hard gelatin capsules and collaborative trials on seaweed-based cap</w:t>
      </w:r>
      <w:r>
        <w:t>sules.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PT Kapsulindo Nusantara operates eight production machines to manufacture empty hard gelatin capsules using imported animal gelatin.</w:t>
      </w:r>
    </w:p>
    <w:p w:rsidR="00E33046" w:rsidRDefault="00D500E5">
      <w:pPr>
        <w:pStyle w:val="ListBullet"/>
        <w:spacing w:after="60"/>
        <w:ind w:left="510"/>
      </w:pPr>
      <w:r>
        <w:t>PT Kapsulindo Nusantara collaborated with the Agency for the Assessment and Application of Technol</w:t>
      </w:r>
      <w:r>
        <w:t>ogy (BPPT) to develop and commercialise the Rulindo Caps, a plant-based capsule shell line made from kappa-carrageenan seaweed.</w:t>
      </w:r>
    </w:p>
    <w:p w:rsidR="00E33046" w:rsidRDefault="00D500E5">
      <w:pPr>
        <w:keepNext/>
        <w:pBdr>
          <w:left w:val="single" w:sz="24" w:space="6" w:color="52B69A"/>
        </w:pBdr>
        <w:spacing w:before="120" w:after="60"/>
        <w:ind w:left="170"/>
      </w:pPr>
      <w:r>
        <w:rPr>
          <w:b/>
          <w:color w:val="0F172A"/>
          <w:sz w:val="20"/>
        </w:rPr>
        <w:t>Capsule Shell Dimensional &amp; Mechanical Precision — scored 78/100</w:t>
      </w:r>
    </w:p>
    <w:p w:rsidR="00E33046" w:rsidRDefault="00D500E5">
      <w:pPr>
        <w:keepNext/>
        <w:pBdr>
          <w:left w:val="single" w:sz="24" w:space="6" w:color="52B69A"/>
        </w:pBdr>
        <w:ind w:left="170"/>
      </w:pPr>
      <w:r>
        <w:t>The rating is supported by disclosed dimensional tolerances fro</w:t>
      </w:r>
      <w:r>
        <w:t>m historical batch COAs and third-party laboratory control baselines establishing precise wall thickness measurements. Based on primary research, the company's operational precision and machine compatibility data can be estimated as stable and uniform, bas</w:t>
      </w:r>
      <w:r>
        <w:t>ed on its published claims of stable quality and high precision for fit, locking, and uniform thickness.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A Certificate of Analysis (COA) for a hard gelatin capsule batch documented details the company's precise dimension targets for size </w:t>
      </w:r>
      <w:r>
        <w:t>0 capsules, showing a cap outside diameter tolerance of 7.61 to 7.65 mm (achieving 7.64 mm) and a cap double wall thickness tolerance of 0.164 to 0.264 mm (achieving 0.210 mm).</w:t>
      </w:r>
    </w:p>
    <w:p w:rsidR="00E33046" w:rsidRDefault="00D500E5">
      <w:pPr>
        <w:pStyle w:val="ListBullet"/>
        <w:spacing w:after="60"/>
        <w:ind w:left="510"/>
      </w:pPr>
      <w:r>
        <w:t xml:space="preserve">An independent research study published in the Bulletin of Animal Science used </w:t>
      </w:r>
      <w:r>
        <w:t>commercial hard capsule shells from PT Kapsulindo Nusantara as a benchmark control, verifying a specific average wall thickness baseline of 0.359 mm ± 0.07.</w:t>
      </w:r>
    </w:p>
    <w:p w:rsidR="00E33046" w:rsidRDefault="00D500E5">
      <w:pPr>
        <w:keepNext/>
        <w:pBdr>
          <w:left w:val="single" w:sz="24" w:space="6" w:color="52B69A"/>
        </w:pBdr>
        <w:spacing w:before="120" w:after="60"/>
        <w:ind w:left="170"/>
      </w:pPr>
      <w:r>
        <w:rPr>
          <w:b/>
          <w:color w:val="0F172A"/>
          <w:sz w:val="20"/>
        </w:rPr>
        <w:t>Release Profile Engineering — scored 84/100</w:t>
      </w:r>
    </w:p>
    <w:p w:rsidR="00E33046" w:rsidRDefault="00D500E5">
      <w:pPr>
        <w:keepNext/>
        <w:pBdr>
          <w:left w:val="single" w:sz="24" w:space="6" w:color="52B69A"/>
        </w:pBdr>
        <w:ind w:left="170"/>
      </w:pPr>
      <w:r>
        <w:t>The assessment rests on the company's patented disinteg</w:t>
      </w:r>
      <w:r>
        <w:t>rant applications and production of carrageenan-based capsule shells exhibiting inherent acid resistance. Based on primary research, the company's sustained-release drug delivery performance can be estimated as limited to dietary or supplement applications</w:t>
      </w:r>
      <w:r>
        <w:t>, based on its slow-release variants being primarily employed in seaweed supplement preparations rather than medical applications.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A patent issued to PT Kapsulindo Nusantara (Patent ID No. IDP000086146) describes a formulation utilizing p</w:t>
      </w:r>
      <w:r>
        <w:t>olyvinylpyrrolidone as a disintegrant in κ-carrageenan seaweed capsule shells to regulate a 15-minute immediate-release standard, as detailed in a study in the South African Journal of Chemical Engineering.</w:t>
      </w:r>
    </w:p>
    <w:p w:rsidR="00E33046" w:rsidRDefault="00D500E5">
      <w:pPr>
        <w:pStyle w:val="ListBullet"/>
        <w:spacing w:after="60"/>
        <w:ind w:left="510"/>
      </w:pPr>
      <w:r>
        <w:t xml:space="preserve">In an in vitro dissolution study published by De </w:t>
      </w:r>
      <w:r>
        <w:t xml:space="preserve">Gruyter, carrageenan-alginate and carrageenan-starch hard-shell capsules prepared at the PT Kapsulindo Nusantara facility in Bogor demonstrated delayed-release functionality by resisting breakdown in acidic gastric fluid and opening when the pH rose above </w:t>
      </w:r>
      <w:r>
        <w:t>4.5.</w:t>
      </w:r>
    </w:p>
    <w:p w:rsidR="00E33046" w:rsidRDefault="00D500E5">
      <w:pPr>
        <w:keepNext/>
        <w:pBdr>
          <w:left w:val="single" w:sz="24" w:space="6" w:color="52B69A"/>
        </w:pBdr>
        <w:spacing w:before="120" w:after="60"/>
        <w:ind w:left="170"/>
      </w:pPr>
      <w:r>
        <w:rPr>
          <w:b/>
          <w:color w:val="0F172A"/>
          <w:sz w:val="20"/>
        </w:rPr>
        <w:t>Manufacturing Capacity &amp; Scalability — scored 88/100</w:t>
      </w:r>
    </w:p>
    <w:p w:rsidR="00E33046" w:rsidRDefault="00D500E5">
      <w:pPr>
        <w:keepNext/>
        <w:pBdr>
          <w:left w:val="single" w:sz="24" w:space="6" w:color="52B69A"/>
        </w:pBdr>
        <w:ind w:left="170"/>
      </w:pPr>
      <w:r>
        <w:t>The rating rests on the company's clear production capabilities across eight machinery lines and its proven mechanical scalability into seaweed-based capsule shells via public research partnerships.</w:t>
      </w:r>
      <w:r>
        <w:t xml:space="preserve"> Based on primary research, the company's manufacturing facility scaling and capacity utilization can be estimated as stable at its baseline level, based on its operational setup of 8 hard capsule production machines with an installed capacity of 2.46 bill</w:t>
      </w:r>
      <w:r>
        <w:t>ion capsules.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PT Kapsulindo Nusantara operates 8 production machines with an annual manufacturing capacity of 2.46 billion empty hard gelatin capsule units across sizes 00, 0, 1, 2, and 3, according to the company’s profile document.</w:t>
      </w:r>
    </w:p>
    <w:p w:rsidR="00E33046" w:rsidRDefault="00D500E5">
      <w:pPr>
        <w:pStyle w:val="ListBullet"/>
        <w:spacing w:after="60"/>
        <w:ind w:left="510"/>
      </w:pPr>
      <w:r>
        <w:t xml:space="preserve">The </w:t>
      </w:r>
      <w:r>
        <w:t>company partnered with the Agency for the Assessment and Application of Technology (BPPT) to modify its existing manufacturing machinery to enable the commercial production of "Rulindo Caps" seaweed-based capsule shells, adapting its operational infrastruc</w:t>
      </w:r>
      <w:r>
        <w:t>ture for non-gelatin capsule materials.</w:t>
      </w:r>
    </w:p>
    <w:p w:rsidR="00E33046" w:rsidRDefault="00D500E5">
      <w:pPr>
        <w:keepNext/>
        <w:pBdr>
          <w:left w:val="single" w:sz="24" w:space="6" w:color="52B69A"/>
        </w:pBdr>
        <w:spacing w:before="120" w:after="60"/>
        <w:ind w:left="170"/>
      </w:pPr>
      <w:r>
        <w:rPr>
          <w:b/>
          <w:color w:val="0F172A"/>
          <w:sz w:val="20"/>
        </w:rPr>
        <w:lastRenderedPageBreak/>
        <w:t>Regulatory &amp; Quality Compliance — scored 72/100</w:t>
      </w:r>
    </w:p>
    <w:p w:rsidR="00E33046" w:rsidRDefault="00D500E5">
      <w:pPr>
        <w:keepNext/>
        <w:pBdr>
          <w:left w:val="single" w:sz="24" w:space="6" w:color="52B69A"/>
        </w:pBdr>
        <w:ind w:left="170"/>
      </w:pPr>
      <w:r>
        <w:t xml:space="preserve">The rating rests on the company's verified compliance with national and US pharmacopeia specifications and its standard ISO 9001:2015 and BPOM certifications. Based on </w:t>
      </w:r>
      <w:r>
        <w:t>primary research, the company's international pharmacopeia compliance capabilities can be estimated as compliant with regional and global baselines, based on its certifications under ISO 9,001, Good Manufacturing Practice, Halal, and BPOM standards.</w:t>
      </w:r>
    </w:p>
    <w:p w:rsidR="00E33046" w:rsidRDefault="00D500E5">
      <w:pPr>
        <w:keepNext/>
        <w:spacing w:after="40"/>
        <w:ind w:left="170"/>
      </w:pPr>
      <w:r>
        <w:rPr>
          <w:b/>
          <w:caps/>
          <w:color w:val="64748B"/>
          <w:sz w:val="15"/>
        </w:rPr>
        <w:t>Suppor</w:t>
      </w:r>
      <w:r>
        <w:rPr>
          <w:b/>
          <w:caps/>
          <w:color w:val="64748B"/>
          <w:sz w:val="15"/>
        </w:rPr>
        <w:t>ting points</w:t>
      </w:r>
    </w:p>
    <w:p w:rsidR="00E33046" w:rsidRDefault="00D500E5">
      <w:pPr>
        <w:pStyle w:val="ListBullet"/>
        <w:spacing w:after="60"/>
        <w:ind w:left="510"/>
      </w:pPr>
      <w:r>
        <w:t xml:space="preserve">The company maintains standard manufacturing compliance for its capsule shell formulations by aligning its internal testing protocols and gelatin raw material stability specifications with the United States Pharmacopeia (USP 44, 2021) and the </w:t>
      </w:r>
      <w:r>
        <w:t>Indonesian Pharmacopeia (Farmakope Indonesia VI).</w:t>
      </w:r>
    </w:p>
    <w:p w:rsidR="00E33046" w:rsidRDefault="00D500E5">
      <w:pPr>
        <w:pStyle w:val="ListBullet"/>
        <w:spacing w:after="60"/>
        <w:ind w:left="510"/>
      </w:pPr>
      <w:r>
        <w:t>The company holds active certifications under local Indonesian authorities and international quality frameworks, maintaining ISO 9001:2008 certification for its production standards as well as local Halal a</w:t>
      </w:r>
      <w:r>
        <w:t>nd BPOM (Indonesian Food and Drug Authority) compliance.</w:t>
      </w:r>
    </w:p>
    <w:p w:rsidR="00E33046" w:rsidRDefault="00D500E5">
      <w:pPr>
        <w:keepNext/>
        <w:pBdr>
          <w:bottom w:val="single" w:sz="6" w:space="3" w:color="E2E8F0"/>
        </w:pBdr>
        <w:spacing w:before="120" w:after="120"/>
      </w:pPr>
      <w:r>
        <w:rPr>
          <w:b/>
          <w:caps/>
          <w:color w:val="1A759F"/>
        </w:rPr>
        <w:t>Y — Business Capability</w:t>
      </w:r>
    </w:p>
    <w:p w:rsidR="00E33046" w:rsidRDefault="00D500E5">
      <w:pPr>
        <w:keepNext/>
        <w:pBdr>
          <w:left w:val="single" w:sz="24" w:space="6" w:color="52B69A"/>
        </w:pBdr>
        <w:spacing w:before="120" w:after="60"/>
        <w:ind w:left="170"/>
      </w:pPr>
      <w:r>
        <w:rPr>
          <w:b/>
          <w:color w:val="0F172A"/>
          <w:sz w:val="20"/>
        </w:rPr>
        <w:t>Pharmaceutical Customer Base — scored 89/100</w:t>
      </w:r>
    </w:p>
    <w:p w:rsidR="00E33046" w:rsidRDefault="00D500E5">
      <w:pPr>
        <w:keepNext/>
        <w:pBdr>
          <w:left w:val="single" w:sz="24" w:space="6" w:color="52B69A"/>
        </w:pBdr>
        <w:ind w:left="170"/>
      </w:pPr>
      <w:r>
        <w:t xml:space="preserve">The rating rests on verified international trade flow logs and corporate distribution claims confirming that the company actively </w:t>
      </w:r>
      <w:r>
        <w:t>exports its hard capsule shells to regional pharmaceutical manufacturers and wholesale distributors. Based on primary research, the company's major client identities and contract values can be estimated as extensive among national pharmaceutical firms, bas</w:t>
      </w:r>
      <w:r>
        <w:t>ed on its position as a key local manufacturer supplying domestic and export markets with 5 distinct sizes.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profile document states that PT Kapsulindo Nusantara supplies its gelatin capsules across Indonesia, ASEAN countries, </w:t>
      </w:r>
      <w:r>
        <w:t>and Africa for use by a wide range of pharmaceutical industries, including specific distribution to Narmada India Pharmaceutical Wholesalers.</w:t>
      </w:r>
    </w:p>
    <w:p w:rsidR="00E33046" w:rsidRDefault="00D500E5">
      <w:pPr>
        <w:pStyle w:val="ListBullet"/>
        <w:spacing w:after="60"/>
        <w:ind w:left="510"/>
      </w:pPr>
      <w:r>
        <w:t>International shipment records tracking empty capsule exports from Indonesia show that PT Kapsulindo Nusantara has</w:t>
      </w:r>
      <w:r>
        <w:t xml:space="preserve"> supplied custom-printed hard empty gelatin capsules to end buyers using logos such as TRANKAL and FORIPHAM.</w:t>
      </w:r>
    </w:p>
    <w:p w:rsidR="00E33046" w:rsidRDefault="00D500E5">
      <w:pPr>
        <w:keepNext/>
        <w:pBdr>
          <w:left w:val="single" w:sz="24" w:space="6" w:color="52B69A"/>
        </w:pBdr>
        <w:spacing w:before="120" w:after="60"/>
        <w:ind w:left="170"/>
      </w:pPr>
      <w:r>
        <w:rPr>
          <w:b/>
          <w:color w:val="0F172A"/>
          <w:sz w:val="20"/>
        </w:rPr>
        <w:t>Revenue &amp; Growth — scored 93/100</w:t>
      </w:r>
    </w:p>
    <w:p w:rsidR="00E33046" w:rsidRDefault="00D500E5">
      <w:pPr>
        <w:keepNext/>
        <w:pBdr>
          <w:left w:val="single" w:sz="24" w:space="6" w:color="52B69A"/>
        </w:pBdr>
        <w:ind w:left="170"/>
      </w:pPr>
      <w:r>
        <w:t>We verified that the company experienced double-digit top-line financial growth of 12.08% according to third-party</w:t>
      </w:r>
      <w:r>
        <w:t xml:space="preserve"> database tracking. Based on primary research, the company's financial and market share figures can be estimated as growing steadily in line with domestic production, based on its 8 production machines and an installed capacity of over 2 billion capsules.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Net sales revenue and total operating revenue for the company increased by 12.08% alongside an 11.49% growth in total assets, according to corporate tracking data published by EMIS.</w:t>
      </w:r>
    </w:p>
    <w:p w:rsidR="00E33046" w:rsidRDefault="00D500E5">
      <w:pPr>
        <w:keepNext/>
        <w:pBdr>
          <w:left w:val="single" w:sz="24" w:space="6" w:color="52B69A"/>
        </w:pBdr>
        <w:spacing w:before="120" w:after="60"/>
        <w:ind w:left="170"/>
      </w:pPr>
      <w:r>
        <w:rPr>
          <w:b/>
          <w:color w:val="0F172A"/>
          <w:sz w:val="20"/>
        </w:rPr>
        <w:t>Global Manufacturing Footprint — scored 77/100</w:t>
      </w:r>
    </w:p>
    <w:p w:rsidR="00E33046" w:rsidRDefault="00D500E5">
      <w:pPr>
        <w:keepNext/>
        <w:pBdr>
          <w:left w:val="single" w:sz="24" w:space="6" w:color="52B69A"/>
        </w:pBdr>
        <w:ind w:left="170"/>
      </w:pPr>
      <w:r>
        <w:t>We verifi</w:t>
      </w:r>
      <w:r>
        <w:t>ed that the company's manufacturing presence relies entirely on a single operational facility located in Bogor, Indonesia, which serves local and limited international distribution. Based on primary research, the company's international manufacturing footp</w:t>
      </w:r>
      <w:r>
        <w:t>rint can be estimated as limited to a single centralized production site, based on its sole factory address listed in Bogor, West Java, Indonesia.</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operating 8 production machines with a capacity of 2.46 billion units a</w:t>
      </w:r>
      <w:r>
        <w:t>t its single production facility located in Gunung Putri, Bogor, Indonesia, according to its official company profile.</w:t>
      </w:r>
    </w:p>
    <w:p w:rsidR="00E33046" w:rsidRDefault="00D500E5">
      <w:pPr>
        <w:keepNext/>
        <w:pBdr>
          <w:left w:val="single" w:sz="24" w:space="6" w:color="52B69A"/>
        </w:pBdr>
        <w:spacing w:before="120" w:after="60"/>
        <w:ind w:left="170"/>
      </w:pPr>
      <w:r>
        <w:rPr>
          <w:b/>
          <w:color w:val="0F172A"/>
          <w:sz w:val="20"/>
        </w:rPr>
        <w:t>Installed Base &amp; Volume Leadership — scored 74/100</w:t>
      </w:r>
    </w:p>
    <w:p w:rsidR="00E33046" w:rsidRDefault="00D500E5">
      <w:pPr>
        <w:keepNext/>
        <w:pBdr>
          <w:left w:val="single" w:sz="24" w:space="6" w:color="52B69A"/>
        </w:pBdr>
        <w:ind w:left="170"/>
      </w:pPr>
      <w:r>
        <w:t>The rating rests on its self-reported operating capacity of 8 production machines capa</w:t>
      </w:r>
      <w:r>
        <w:t xml:space="preserve">ble of producing 2.46 billion units annually. Based on primary research, the company's sales volume and client filling machine base can be estimated as substantial within regional processing lines, based on its production capability of 5 different capsule </w:t>
      </w:r>
      <w:r>
        <w:t>sizes scaled to match generic machine specifications.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operating 8 production machines with an installed manufacturing capacity of 2.46 billion capsule units, producing standard sizes 00, 0, 1, 2, and 3.</w:t>
      </w:r>
    </w:p>
    <w:p w:rsidR="00E33046" w:rsidRDefault="00D500E5">
      <w:pPr>
        <w:pStyle w:val="ListBullet"/>
        <w:spacing w:after="60"/>
        <w:ind w:left="510"/>
      </w:pPr>
      <w:r>
        <w:t>A collaborative</w:t>
      </w:r>
      <w:r>
        <w:t xml:space="preserve"> development facility built with Universitas Airlangga produces around 3 million seaweed capsule shells per day, which are planned for absorption by PT Kapsulindo Nusantara.</w:t>
      </w:r>
    </w:p>
    <w:p w:rsidR="00E33046" w:rsidRDefault="00D500E5">
      <w:pPr>
        <w:keepNext/>
        <w:pBdr>
          <w:left w:val="single" w:sz="24" w:space="6" w:color="52B69A"/>
        </w:pBdr>
        <w:spacing w:before="120" w:after="60"/>
        <w:ind w:left="170"/>
      </w:pPr>
      <w:r>
        <w:rPr>
          <w:b/>
          <w:color w:val="0F172A"/>
          <w:sz w:val="20"/>
        </w:rPr>
        <w:lastRenderedPageBreak/>
        <w:t>Strategic Partnerships &amp; Alliances — scored 86/100</w:t>
      </w:r>
    </w:p>
    <w:p w:rsidR="00E33046" w:rsidRDefault="00D500E5">
      <w:pPr>
        <w:keepNext/>
        <w:pBdr>
          <w:left w:val="single" w:sz="24" w:space="6" w:color="52B69A"/>
        </w:pBdr>
        <w:ind w:left="170"/>
      </w:pPr>
      <w:r>
        <w:t xml:space="preserve">We verified that the company's </w:t>
      </w:r>
      <w:r>
        <w:t xml:space="preserve">baseline alliance capability rests on its co-development collaboration with Indonesia's BPPT to transition laboratory seaweed innovations into industrial-scale production. Based on primary research, the company's active supplier and venture collaborations </w:t>
      </w:r>
      <w:r>
        <w:t>can be estimated as broad across local research bodies and global raw material exporters, based on its wholesale raw materials arm importing gelatin from partners in India and Bangladesh alongside its seaweed development projects with the Agency for the As</w:t>
      </w:r>
      <w:r>
        <w:t>sessment and Application of Technology.</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PT Kapsulindo Nusantara cooperated with the BPPT Agroindustry Technology Center (a government research institution in Indonesia) to co-develop seaweed-based capsule shells by adjusting them to produ</w:t>
      </w:r>
      <w:r>
        <w:t>ction machines previously utilized for gelatin capsules production, rendering the company ready for mass commercialization.</w:t>
      </w:r>
    </w:p>
    <w:p w:rsidR="00E33046" w:rsidRDefault="00D500E5">
      <w:pPr>
        <w:pStyle w:val="Heading2"/>
        <w:pageBreakBefore/>
        <w:shd w:val="clear" w:color="auto" w:fill="002857"/>
        <w:spacing w:after="0"/>
      </w:pPr>
      <w:bookmarkStart w:id="18" w:name="_Toc242657902"/>
      <w:r>
        <w:lastRenderedPageBreak/>
        <w:t>Fortcaps Healthcare Ltd.</w:t>
      </w:r>
      <w:bookmarkEnd w:id="18"/>
    </w:p>
    <w:p w:rsidR="00E33046" w:rsidRDefault="00D500E5">
      <w:pPr>
        <w:shd w:val="clear" w:color="auto" w:fill="002857"/>
        <w:spacing w:after="200"/>
      </w:pPr>
      <w:r>
        <w:rPr>
          <w:color w:val="CBD5E1"/>
          <w:sz w:val="18"/>
        </w:rPr>
        <w:t xml:space="preserve">Fortcaps   </w:t>
      </w:r>
      <w:r>
        <w:rPr>
          <w:color w:val="C4B5FD"/>
          <w:sz w:val="18"/>
        </w:rPr>
        <w:t xml:space="preserve">● </w:t>
      </w:r>
      <w:r>
        <w:rPr>
          <w:b/>
          <w:color w:val="FFFFFF"/>
          <w:sz w:val="18"/>
        </w:rPr>
        <w:t>Trailblazers</w:t>
      </w:r>
      <w:r>
        <w:rPr>
          <w:color w:val="CBD5E1"/>
          <w:sz w:val="18"/>
        </w:rPr>
        <w:t xml:space="preserve">     X </w:t>
      </w:r>
      <w:r>
        <w:rPr>
          <w:b/>
          <w:color w:val="FFFFFF"/>
          <w:sz w:val="20"/>
        </w:rPr>
        <w:t>82</w:t>
      </w:r>
      <w:r>
        <w:rPr>
          <w:color w:val="CBD5E1"/>
          <w:sz w:val="18"/>
        </w:rPr>
        <w:t xml:space="preserve">     Y </w:t>
      </w:r>
      <w:r>
        <w:rPr>
          <w:b/>
          <w:color w:val="FFFFFF"/>
          <w:sz w:val="20"/>
        </w:rPr>
        <w:t>82</w:t>
      </w:r>
      <w:r>
        <w:rPr>
          <w:color w:val="CBD5E1"/>
          <w:sz w:val="18"/>
        </w:rPr>
        <w:t xml:space="preserve">     Overall </w:t>
      </w:r>
      <w:r>
        <w:rPr>
          <w:b/>
          <w:color w:val="FFFFFF"/>
          <w:sz w:val="20"/>
        </w:rPr>
        <w:t>82</w:t>
      </w:r>
    </w:p>
    <w:p w:rsidR="00E33046" w:rsidRDefault="00D500E5">
      <w:pPr>
        <w:keepNext/>
        <w:pBdr>
          <w:bottom w:val="single" w:sz="6" w:space="3" w:color="E2E8F0"/>
        </w:pBdr>
        <w:spacing w:before="120" w:after="120"/>
      </w:pPr>
      <w:r>
        <w:rPr>
          <w:b/>
          <w:caps/>
          <w:color w:val="1A759F"/>
        </w:rPr>
        <w:t>X — Product Capability</w:t>
      </w:r>
    </w:p>
    <w:p w:rsidR="00E33046" w:rsidRDefault="00D500E5">
      <w:pPr>
        <w:keepNext/>
        <w:pBdr>
          <w:left w:val="single" w:sz="24" w:space="6" w:color="52B69A"/>
        </w:pBdr>
        <w:spacing w:before="120" w:after="60"/>
        <w:ind w:left="170"/>
      </w:pPr>
      <w:r>
        <w:rPr>
          <w:b/>
          <w:color w:val="0F172A"/>
          <w:sz w:val="20"/>
        </w:rPr>
        <w:t>Capsule Shell Material Po</w:t>
      </w:r>
      <w:r>
        <w:rPr>
          <w:b/>
          <w:color w:val="0F172A"/>
          <w:sz w:val="20"/>
        </w:rPr>
        <w:t>rtfolio — scored 92/100</w:t>
      </w:r>
    </w:p>
    <w:p w:rsidR="00E33046" w:rsidRDefault="00D500E5">
      <w:pPr>
        <w:keepNext/>
        <w:pBdr>
          <w:left w:val="single" w:sz="24" w:space="6" w:color="52B69A"/>
        </w:pBdr>
        <w:ind w:left="170"/>
      </w:pPr>
      <w:r>
        <w:t xml:space="preserve">The rating rests on the company's clear capability to manufacture hard capsule shells across three distinct base material groups: bovine-derived gelatin, HPMC, and fermented pullulan. Based on primary research, the company's </w:t>
      </w:r>
      <w:r>
        <w:t>material variants availability can be estimated as narrow, focused on gelatin and plant-based alternatives, based on its annual production of 6.5 billion gelatin and HPMC vegetarian capsules.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producing more than 6.5 bi</w:t>
      </w:r>
      <w:r>
        <w:t>llion Empty Hard Gelatin (EHG) capsules annually across sizes 00, 0, 1, 2, 3, 4, and 5 at its manufacturing facility, utilizing TSE/BSE-free raw materials sourced from cattle bones certified under the EDQM program, as detailed on the Fortcaps Website.</w:t>
      </w:r>
    </w:p>
    <w:p w:rsidR="00E33046" w:rsidRDefault="00D500E5">
      <w:pPr>
        <w:pStyle w:val="ListBullet"/>
        <w:spacing w:after="60"/>
        <w:ind w:left="510"/>
      </w:pPr>
      <w:r>
        <w:t xml:space="preserve">The </w:t>
      </w:r>
      <w:r>
        <w:t>company reports offering vegetarian alternatives within its portfolio, specifically manufacturing HPMC capsules and Satvik-certified plant-derived Pullulan capsules, as documented on the Fortcaps Website.</w:t>
      </w:r>
    </w:p>
    <w:p w:rsidR="00E33046" w:rsidRDefault="00D500E5">
      <w:pPr>
        <w:keepNext/>
        <w:pBdr>
          <w:left w:val="single" w:sz="24" w:space="6" w:color="52B69A"/>
        </w:pBdr>
        <w:spacing w:before="120" w:after="60"/>
        <w:ind w:left="170"/>
      </w:pPr>
      <w:r>
        <w:rPr>
          <w:b/>
          <w:color w:val="0F172A"/>
          <w:sz w:val="20"/>
        </w:rPr>
        <w:t xml:space="preserve">Capsule Shell Dimensional &amp; Mechanical Precision — </w:t>
      </w:r>
      <w:r>
        <w:rPr>
          <w:b/>
          <w:color w:val="0F172A"/>
          <w:sz w:val="20"/>
        </w:rPr>
        <w:t>scored 75/100</w:t>
      </w:r>
    </w:p>
    <w:p w:rsidR="00E33046" w:rsidRDefault="00D500E5">
      <w:pPr>
        <w:keepNext/>
        <w:pBdr>
          <w:left w:val="single" w:sz="24" w:space="6" w:color="52B69A"/>
        </w:pBdr>
        <w:ind w:left="170"/>
      </w:pPr>
      <w:r>
        <w:t>The rating rests on the company's self-reported use of automated camera sorting inspection systems at the end of each line and claims of full compatibility with high-speed automatic filling lines. Based on primary research, the company's mech</w:t>
      </w:r>
      <w:r>
        <w:t>anical tolerances and dimensions can be estimated as precise, aligned with automated manufacturing standards, based on its 16 fully automatic lines and automated diametrical sorting systems.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that its empty hard gelatin</w:t>
      </w:r>
      <w:r>
        <w:t xml:space="preserve"> and pullulan capsule shells are manufactured with perfect locking features to ensure compatibility with high-speed automatic filling machines for powders and pellets, as stated on the Fortcaps EHG Capsules Product Page.</w:t>
      </w:r>
    </w:p>
    <w:p w:rsidR="00E33046" w:rsidRDefault="00D500E5">
      <w:pPr>
        <w:pStyle w:val="ListBullet"/>
        <w:spacing w:after="60"/>
        <w:ind w:left="510"/>
      </w:pPr>
      <w:r>
        <w:t>The company reports that it operate</w:t>
      </w:r>
      <w:r>
        <w:t>s an Automated Defect Identification System consisting of camera inspection and sorting machines at the end of each production line to achieve near-zero defect output, as noted on the Fortcaps Healthcare Ltd. Official Platform Profile.</w:t>
      </w:r>
    </w:p>
    <w:p w:rsidR="00E33046" w:rsidRDefault="00D500E5">
      <w:pPr>
        <w:keepNext/>
        <w:pBdr>
          <w:left w:val="single" w:sz="24" w:space="6" w:color="52B69A"/>
        </w:pBdr>
        <w:spacing w:before="120" w:after="60"/>
        <w:ind w:left="170"/>
      </w:pPr>
      <w:r>
        <w:rPr>
          <w:b/>
          <w:color w:val="0F172A"/>
          <w:sz w:val="20"/>
        </w:rPr>
        <w:t>Release Profile Engi</w:t>
      </w:r>
      <w:r>
        <w:rPr>
          <w:b/>
          <w:color w:val="0F172A"/>
          <w:sz w:val="20"/>
        </w:rPr>
        <w:t>neering — scored 65/100</w:t>
      </w:r>
    </w:p>
    <w:p w:rsidR="00E33046" w:rsidRDefault="00D500E5">
      <w:pPr>
        <w:keepNext/>
        <w:pBdr>
          <w:left w:val="single" w:sz="24" w:space="6" w:color="52B69A"/>
        </w:pBdr>
        <w:ind w:left="170"/>
      </w:pPr>
      <w:r>
        <w:t xml:space="preserve">We verified that the company's publicly disclosed capabilities are restricted to conventional fast disintegration for immediate release in traditional gelatin and basic HPMC or pullulan shells. Based on primary research, the </w:t>
      </w:r>
      <w:r>
        <w:t>company's specialized release functionality can be estimated as limited to basic immediate dissolution and transit resistance, based on its focus on standard EHG, HPMC, and carrageenan-free pullulan capsules.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on its of</w:t>
      </w:r>
      <w:r>
        <w:t>ficial product specification platform that its empty hard gelatin capsules are designed with uniform dimensions and perfect locking features engineered to provide fast disintegration within minutes.</w:t>
      </w:r>
    </w:p>
    <w:p w:rsidR="00E33046" w:rsidRDefault="00D500E5">
      <w:pPr>
        <w:keepNext/>
        <w:pBdr>
          <w:left w:val="single" w:sz="24" w:space="6" w:color="52B69A"/>
        </w:pBdr>
        <w:spacing w:before="120" w:after="60"/>
        <w:ind w:left="170"/>
      </w:pPr>
      <w:r>
        <w:rPr>
          <w:b/>
          <w:color w:val="0F172A"/>
          <w:sz w:val="20"/>
        </w:rPr>
        <w:t>Manufacturing Capacity &amp; Scalability — scored 90/100</w:t>
      </w:r>
    </w:p>
    <w:p w:rsidR="00E33046" w:rsidRDefault="00D500E5">
      <w:pPr>
        <w:keepNext/>
        <w:pBdr>
          <w:left w:val="single" w:sz="24" w:space="6" w:color="52B69A"/>
        </w:pBdr>
        <w:ind w:left="170"/>
      </w:pPr>
      <w:r>
        <w:t xml:space="preserve">The </w:t>
      </w:r>
      <w:r>
        <w:t>assessment rests on the company's self-reported annual capacity of over 6.5 billion empty capsules across 16 automated production lines at its specialized facility in Bhopal. Based on primary research, the company's output volume and capex audit history ca</w:t>
      </w:r>
      <w:r>
        <w:t>n be estimated as consistent with established commercial-scale operations, based on its 6.5 billion capsule annual output across 15,000 square feet.</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operating a 150,000+ square foot cGMP-compliant manufacturing facilit</w:t>
      </w:r>
      <w:r>
        <w:t>y in Bhopal, India, equipped with 16 fully automatic production lines utilizing high-speed dipping processes, according to the Fortcaps Infrastructure portal.</w:t>
      </w:r>
    </w:p>
    <w:p w:rsidR="00E33046" w:rsidRDefault="00D500E5">
      <w:pPr>
        <w:pStyle w:val="ListBullet"/>
        <w:spacing w:after="60"/>
        <w:ind w:left="510"/>
      </w:pPr>
      <w:r>
        <w:t>The company reports that its production lines yield an annual manufacturing capacity exceeding 6.</w:t>
      </w:r>
      <w:r>
        <w:t>5 billion empty hard gelatin (EHG) and HPMC/pullulan vegetarian capsules, according to the official Fortcaps Corporate Infrastructure overview.</w:t>
      </w:r>
    </w:p>
    <w:p w:rsidR="00E33046" w:rsidRDefault="00D500E5">
      <w:pPr>
        <w:keepNext/>
        <w:pBdr>
          <w:left w:val="single" w:sz="24" w:space="6" w:color="52B69A"/>
        </w:pBdr>
        <w:spacing w:before="120" w:after="60"/>
        <w:ind w:left="170"/>
      </w:pPr>
      <w:r>
        <w:rPr>
          <w:b/>
          <w:color w:val="0F172A"/>
          <w:sz w:val="20"/>
        </w:rPr>
        <w:lastRenderedPageBreak/>
        <w:t>Regulatory &amp; Quality Compliance — scored 86/100</w:t>
      </w:r>
    </w:p>
    <w:p w:rsidR="00E33046" w:rsidRDefault="00D500E5">
      <w:pPr>
        <w:keepNext/>
        <w:pBdr>
          <w:left w:val="single" w:sz="24" w:space="6" w:color="52B69A"/>
        </w:pBdr>
        <w:ind w:left="170"/>
      </w:pPr>
      <w:r>
        <w:t>The rating rests on the company's clear and verifiable complianc</w:t>
      </w:r>
      <w:r>
        <w:t>e baseline, which includes a registered US FDA Drug Master File, WHO-GMP status, and third-party ISO 9001:2015 certification. Based on primary research, the company's client audit and regulatory history can be estimated as comprehensive across major intern</w:t>
      </w:r>
      <w:r>
        <w:t>ational compliance standards, based on its certifications including WHO-GMP, US FDA, ISO, and DMF.</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active regulatory and quality accreditations for its empty hard gelatin and pullulan capsule operations, including a re</w:t>
      </w:r>
      <w:r>
        <w:t>gistered Drug Master File (DMF-029515) with the US FDA and a WHO-GMP certification, as published on its official web overview.</w:t>
      </w:r>
    </w:p>
    <w:p w:rsidR="00E33046" w:rsidRDefault="00D500E5">
      <w:pPr>
        <w:pStyle w:val="ListBullet"/>
        <w:spacing w:after="60"/>
        <w:ind w:left="510"/>
      </w:pPr>
      <w:r>
        <w:t>The company holds a verified third-party ISO 9001:2015 registration for its capsule manufacturing scope, alongside independent ce</w:t>
      </w:r>
      <w:r>
        <w:t>rtifications for BSE/TSE-free raw materials via the EDQM program, Halal compliance, and Kosher standards.</w:t>
      </w:r>
    </w:p>
    <w:p w:rsidR="00E33046" w:rsidRDefault="00D500E5">
      <w:pPr>
        <w:keepNext/>
        <w:pBdr>
          <w:bottom w:val="single" w:sz="6" w:space="3" w:color="E2E8F0"/>
        </w:pBdr>
        <w:spacing w:before="120" w:after="120"/>
      </w:pPr>
      <w:r>
        <w:rPr>
          <w:b/>
          <w:caps/>
          <w:color w:val="1A759F"/>
        </w:rPr>
        <w:t>Y — Business Capability</w:t>
      </w:r>
    </w:p>
    <w:p w:rsidR="00E33046" w:rsidRDefault="00D500E5">
      <w:pPr>
        <w:keepNext/>
        <w:pBdr>
          <w:left w:val="single" w:sz="24" w:space="6" w:color="52B69A"/>
        </w:pBdr>
        <w:spacing w:before="120" w:after="60"/>
        <w:ind w:left="170"/>
      </w:pPr>
      <w:r>
        <w:rPr>
          <w:b/>
          <w:color w:val="0F172A"/>
          <w:sz w:val="20"/>
        </w:rPr>
        <w:t>Pharmaceutical Customer Base — scored 89/100</w:t>
      </w:r>
    </w:p>
    <w:p w:rsidR="00E33046" w:rsidRDefault="00D500E5">
      <w:pPr>
        <w:keepNext/>
        <w:pBdr>
          <w:left w:val="single" w:sz="24" w:space="6" w:color="52B69A"/>
        </w:pBdr>
        <w:ind w:left="170"/>
      </w:pPr>
      <w:r>
        <w:t>The rating rests on the company's established commercial reach of over 200 client</w:t>
      </w:r>
      <w:r>
        <w:t xml:space="preserve">s globally and documented supply relationships with notable domestic drug manufacturers such as Aristo Pharmaceuticals and Eris. Based on primary research, the company's penetration into global pharmaceutical manufacturers can be estimated as limited to a </w:t>
      </w:r>
      <w:r>
        <w:t>few domestic leaders, based on its listed clients like Aristo Pharmaceuticals and Eris.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serving over 200 global clients across multiple countries, including domestic and semi-regulatory international pharmaceutical mar</w:t>
      </w:r>
      <w:r>
        <w:t>kets, as stated on the official Fortcaps Healthcare Ltd. website.</w:t>
      </w:r>
    </w:p>
    <w:p w:rsidR="00E33046" w:rsidRDefault="00D500E5">
      <w:pPr>
        <w:pStyle w:val="ListBullet"/>
        <w:spacing w:after="60"/>
        <w:ind w:left="510"/>
      </w:pPr>
      <w:r>
        <w:t>The company reports supplying its empty capsule lines to pharmaceutical manufacturers Aristo Pharmaceuticals and Eris, as documented on the corporate portal of Fortcaps Healthcare Ltd.</w:t>
      </w:r>
    </w:p>
    <w:p w:rsidR="00E33046" w:rsidRDefault="00D500E5">
      <w:pPr>
        <w:keepNext/>
        <w:pBdr>
          <w:left w:val="single" w:sz="24" w:space="6" w:color="52B69A"/>
        </w:pBdr>
        <w:spacing w:before="120" w:after="60"/>
        <w:ind w:left="170"/>
      </w:pPr>
      <w:r>
        <w:rPr>
          <w:b/>
          <w:color w:val="0F172A"/>
          <w:sz w:val="20"/>
        </w:rPr>
        <w:t>Reven</w:t>
      </w:r>
      <w:r>
        <w:rPr>
          <w:b/>
          <w:color w:val="0F172A"/>
          <w:sz w:val="20"/>
        </w:rPr>
        <w:t>ue &amp; Growth — scored 95/100</w:t>
      </w:r>
    </w:p>
    <w:p w:rsidR="00E33046" w:rsidRDefault="00D500E5">
      <w:pPr>
        <w:keepNext/>
        <w:pBdr>
          <w:left w:val="single" w:sz="24" w:space="6" w:color="52B69A"/>
        </w:pBdr>
        <w:ind w:left="170"/>
      </w:pPr>
      <w:r>
        <w:t>The evaluation rests on official financial filings detailing recent annual revenues of ₹38.39 Cr and past growth performance evaluated by rating agencies. Based on primary research, the company's segment-wise market share and pr</w:t>
      </w:r>
      <w:r>
        <w:t>ofitability timelines can be estimated as strongest in the traditional gelatin segment, based on its 16 fully automatic lines producing billions of capsules.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According to statutory filings submitted to the Ministry of Corporate Affairs </w:t>
      </w:r>
      <w:r>
        <w:t>(MCA), Fortcaps Healthcare Limited reported a total operating revenue of ₹38.39 Cr for the financial year ending March 31, 2025, which represents a year-on-year revenue decline of 7.00%.</w:t>
      </w:r>
    </w:p>
    <w:p w:rsidR="00E33046" w:rsidRDefault="00D500E5">
      <w:pPr>
        <w:pStyle w:val="ListBullet"/>
        <w:spacing w:after="60"/>
        <w:ind w:left="510"/>
      </w:pPr>
      <w:r>
        <w:t>A historical financial review indicated that the company sustained lo</w:t>
      </w:r>
      <w:r>
        <w:t>ng-term revenue growth prior to recent contractions, increasing its empty capsule sales at a compound annual growth rate of 10.34% to reach ₹38.60 crore over the four fiscal years running through 2020.</w:t>
      </w:r>
    </w:p>
    <w:p w:rsidR="00E33046" w:rsidRDefault="00D500E5">
      <w:pPr>
        <w:keepNext/>
        <w:pBdr>
          <w:left w:val="single" w:sz="24" w:space="6" w:color="52B69A"/>
        </w:pBdr>
        <w:spacing w:before="120" w:after="60"/>
        <w:ind w:left="170"/>
      </w:pPr>
      <w:r>
        <w:rPr>
          <w:b/>
          <w:color w:val="0F172A"/>
          <w:sz w:val="20"/>
        </w:rPr>
        <w:t>Global Manufacturing Footprint — scored 77/100</w:t>
      </w:r>
    </w:p>
    <w:p w:rsidR="00E33046" w:rsidRDefault="00D500E5">
      <w:pPr>
        <w:keepNext/>
        <w:pBdr>
          <w:left w:val="single" w:sz="24" w:space="6" w:color="52B69A"/>
        </w:pBdr>
        <w:ind w:left="170"/>
      </w:pPr>
      <w:r>
        <w:t>We veri</w:t>
      </w:r>
      <w:r>
        <w:t>fied that the company's manufacturing presence is limited to its single primary production facility in Bhopal, India, to serve both its domestic and rest-of-the-world pharmaceutical clients. Based on primary research, the company's any additional internati</w:t>
      </w:r>
      <w:r>
        <w:t>onal manufacturing sites or localized global facilities can be estimated as limited to a few markets, based on its manufacturing facility located in Madhya Pradesh India, 16 fully automatic capsule manufacturing machines, and parent company offices in Swit</w:t>
      </w:r>
      <w:r>
        <w:t>zerland and Singapore.</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operating a single manufacturing facility spread over 150,000 square feet located at Plot 86–92, Sector I, Govindpura Industrial Area, Bhopal, Madhya Pradesh, India, equipped with 16 fully automa</w:t>
      </w:r>
      <w:r>
        <w:t>tic high-speed machines to produce over 6.5 billion capsules annually, as detailed on the Fortcaps Infrastructure Page.</w:t>
      </w:r>
    </w:p>
    <w:p w:rsidR="00E33046" w:rsidRDefault="00D500E5">
      <w:pPr>
        <w:keepNext/>
        <w:pBdr>
          <w:left w:val="single" w:sz="24" w:space="6" w:color="52B69A"/>
        </w:pBdr>
        <w:spacing w:before="120" w:after="60"/>
        <w:ind w:left="170"/>
      </w:pPr>
      <w:r>
        <w:rPr>
          <w:b/>
          <w:color w:val="0F172A"/>
          <w:sz w:val="20"/>
        </w:rPr>
        <w:t>Installed Base &amp; Volume Leadership — scored 74/100</w:t>
      </w:r>
    </w:p>
    <w:p w:rsidR="00E33046" w:rsidRDefault="00D500E5">
      <w:pPr>
        <w:keepNext/>
        <w:pBdr>
          <w:left w:val="single" w:sz="24" w:space="6" w:color="52B69A"/>
        </w:pBdr>
        <w:ind w:left="170"/>
      </w:pPr>
      <w:r>
        <w:t>We verified that the company's internal capabilities rest entirely on its self-report</w:t>
      </w:r>
      <w:r>
        <w:t xml:space="preserve">ed annual plant capacity of 6.5 billion capsules across 16 high-speed automatic production lines. Based on primary research, the company's filling machine compatibility and sales footprints can be estimated as broad compatibility across automated systems, </w:t>
      </w:r>
      <w:r>
        <w:t>based on its capsule designs engineered for manual, semi-automatic, and high-speed automatic filling machines.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an annual manufacturing capacity of over 6.5 billion empty hard gelatin and pullulan capsules at its </w:t>
      </w:r>
      <w:r>
        <w:t>cGMP-compliant production facility in Bhopal, India, operating 16 fully automatic production lines.</w:t>
      </w:r>
    </w:p>
    <w:p w:rsidR="00E33046" w:rsidRDefault="00D500E5">
      <w:pPr>
        <w:keepNext/>
        <w:pBdr>
          <w:left w:val="single" w:sz="24" w:space="6" w:color="52B69A"/>
        </w:pBdr>
        <w:spacing w:before="120" w:after="60"/>
        <w:ind w:left="170"/>
      </w:pPr>
      <w:r>
        <w:rPr>
          <w:b/>
          <w:color w:val="0F172A"/>
          <w:sz w:val="20"/>
        </w:rPr>
        <w:lastRenderedPageBreak/>
        <w:t>Strategic Partnerships &amp; Alliances — scored 73/100</w:t>
      </w:r>
    </w:p>
    <w:p w:rsidR="00E33046" w:rsidRDefault="00D500E5">
      <w:pPr>
        <w:keepNext/>
        <w:pBdr>
          <w:left w:val="single" w:sz="24" w:space="6" w:color="52B69A"/>
        </w:pBdr>
        <w:ind w:left="170"/>
      </w:pPr>
      <w:r>
        <w:t>We verified that the company's confirmed alliance activity is restricted to its structural acquisition by</w:t>
      </w:r>
      <w:r>
        <w:t xml:space="preserve"> parent entity Kumar Organic Products Limited. Based on primary research, the company's strategic filling machine and supply partnerships can be estimated as highly autonomous but aligned with standard raw material criteria, based on its independent unit l</w:t>
      </w:r>
      <w:r>
        <w:t>ines that remove cross-contamination risks and enforce independent quality inspections.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was acquired by Kumar Organic Products Limited (KOPL), which assumed full ownership and corporate integration to align its specialty chemi</w:t>
      </w:r>
      <w:r>
        <w:t>cals infrastructure with the capsule business as of October 4, 2023, according to an official corporate announcement.</w:t>
      </w:r>
    </w:p>
    <w:p w:rsidR="00E33046" w:rsidRDefault="00D500E5">
      <w:pPr>
        <w:pStyle w:val="Heading2"/>
        <w:pageBreakBefore/>
        <w:shd w:val="clear" w:color="auto" w:fill="002857"/>
        <w:spacing w:after="0"/>
      </w:pPr>
      <w:bookmarkStart w:id="19" w:name="_Toc242657903"/>
      <w:r>
        <w:lastRenderedPageBreak/>
        <w:t>Uni-Capsule (Jiangsu) Co., Ltd.</w:t>
      </w:r>
      <w:bookmarkEnd w:id="19"/>
    </w:p>
    <w:p w:rsidR="00E33046" w:rsidRDefault="00D500E5">
      <w:pPr>
        <w:shd w:val="clear" w:color="auto" w:fill="002857"/>
        <w:spacing w:after="200"/>
      </w:pPr>
      <w:r>
        <w:rPr>
          <w:color w:val="CBD5E1"/>
          <w:sz w:val="18"/>
        </w:rPr>
        <w:t xml:space="preserve">Uni-Capsule   </w:t>
      </w: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79</w:t>
      </w:r>
      <w:r>
        <w:rPr>
          <w:color w:val="CBD5E1"/>
          <w:sz w:val="18"/>
        </w:rPr>
        <w:t xml:space="preserve">     Overall </w:t>
      </w:r>
      <w:r>
        <w:rPr>
          <w:b/>
          <w:color w:val="FFFFFF"/>
          <w:sz w:val="20"/>
        </w:rPr>
        <w:t>80</w:t>
      </w:r>
    </w:p>
    <w:p w:rsidR="00E33046" w:rsidRDefault="00D500E5">
      <w:pPr>
        <w:keepNext/>
        <w:pBdr>
          <w:bottom w:val="single" w:sz="6" w:space="3" w:color="E2E8F0"/>
        </w:pBdr>
        <w:spacing w:before="120" w:after="120"/>
      </w:pPr>
      <w:r>
        <w:rPr>
          <w:b/>
          <w:caps/>
          <w:color w:val="1A759F"/>
        </w:rPr>
        <w:t>X — Product Capability</w:t>
      </w:r>
    </w:p>
    <w:p w:rsidR="00E33046" w:rsidRDefault="00D500E5">
      <w:pPr>
        <w:keepNext/>
        <w:pBdr>
          <w:left w:val="single" w:sz="24" w:space="6" w:color="52B69A"/>
        </w:pBdr>
        <w:spacing w:before="120" w:after="60"/>
        <w:ind w:left="170"/>
      </w:pPr>
      <w:r>
        <w:rPr>
          <w:b/>
          <w:color w:val="0F172A"/>
          <w:sz w:val="20"/>
        </w:rPr>
        <w:t xml:space="preserve">Capsule Shell </w:t>
      </w:r>
      <w:r>
        <w:rPr>
          <w:b/>
          <w:color w:val="0F172A"/>
          <w:sz w:val="20"/>
        </w:rPr>
        <w:t>Material Portfolio — scored 86/100</w:t>
      </w:r>
    </w:p>
    <w:p w:rsidR="00E33046" w:rsidRDefault="00D500E5">
      <w:pPr>
        <w:keepNext/>
        <w:pBdr>
          <w:left w:val="single" w:sz="24" w:space="6" w:color="52B69A"/>
        </w:pBdr>
        <w:ind w:left="170"/>
      </w:pPr>
      <w:r>
        <w:t xml:space="preserve">The rating rests on the company's verified commercial manufacturing of bovine gelatin, plant-based HPMC, and pullulan capsules. Based on primary research, the company's material portfolio availability can be estimated as </w:t>
      </w:r>
      <w:r>
        <w:t>absent from standard offerings, based on its product catalog focusing exclusively on bovine gelatin, pine-derived HPMC, and sugarcane-fermented pullulan.</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that its product catalog encompasses bovine bone and hide gelati</w:t>
      </w:r>
      <w:r>
        <w:t>n capsules, pine-fiber sourced plant HPMC (Hypromellose) capsules, and starch-free plant-sourced Pullulan capsules, with production distributed across dedicated cGMP facilities.</w:t>
      </w:r>
    </w:p>
    <w:p w:rsidR="00E33046" w:rsidRDefault="00D500E5">
      <w:pPr>
        <w:pStyle w:val="ListBullet"/>
        <w:spacing w:after="60"/>
        <w:ind w:left="510"/>
      </w:pPr>
      <w:r>
        <w:t>A comparative pharmaceutical quality study published in the Journal of the Sci</w:t>
      </w:r>
      <w:r>
        <w:t>entific Centre for Expert Evaluation of Medicinal Products documented the structural specifications and nominal mass requirements of hard gelatin capsule shells manufactured by Uni-Capsule (Jiangsu) Capsule Co., Ltd.</w:t>
      </w:r>
    </w:p>
    <w:p w:rsidR="00E33046" w:rsidRDefault="00D500E5">
      <w:pPr>
        <w:keepNext/>
        <w:pBdr>
          <w:left w:val="single" w:sz="24" w:space="6" w:color="52B69A"/>
        </w:pBdr>
        <w:spacing w:before="120" w:after="60"/>
        <w:ind w:left="170"/>
      </w:pPr>
      <w:r>
        <w:rPr>
          <w:b/>
          <w:color w:val="0F172A"/>
          <w:sz w:val="20"/>
        </w:rPr>
        <w:t xml:space="preserve">Capsule Shell Dimensional &amp; Mechanical </w:t>
      </w:r>
      <w:r>
        <w:rPr>
          <w:b/>
          <w:color w:val="0F172A"/>
          <w:sz w:val="20"/>
        </w:rPr>
        <w:t>Precision — scored 65/100</w:t>
      </w:r>
    </w:p>
    <w:p w:rsidR="00E33046" w:rsidRDefault="00D500E5">
      <w:pPr>
        <w:keepNext/>
        <w:pBdr>
          <w:left w:val="single" w:sz="24" w:space="6" w:color="52B69A"/>
        </w:pBdr>
        <w:ind w:left="170"/>
      </w:pPr>
      <w:r>
        <w:t>We verified that the company's publicly available documentation confirms a commercial size range from 00E to 4. Based on primary research, the company's mechanical and filling performance metrics can be estimated as strong, in lin</w:t>
      </w:r>
      <w:r>
        <w:t>e with leading vendors, based on its stated capsule filling success rate of 99.9% on any brand of filling equipment.</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that its capsules are available in sizes ranging from 00E to 4, as stated on the Uni-Capsule official</w:t>
      </w:r>
      <w:r>
        <w:t xml:space="preserve"> Size Customization portal.</w:t>
      </w:r>
    </w:p>
    <w:p w:rsidR="00E33046" w:rsidRDefault="00D500E5">
      <w:pPr>
        <w:keepNext/>
        <w:pBdr>
          <w:left w:val="single" w:sz="24" w:space="6" w:color="52B69A"/>
        </w:pBdr>
        <w:spacing w:before="120" w:after="60"/>
        <w:ind w:left="170"/>
      </w:pPr>
      <w:r>
        <w:rPr>
          <w:b/>
          <w:color w:val="0F172A"/>
          <w:sz w:val="20"/>
        </w:rPr>
        <w:t>Release Profile Engineering — scored 81/100</w:t>
      </w:r>
    </w:p>
    <w:p w:rsidR="00E33046" w:rsidRDefault="00D500E5">
      <w:pPr>
        <w:keepNext/>
        <w:pBdr>
          <w:left w:val="single" w:sz="24" w:space="6" w:color="52B69A"/>
        </w:pBdr>
        <w:ind w:left="170"/>
      </w:pPr>
      <w:r>
        <w:t>Our assessment rests on the company's self-reported production of specialized acid-resistant capsules and claims of proprietary technological patents for delayed-release profiles. Base</w:t>
      </w:r>
      <w:r>
        <w:t>d on primary research, the company's technical patent and validation data portfolio can be estimated as robust and extensive across multiple capsule technologies, based on its numerous domestic and foreign invention patents and 99.99% capsule filling rate.</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its proprietary line of Uni-AR Capsules, which are plant-based, acid-resistant capsule shells engineered to delay disintegration in low pH environments and protect acid-sensitive components like probiotics or adenosin</w:t>
      </w:r>
      <w:r>
        <w:t>e triphosphate (ATP) from gastric acid.</w:t>
      </w:r>
    </w:p>
    <w:p w:rsidR="00E33046" w:rsidRDefault="00D500E5">
      <w:pPr>
        <w:pStyle w:val="ListBullet"/>
        <w:spacing w:after="60"/>
        <w:ind w:left="510"/>
      </w:pPr>
      <w:r>
        <w:t>The company reports that its plant-based vacant capsule technology has obtained numerous patents specifically in pullulan and delay release capsules, as detailed on its company philosophy page.</w:t>
      </w:r>
    </w:p>
    <w:p w:rsidR="00E33046" w:rsidRDefault="00D500E5">
      <w:pPr>
        <w:keepNext/>
        <w:pBdr>
          <w:left w:val="single" w:sz="24" w:space="6" w:color="52B69A"/>
        </w:pBdr>
        <w:spacing w:before="120" w:after="60"/>
        <w:ind w:left="170"/>
      </w:pPr>
      <w:r>
        <w:rPr>
          <w:b/>
          <w:color w:val="0F172A"/>
          <w:sz w:val="20"/>
        </w:rPr>
        <w:t>Manufacturing Capacity</w:t>
      </w:r>
      <w:r>
        <w:rPr>
          <w:b/>
          <w:color w:val="0F172A"/>
          <w:sz w:val="20"/>
        </w:rPr>
        <w:t xml:space="preserve"> &amp; Scalability — scored 87/100</w:t>
      </w:r>
    </w:p>
    <w:p w:rsidR="00E33046" w:rsidRDefault="00D500E5">
      <w:pPr>
        <w:keepNext/>
        <w:pBdr>
          <w:left w:val="single" w:sz="24" w:space="6" w:color="52B69A"/>
        </w:pBdr>
        <w:ind w:left="170"/>
      </w:pPr>
      <w:r>
        <w:t>We verified that the company's production framework is supported by internal infrastructure assertions detailing its facility count, automated lines, and total annual output metrics. Based on primary research, the company's p</w:t>
      </w:r>
      <w:r>
        <w:t>roduction capacity and scaling timeline can be estimated as growing steadily, based on its expansion to 3 cGMP facilities producing 30 billion pieces annually.</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operating three facilities equipped with 30 production lin</w:t>
      </w:r>
      <w:r>
        <w:t>es, delivering an annual production capacity of 30 billion empty capsules.</w:t>
      </w:r>
    </w:p>
    <w:p w:rsidR="00E33046" w:rsidRDefault="00D500E5">
      <w:pPr>
        <w:pStyle w:val="ListBullet"/>
        <w:spacing w:after="60"/>
        <w:ind w:left="510"/>
      </w:pPr>
      <w:r>
        <w:t xml:space="preserve">According to documentation published on PharmaSources, the company occupies a footprint of approximately 20,000 square meters in the Taizhou Medical High-Tech Zone, representing a </w:t>
      </w:r>
      <w:r>
        <w:t>total capital investment of 350 million RMB.</w:t>
      </w:r>
    </w:p>
    <w:p w:rsidR="00E33046" w:rsidRDefault="00D500E5">
      <w:pPr>
        <w:keepNext/>
        <w:pBdr>
          <w:left w:val="single" w:sz="24" w:space="6" w:color="52B69A"/>
        </w:pBdr>
        <w:spacing w:before="120" w:after="60"/>
        <w:ind w:left="170"/>
      </w:pPr>
      <w:r>
        <w:rPr>
          <w:b/>
          <w:color w:val="0F172A"/>
          <w:sz w:val="20"/>
        </w:rPr>
        <w:t>Regulatory &amp; Quality Compliance — scored 86/100</w:t>
      </w:r>
    </w:p>
    <w:p w:rsidR="00E33046" w:rsidRDefault="00D500E5">
      <w:pPr>
        <w:keepNext/>
        <w:pBdr>
          <w:left w:val="single" w:sz="24" w:space="6" w:color="52B69A"/>
        </w:pBdr>
        <w:ind w:left="170"/>
      </w:pPr>
      <w:r>
        <w:t>The assessment is based on independent distribution records confirming international regulatory body listings and standard quality management audits. Based on prim</w:t>
      </w:r>
      <w:r>
        <w:t>ary research, the company's compliance and facility inspection performance can be estimated as excellent, meeting global benchmarks, based on its alignment with major international pharmacopoeias including USP, Ph. Eur., and Ch.P. across its cGMP facilitie</w:t>
      </w:r>
      <w:r>
        <w:t>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A product certification disclosure by Pharma Asia verifying that the company holds FDA, TGA, ISO9001, Kosher, Vegan, and Halal certifications for its manufacturing operations in Taizhou, Jiangsu Province.</w:t>
      </w:r>
    </w:p>
    <w:p w:rsidR="00E33046" w:rsidRDefault="00D500E5">
      <w:pPr>
        <w:pStyle w:val="ListBullet"/>
        <w:spacing w:after="60"/>
        <w:ind w:left="510"/>
      </w:pPr>
      <w:r>
        <w:lastRenderedPageBreak/>
        <w:t xml:space="preserve">An official corporate </w:t>
      </w:r>
      <w:r>
        <w:t>operations filing on the Uni-Capsule Quality Assurance Page stating that the company maintains a global management framework designed to comply with GMP (2010) guidelines and 21 CFR Part 111 specifications.</w:t>
      </w:r>
    </w:p>
    <w:p w:rsidR="00E33046" w:rsidRDefault="00D500E5">
      <w:pPr>
        <w:keepNext/>
        <w:pBdr>
          <w:bottom w:val="single" w:sz="6" w:space="3" w:color="E2E8F0"/>
        </w:pBdr>
        <w:spacing w:before="120" w:after="120"/>
      </w:pPr>
      <w:r>
        <w:rPr>
          <w:b/>
          <w:caps/>
          <w:color w:val="1A759F"/>
        </w:rPr>
        <w:t>Y — Business Capability</w:t>
      </w:r>
    </w:p>
    <w:p w:rsidR="00E33046" w:rsidRDefault="00D500E5">
      <w:pPr>
        <w:keepNext/>
        <w:pBdr>
          <w:left w:val="single" w:sz="24" w:space="6" w:color="52B69A"/>
        </w:pBdr>
        <w:spacing w:before="120" w:after="60"/>
        <w:ind w:left="170"/>
      </w:pPr>
      <w:r>
        <w:rPr>
          <w:b/>
          <w:color w:val="0F172A"/>
          <w:sz w:val="20"/>
        </w:rPr>
        <w:t>Pharmaceutical Customer B</w:t>
      </w:r>
      <w:r>
        <w:rPr>
          <w:b/>
          <w:color w:val="0F172A"/>
          <w:sz w:val="20"/>
        </w:rPr>
        <w:t>ase — scored 78/100</w:t>
      </w:r>
    </w:p>
    <w:p w:rsidR="00E33046" w:rsidRDefault="00D500E5">
      <w:pPr>
        <w:keepNext/>
        <w:pBdr>
          <w:left w:val="single" w:sz="24" w:space="6" w:color="52B69A"/>
        </w:pBdr>
        <w:ind w:left="170"/>
      </w:pPr>
      <w:r>
        <w:t xml:space="preserve">The rating rests on the company's self-reported exports to major international regions, though no specific clients or distribution partnerships are verified. Based on primary research, the company's customer names and supply agreements </w:t>
      </w:r>
      <w:r>
        <w:t>can be estimated as extensive and geographically diverse, based on its downstream connections to numerous medicine manufacturers and warehouses in the United States and Germany.</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that its empty capsules are exported to </w:t>
      </w:r>
      <w:r>
        <w:t>the United States, Europe, and Australia for use in pharmaceuticals and health supplements, according to its official corporate portal.</w:t>
      </w:r>
    </w:p>
    <w:p w:rsidR="00E33046" w:rsidRDefault="00D500E5">
      <w:pPr>
        <w:keepNext/>
        <w:pBdr>
          <w:left w:val="single" w:sz="24" w:space="6" w:color="52B69A"/>
        </w:pBdr>
        <w:spacing w:before="120" w:after="60"/>
        <w:ind w:left="170"/>
      </w:pPr>
      <w:r>
        <w:rPr>
          <w:b/>
          <w:color w:val="0F172A"/>
          <w:sz w:val="20"/>
        </w:rPr>
        <w:t>Revenue &amp; Growth — scored 72/100</w:t>
      </w:r>
    </w:p>
    <w:p w:rsidR="00E33046" w:rsidRDefault="00D500E5">
      <w:pPr>
        <w:keepNext/>
        <w:pBdr>
          <w:left w:val="single" w:sz="24" w:space="6" w:color="52B69A"/>
        </w:pBdr>
        <w:ind w:left="170"/>
      </w:pPr>
      <w:r>
        <w:t>We verified the company's operational capacity claims from its public corporate profile</w:t>
      </w:r>
      <w:r>
        <w:t>s. Based on primary research, the company's annual revenue and growth rate can be estimated as substantial and expanding steadily, based on its 3 cGMP facilities, 30 production lines, and total investment of 350 million RMB.</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w:t>
      </w:r>
      <w:r>
        <w:t>eports operating three manufacturing facilities with an annual production capacity of 30 billion empty capsule pieces, according to the official Uni-Capsule website.</w:t>
      </w:r>
    </w:p>
    <w:p w:rsidR="00E33046" w:rsidRDefault="00D500E5">
      <w:pPr>
        <w:keepNext/>
        <w:pBdr>
          <w:left w:val="single" w:sz="24" w:space="6" w:color="52B69A"/>
        </w:pBdr>
        <w:spacing w:before="120" w:after="60"/>
        <w:ind w:left="170"/>
      </w:pPr>
      <w:r>
        <w:rPr>
          <w:b/>
          <w:color w:val="0F172A"/>
          <w:sz w:val="20"/>
        </w:rPr>
        <w:t>Global Manufacturing Footprint — scored 82/100</w:t>
      </w:r>
    </w:p>
    <w:p w:rsidR="00E33046" w:rsidRDefault="00D500E5">
      <w:pPr>
        <w:keepNext/>
        <w:pBdr>
          <w:left w:val="single" w:sz="24" w:space="6" w:color="52B69A"/>
        </w:pBdr>
        <w:ind w:left="170"/>
      </w:pPr>
      <w:r>
        <w:t>We verified that the company's manufacturin</w:t>
      </w:r>
      <w:r>
        <w:t>g presence is limited to self-reported facilities located exclusively within a single industrial zone in China. Based on primary research, the company's international production sites can be estimated as centralized domestically with overseas logistics sup</w:t>
      </w:r>
      <w:r>
        <w:t>port, based on its 3 production facilities located in Taizhou and warehouses in Los Angeles, New York, and Stuttgart.</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operating three manufacturing facilities with an annual production capacity of 30 billion empty caps</w:t>
      </w:r>
      <w:r>
        <w:t>ules, located in the Medical Hi-Tech Zone of Taizhou, Jiangsu Province, China, as published on the official Uni-Capsule web portal.</w:t>
      </w:r>
    </w:p>
    <w:p w:rsidR="00E33046" w:rsidRDefault="00D500E5">
      <w:pPr>
        <w:keepNext/>
        <w:pBdr>
          <w:left w:val="single" w:sz="24" w:space="6" w:color="52B69A"/>
        </w:pBdr>
        <w:spacing w:before="120" w:after="60"/>
        <w:ind w:left="170"/>
      </w:pPr>
      <w:r>
        <w:rPr>
          <w:b/>
          <w:color w:val="0F172A"/>
          <w:sz w:val="20"/>
        </w:rPr>
        <w:t>Installed Base &amp; Volume Leadership — scored 77/100</w:t>
      </w:r>
    </w:p>
    <w:p w:rsidR="00E33046" w:rsidRDefault="00D500E5">
      <w:pPr>
        <w:keepNext/>
        <w:pBdr>
          <w:left w:val="single" w:sz="24" w:space="6" w:color="52B69A"/>
        </w:pBdr>
        <w:ind w:left="170"/>
      </w:pPr>
      <w:r>
        <w:t>The evaluation is based on the company's self-reported manufacturing foot</w:t>
      </w:r>
      <w:r>
        <w:t>print and annual production capacity of 30 billion capsules, alongside independent customs records confirming ongoing exports to global distribution partners. Based on primary research, the company's sales volume and machine base can be estimated as high w</w:t>
      </w:r>
      <w:r>
        <w:t>ith broad equipment compatibility, based on its annual production capacity of 30 billion capsules and technical support proficiency in major brands like Bosch and Ima.</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operating three modern cGMP production facilities </w:t>
      </w:r>
      <w:r>
        <w:t>and 30 production lines with a total annual production capacity of 30 billion empty capsules, covering gelatin, HPMC, pullulan, and dry powder inhaler (DPI) capsules [1.2.1, 1.2.4].</w:t>
      </w:r>
    </w:p>
    <w:p w:rsidR="00E33046" w:rsidRDefault="00D500E5">
      <w:pPr>
        <w:pStyle w:val="ListBullet"/>
        <w:spacing w:after="60"/>
        <w:ind w:left="510"/>
      </w:pPr>
      <w:r>
        <w:t>A peer-reviewed study published in The Bulletin of the Scientific Centre f</w:t>
      </w:r>
      <w:r>
        <w:t>or Expert Evaluation of Medicinal Products verified that Uni-Capsule (Jiangsu) Capsule Co., Ltd. was one of the international manufacturers supplying capsule shells for two specific registered medicinal products in the regional market dataset [1.2.7].</w:t>
      </w:r>
    </w:p>
    <w:p w:rsidR="00E33046" w:rsidRDefault="00D500E5">
      <w:pPr>
        <w:keepNext/>
        <w:pBdr>
          <w:left w:val="single" w:sz="24" w:space="6" w:color="52B69A"/>
        </w:pBdr>
        <w:spacing w:before="120" w:after="60"/>
        <w:ind w:left="170"/>
      </w:pPr>
      <w:r>
        <w:rPr>
          <w:b/>
          <w:color w:val="0F172A"/>
          <w:sz w:val="20"/>
        </w:rPr>
        <w:t>Stra</w:t>
      </w:r>
      <w:r>
        <w:rPr>
          <w:b/>
          <w:color w:val="0F172A"/>
          <w:sz w:val="20"/>
        </w:rPr>
        <w:t>tegic Partnerships &amp; Alliances — scored 86/100</w:t>
      </w:r>
    </w:p>
    <w:p w:rsidR="00E33046" w:rsidRDefault="00D500E5">
      <w:pPr>
        <w:keepNext/>
        <w:pBdr>
          <w:left w:val="single" w:sz="24" w:space="6" w:color="52B69A"/>
        </w:pBdr>
        <w:ind w:left="170"/>
      </w:pPr>
      <w:r>
        <w:t>The rating rests on the company's generalized self-reported claims of global research and development collaborations with various domestic and international academic institutions. Based on primary research, th</w:t>
      </w:r>
      <w:r>
        <w:t>e company's research and supply partnerships can be estimated as collaborative and technology-focused, based on its plant-based capsule technology originating in the United States and numerous patents in pullulan and delay release capsules.</w:t>
      </w:r>
    </w:p>
    <w:p w:rsidR="00E33046" w:rsidRDefault="00D500E5">
      <w:pPr>
        <w:keepNext/>
        <w:spacing w:after="40"/>
        <w:ind w:left="170"/>
      </w:pPr>
      <w:r>
        <w:rPr>
          <w:b/>
          <w:caps/>
          <w:color w:val="64748B"/>
          <w:sz w:val="15"/>
        </w:rPr>
        <w:t xml:space="preserve">Supporting </w:t>
      </w:r>
      <w:r>
        <w:rPr>
          <w:b/>
          <w:caps/>
          <w:color w:val="64748B"/>
          <w:sz w:val="15"/>
        </w:rPr>
        <w:t>points</w:t>
      </w:r>
    </w:p>
    <w:p w:rsidR="00E33046" w:rsidRDefault="00D500E5">
      <w:pPr>
        <w:pStyle w:val="ListBullet"/>
        <w:spacing w:after="60"/>
        <w:ind w:left="510"/>
      </w:pPr>
      <w:r>
        <w:t>The company reports running global R&amp;D cooperation projects involving domestic and overseas colleges and research institutions as part of its innovation model, according to the official Uni-Capsule Innovation Profile.</w:t>
      </w:r>
    </w:p>
    <w:p w:rsidR="00E33046" w:rsidRDefault="00D500E5">
      <w:pPr>
        <w:pStyle w:val="Heading2"/>
        <w:pageBreakBefore/>
        <w:shd w:val="clear" w:color="auto" w:fill="002857"/>
        <w:spacing w:after="0"/>
      </w:pPr>
      <w:bookmarkStart w:id="20" w:name="_Toc242657904"/>
      <w:r>
        <w:lastRenderedPageBreak/>
        <w:t xml:space="preserve">Yantai Oriental Pharmacap Co., </w:t>
      </w:r>
      <w:r>
        <w:t>Ltd.</w:t>
      </w:r>
      <w:bookmarkEnd w:id="20"/>
    </w:p>
    <w:p w:rsidR="00E33046" w:rsidRDefault="00D500E5">
      <w:pPr>
        <w:shd w:val="clear" w:color="auto" w:fill="002857"/>
        <w:spacing w:after="200"/>
      </w:pPr>
      <w:r>
        <w:rPr>
          <w:color w:val="CBD5E1"/>
          <w:sz w:val="18"/>
        </w:rPr>
        <w:t xml:space="preserve">YOPC Capsules   </w:t>
      </w: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77</w:t>
      </w:r>
      <w:r>
        <w:rPr>
          <w:color w:val="CBD5E1"/>
          <w:sz w:val="18"/>
        </w:rPr>
        <w:t xml:space="preserve">     Overall </w:t>
      </w:r>
      <w:r>
        <w:rPr>
          <w:b/>
          <w:color w:val="FFFFFF"/>
          <w:sz w:val="20"/>
        </w:rPr>
        <w:t>79</w:t>
      </w:r>
    </w:p>
    <w:p w:rsidR="00E33046" w:rsidRDefault="00D500E5">
      <w:pPr>
        <w:keepNext/>
        <w:pBdr>
          <w:bottom w:val="single" w:sz="6" w:space="3" w:color="E2E8F0"/>
        </w:pBdr>
        <w:spacing w:before="120" w:after="120"/>
      </w:pPr>
      <w:r>
        <w:rPr>
          <w:b/>
          <w:caps/>
          <w:color w:val="1A759F"/>
        </w:rPr>
        <w:t>X — Product Capability</w:t>
      </w:r>
    </w:p>
    <w:p w:rsidR="00E33046" w:rsidRDefault="00D500E5">
      <w:pPr>
        <w:keepNext/>
        <w:pBdr>
          <w:left w:val="single" w:sz="24" w:space="6" w:color="52B69A"/>
        </w:pBdr>
        <w:spacing w:before="120" w:after="60"/>
        <w:ind w:left="170"/>
      </w:pPr>
      <w:r>
        <w:rPr>
          <w:b/>
          <w:color w:val="0F172A"/>
          <w:sz w:val="20"/>
        </w:rPr>
        <w:t>Capsule Shell Material Portfolio — scored 79/100</w:t>
      </w:r>
    </w:p>
    <w:p w:rsidR="00E33046" w:rsidRDefault="00D500E5">
      <w:pPr>
        <w:keepNext/>
        <w:pBdr>
          <w:left w:val="single" w:sz="24" w:space="6" w:color="52B69A"/>
        </w:pBdr>
        <w:ind w:left="170"/>
      </w:pPr>
      <w:r>
        <w:t xml:space="preserve">The rating is based on the company's verified and patented manufacturing capabilities for plant-based non-gelatin </w:t>
      </w:r>
      <w:r>
        <w:t>materials, specifically HPMC and pullulan. Based on primary research, the company's gelatin capsule options or non-gelatin alternative materials can be estimated as exclusive focus on premium plant-based alternatives, based on its seaweed complex hard vegg</w:t>
      </w:r>
      <w:r>
        <w:t>ie capsules and pullulan polysaccharide formulas.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Yantai Oriental Pharmacap Co., Ltd. details its specialization in its official company catalog, highlighting a portfolio restricted to non-animal, plant-based materials that includes HPMC </w:t>
      </w:r>
      <w:r>
        <w:t>empty capsules, enterosoluble HPMC empty capsules, and pullulan empty capsules.</w:t>
      </w:r>
    </w:p>
    <w:p w:rsidR="00E33046" w:rsidRDefault="00D500E5">
      <w:pPr>
        <w:pStyle w:val="ListBullet"/>
        <w:spacing w:after="60"/>
        <w:ind w:left="510"/>
      </w:pPr>
      <w:r>
        <w:t>The company registered its primary production project under a Chinese national invention patent (No. ZL2005100596701) in 2008, which specifically covers the development and man</w:t>
      </w:r>
      <w:r>
        <w:t>ufacturing of HPMC plant-compound capsules.</w:t>
      </w:r>
    </w:p>
    <w:p w:rsidR="00E33046" w:rsidRDefault="00D500E5">
      <w:pPr>
        <w:keepNext/>
        <w:pBdr>
          <w:left w:val="single" w:sz="24" w:space="6" w:color="52B69A"/>
        </w:pBdr>
        <w:spacing w:before="120" w:after="60"/>
        <w:ind w:left="170"/>
      </w:pPr>
      <w:r>
        <w:rPr>
          <w:b/>
          <w:color w:val="0F172A"/>
          <w:sz w:val="20"/>
        </w:rPr>
        <w:t>Capsule Shell Dimensional &amp; Mechanical Precision — scored 67/100</w:t>
      </w:r>
    </w:p>
    <w:p w:rsidR="00E33046" w:rsidRDefault="00D500E5">
      <w:pPr>
        <w:keepNext/>
        <w:pBdr>
          <w:left w:val="single" w:sz="24" w:space="6" w:color="52B69A"/>
        </w:pBdr>
        <w:ind w:left="170"/>
      </w:pPr>
      <w:r>
        <w:t>We verified that the company operates a c-GMP-compliant automated production plant. Based on primary research, the company's empty capsule dimensio</w:t>
      </w:r>
      <w:r>
        <w:t>nal and quality metrics can be estimated as high precision across global standard machinery specifications, based on its full range of standard capsule sizes from triple 0 to 4 matching international manufacturing expectations.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w:t>
      </w:r>
      <w:r>
        <w:t>y reports that its fully automatic plant capsule manufacturing equipment is designed in accordance with European and American quality standards and c-GMP requirements, producing hollow capsules with high suitability ratios.</w:t>
      </w:r>
    </w:p>
    <w:p w:rsidR="00E33046" w:rsidRDefault="00D500E5">
      <w:pPr>
        <w:keepNext/>
        <w:pBdr>
          <w:left w:val="single" w:sz="24" w:space="6" w:color="52B69A"/>
        </w:pBdr>
        <w:spacing w:before="120" w:after="60"/>
        <w:ind w:left="170"/>
      </w:pPr>
      <w:r>
        <w:rPr>
          <w:b/>
          <w:color w:val="0F172A"/>
          <w:sz w:val="20"/>
        </w:rPr>
        <w:t>Release Profile Engineering — sc</w:t>
      </w:r>
      <w:r>
        <w:rPr>
          <w:b/>
          <w:color w:val="0F172A"/>
          <w:sz w:val="20"/>
        </w:rPr>
        <w:t>ored 83/100</w:t>
      </w:r>
    </w:p>
    <w:p w:rsidR="00E33046" w:rsidRDefault="00D500E5">
      <w:pPr>
        <w:keepNext/>
        <w:pBdr>
          <w:left w:val="single" w:sz="24" w:space="6" w:color="52B69A"/>
        </w:pBdr>
        <w:ind w:left="170"/>
      </w:pPr>
      <w:r>
        <w:t>The company demonstrates present capability through self-reported production of enterosoluble (enteric-release) HPMC capsules and a patented seaweed-HPMC formulation. Based on primary research, the company's specialized drug release technologie</w:t>
      </w:r>
      <w:r>
        <w:t>s can be estimated as robust targeted release formulation capabilities, based on its patented enterosoluble HPMC empty capsule portfolio designed for advanced application environments.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the development and commercial ma</w:t>
      </w:r>
      <w:r>
        <w:t>nufacturing of Enterosoluble HPMC Empty Capsules, which are engineered to resist disintegration in gastric juice and dissolve specifically in enteric solutions according to Yopccapsules Product Category.</w:t>
      </w:r>
    </w:p>
    <w:p w:rsidR="00E33046" w:rsidRDefault="00D500E5">
      <w:pPr>
        <w:pStyle w:val="ListBullet"/>
        <w:spacing w:after="60"/>
        <w:ind w:left="510"/>
      </w:pPr>
      <w:r>
        <w:t xml:space="preserve">The company reports that its research and </w:t>
      </w:r>
      <w:r>
        <w:t>development on HPMC plant-compound/complex capsules utilizing natural seaweed or algae was granted a Chinese national invention patent in 2008, according to primary research.</w:t>
      </w:r>
    </w:p>
    <w:p w:rsidR="00E33046" w:rsidRDefault="00D500E5">
      <w:pPr>
        <w:keepNext/>
        <w:pBdr>
          <w:left w:val="single" w:sz="24" w:space="6" w:color="52B69A"/>
        </w:pBdr>
        <w:spacing w:before="120" w:after="60"/>
        <w:ind w:left="170"/>
      </w:pPr>
      <w:r>
        <w:rPr>
          <w:b/>
          <w:color w:val="0F172A"/>
          <w:sz w:val="20"/>
        </w:rPr>
        <w:t>Manufacturing Capacity &amp; Scalability — scored 90/100</w:t>
      </w:r>
    </w:p>
    <w:p w:rsidR="00E33046" w:rsidRDefault="00D500E5">
      <w:pPr>
        <w:keepNext/>
        <w:pBdr>
          <w:left w:val="single" w:sz="24" w:space="6" w:color="52B69A"/>
        </w:pBdr>
        <w:ind w:left="170"/>
      </w:pPr>
      <w:r>
        <w:t>The rating rests on the veri</w:t>
      </w:r>
      <w:r>
        <w:t>fied scale of the company's 2022 production facility expansion, which established a strong capacity of 30 billion plant-based capsules annually. Based on primary research, the company's post-2022 production scalability can be estimated as scaled efficientl</w:t>
      </w:r>
      <w:r>
        <w:t>y to maximum throughput capacity, based on its second-phase expansion investment yielding billions of pieces annually.</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an annual production capacity of 30 billion plant capsules from its manufacturing headquarters in t</w:t>
      </w:r>
      <w:r>
        <w:t>he Yantai Haiyang Economic and Technical Development Zone, China, which covers an area of 60,000 square meters.</w:t>
      </w:r>
    </w:p>
    <w:p w:rsidR="00E33046" w:rsidRDefault="00D500E5">
      <w:pPr>
        <w:pStyle w:val="ListBullet"/>
        <w:spacing w:after="60"/>
        <w:ind w:left="510"/>
      </w:pPr>
      <w:r>
        <w:t>According to an independent report by the United States International Trade Commission, Yantai Oriental Pharmacap Co., Ltd. started its second-p</w:t>
      </w:r>
      <w:r>
        <w:t>hase project in 2022, which involved an investment of over $21 million (150 million yuan) in 26,000 square meters of manufacturing space to scale its total annual output to 30 billion plant-based capsules.</w:t>
      </w:r>
    </w:p>
    <w:p w:rsidR="00E33046" w:rsidRDefault="00D500E5">
      <w:pPr>
        <w:keepNext/>
        <w:pBdr>
          <w:left w:val="single" w:sz="24" w:space="6" w:color="52B69A"/>
        </w:pBdr>
        <w:spacing w:before="120" w:after="60"/>
        <w:ind w:left="170"/>
      </w:pPr>
      <w:r>
        <w:rPr>
          <w:b/>
          <w:color w:val="0F172A"/>
          <w:sz w:val="20"/>
        </w:rPr>
        <w:t>Regulatory &amp; Quality Compliance — scored 86/100</w:t>
      </w:r>
    </w:p>
    <w:p w:rsidR="00E33046" w:rsidRDefault="00D500E5">
      <w:pPr>
        <w:keepNext/>
        <w:pBdr>
          <w:left w:val="single" w:sz="24" w:space="6" w:color="52B69A"/>
        </w:pBdr>
        <w:ind w:left="170"/>
      </w:pPr>
      <w:r>
        <w:t>We</w:t>
      </w:r>
      <w:r>
        <w:t xml:space="preserve"> verified the company’s regulatory compliance through its independent third-party EXCiPACT GMP certification for its main facility, supplemented by self-reported conformance with major international pharmacopeias. Based on primary research, the company's u</w:t>
      </w:r>
      <w:r>
        <w:t xml:space="preserve">nderlying international quality and audit performance can be estimated as </w:t>
      </w:r>
      <w:r>
        <w:lastRenderedPageBreak/>
        <w:t>thoroughly compliant with global pharmaceutical safety standards, based on its Class A national excipient registration coupled with full Halal and Kosher certifications.</w:t>
      </w:r>
    </w:p>
    <w:p w:rsidR="00E33046" w:rsidRDefault="00D500E5">
      <w:pPr>
        <w:keepNext/>
        <w:spacing w:after="40"/>
        <w:ind w:left="170"/>
      </w:pPr>
      <w:r>
        <w:rPr>
          <w:b/>
          <w:caps/>
          <w:color w:val="64748B"/>
          <w:sz w:val="15"/>
        </w:rPr>
        <w:t>Supporting p</w:t>
      </w:r>
      <w:r>
        <w:rPr>
          <w:b/>
          <w:caps/>
          <w:color w:val="64748B"/>
          <w:sz w:val="15"/>
        </w:rPr>
        <w:t>oints</w:t>
      </w:r>
    </w:p>
    <w:p w:rsidR="00E33046" w:rsidRDefault="00D500E5">
      <w:pPr>
        <w:pStyle w:val="ListBullet"/>
        <w:spacing w:after="60"/>
        <w:ind w:left="510"/>
      </w:pPr>
      <w:r>
        <w:t>Yantai Oriental Pharmacap Co., Ltd. holds third-party EXCiPACT certification issued by Bureau Veritas for its manufacturing site at No. 20 Shenzhen Street, Haiyang Development Zone, Yantai City, China, verifying its adherence to Good Manufacturing Pr</w:t>
      </w:r>
      <w:r>
        <w:t>actices (GMP) requirements for pharmaceutical excipients.</w:t>
      </w:r>
    </w:p>
    <w:p w:rsidR="00E33046" w:rsidRDefault="00D500E5">
      <w:pPr>
        <w:pStyle w:val="ListBullet"/>
        <w:spacing w:after="60"/>
        <w:ind w:left="510"/>
      </w:pPr>
      <w:r>
        <w:t>The company reports that its plant capsule products conform with the national pharmaceutical excipients Class A registration in China and are manufactured in accordance with the quality requirements</w:t>
      </w:r>
      <w:r>
        <w:t xml:space="preserve"> and pharmacopeia standards of China, the European Union, and the United States.</w:t>
      </w:r>
    </w:p>
    <w:p w:rsidR="00E33046" w:rsidRDefault="00D500E5">
      <w:pPr>
        <w:keepNext/>
        <w:pBdr>
          <w:bottom w:val="single" w:sz="6" w:space="3" w:color="E2E8F0"/>
        </w:pBdr>
        <w:spacing w:before="120" w:after="120"/>
      </w:pPr>
      <w:r>
        <w:rPr>
          <w:b/>
          <w:caps/>
          <w:color w:val="1A759F"/>
        </w:rPr>
        <w:t>Y — Business Capability</w:t>
      </w:r>
    </w:p>
    <w:p w:rsidR="00E33046" w:rsidRDefault="00D500E5">
      <w:pPr>
        <w:keepNext/>
        <w:pBdr>
          <w:left w:val="single" w:sz="24" w:space="6" w:color="52B69A"/>
        </w:pBdr>
        <w:spacing w:before="120" w:after="60"/>
        <w:ind w:left="170"/>
      </w:pPr>
      <w:r>
        <w:rPr>
          <w:b/>
          <w:color w:val="0F172A"/>
          <w:sz w:val="20"/>
        </w:rPr>
        <w:t>Pharmaceutical Customer Base — scored 80/100</w:t>
      </w:r>
    </w:p>
    <w:p w:rsidR="00E33046" w:rsidRDefault="00D500E5">
      <w:pPr>
        <w:keepNext/>
        <w:pBdr>
          <w:left w:val="single" w:sz="24" w:space="6" w:color="52B69A"/>
        </w:pBdr>
        <w:ind w:left="170"/>
      </w:pPr>
      <w:r>
        <w:t>The assessment rests on the company's self-reported national pharmaceutical excipients Class A registratio</w:t>
      </w:r>
      <w:r>
        <w:t>n and its stated capabilities to serve domestic and international capsule markets. Based on primary research, the company's customer identities and contract terms can be estimated as highly acclaimed globally, based on its clients spanning Denmark, England</w:t>
      </w:r>
      <w:r>
        <w:t>, and the United States.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obtaining a national pharmaceutical excipients Class A registration in China to supply its HPMC plant capsules, pullulan polysaccharides, and enteric plant capsules to domestic and internationa</w:t>
      </w:r>
      <w:r>
        <w:t>l markets, as stated by Yantai Oriental Pharmacap Co., Ltd.</w:t>
      </w:r>
    </w:p>
    <w:p w:rsidR="00E33046" w:rsidRDefault="00D500E5">
      <w:pPr>
        <w:keepNext/>
        <w:pBdr>
          <w:left w:val="single" w:sz="24" w:space="6" w:color="52B69A"/>
        </w:pBdr>
        <w:spacing w:before="120" w:after="60"/>
        <w:ind w:left="170"/>
      </w:pPr>
      <w:r>
        <w:rPr>
          <w:b/>
          <w:color w:val="0F172A"/>
          <w:sz w:val="20"/>
        </w:rPr>
        <w:t>Revenue &amp; Growth — scored 87/100</w:t>
      </w:r>
    </w:p>
    <w:p w:rsidR="00E33046" w:rsidRDefault="00D500E5">
      <w:pPr>
        <w:keepNext/>
        <w:pBdr>
          <w:left w:val="single" w:sz="24" w:space="6" w:color="52B69A"/>
        </w:pBdr>
        <w:ind w:left="170"/>
      </w:pPr>
      <w:r>
        <w:t>We verified the completion of its manufacturing expansion projects and the acquisition of institutional Series A venture funding in early 2026. Based on primary re</w:t>
      </w:r>
      <w:r>
        <w:t>search, the company's annual revenue and financial growth metrics can be estimated as growing steadily, based on its recent Series A funding from Donghe Venture Capital and massive phase investments.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a total investment</w:t>
      </w:r>
      <w:r>
        <w:t xml:space="preserve"> of 150 million yuan for its second-phase project, which establishes a total construction area of 26,000 square meters and yields an annual output capacity of 30 billion plant-based capsules, as detailed on the Yantai Oriental Pharmacap Official News Porta</w:t>
      </w:r>
      <w:r>
        <w:t>l.</w:t>
      </w:r>
    </w:p>
    <w:p w:rsidR="00E33046" w:rsidRDefault="00D500E5">
      <w:pPr>
        <w:pStyle w:val="ListBullet"/>
        <w:spacing w:after="60"/>
        <w:ind w:left="510"/>
      </w:pPr>
      <w:r>
        <w:t>According to primary research, in January 2026, Yantai Oriental Pharmacap Co., Ltd. closed a Series A funding round from investor Donghe Venture Capital to expand its production capacity and market share.</w:t>
      </w:r>
    </w:p>
    <w:p w:rsidR="00E33046" w:rsidRDefault="00D500E5">
      <w:pPr>
        <w:keepNext/>
        <w:pBdr>
          <w:left w:val="single" w:sz="24" w:space="6" w:color="52B69A"/>
        </w:pBdr>
        <w:spacing w:before="120" w:after="60"/>
        <w:ind w:left="170"/>
      </w:pPr>
      <w:r>
        <w:rPr>
          <w:b/>
          <w:color w:val="0F172A"/>
          <w:sz w:val="20"/>
        </w:rPr>
        <w:t>Global Manufacturing Footprint — scored 79/100</w:t>
      </w:r>
    </w:p>
    <w:p w:rsidR="00E33046" w:rsidRDefault="00D500E5">
      <w:pPr>
        <w:keepNext/>
        <w:pBdr>
          <w:left w:val="single" w:sz="24" w:space="6" w:color="52B69A"/>
        </w:pBdr>
        <w:ind w:left="170"/>
      </w:pPr>
      <w:r>
        <w:t>We verified that the company's manufacturing presence rests entirely on a single centralized production facility in Yantai, China, from which it distributes products internationally. Based on primary research, the company's global production facility footp</w:t>
      </w:r>
      <w:r>
        <w:t>rint can be estimated as concentrated entirely in China, based on its single 60,000 square meter manufacturing base in Yantai.</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operating a 60,000 square meter professional capsule manufacturing facility located at No. </w:t>
      </w:r>
      <w:r>
        <w:t>20 Shenzhen Street, Haiyang Economic and Technical Development Zone, Yantai City, Shandong Province, China, as detailed in its Official Company Contact Profile.</w:t>
      </w:r>
    </w:p>
    <w:p w:rsidR="00E33046" w:rsidRDefault="00D500E5">
      <w:pPr>
        <w:pStyle w:val="ListBullet"/>
        <w:spacing w:after="60"/>
        <w:ind w:left="510"/>
      </w:pPr>
      <w:r>
        <w:t xml:space="preserve">The company reports that its second-phase expansion project involves a total investment of 150 </w:t>
      </w:r>
      <w:r>
        <w:t>million yuan and a construction area of 26,000 square meters to achieve an annual capacity of 30 billion plant capsules, as announced in its Official Corporate News Archive.</w:t>
      </w:r>
    </w:p>
    <w:p w:rsidR="00E33046" w:rsidRDefault="00D500E5">
      <w:pPr>
        <w:keepNext/>
        <w:pBdr>
          <w:left w:val="single" w:sz="24" w:space="6" w:color="52B69A"/>
        </w:pBdr>
        <w:spacing w:before="120" w:after="60"/>
        <w:ind w:left="170"/>
      </w:pPr>
      <w:r>
        <w:rPr>
          <w:b/>
          <w:color w:val="0F172A"/>
          <w:sz w:val="20"/>
        </w:rPr>
        <w:t>Installed Base &amp; Volume Leadership — scored 74/100</w:t>
      </w:r>
    </w:p>
    <w:p w:rsidR="00E33046" w:rsidRDefault="00D500E5">
      <w:pPr>
        <w:keepNext/>
        <w:pBdr>
          <w:left w:val="single" w:sz="24" w:space="6" w:color="52B69A"/>
        </w:pBdr>
        <w:ind w:left="170"/>
      </w:pPr>
      <w:r>
        <w:t>The evaluation is based on self</w:t>
      </w:r>
      <w:r>
        <w:t xml:space="preserve">-reported metrics from the company's official corporate literature detailing its production capacity expansions. Based on primary research, the company's annual sales volume and machinery base can be estimated as robust production capability, based on its </w:t>
      </w:r>
      <w:r>
        <w:t>annual production capacity of 30 billion plant capsules and fully automatic GMP equipment.</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reaching an annual production capacity of 30 billion plant-based capsules following the launch of its phase-two facility expans</w:t>
      </w:r>
      <w:r>
        <w:t>ion project, which added 26,000 square meters of construction area.</w:t>
      </w:r>
    </w:p>
    <w:p w:rsidR="00E33046" w:rsidRDefault="00D500E5">
      <w:pPr>
        <w:keepNext/>
        <w:pBdr>
          <w:left w:val="single" w:sz="24" w:space="6" w:color="52B69A"/>
        </w:pBdr>
        <w:spacing w:before="120" w:after="60"/>
        <w:ind w:left="170"/>
      </w:pPr>
      <w:r>
        <w:rPr>
          <w:b/>
          <w:color w:val="0F172A"/>
          <w:sz w:val="20"/>
        </w:rPr>
        <w:t>Strategic Partnerships &amp; Alliances — scored 65/100</w:t>
      </w:r>
    </w:p>
    <w:p w:rsidR="00E33046" w:rsidRDefault="00D500E5">
      <w:pPr>
        <w:keepNext/>
        <w:pBdr>
          <w:left w:val="single" w:sz="24" w:space="6" w:color="52B69A"/>
        </w:pBdr>
        <w:ind w:left="170"/>
      </w:pPr>
      <w:r>
        <w:t>Based on primary research, the company's strategic collaborations with filling machine manufacturers, excipient suppliers, or research in</w:t>
      </w:r>
      <w:r>
        <w:t xml:space="preserve">stitutions can be estimated as broad across the industry to ensure full compatibility with all </w:t>
      </w:r>
      <w:r>
        <w:lastRenderedPageBreak/>
        <w:t>standard equipment, based on its product compatibility with all kinds of filling machines in the market and its independent intellectual property rights.</w:t>
      </w:r>
    </w:p>
    <w:p w:rsidR="00E33046" w:rsidRDefault="00D500E5">
      <w:pPr>
        <w:keepNext/>
        <w:spacing w:after="40"/>
        <w:ind w:left="170"/>
      </w:pPr>
      <w:r>
        <w:rPr>
          <w:b/>
          <w:caps/>
          <w:color w:val="64748B"/>
          <w:sz w:val="15"/>
        </w:rPr>
        <w:t>Support</w:t>
      </w:r>
      <w:r>
        <w:rPr>
          <w:b/>
          <w:caps/>
          <w:color w:val="64748B"/>
          <w:sz w:val="15"/>
        </w:rPr>
        <w:t>ing points</w:t>
      </w:r>
    </w:p>
    <w:p w:rsidR="00E33046" w:rsidRDefault="00D500E5">
      <w:pPr>
        <w:pStyle w:val="ListBullet"/>
        <w:spacing w:after="60"/>
        <w:ind w:left="510"/>
      </w:pPr>
      <w:r>
        <w:t>Not available</w:t>
      </w:r>
    </w:p>
    <w:p w:rsidR="00E33046" w:rsidRDefault="00D500E5">
      <w:pPr>
        <w:pStyle w:val="Heading2"/>
        <w:pageBreakBefore/>
        <w:shd w:val="clear" w:color="auto" w:fill="002857"/>
        <w:spacing w:after="0"/>
      </w:pPr>
      <w:bookmarkStart w:id="21" w:name="_Toc242657905"/>
      <w:r>
        <w:lastRenderedPageBreak/>
        <w:t>Dah Feng Capsule Industry Co., Ltd.</w:t>
      </w:r>
      <w:bookmarkEnd w:id="21"/>
    </w:p>
    <w:p w:rsidR="00E33046" w:rsidRDefault="00D500E5">
      <w:pPr>
        <w:shd w:val="clear" w:color="auto" w:fill="002857"/>
        <w:spacing w:after="200"/>
      </w:pPr>
      <w:r>
        <w:rPr>
          <w:color w:val="CBD5E1"/>
          <w:sz w:val="18"/>
        </w:rPr>
        <w:t xml:space="preserve">BioV   </w:t>
      </w:r>
      <w:r>
        <w:rPr>
          <w:color w:val="C4B5FD"/>
          <w:sz w:val="18"/>
        </w:rPr>
        <w:t xml:space="preserve">● </w:t>
      </w:r>
      <w:r>
        <w:rPr>
          <w:b/>
          <w:color w:val="FFFFFF"/>
          <w:sz w:val="18"/>
        </w:rPr>
        <w:t>Trailblazers</w:t>
      </w:r>
      <w:r>
        <w:rPr>
          <w:color w:val="CBD5E1"/>
          <w:sz w:val="18"/>
        </w:rPr>
        <w:t xml:space="preserve">     X </w:t>
      </w:r>
      <w:r>
        <w:rPr>
          <w:b/>
          <w:color w:val="FFFFFF"/>
          <w:sz w:val="20"/>
        </w:rPr>
        <w:t>83</w:t>
      </w:r>
      <w:r>
        <w:rPr>
          <w:color w:val="CBD5E1"/>
          <w:sz w:val="18"/>
        </w:rPr>
        <w:t xml:space="preserve">     Y </w:t>
      </w:r>
      <w:r>
        <w:rPr>
          <w:b/>
          <w:color w:val="FFFFFF"/>
          <w:sz w:val="20"/>
        </w:rPr>
        <w:t>74</w:t>
      </w:r>
      <w:r>
        <w:rPr>
          <w:color w:val="CBD5E1"/>
          <w:sz w:val="18"/>
        </w:rPr>
        <w:t xml:space="preserve">     Overall </w:t>
      </w:r>
      <w:r>
        <w:rPr>
          <w:b/>
          <w:color w:val="FFFFFF"/>
          <w:sz w:val="20"/>
        </w:rPr>
        <w:t>78</w:t>
      </w:r>
    </w:p>
    <w:p w:rsidR="00E33046" w:rsidRDefault="00D500E5">
      <w:pPr>
        <w:keepNext/>
        <w:pBdr>
          <w:bottom w:val="single" w:sz="6" w:space="3" w:color="E2E8F0"/>
        </w:pBdr>
        <w:spacing w:before="120" w:after="120"/>
      </w:pPr>
      <w:r>
        <w:rPr>
          <w:b/>
          <w:caps/>
          <w:color w:val="1A759F"/>
        </w:rPr>
        <w:t>X — Product Capability</w:t>
      </w:r>
    </w:p>
    <w:p w:rsidR="00E33046" w:rsidRDefault="00D500E5">
      <w:pPr>
        <w:keepNext/>
        <w:pBdr>
          <w:left w:val="single" w:sz="24" w:space="6" w:color="52B69A"/>
        </w:pBdr>
        <w:spacing w:before="120" w:after="60"/>
        <w:ind w:left="170"/>
      </w:pPr>
      <w:r>
        <w:rPr>
          <w:b/>
          <w:color w:val="0F172A"/>
          <w:sz w:val="20"/>
        </w:rPr>
        <w:t>Capsule Shell Material Portfolio — scored 79/100</w:t>
      </w:r>
    </w:p>
    <w:p w:rsidR="00E33046" w:rsidRDefault="00D500E5">
      <w:pPr>
        <w:keepNext/>
        <w:pBdr>
          <w:left w:val="single" w:sz="24" w:space="6" w:color="52B69A"/>
        </w:pBdr>
        <w:ind w:left="170"/>
      </w:pPr>
      <w:r>
        <w:t>The rating rests on the company’s documented commercial production o</w:t>
      </w:r>
      <w:r>
        <w:t>f bovine bone gelatin and plant-based HPMC hard capsule formulations, including specific functional modifications like titanium dioxide-free opacifying layers and acid-resistant profiles. Based on primary research, the company's material availability in st</w:t>
      </w:r>
      <w:r>
        <w:t>andard portfolio can be estimated as limited to specialized or customized options, based on its standard product lines prioritizing bovine bone gelatin and hydroxypropyl methylcellulose wood pulp.</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producing its BioB® </w:t>
      </w:r>
      <w:r>
        <w:t>line of empty hard gelatin capsules using bovine bone gelatin sourced from world-class, BSE/TSE-free manufacturers.</w:t>
      </w:r>
    </w:p>
    <w:p w:rsidR="00E33046" w:rsidRDefault="00D500E5">
      <w:pPr>
        <w:pStyle w:val="ListBullet"/>
        <w:spacing w:after="60"/>
        <w:ind w:left="510"/>
      </w:pPr>
      <w:r>
        <w:t>The company reports offering its BioV® standard vegetable capsules and BioVXR® acid-resistant capsules formulated from Hydroxypropyl Methylc</w:t>
      </w:r>
      <w:r>
        <w:t>ellulose (HPMC) and purified water.</w:t>
      </w:r>
    </w:p>
    <w:p w:rsidR="00E33046" w:rsidRDefault="00D500E5">
      <w:pPr>
        <w:keepNext/>
        <w:pBdr>
          <w:left w:val="single" w:sz="24" w:space="6" w:color="52B69A"/>
        </w:pBdr>
        <w:spacing w:before="120" w:after="60"/>
        <w:ind w:left="170"/>
      </w:pPr>
      <w:r>
        <w:rPr>
          <w:b/>
          <w:color w:val="0F172A"/>
          <w:sz w:val="20"/>
        </w:rPr>
        <w:t>Capsule Shell Dimensional &amp; Mechanical Precision — scored 73/100</w:t>
      </w:r>
    </w:p>
    <w:p w:rsidR="00E33046" w:rsidRDefault="00D500E5">
      <w:pPr>
        <w:keepNext/>
        <w:pBdr>
          <w:left w:val="single" w:sz="24" w:space="6" w:color="52B69A"/>
        </w:pBdr>
        <w:ind w:left="170"/>
      </w:pPr>
      <w:r>
        <w:t>The evaluation rests on the company's technical self-descriptions regarding its capsule designs, such as tapered rims and specific wall thicknesses tailore</w:t>
      </w:r>
      <w:r>
        <w:t>d to survive the closing force of filling machinery. Based on primary research, the company's dimensional and operational defect tolerances can be estimated as tightly controlled, optimized for automated filling, based on its strict automatic manufacturing</w:t>
      </w:r>
      <w:r>
        <w:t xml:space="preserve"> controls and excellent machinability across all capsule filling equipment brands.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that its hard capsule design features a tapered rim on the body to allow telescope-free encapsulation on high-speed capsule filling mac</w:t>
      </w:r>
      <w:r>
        <w:t>hines, alongside engineered body wall thickness to ensure a close fit between the cap and body during the locking motion.</w:t>
      </w:r>
    </w:p>
    <w:p w:rsidR="00E33046" w:rsidRDefault="00D500E5">
      <w:pPr>
        <w:keepNext/>
        <w:pBdr>
          <w:left w:val="single" w:sz="24" w:space="6" w:color="52B69A"/>
        </w:pBdr>
        <w:spacing w:before="120" w:after="60"/>
        <w:ind w:left="170"/>
      </w:pPr>
      <w:r>
        <w:rPr>
          <w:b/>
          <w:color w:val="0F172A"/>
          <w:sz w:val="20"/>
        </w:rPr>
        <w:t>Release Profile Engineering — scored 87/100</w:t>
      </w:r>
    </w:p>
    <w:p w:rsidR="00E33046" w:rsidRDefault="00D500E5">
      <w:pPr>
        <w:keepNext/>
        <w:pBdr>
          <w:left w:val="single" w:sz="24" w:space="6" w:color="52B69A"/>
        </w:pBdr>
        <w:ind w:left="170"/>
      </w:pPr>
      <w:r>
        <w:t xml:space="preserve">The rating rests on confirmed, patented chemical compositions and a dedicated commercial </w:t>
      </w:r>
      <w:r>
        <w:t xml:space="preserve">product line providing functional delayed-release/enteric delivery profiles. Based on primary research, the company's alternative targeted release capabilities can be estimated as focused primarily on immediate release and enteric protection, based on its </w:t>
      </w:r>
      <w:r>
        <w:t>emphasis on rapid stomach dissolution for standard series and the BioVXR line designed for acid resistance.</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Dah Feng Capsule Industry Co., Ltd. holds US Patent US9452141B1 (granted in 2016) and European Patent EP3178473B1 (granted in 2023</w:t>
      </w:r>
      <w:r>
        <w:t>) for an acid-resistant capsule shell composition that passes USP disintegration tests by resisting low-pH gastric media and dissolving in neutral-pH environments.</w:t>
      </w:r>
    </w:p>
    <w:p w:rsidR="00E33046" w:rsidRDefault="00D500E5">
      <w:pPr>
        <w:pStyle w:val="ListBullet"/>
        <w:spacing w:after="60"/>
        <w:ind w:left="510"/>
      </w:pPr>
      <w:r>
        <w:t>The company reports the commercial availability of its BioVXR® Acid-Resistant HPMC Capsules,</w:t>
      </w:r>
      <w:r>
        <w:t xml:space="preserve"> which provide targeted intestinal delivery and low moisture properties suited for probiotics and enzyme formulations without requiring secondary enteric coating processes.</w:t>
      </w:r>
    </w:p>
    <w:p w:rsidR="00E33046" w:rsidRDefault="00D500E5">
      <w:pPr>
        <w:keepNext/>
        <w:pBdr>
          <w:left w:val="single" w:sz="24" w:space="6" w:color="52B69A"/>
        </w:pBdr>
        <w:spacing w:before="120" w:after="60"/>
        <w:ind w:left="170"/>
      </w:pPr>
      <w:r>
        <w:rPr>
          <w:b/>
          <w:color w:val="0F172A"/>
          <w:sz w:val="20"/>
        </w:rPr>
        <w:t>Manufacturing Capacity &amp; Scalability — scored 90/100</w:t>
      </w:r>
    </w:p>
    <w:p w:rsidR="00E33046" w:rsidRDefault="00D500E5">
      <w:pPr>
        <w:keepNext/>
        <w:pBdr>
          <w:left w:val="single" w:sz="24" w:space="6" w:color="52B69A"/>
        </w:pBdr>
        <w:ind w:left="170"/>
      </w:pPr>
      <w:r>
        <w:t>The rating rests on the compan</w:t>
      </w:r>
      <w:r>
        <w:t>y's verified footprint of two regional manufacturing facilities and a confirmed annual output capacity exceeding 12 billion units. Based on primary research, the company's facility scale and line counts can be estimated as substantial, supporting scaled in</w:t>
      </w:r>
      <w:r>
        <w:t>ternational manufacturing, based on its operational workforce of 201 to 500 employees and its position as Taiwan's leading empty hard capsule brand.</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BioCaps Enterprises, Inc. reports that its parent company Dah Feng Capsule Industry Co., </w:t>
      </w:r>
      <w:r>
        <w:t>Ltd. operates two GMP-certified manufacturing plants located in Taiwan and China, yielding an annual capacity of over 16 billion capsules.</w:t>
      </w:r>
    </w:p>
    <w:p w:rsidR="00E33046" w:rsidRDefault="00D500E5">
      <w:pPr>
        <w:pStyle w:val="ListBullet"/>
        <w:spacing w:after="60"/>
        <w:ind w:left="510"/>
      </w:pPr>
      <w:r>
        <w:t xml:space="preserve">Dah Feng Capsule Industry Co., Ltd. has engaged in organic expansion by investing in new, automated production lines </w:t>
      </w:r>
      <w:r>
        <w:t>configured with 100% visual inspection and metal detection systems to increase its output integrity.</w:t>
      </w:r>
    </w:p>
    <w:p w:rsidR="00E33046" w:rsidRDefault="00D500E5">
      <w:pPr>
        <w:keepNext/>
        <w:pBdr>
          <w:left w:val="single" w:sz="24" w:space="6" w:color="52B69A"/>
        </w:pBdr>
        <w:spacing w:before="120" w:after="60"/>
        <w:ind w:left="170"/>
      </w:pPr>
      <w:r>
        <w:rPr>
          <w:b/>
          <w:color w:val="0F172A"/>
          <w:sz w:val="20"/>
        </w:rPr>
        <w:lastRenderedPageBreak/>
        <w:t>Regulatory &amp; Quality Compliance — scored 86/100</w:t>
      </w:r>
    </w:p>
    <w:p w:rsidR="00E33046" w:rsidRDefault="00D500E5">
      <w:pPr>
        <w:keepNext/>
        <w:pBdr>
          <w:left w:val="single" w:sz="24" w:space="6" w:color="52B69A"/>
        </w:pBdr>
        <w:ind w:left="170"/>
      </w:pPr>
      <w:r>
        <w:t xml:space="preserve">The rating rests on confirmed compliance with major international pharmacopeias (USP, EP, JP) and multiple </w:t>
      </w:r>
      <w:r>
        <w:t>globally recognized quality manufacturing system certifications. Based on primary research, the company's regulatory compliance and filing capability can be estimated as thorough and compliant with global pharmaceutical standards, based on its continuous c</w:t>
      </w:r>
      <w:r>
        <w:t>ompliance with PIC/S GMP alongside active US FDA Drug Master Files 017368, 019264, and 030931.</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Dah Feng Capsule Industry Co., Ltd. holds third-party certifications including PIC/S GMP (Pharmaceutical Inspection Co-operation Scheme Good Ma</w:t>
      </w:r>
      <w:r>
        <w:t>nufacturing Practice), ISO 9001 quality management system, and FSSC 22000 food safety system certification, as detailed by its business profile.</w:t>
      </w:r>
    </w:p>
    <w:p w:rsidR="00E33046" w:rsidRDefault="00D500E5">
      <w:pPr>
        <w:pStyle w:val="ListBullet"/>
        <w:spacing w:after="60"/>
        <w:ind w:left="510"/>
      </w:pPr>
      <w:r>
        <w:t>The company's BioV HPMC Vegetarian Capsule product line complies with the United States Pharmacopeia (USP), Eur</w:t>
      </w:r>
      <w:r>
        <w:t>opean Pharmacopoeia (Ph. Eur.), and Japanese Pharmacopoeia (JP) standards, as outlined in its technical specifications catalog.</w:t>
      </w:r>
    </w:p>
    <w:p w:rsidR="00E33046" w:rsidRDefault="00D500E5">
      <w:pPr>
        <w:keepNext/>
        <w:pBdr>
          <w:bottom w:val="single" w:sz="6" w:space="3" w:color="E2E8F0"/>
        </w:pBdr>
        <w:spacing w:before="120" w:after="120"/>
      </w:pPr>
      <w:r>
        <w:rPr>
          <w:b/>
          <w:caps/>
          <w:color w:val="1A759F"/>
        </w:rPr>
        <w:t>Y — Business Capability</w:t>
      </w:r>
    </w:p>
    <w:p w:rsidR="00E33046" w:rsidRDefault="00D500E5">
      <w:pPr>
        <w:keepNext/>
        <w:pBdr>
          <w:left w:val="single" w:sz="24" w:space="6" w:color="52B69A"/>
        </w:pBdr>
        <w:spacing w:before="120" w:after="60"/>
        <w:ind w:left="170"/>
      </w:pPr>
      <w:r>
        <w:rPr>
          <w:b/>
          <w:color w:val="0F172A"/>
          <w:sz w:val="20"/>
        </w:rPr>
        <w:t>Pharmaceutical Customer Base — scored 80/100</w:t>
      </w:r>
    </w:p>
    <w:p w:rsidR="00E33046" w:rsidRDefault="00D500E5">
      <w:pPr>
        <w:keepNext/>
        <w:pBdr>
          <w:left w:val="single" w:sz="24" w:space="6" w:color="52B69A"/>
        </w:pBdr>
        <w:ind w:left="170"/>
      </w:pPr>
      <w:r>
        <w:t xml:space="preserve">The assessment rests on the company's self-reported </w:t>
      </w:r>
      <w:r>
        <w:t>position as a prominent local capsule supplier for generic and over-the-counter medicine manufacturers in Taiwan and Asia. Based on primary research, the company's client base and supply agreements can be estimated as extensive among regional pharmaceutica</w:t>
      </w:r>
      <w:r>
        <w:t>l firms and prestigious international nutraceutical producers, based on its position as a leading supplier to Taiwanese pharmaceutical firms and prestigious United States nutraceutical producers.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that it operates as th</w:t>
      </w:r>
      <w:r>
        <w:t>e leading supplier of empty hard capsules to major pharmaceutical companies in Taiwan, as well as to nutraceutical producers in the United States and clients across Europe and Asia.</w:t>
      </w:r>
    </w:p>
    <w:p w:rsidR="00E33046" w:rsidRDefault="00D500E5">
      <w:pPr>
        <w:keepNext/>
        <w:pBdr>
          <w:left w:val="single" w:sz="24" w:space="6" w:color="52B69A"/>
        </w:pBdr>
        <w:spacing w:before="120" w:after="60"/>
        <w:ind w:left="170"/>
      </w:pPr>
      <w:r>
        <w:rPr>
          <w:b/>
          <w:color w:val="0F172A"/>
          <w:sz w:val="20"/>
        </w:rPr>
        <w:t>Revenue &amp; Growth — scored 65/100</w:t>
      </w:r>
    </w:p>
    <w:p w:rsidR="00E33046" w:rsidRDefault="00D500E5">
      <w:pPr>
        <w:keepNext/>
        <w:pBdr>
          <w:left w:val="single" w:sz="24" w:space="6" w:color="52B69A"/>
        </w:pBdr>
        <w:ind w:left="170"/>
      </w:pPr>
      <w:r>
        <w:t xml:space="preserve">Based on primary research, the company's </w:t>
      </w:r>
      <w:r>
        <w:t>annual revenue and market growth can be estimated as stable and dominant within its primary domestic market, based on its multi-decade operational history since 86 and leading supplier status in Taiwan.</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Not available</w:t>
      </w:r>
    </w:p>
    <w:p w:rsidR="00E33046" w:rsidRDefault="00D500E5">
      <w:pPr>
        <w:keepNext/>
        <w:pBdr>
          <w:left w:val="single" w:sz="24" w:space="6" w:color="52B69A"/>
        </w:pBdr>
        <w:spacing w:before="120" w:after="60"/>
        <w:ind w:left="170"/>
      </w:pPr>
      <w:r>
        <w:rPr>
          <w:b/>
          <w:color w:val="0F172A"/>
          <w:sz w:val="20"/>
        </w:rPr>
        <w:t xml:space="preserve">Global Manufacturing </w:t>
      </w:r>
      <w:r>
        <w:rPr>
          <w:b/>
          <w:color w:val="0F172A"/>
          <w:sz w:val="20"/>
        </w:rPr>
        <w:t>Footprint — scored 77/100</w:t>
      </w:r>
    </w:p>
    <w:p w:rsidR="00E33046" w:rsidRDefault="00D500E5">
      <w:pPr>
        <w:keepNext/>
        <w:pBdr>
          <w:left w:val="single" w:sz="24" w:space="6" w:color="52B69A"/>
        </w:pBdr>
        <w:ind w:left="170"/>
      </w:pPr>
      <w:r>
        <w:t>We verified that the company's verified manufacturing capability rests entirely on its single established production facility located in Taichung City, Taiwan. Based on primary research, the company's global manufacturing footprin</w:t>
      </w:r>
      <w:r>
        <w:t>t can be estimated as limited to its domestic production base with international distribution networks, based on its single manufacturing and head office location in Taichung and global shipping infrastructure.</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Taiwan Food and Drug Ad</w:t>
      </w:r>
      <w:r>
        <w:t>ministration (TFDA) officially lists Dah Feng Capsule Industry Co., Ltd. as an approved manufacturer of western pharmaceutical products operating at its primary facility site in Taichung City, Taiwan.</w:t>
      </w:r>
    </w:p>
    <w:p w:rsidR="00E33046" w:rsidRDefault="00D500E5">
      <w:pPr>
        <w:keepNext/>
        <w:pBdr>
          <w:left w:val="single" w:sz="24" w:space="6" w:color="52B69A"/>
        </w:pBdr>
        <w:spacing w:before="120" w:after="60"/>
        <w:ind w:left="170"/>
      </w:pPr>
      <w:r>
        <w:rPr>
          <w:b/>
          <w:color w:val="0F172A"/>
          <w:sz w:val="20"/>
        </w:rPr>
        <w:t>Installed Base &amp; Volume Leadership — scored 68/100</w:t>
      </w:r>
    </w:p>
    <w:p w:rsidR="00E33046" w:rsidRDefault="00D500E5">
      <w:pPr>
        <w:keepNext/>
        <w:pBdr>
          <w:left w:val="single" w:sz="24" w:space="6" w:color="52B69A"/>
        </w:pBdr>
        <w:ind w:left="170"/>
      </w:pPr>
      <w:r>
        <w:t xml:space="preserve">The </w:t>
      </w:r>
      <w:r>
        <w:t xml:space="preserve">assessment is based on the company's verified position as Taiwan's primary domestic supplier of empty hard capsules with operational compatibility across high-speed filling equipment. Based on primary research, the company's annual production capacity and </w:t>
      </w:r>
      <w:r>
        <w:t>volume sales can be estimated as high, supporting large-scale automated output across multiple formats, based on its automated manufacturing capabilities and broad product line spanning multiple capsule sizes.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that it </w:t>
      </w:r>
      <w:r>
        <w:t>serves as the leading supplier of empty hard capsules to major pharmaceutical companies in Taiwan and prestigious nutraceutical producers in the United States, utilizing a tapered rim design to optimize telescope-free encapsulation on high-speed capsule fi</w:t>
      </w:r>
      <w:r>
        <w:t>lling machines.</w:t>
      </w:r>
    </w:p>
    <w:p w:rsidR="00E33046" w:rsidRDefault="00D500E5">
      <w:pPr>
        <w:keepNext/>
        <w:pBdr>
          <w:left w:val="single" w:sz="24" w:space="6" w:color="52B69A"/>
        </w:pBdr>
        <w:spacing w:before="120" w:after="60"/>
        <w:ind w:left="170"/>
      </w:pPr>
      <w:r>
        <w:rPr>
          <w:b/>
          <w:color w:val="0F172A"/>
          <w:sz w:val="20"/>
        </w:rPr>
        <w:t>Strategic Partnerships &amp; Alliances — scored 81/100</w:t>
      </w:r>
    </w:p>
    <w:p w:rsidR="00E33046" w:rsidRDefault="00D500E5">
      <w:pPr>
        <w:keepNext/>
        <w:pBdr>
          <w:left w:val="single" w:sz="24" w:space="6" w:color="52B69A"/>
        </w:pBdr>
        <w:ind w:left="170"/>
      </w:pPr>
      <w:r>
        <w:t xml:space="preserve">We verified that the company has a confirmed regional distribution agreement with a nutraceutical ingredients partner. Based on primary research, the company's co-development and equipment </w:t>
      </w:r>
      <w:r>
        <w:t xml:space="preserve">partnerships can be estimated as flexible </w:t>
      </w:r>
      <w:r>
        <w:lastRenderedPageBreak/>
        <w:t>and non-exclusive, focused on universal equipment compatibility, based on its capsule design for excellent machinability on all capsule filling machines and strategic regional distribution partnerships.</w:t>
      </w:r>
    </w:p>
    <w:p w:rsidR="00E33046" w:rsidRDefault="00D500E5">
      <w:pPr>
        <w:keepNext/>
        <w:spacing w:after="40"/>
        <w:ind w:left="170"/>
      </w:pPr>
      <w:r>
        <w:rPr>
          <w:b/>
          <w:caps/>
          <w:color w:val="64748B"/>
          <w:sz w:val="15"/>
        </w:rPr>
        <w:t xml:space="preserve">Supporting </w:t>
      </w:r>
      <w:r>
        <w:rPr>
          <w:b/>
          <w:caps/>
          <w:color w:val="64748B"/>
          <w:sz w:val="15"/>
        </w:rPr>
        <w:t>points</w:t>
      </w:r>
    </w:p>
    <w:p w:rsidR="00E33046" w:rsidRDefault="00D500E5">
      <w:pPr>
        <w:pStyle w:val="ListBullet"/>
        <w:spacing w:after="60"/>
        <w:ind w:left="510"/>
      </w:pPr>
      <w:r>
        <w:t>A distribution agreement between Suisse Nutraingredients and Dah Feng Capsule Industry Co., Ltd. announced in February 2022 to supply empty capsules.</w:t>
      </w:r>
    </w:p>
    <w:p w:rsidR="00E33046" w:rsidRDefault="00D500E5">
      <w:pPr>
        <w:pStyle w:val="Heading2"/>
        <w:pageBreakBefore/>
        <w:shd w:val="clear" w:color="auto" w:fill="002857"/>
        <w:spacing w:after="0"/>
      </w:pPr>
      <w:bookmarkStart w:id="22" w:name="_Toc242657906"/>
      <w:r>
        <w:lastRenderedPageBreak/>
        <w:t>Zhejiang Shancy Capsule Co., Ltd.</w:t>
      </w:r>
      <w:bookmarkEnd w:id="22"/>
    </w:p>
    <w:p w:rsidR="00E33046" w:rsidRDefault="00D500E5">
      <w:pPr>
        <w:shd w:val="clear" w:color="auto" w:fill="002857"/>
        <w:spacing w:after="200"/>
      </w:pPr>
      <w:r>
        <w:rPr>
          <w:color w:val="CBD5E1"/>
          <w:sz w:val="18"/>
        </w:rPr>
        <w:t xml:space="preserve">Shancy Capsule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72</w:t>
      </w:r>
      <w:r>
        <w:rPr>
          <w:color w:val="CBD5E1"/>
          <w:sz w:val="18"/>
        </w:rPr>
        <w:t xml:space="preserve">     Overall </w:t>
      </w:r>
      <w:r>
        <w:rPr>
          <w:b/>
          <w:color w:val="FFFFFF"/>
          <w:sz w:val="20"/>
        </w:rPr>
        <w:t>76</w:t>
      </w:r>
    </w:p>
    <w:p w:rsidR="00E33046" w:rsidRDefault="00D500E5">
      <w:pPr>
        <w:keepNext/>
        <w:pBdr>
          <w:bottom w:val="single" w:sz="6" w:space="3" w:color="E2E8F0"/>
        </w:pBdr>
        <w:spacing w:before="120" w:after="120"/>
      </w:pPr>
      <w:r>
        <w:rPr>
          <w:b/>
          <w:caps/>
          <w:color w:val="1A759F"/>
        </w:rPr>
        <w:t>X — Product Capability</w:t>
      </w:r>
    </w:p>
    <w:p w:rsidR="00E33046" w:rsidRDefault="00D500E5">
      <w:pPr>
        <w:keepNext/>
        <w:pBdr>
          <w:left w:val="single" w:sz="24" w:space="6" w:color="52B69A"/>
        </w:pBdr>
        <w:spacing w:before="120" w:after="60"/>
        <w:ind w:left="170"/>
      </w:pPr>
      <w:r>
        <w:rPr>
          <w:b/>
          <w:color w:val="0F172A"/>
          <w:sz w:val="20"/>
        </w:rPr>
        <w:t>Capsule Shell Material Portfolio — scored 79/100</w:t>
      </w:r>
    </w:p>
    <w:p w:rsidR="00E33046" w:rsidRDefault="00D500E5">
      <w:pPr>
        <w:keepNext/>
        <w:pBdr>
          <w:left w:val="single" w:sz="24" w:space="6" w:color="52B69A"/>
        </w:pBdr>
        <w:ind w:left="170"/>
      </w:pPr>
      <w:r>
        <w:t>The assessment rests on the company's detailed self-reported production of hard gelatin, HPMC, and pullulan capsule shells. Based on primary research, the company's gel</w:t>
      </w:r>
      <w:r>
        <w:t>atin and polymer material versatility can be estimated as broad across industry standards, based on its production of gelatin, hydroxypropyl methylcellulose, and pullulan empty capsules spanning sizes from triple 0 to 4.</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w:t>
      </w:r>
      <w:r>
        <w:t>ts manufacturing a product portfolio at its Renhe facility that includes gelatin capsules, plant-based HPMC capsules, enteric-coated capsules, titanium dioxide-free capsules, and pullulan capsules, as outlined on the official Shancy Capsule website.</w:t>
      </w:r>
    </w:p>
    <w:p w:rsidR="00E33046" w:rsidRDefault="00D500E5">
      <w:pPr>
        <w:pStyle w:val="ListBullet"/>
        <w:spacing w:after="60"/>
        <w:ind w:left="510"/>
      </w:pPr>
      <w:r>
        <w:t>The co</w:t>
      </w:r>
      <w:r>
        <w:t>mpany reports engineering specific material grades within its plant-shell lines, including standard HPMC, low-moisture HPMC for hygroscopic formulations, and high oxygen-barrier pullulan capsules, as described in its Shancy Capsule plant shell strategy.</w:t>
      </w:r>
    </w:p>
    <w:p w:rsidR="00E33046" w:rsidRDefault="00D500E5">
      <w:pPr>
        <w:keepNext/>
        <w:pBdr>
          <w:left w:val="single" w:sz="24" w:space="6" w:color="52B69A"/>
        </w:pBdr>
        <w:spacing w:before="120" w:after="60"/>
        <w:ind w:left="170"/>
      </w:pPr>
      <w:r>
        <w:rPr>
          <w:b/>
          <w:color w:val="0F172A"/>
          <w:sz w:val="20"/>
        </w:rPr>
        <w:t>Ca</w:t>
      </w:r>
      <w:r>
        <w:rPr>
          <w:b/>
          <w:color w:val="0F172A"/>
          <w:sz w:val="20"/>
        </w:rPr>
        <w:t>psule Shell Dimensional &amp; Mechanical Precision — scored 75/100</w:t>
      </w:r>
    </w:p>
    <w:p w:rsidR="00E33046" w:rsidRDefault="00D500E5">
      <w:pPr>
        <w:keepNext/>
        <w:pBdr>
          <w:left w:val="single" w:sz="24" w:space="6" w:color="52B69A"/>
        </w:pBdr>
        <w:ind w:left="170"/>
      </w:pPr>
      <w:r>
        <w:t>The assessment rests on the company's self-reported technical specifications for capsule length, outer diameter, and wall thickness tolerances, alongside compatibility claims for major high-spe</w:t>
      </w:r>
      <w:r>
        <w:t>ed encapsulation lines. Based on primary research, the company's capsule manufacturing precision and mechanical tolerances can be estimated as strong, in line with leading vendors, based on its engineering of direct drop-in replacement capsules requiring n</w:t>
      </w:r>
      <w:r>
        <w:t>o adjustments to filling machinery or operational turret speeds.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that its enteric capsules are produced to the same dimensional tolerances as standard HPMC capsules, which include a length tolerance of ±0.30 mm, an out</w:t>
      </w:r>
      <w:r>
        <w:t>er diameter tolerance of ±0.05 mm, and a wall thickness tolerance of ±0.02 mm.</w:t>
      </w:r>
    </w:p>
    <w:p w:rsidR="00E33046" w:rsidRDefault="00D500E5">
      <w:pPr>
        <w:pStyle w:val="ListBullet"/>
        <w:spacing w:after="60"/>
        <w:ind w:left="510"/>
      </w:pPr>
      <w:r>
        <w:t>The company reports that its enteric HPMC capsules are designed for structural compatibility with automated high-speed filling machinery from brands such as Bosch and GKF.</w:t>
      </w:r>
    </w:p>
    <w:p w:rsidR="00E33046" w:rsidRDefault="00D500E5">
      <w:pPr>
        <w:keepNext/>
        <w:pBdr>
          <w:left w:val="single" w:sz="24" w:space="6" w:color="52B69A"/>
        </w:pBdr>
        <w:spacing w:before="120" w:after="60"/>
        <w:ind w:left="170"/>
      </w:pPr>
      <w:r>
        <w:rPr>
          <w:b/>
          <w:color w:val="0F172A"/>
          <w:sz w:val="20"/>
        </w:rPr>
        <w:t>Relea</w:t>
      </w:r>
      <w:r>
        <w:rPr>
          <w:b/>
          <w:color w:val="0F172A"/>
          <w:sz w:val="20"/>
        </w:rPr>
        <w:t>se Profile Engineering — scored 84/100</w:t>
      </w:r>
    </w:p>
    <w:p w:rsidR="00E33046" w:rsidRDefault="00D500E5">
      <w:pPr>
        <w:keepNext/>
        <w:pBdr>
          <w:left w:val="single" w:sz="24" w:space="6" w:color="52B69A"/>
        </w:pBdr>
        <w:ind w:left="170"/>
      </w:pPr>
      <w:r>
        <w:t>The assessment rests on the company's self-reported technical data regarding advanced spray-coating methods for enteric delivery and comparative internal viability testing of its capsule shells. Based on primary resea</w:t>
      </w:r>
      <w:r>
        <w:t>rch, the company's proprietary enteric and delayed-release engineering can be estimated as growing steadily, based on its dedicated quality protocols involving in-vitro dissolution testing for targeted intestinal release across every batch.</w:t>
      </w:r>
    </w:p>
    <w:p w:rsidR="00E33046" w:rsidRDefault="00D500E5">
      <w:pPr>
        <w:keepNext/>
        <w:spacing w:after="40"/>
        <w:ind w:left="170"/>
      </w:pPr>
      <w:r>
        <w:rPr>
          <w:b/>
          <w:caps/>
          <w:color w:val="64748B"/>
          <w:sz w:val="15"/>
        </w:rPr>
        <w:t>Supporting poin</w:t>
      </w:r>
      <w:r>
        <w:rPr>
          <w:b/>
          <w:caps/>
          <w:color w:val="64748B"/>
          <w:sz w:val="15"/>
        </w:rPr>
        <w:t>ts</w:t>
      </w:r>
    </w:p>
    <w:p w:rsidR="00E33046" w:rsidRDefault="00D500E5">
      <w:pPr>
        <w:pStyle w:val="ListBullet"/>
        <w:spacing w:after="60"/>
        <w:ind w:left="510"/>
      </w:pPr>
      <w:r>
        <w:t>Shancy Capsule reports manufacturing enteric-coated HPMC and pullulan capsules designed for delayed-release applications, employing an advanced spray-coating technology to ensure uniform acid resistance across every production lot.</w:t>
      </w:r>
    </w:p>
    <w:p w:rsidR="00E33046" w:rsidRDefault="00D500E5">
      <w:pPr>
        <w:pStyle w:val="ListBullet"/>
        <w:spacing w:after="60"/>
        <w:ind w:left="510"/>
      </w:pPr>
      <w:r>
        <w:t>In internal product c</w:t>
      </w:r>
      <w:r>
        <w:t>omparison testing reported by Shancy Capsule, the company's enteric-coated pullulan capsules demonstrated a 15% to 40% higher probiotic viability delivery to intestinal target sites compared to standard enteric-coated gelatin capsules due to superior moist</w:t>
      </w:r>
      <w:r>
        <w:t>ure and oxygen barrier properties.</w:t>
      </w:r>
    </w:p>
    <w:p w:rsidR="00E33046" w:rsidRDefault="00D500E5">
      <w:pPr>
        <w:keepNext/>
        <w:pBdr>
          <w:left w:val="single" w:sz="24" w:space="6" w:color="52B69A"/>
        </w:pBdr>
        <w:spacing w:before="120" w:after="60"/>
        <w:ind w:left="170"/>
      </w:pPr>
      <w:r>
        <w:rPr>
          <w:b/>
          <w:color w:val="0F172A"/>
          <w:sz w:val="20"/>
        </w:rPr>
        <w:t>Manufacturing Capacity &amp; Scalability — scored 86/100</w:t>
      </w:r>
    </w:p>
    <w:p w:rsidR="00E33046" w:rsidRDefault="00D500E5">
      <w:pPr>
        <w:keepNext/>
        <w:pBdr>
          <w:left w:val="single" w:sz="24" w:space="6" w:color="52B69A"/>
        </w:pBdr>
        <w:ind w:left="170"/>
      </w:pPr>
      <w:r>
        <w:t xml:space="preserve">We verified that the company's capabilities rest on its self-reported infrastructure of 12 automated production lines delivering a 10 billion annual capsule output. </w:t>
      </w:r>
      <w:r>
        <w:t xml:space="preserve">Based on primary research, the company's production and facility expansion metrics can be estimated as exceptionally high and scaling efficiently, based on its filling success rate of 99.9% or higher and 2 dedicated titanium dioxide free product lines for </w:t>
      </w:r>
      <w:r>
        <w:t>the European market.</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an annual output of 10 billion empty capsules across 12 automated production lines, as detailed on its official Shancy Capsule website.</w:t>
      </w:r>
    </w:p>
    <w:p w:rsidR="00E33046" w:rsidRDefault="00D500E5">
      <w:pPr>
        <w:keepNext/>
        <w:pBdr>
          <w:left w:val="single" w:sz="24" w:space="6" w:color="52B69A"/>
        </w:pBdr>
        <w:spacing w:before="120" w:after="60"/>
        <w:ind w:left="170"/>
      </w:pPr>
      <w:r>
        <w:rPr>
          <w:b/>
          <w:color w:val="0F172A"/>
          <w:sz w:val="20"/>
        </w:rPr>
        <w:lastRenderedPageBreak/>
        <w:t>Regulatory &amp; Quality Compliance — scored 72/100</w:t>
      </w:r>
    </w:p>
    <w:p w:rsidR="00E33046" w:rsidRDefault="00D500E5">
      <w:pPr>
        <w:keepNext/>
        <w:pBdr>
          <w:left w:val="single" w:sz="24" w:space="6" w:color="52B69A"/>
        </w:pBdr>
        <w:ind w:left="170"/>
      </w:pPr>
      <w:r>
        <w:t>The rating re</w:t>
      </w:r>
      <w:r>
        <w:t xml:space="preserve">sts on the company's self-reported adherence to multiple international quality standards and regulatory filings for its empty capsule lines. Based on primary research, the company's regulatory compliance and approval history can be estimated as strong and </w:t>
      </w:r>
      <w:r>
        <w:t>globally compliant, based on its manufacturing facility alignment with China GMP, United States FDA, and European EDQM international quality systems.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that its production lines strictly adhere to international quality s</w:t>
      </w:r>
      <w:r>
        <w:t>ystems, operating with China Good Manufacturing Practice (GMP) certification, U.S. Food and Drug Administration (FDA) registration, and European Directorate for the Quality of Medicines &amp; HealthCare (EDQM) compliance.</w:t>
      </w:r>
    </w:p>
    <w:p w:rsidR="00E33046" w:rsidRDefault="00D500E5">
      <w:pPr>
        <w:pStyle w:val="ListBullet"/>
        <w:spacing w:after="60"/>
        <w:ind w:left="510"/>
      </w:pPr>
      <w:r>
        <w:t>The company reports maintaining Drug M</w:t>
      </w:r>
      <w:r>
        <w:t>aster File (DMF) registrations for its hydroxypropyl methylcellulose (HPMC) products alongside ISO 9001, Halal, and Vegan certifications.</w:t>
      </w:r>
    </w:p>
    <w:p w:rsidR="00E33046" w:rsidRDefault="00D500E5">
      <w:pPr>
        <w:keepNext/>
        <w:pBdr>
          <w:bottom w:val="single" w:sz="6" w:space="3" w:color="E2E8F0"/>
        </w:pBdr>
        <w:spacing w:before="120" w:after="120"/>
      </w:pPr>
      <w:r>
        <w:rPr>
          <w:b/>
          <w:caps/>
          <w:color w:val="1A759F"/>
        </w:rPr>
        <w:t>Y — Business Capability</w:t>
      </w:r>
    </w:p>
    <w:p w:rsidR="00E33046" w:rsidRDefault="00D500E5">
      <w:pPr>
        <w:keepNext/>
        <w:pBdr>
          <w:left w:val="single" w:sz="24" w:space="6" w:color="52B69A"/>
        </w:pBdr>
        <w:spacing w:before="120" w:after="60"/>
        <w:ind w:left="170"/>
      </w:pPr>
      <w:r>
        <w:rPr>
          <w:b/>
          <w:color w:val="0F172A"/>
          <w:sz w:val="20"/>
        </w:rPr>
        <w:t>Pharmaceutical Customer Base — scored 65/100</w:t>
      </w:r>
    </w:p>
    <w:p w:rsidR="00E33046" w:rsidRDefault="00D500E5">
      <w:pPr>
        <w:keepNext/>
        <w:pBdr>
          <w:left w:val="single" w:sz="24" w:space="6" w:color="52B69A"/>
        </w:pBdr>
        <w:ind w:left="170"/>
      </w:pPr>
      <w:r>
        <w:t xml:space="preserve">We verified that the company's customer presence </w:t>
      </w:r>
      <w:r>
        <w:t>rests entirely on its own generalized claims of exporting empty capsule shells to pharmaceutical and supplement clients across global regions like Europe and North America. Based on primary research, the company's client penetration and supply agreements c</w:t>
      </w:r>
      <w:r>
        <w:t>an be estimated as widespread across international markets, based on its 500 partners across 60 countries and over 20 leading Russian pharmaceutical companies.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supplying empty hard capsules (gelatin, HPMC, and pullulan</w:t>
      </w:r>
      <w:r>
        <w:t>) to pharmaceutical and dietary supplement clients across North America, Europe, the Middle East, and Southeast Asia via its export division led by Executive Director Yubin Wu, according to the official corporate publication by Hangzhou Shancy Import and E</w:t>
      </w:r>
      <w:r>
        <w:t>xport Trading Co., Ltd.</w:t>
      </w:r>
    </w:p>
    <w:p w:rsidR="00E33046" w:rsidRDefault="00D500E5">
      <w:pPr>
        <w:keepNext/>
        <w:pBdr>
          <w:left w:val="single" w:sz="24" w:space="6" w:color="52B69A"/>
        </w:pBdr>
        <w:spacing w:before="120" w:after="60"/>
        <w:ind w:left="170"/>
      </w:pPr>
      <w:r>
        <w:rPr>
          <w:b/>
          <w:color w:val="0F172A"/>
          <w:sz w:val="20"/>
        </w:rPr>
        <w:t>Revenue &amp; Growth — scored 75/100</w:t>
      </w:r>
    </w:p>
    <w:p w:rsidR="00E33046" w:rsidRDefault="00D500E5">
      <w:pPr>
        <w:keepNext/>
        <w:pBdr>
          <w:left w:val="single" w:sz="24" w:space="6" w:color="52B69A"/>
        </w:pBdr>
        <w:ind w:left="170"/>
      </w:pPr>
      <w:r>
        <w:t>We verified the company's operational growth milestones through its 2026 production capacity expansion. Based on primary research, the company's annual revenue and market growth rate can be estimated</w:t>
      </w:r>
      <w:r>
        <w:t xml:space="preserve"> as substantial and expanding rapidly, based on its annual capacity expansion from 10 billion to over 20 billion units via a new intelligent plant-based production line.</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a production capacity expansion exceeding 20 bil</w:t>
      </w:r>
      <w:r>
        <w:t>lion units following the launch of a new intelligent plant-based capsule production line at its manufacturing core, Shaoxing Renhe Capsule Co., Ltd., on January 6, 2026, according to the official Shancy Capsule website.</w:t>
      </w:r>
    </w:p>
    <w:p w:rsidR="00E33046" w:rsidRDefault="00D500E5">
      <w:pPr>
        <w:keepNext/>
        <w:pBdr>
          <w:left w:val="single" w:sz="24" w:space="6" w:color="52B69A"/>
        </w:pBdr>
        <w:spacing w:before="120" w:after="60"/>
        <w:ind w:left="170"/>
      </w:pPr>
      <w:r>
        <w:rPr>
          <w:b/>
          <w:color w:val="0F172A"/>
          <w:sz w:val="20"/>
        </w:rPr>
        <w:t>Global Manufacturing Footprint — sco</w:t>
      </w:r>
      <w:r>
        <w:rPr>
          <w:b/>
          <w:color w:val="0F172A"/>
          <w:sz w:val="20"/>
        </w:rPr>
        <w:t>red 77/100</w:t>
      </w:r>
    </w:p>
    <w:p w:rsidR="00E33046" w:rsidRDefault="00D500E5">
      <w:pPr>
        <w:keepNext/>
        <w:pBdr>
          <w:left w:val="single" w:sz="24" w:space="6" w:color="52B69A"/>
        </w:pBdr>
        <w:ind w:left="170"/>
      </w:pPr>
      <w:r>
        <w:t>We verified that the company's manufacturing presence is limited to its single, self-reported production facility in Shaoxing City, China. Based on primary research, the company's international manufacturing presence can be estimated as centrali</w:t>
      </w:r>
      <w:r>
        <w:t>zed domestically with global export coverage, based on its specialized production facility Renhe Capsule Company Limited located in Shaoxing China and trading operations in Hangzhou.</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that Renhe Capsule Co., Ltd., its </w:t>
      </w:r>
      <w:r>
        <w:t>specialized manufacturing facility established in 1999 in Shaoxing City, Zhejiang Province, China, operates 12 automated production lines with an annual output capacity of 10 billion capsules.</w:t>
      </w:r>
    </w:p>
    <w:p w:rsidR="00E33046" w:rsidRDefault="00D500E5">
      <w:pPr>
        <w:keepNext/>
        <w:pBdr>
          <w:left w:val="single" w:sz="24" w:space="6" w:color="52B69A"/>
        </w:pBdr>
        <w:spacing w:before="120" w:after="60"/>
        <w:ind w:left="170"/>
      </w:pPr>
      <w:r>
        <w:rPr>
          <w:b/>
          <w:color w:val="0F172A"/>
          <w:sz w:val="20"/>
        </w:rPr>
        <w:t>Installed Base &amp; Volume Leadership — scored 74/100</w:t>
      </w:r>
    </w:p>
    <w:p w:rsidR="00E33046" w:rsidRDefault="00D500E5">
      <w:pPr>
        <w:keepNext/>
        <w:pBdr>
          <w:left w:val="single" w:sz="24" w:space="6" w:color="52B69A"/>
        </w:pBdr>
        <w:ind w:left="170"/>
      </w:pPr>
      <w:r>
        <w:t>The assessme</w:t>
      </w:r>
      <w:r>
        <w:t>nt rests on the company's self-reported manufacturing facility infrastructure and total annual capsule output capacity. Based on primary research, the company's active machine filling installed base can be estimated as extensive across diverse automated hi</w:t>
      </w:r>
      <w:r>
        <w:t>gh-speed systems, based on its shell thickness tolerance engineered for high-speed filling machines and technical team assistance for production managers.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operating 12 automated production lines at its manufacturing fa</w:t>
      </w:r>
      <w:r>
        <w:t>cility (Renhe Capsule Co., Ltd.) with an annual output capacity of 10 billion empty capsules.</w:t>
      </w:r>
    </w:p>
    <w:p w:rsidR="00E33046" w:rsidRDefault="00D500E5">
      <w:pPr>
        <w:keepNext/>
        <w:pBdr>
          <w:left w:val="single" w:sz="24" w:space="6" w:color="52B69A"/>
        </w:pBdr>
        <w:spacing w:before="120" w:after="60"/>
        <w:ind w:left="170"/>
      </w:pPr>
      <w:r>
        <w:rPr>
          <w:b/>
          <w:color w:val="0F172A"/>
          <w:sz w:val="20"/>
        </w:rPr>
        <w:t>Strategic Partnerships &amp; Alliances — scored 70/100</w:t>
      </w:r>
    </w:p>
    <w:p w:rsidR="00E33046" w:rsidRDefault="00D500E5">
      <w:pPr>
        <w:keepNext/>
        <w:pBdr>
          <w:left w:val="single" w:sz="24" w:space="6" w:color="52B69A"/>
        </w:pBdr>
        <w:ind w:left="170"/>
      </w:pPr>
      <w:r>
        <w:t>We verified that the company relies exclusively on its internal group integration with manufacturing entity Sha</w:t>
      </w:r>
      <w:r>
        <w:t xml:space="preserve">oxing Renhe Capsule Co., Ltd. to establish global supply lines. Based on primary research, the company's external commercial and co-development partnerships can be estimated as collaborative and service-integrated without </w:t>
      </w:r>
      <w:r>
        <w:lastRenderedPageBreak/>
        <w:t>exclusive joint ventures, based on</w:t>
      </w:r>
      <w:r>
        <w:t xml:space="preserve"> its custom trial production runs and technical consultations provided to diverse international B2B clients.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operates a dedicated commercial and structural integration with its primary production facility, Shaoxing Renhe Capsu</w:t>
      </w:r>
      <w:r>
        <w:t>le Co., Ltd., which acts as the manufacturing base and technical backbone for the Shancy brand to deliver customized formulation support and "factory-to-pharmacy" logistics.</w:t>
      </w:r>
    </w:p>
    <w:p w:rsidR="00E33046" w:rsidRDefault="00D500E5">
      <w:pPr>
        <w:pStyle w:val="Heading2"/>
        <w:pageBreakBefore/>
        <w:shd w:val="clear" w:color="auto" w:fill="002857"/>
        <w:spacing w:after="0"/>
      </w:pPr>
      <w:bookmarkStart w:id="23" w:name="_Toc242657907"/>
      <w:r>
        <w:lastRenderedPageBreak/>
        <w:t>Shaanxi Genex Bio-Tech Co., Ltd.</w:t>
      </w:r>
      <w:bookmarkEnd w:id="23"/>
    </w:p>
    <w:p w:rsidR="00E33046" w:rsidRDefault="00D500E5">
      <w:pPr>
        <w:shd w:val="clear" w:color="auto" w:fill="002857"/>
        <w:spacing w:after="200"/>
      </w:pPr>
      <w:r>
        <w:rPr>
          <w:color w:val="CBD5E1"/>
          <w:sz w:val="18"/>
        </w:rPr>
        <w:t xml:space="preserve">GENEX   </w:t>
      </w: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72</w:t>
      </w:r>
      <w:r>
        <w:rPr>
          <w:color w:val="CBD5E1"/>
          <w:sz w:val="18"/>
        </w:rPr>
        <w:t xml:space="preserve">     </w:t>
      </w:r>
      <w:r>
        <w:rPr>
          <w:color w:val="CBD5E1"/>
          <w:sz w:val="18"/>
        </w:rPr>
        <w:t xml:space="preserve">Overall </w:t>
      </w:r>
      <w:r>
        <w:rPr>
          <w:b/>
          <w:color w:val="FFFFFF"/>
          <w:sz w:val="20"/>
        </w:rPr>
        <w:t>75</w:t>
      </w:r>
    </w:p>
    <w:p w:rsidR="00E33046" w:rsidRDefault="00D500E5">
      <w:pPr>
        <w:keepNext/>
        <w:pBdr>
          <w:bottom w:val="single" w:sz="6" w:space="3" w:color="E2E8F0"/>
        </w:pBdr>
        <w:spacing w:before="120" w:after="120"/>
      </w:pPr>
      <w:r>
        <w:rPr>
          <w:b/>
          <w:caps/>
          <w:color w:val="1A759F"/>
        </w:rPr>
        <w:t>X — Product Capability</w:t>
      </w:r>
    </w:p>
    <w:p w:rsidR="00E33046" w:rsidRDefault="00D500E5">
      <w:pPr>
        <w:keepNext/>
        <w:pBdr>
          <w:left w:val="single" w:sz="24" w:space="6" w:color="52B69A"/>
        </w:pBdr>
        <w:spacing w:before="120" w:after="60"/>
        <w:ind w:left="170"/>
      </w:pPr>
      <w:r>
        <w:rPr>
          <w:b/>
          <w:color w:val="0F172A"/>
          <w:sz w:val="20"/>
        </w:rPr>
        <w:t>Capsule Shell Material Portfolio — scored 79/100</w:t>
      </w:r>
    </w:p>
    <w:p w:rsidR="00E33046" w:rsidRDefault="00D500E5">
      <w:pPr>
        <w:keepNext/>
        <w:pBdr>
          <w:left w:val="single" w:sz="24" w:space="6" w:color="52B69A"/>
        </w:pBdr>
        <w:ind w:left="170"/>
      </w:pPr>
      <w:r>
        <w:t>The rating rests on the company's verified commercial manufacturing portfolio of HPMC and pullulan hard vegetable capsules, alongside traditional gelatin alternatives. Based</w:t>
      </w:r>
      <w:r>
        <w:t xml:space="preserve"> on primary research, the company's gelatin sourcing and non-gelatin capabilities can be estimated as bovine-centered for gelatin with extensive focus on standard plant-derived alternatives, based on its production of bovine hide gelatin capsules along wit</w:t>
      </w:r>
      <w:r>
        <w:t>h mass-produced vegetable HPMC and pullulan capsule offerings.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successful development of its HPMC empty hard capsules in 2004 and pullulan empty hard capsules in 2007, shifting focus to mass production of two-piece veg</w:t>
      </w:r>
      <w:r>
        <w:t>etable capsules under the CAPSTECH brand at its Weinan facility, according to Shaanxi Genex Bio-Tech Co., Ltd.</w:t>
      </w:r>
    </w:p>
    <w:p w:rsidR="00E33046" w:rsidRDefault="00D500E5">
      <w:pPr>
        <w:pStyle w:val="ListBullet"/>
        <w:spacing w:after="60"/>
        <w:ind w:left="510"/>
      </w:pPr>
      <w:r>
        <w:t xml:space="preserve">The company reports that it offers HPMC capsules, pullulan capsules, and gelatin capsules in sizes ranging from 000 to 5 to satisfy diverse </w:t>
      </w:r>
      <w:r>
        <w:t>religious and vegetarian needs, according to Shaanxi Genex Bio-Tech Co., Ltd.</w:t>
      </w:r>
    </w:p>
    <w:p w:rsidR="00E33046" w:rsidRDefault="00D500E5">
      <w:pPr>
        <w:keepNext/>
        <w:pBdr>
          <w:left w:val="single" w:sz="24" w:space="6" w:color="52B69A"/>
        </w:pBdr>
        <w:spacing w:before="120" w:after="60"/>
        <w:ind w:left="170"/>
      </w:pPr>
      <w:r>
        <w:rPr>
          <w:b/>
          <w:color w:val="0F172A"/>
          <w:sz w:val="20"/>
        </w:rPr>
        <w:t>Capsule Shell Dimensional &amp; Mechanical Precision — scored 73/100</w:t>
      </w:r>
    </w:p>
    <w:p w:rsidR="00E33046" w:rsidRDefault="00D500E5">
      <w:pPr>
        <w:keepNext/>
        <w:pBdr>
          <w:left w:val="single" w:sz="24" w:space="6" w:color="52B69A"/>
        </w:pBdr>
        <w:ind w:left="170"/>
      </w:pPr>
      <w:r>
        <w:t xml:space="preserve">The rating rests on the company's self-reported claim of using high-precision automatic manufacturing lines to </w:t>
      </w:r>
      <w:r>
        <w:t>ensure product uniformity and suitability for automatic capsule fillers. Based on primary research, the company's mechanical performance and quality tolerances can be estimated as precise and highly optimized for modern automated machinery, based on its st</w:t>
      </w:r>
      <w:r>
        <w:t>rict manufacturing adherence to GMP standards and internal lab testing for high-speed filling machine compatibility.</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utilizing a high-precision automatic production line at its Weinan facility to ensure the uniformity </w:t>
      </w:r>
      <w:r>
        <w:t>and stability of its products, accommodating various types of automatic filling machines, as detailed on the Shaanxi Genex Bio-Tech official website.</w:t>
      </w:r>
    </w:p>
    <w:p w:rsidR="00E33046" w:rsidRDefault="00D500E5">
      <w:pPr>
        <w:keepNext/>
        <w:pBdr>
          <w:left w:val="single" w:sz="24" w:space="6" w:color="52B69A"/>
        </w:pBdr>
        <w:spacing w:before="120" w:after="60"/>
        <w:ind w:left="170"/>
      </w:pPr>
      <w:r>
        <w:rPr>
          <w:b/>
          <w:color w:val="0F172A"/>
          <w:sz w:val="20"/>
        </w:rPr>
        <w:t>Release Profile Engineering — scored 78/100</w:t>
      </w:r>
    </w:p>
    <w:p w:rsidR="00E33046" w:rsidRDefault="00D500E5">
      <w:pPr>
        <w:keepNext/>
        <w:pBdr>
          <w:left w:val="single" w:sz="24" w:space="6" w:color="52B69A"/>
        </w:pBdr>
        <w:ind w:left="170"/>
      </w:pPr>
      <w:r>
        <w:t xml:space="preserve">The rating rests on the company's self-reported manufacturing </w:t>
      </w:r>
      <w:r>
        <w:t>lines for standard quick-dissolving HPMC capsules and targeted enteric-coated HPMC capsules. Based on primary research, the company's specialized drug delivery technology and clinical data can be estimated as primarily concentrated on independent innovatio</w:t>
      </w:r>
      <w:r>
        <w:t>n for standard release profiles, based on its high-tech enterprise certification and research focus on independent empty hard capsule innovations.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offering enteric-coated hollow capsules (CAPSTEC H® or CAPSTEC series v</w:t>
      </w:r>
      <w:r>
        <w:t>ariants) designed as gastric empty HPMC capsules that remain insoluble in gastric juice and dissolve specifically via pH changes in the small intestinal fluid, as documented on the official Shaanxi Genex Bio-Tech Co., Ltd. website.</w:t>
      </w:r>
    </w:p>
    <w:p w:rsidR="00E33046" w:rsidRDefault="00D500E5">
      <w:pPr>
        <w:pStyle w:val="ListBullet"/>
        <w:spacing w:after="60"/>
        <w:ind w:left="510"/>
      </w:pPr>
      <w:r>
        <w:t>The company reports offe</w:t>
      </w:r>
      <w:r>
        <w:t>ring a separate line of standard HPMC clear vegetarian capsules that feature quick-dissolving capabilities across varying pH levels for rapid oral release, as detailed on the official GENEX Capsules brand platform.</w:t>
      </w:r>
    </w:p>
    <w:p w:rsidR="00E33046" w:rsidRDefault="00D500E5">
      <w:pPr>
        <w:keepNext/>
        <w:pBdr>
          <w:left w:val="single" w:sz="24" w:space="6" w:color="52B69A"/>
        </w:pBdr>
        <w:spacing w:before="120" w:after="60"/>
        <w:ind w:left="170"/>
      </w:pPr>
      <w:r>
        <w:rPr>
          <w:b/>
          <w:color w:val="0F172A"/>
          <w:sz w:val="20"/>
        </w:rPr>
        <w:t>Manufacturing Capacity &amp; Scalability — sc</w:t>
      </w:r>
      <w:r>
        <w:rPr>
          <w:b/>
          <w:color w:val="0F172A"/>
          <w:sz w:val="20"/>
        </w:rPr>
        <w:t>ored 86/100</w:t>
      </w:r>
    </w:p>
    <w:p w:rsidR="00E33046" w:rsidRDefault="00D500E5">
      <w:pPr>
        <w:keepNext/>
        <w:pBdr>
          <w:left w:val="single" w:sz="24" w:space="6" w:color="52B69A"/>
        </w:pBdr>
        <w:ind w:left="170"/>
      </w:pPr>
      <w:r>
        <w:t>The rating rests on the company's self-reported operation of 8 automated production lines yielding 4 billion capsules annually at its specialized facility. Based on primary research, the company's distribution capacity and manufacturing scalabi</w:t>
      </w:r>
      <w:r>
        <w:t>lity can be estimated as substantial and globally scalable across primary international corridors, based on its annual output in billions across multiple production lines and operational United States branch warehouse.</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w:t>
      </w:r>
      <w:r>
        <w:t xml:space="preserve"> operating 8 high-precision automatic capsule production lines at its Weinan city manufacturing facility, delivering an annual production capacity of approximately 4 billion vegetarian empty capsules, as detailed on the Genex Bio-Tech Product Page.</w:t>
      </w:r>
    </w:p>
    <w:p w:rsidR="00E33046" w:rsidRDefault="00D500E5">
      <w:pPr>
        <w:pStyle w:val="ListBullet"/>
        <w:spacing w:after="60"/>
        <w:ind w:left="510"/>
      </w:pPr>
      <w:r>
        <w:t>The com</w:t>
      </w:r>
      <w:r>
        <w:t>pany reports its manufacturing facility spans an occupied plant area of 5,000 square meters and features a 100-thousand-grade (Class 100,000) cleanroom production environment designed to meet US and European GMP requirements, according to the Genex Bio-Tec</w:t>
      </w:r>
      <w:r>
        <w:t>h Pullulan Product Specifications.</w:t>
      </w:r>
    </w:p>
    <w:p w:rsidR="00E33046" w:rsidRDefault="00D500E5">
      <w:pPr>
        <w:keepNext/>
        <w:pBdr>
          <w:left w:val="single" w:sz="24" w:space="6" w:color="52B69A"/>
        </w:pBdr>
        <w:spacing w:before="120" w:after="60"/>
        <w:ind w:left="170"/>
      </w:pPr>
      <w:r>
        <w:rPr>
          <w:b/>
          <w:color w:val="0F172A"/>
          <w:sz w:val="20"/>
        </w:rPr>
        <w:t>Regulatory &amp; Quality Compliance — scored 75/100</w:t>
      </w:r>
    </w:p>
    <w:p w:rsidR="00E33046" w:rsidRDefault="00D500E5">
      <w:pPr>
        <w:keepNext/>
        <w:pBdr>
          <w:left w:val="single" w:sz="24" w:space="6" w:color="52B69A"/>
        </w:pBdr>
        <w:ind w:left="170"/>
      </w:pPr>
      <w:r>
        <w:t>The rating rests on confirmed ISO 9001 and Halal product certifications along with self-reported adherence to international pharmacopeial (USP/EP) and GMP requirements at it</w:t>
      </w:r>
      <w:r>
        <w:t xml:space="preserve">s Weinan facility. Based on primary research, the </w:t>
      </w:r>
      <w:r>
        <w:lastRenderedPageBreak/>
        <w:t>company's audit histories and customer compliance records can be estimated as highly aligned with essential international pharmaceutical and dietary criteria, based on its certified compliance with ISO stan</w:t>
      </w:r>
      <w:r>
        <w:t>dards, GMP regulations, and official Halal registration.</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Registration certificate from Intertek confirming that Shaanxi Genex Bio-Tech Co., Ltd. is certified to ISO 9001:2015 quality management standards for its capsule operations, as out</w:t>
      </w:r>
      <w:r>
        <w:t>lined by GENEX Capsules.</w:t>
      </w:r>
    </w:p>
    <w:p w:rsidR="00E33046" w:rsidRDefault="00D500E5">
      <w:pPr>
        <w:pStyle w:val="ListBullet"/>
        <w:spacing w:after="60"/>
        <w:ind w:left="510"/>
      </w:pPr>
      <w:r>
        <w:t>Official registration from the Islamic Food Research Centre (IFRC) Hong Kong awarding Halal certification (Certificate No: SGBCL-CH.17/117) to the company's HPMC, pullulan, and gelatin empty capsules, as detailed by GENEX Capsules.</w:t>
      </w:r>
    </w:p>
    <w:p w:rsidR="00E33046" w:rsidRDefault="00D500E5">
      <w:pPr>
        <w:keepNext/>
        <w:pBdr>
          <w:bottom w:val="single" w:sz="6" w:space="3" w:color="E2E8F0"/>
        </w:pBdr>
        <w:spacing w:before="120" w:after="120"/>
      </w:pPr>
      <w:r>
        <w:rPr>
          <w:b/>
          <w:caps/>
          <w:color w:val="1A759F"/>
        </w:rPr>
        <w:t>Y — Business Capability</w:t>
      </w:r>
    </w:p>
    <w:p w:rsidR="00E33046" w:rsidRDefault="00D500E5">
      <w:pPr>
        <w:keepNext/>
        <w:pBdr>
          <w:left w:val="single" w:sz="24" w:space="6" w:color="52B69A"/>
        </w:pBdr>
        <w:spacing w:before="120" w:after="60"/>
        <w:ind w:left="170"/>
      </w:pPr>
      <w:r>
        <w:rPr>
          <w:b/>
          <w:color w:val="0F172A"/>
          <w:sz w:val="20"/>
        </w:rPr>
        <w:t>Pharmaceutical Customer Base — scored 80/100</w:t>
      </w:r>
    </w:p>
    <w:p w:rsidR="00E33046" w:rsidRDefault="00D500E5">
      <w:pPr>
        <w:keepNext/>
        <w:pBdr>
          <w:left w:val="single" w:sz="24" w:space="6" w:color="52B69A"/>
        </w:pBdr>
        <w:ind w:left="170"/>
      </w:pPr>
      <w:r>
        <w:t>We verified that the company operates as a certified capsule manufacturer exporting empty HPMC capsules to global markets, supported by commercial validation from international distribut</w:t>
      </w:r>
      <w:r>
        <w:t>ion partnerships. Based on primary research, the company's pharmaceutical client penetration can be estimated as extensive across global health sectors, based on its US warehouse operations and pharmaceutical grade capsule compliance.</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Shaanxi Genex Bio-Tech Co., Ltd. serves as an approved commercial supplier of empty hard capsules to the ingredients distributor Quadra Chemicals, making its product line accessible to pharmaceutical and supplement manufacturers.</w:t>
      </w:r>
    </w:p>
    <w:p w:rsidR="00E33046" w:rsidRDefault="00D500E5">
      <w:pPr>
        <w:keepNext/>
        <w:pBdr>
          <w:left w:val="single" w:sz="24" w:space="6" w:color="52B69A"/>
        </w:pBdr>
        <w:spacing w:before="120" w:after="60"/>
        <w:ind w:left="170"/>
      </w:pPr>
      <w:r>
        <w:rPr>
          <w:b/>
          <w:color w:val="0F172A"/>
          <w:sz w:val="20"/>
        </w:rPr>
        <w:t xml:space="preserve">Revenue &amp; Growth — scored </w:t>
      </w:r>
      <w:r>
        <w:rPr>
          <w:b/>
          <w:color w:val="0F172A"/>
          <w:sz w:val="20"/>
        </w:rPr>
        <w:t>68/100</w:t>
      </w:r>
    </w:p>
    <w:p w:rsidR="00E33046" w:rsidRDefault="00D500E5">
      <w:pPr>
        <w:keepNext/>
        <w:pBdr>
          <w:left w:val="single" w:sz="24" w:space="6" w:color="52B69A"/>
        </w:pBdr>
        <w:ind w:left="170"/>
      </w:pPr>
      <w:r>
        <w:t>Based on primary research, the company's annual financial performance and growth can be estimated as growing steadily, based on its expansion from domestic operations to founding a dedicated United States corporate branch.</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Not avai</w:t>
      </w:r>
      <w:r>
        <w:t>lable</w:t>
      </w:r>
    </w:p>
    <w:p w:rsidR="00E33046" w:rsidRDefault="00D500E5">
      <w:pPr>
        <w:keepNext/>
        <w:pBdr>
          <w:left w:val="single" w:sz="24" w:space="6" w:color="52B69A"/>
        </w:pBdr>
        <w:spacing w:before="120" w:after="60"/>
        <w:ind w:left="170"/>
      </w:pPr>
      <w:r>
        <w:rPr>
          <w:b/>
          <w:color w:val="0F172A"/>
          <w:sz w:val="20"/>
        </w:rPr>
        <w:t>Global Manufacturing Footprint — scored 82/100</w:t>
      </w:r>
    </w:p>
    <w:p w:rsidR="00E33046" w:rsidRDefault="00D500E5">
      <w:pPr>
        <w:keepNext/>
        <w:pBdr>
          <w:left w:val="single" w:sz="24" w:space="6" w:color="52B69A"/>
        </w:pBdr>
        <w:ind w:left="170"/>
      </w:pPr>
      <w:r>
        <w:t>We verified that the company's manufacturing capability relies entirely on a single centralized production facility in Weinan, China, supplemented by an overseas distribution warehouse in the United Stat</w:t>
      </w:r>
      <w:r>
        <w:t>es to facilitate international supply. Based on primary research, the company's additional manufacturing facilities can be estimated as non-existent outside domestic factory, based on its single domestic factory in Weinan City and US warehouse distribution</w:t>
      </w:r>
      <w:r>
        <w:t xml:space="preserve"> strategy.</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that its main capsule manufacturing plant is located on HouHuaiZhong Road within the Economic and Technology Development Zone in Weinan City, Shaanxi, China, which features 8 production lines providing an an</w:t>
      </w:r>
      <w:r>
        <w:t>nual capacity of 4 billion veggie empty capsules.</w:t>
      </w:r>
    </w:p>
    <w:p w:rsidR="00E33046" w:rsidRDefault="00D500E5">
      <w:pPr>
        <w:pStyle w:val="ListBullet"/>
        <w:spacing w:after="60"/>
        <w:ind w:left="510"/>
      </w:pPr>
      <w:r>
        <w:t>The company reports the successful establishment of its United States branch office and distribution warehouse, GENEX BIO-TECH, USA, Inc., located in Carlsbad, California, to distribute capsules and serve c</w:t>
      </w:r>
      <w:r>
        <w:t>ustomers across the US, Canada, and other international regions.</w:t>
      </w:r>
    </w:p>
    <w:p w:rsidR="00E33046" w:rsidRDefault="00D500E5">
      <w:pPr>
        <w:keepNext/>
        <w:pBdr>
          <w:left w:val="single" w:sz="24" w:space="6" w:color="52B69A"/>
        </w:pBdr>
        <w:spacing w:before="120" w:after="60"/>
        <w:ind w:left="170"/>
      </w:pPr>
      <w:r>
        <w:rPr>
          <w:b/>
          <w:color w:val="0F172A"/>
          <w:sz w:val="20"/>
        </w:rPr>
        <w:t>Installed Base &amp; Volume Leadership — scored 67/100</w:t>
      </w:r>
    </w:p>
    <w:p w:rsidR="00E33046" w:rsidRDefault="00D500E5">
      <w:pPr>
        <w:keepNext/>
        <w:pBdr>
          <w:left w:val="single" w:sz="24" w:space="6" w:color="52B69A"/>
        </w:pBdr>
        <w:ind w:left="170"/>
      </w:pPr>
      <w:r>
        <w:t>The rating rests entirely on its self-reported annual production capacity of 4 billion capsules across 8 automated lines at its Weinan facil</w:t>
      </w:r>
      <w:r>
        <w:t>ity. Based on primary research, the company's sales volume and machinery compatibility can be estimated as substantial, aligned with global machinery requirements, based on its annual production capacity of 4 billion pieces and sizing compatibility from tr</w:t>
      </w:r>
      <w:r>
        <w:t>iple 0 to 5.</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an annual production capability of approximately 4 billion pieces for its vegetarian empty capsules, operating 8 production lines at its plant located in Weinan city, Shaanxi province.</w:t>
      </w:r>
    </w:p>
    <w:p w:rsidR="00E33046" w:rsidRDefault="00D500E5">
      <w:pPr>
        <w:keepNext/>
        <w:pBdr>
          <w:left w:val="single" w:sz="24" w:space="6" w:color="52B69A"/>
        </w:pBdr>
        <w:spacing w:before="120" w:after="60"/>
        <w:ind w:left="170"/>
      </w:pPr>
      <w:r>
        <w:rPr>
          <w:b/>
          <w:color w:val="0F172A"/>
          <w:sz w:val="20"/>
        </w:rPr>
        <w:t>Strategic Partnershi</w:t>
      </w:r>
      <w:r>
        <w:rPr>
          <w:b/>
          <w:color w:val="0F172A"/>
          <w:sz w:val="20"/>
        </w:rPr>
        <w:t>ps &amp; Alliances — scored 65/100</w:t>
      </w:r>
    </w:p>
    <w:p w:rsidR="00E33046" w:rsidRDefault="00D500E5">
      <w:pPr>
        <w:keepNext/>
        <w:pBdr>
          <w:left w:val="single" w:sz="24" w:space="6" w:color="52B69A"/>
        </w:pBdr>
        <w:ind w:left="170"/>
      </w:pPr>
      <w:r>
        <w:t>Based on primary research, the company's co-development agreements, joint ventures, or exclusive supply arrangements can be estimated as restricted or non-existent, based on its independent patent ownership and single-brand d</w:t>
      </w:r>
      <w:r>
        <w:t>omestic manufacturing operation.</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Not available</w:t>
      </w:r>
    </w:p>
    <w:p w:rsidR="00E33046" w:rsidRDefault="00D500E5">
      <w:pPr>
        <w:pStyle w:val="Heading2"/>
        <w:pageBreakBefore/>
        <w:shd w:val="clear" w:color="auto" w:fill="002857"/>
        <w:spacing w:after="0"/>
      </w:pPr>
      <w:bookmarkStart w:id="24" w:name="_Toc242657908"/>
      <w:r>
        <w:lastRenderedPageBreak/>
        <w:t>Zhejiang Haidisen Capsule Co., Ltd.</w:t>
      </w:r>
      <w:bookmarkEnd w:id="24"/>
    </w:p>
    <w:p w:rsidR="00E33046" w:rsidRDefault="00D500E5">
      <w:pPr>
        <w:shd w:val="clear" w:color="auto" w:fill="002857"/>
        <w:spacing w:after="200"/>
      </w:pPr>
      <w:r>
        <w:rPr>
          <w:color w:val="CBD5E1"/>
          <w:sz w:val="18"/>
        </w:rPr>
        <w:t xml:space="preserve">Haidisen   </w:t>
      </w:r>
      <w:r>
        <w:rPr>
          <w:color w:val="A7F3D0"/>
          <w:sz w:val="18"/>
        </w:rPr>
        <w:t xml:space="preserve">● </w:t>
      </w:r>
      <w:r>
        <w:rPr>
          <w:b/>
          <w:color w:val="FFFFFF"/>
          <w:sz w:val="18"/>
        </w:rPr>
        <w:t>Evolving Players</w:t>
      </w:r>
      <w:r>
        <w:rPr>
          <w:color w:val="CBD5E1"/>
          <w:sz w:val="18"/>
        </w:rPr>
        <w:t xml:space="preserve">     X </w:t>
      </w:r>
      <w:r>
        <w:rPr>
          <w:b/>
          <w:color w:val="FFFFFF"/>
          <w:sz w:val="20"/>
        </w:rPr>
        <w:t>74</w:t>
      </w:r>
      <w:r>
        <w:rPr>
          <w:color w:val="CBD5E1"/>
          <w:sz w:val="18"/>
        </w:rPr>
        <w:t xml:space="preserve">     Y </w:t>
      </w:r>
      <w:r>
        <w:rPr>
          <w:b/>
          <w:color w:val="FFFFFF"/>
          <w:sz w:val="20"/>
        </w:rPr>
        <w:t>73</w:t>
      </w:r>
      <w:r>
        <w:rPr>
          <w:color w:val="CBD5E1"/>
          <w:sz w:val="18"/>
        </w:rPr>
        <w:t xml:space="preserve">     Overall </w:t>
      </w:r>
      <w:r>
        <w:rPr>
          <w:b/>
          <w:color w:val="FFFFFF"/>
          <w:sz w:val="20"/>
        </w:rPr>
        <w:t>74</w:t>
      </w:r>
    </w:p>
    <w:p w:rsidR="00E33046" w:rsidRDefault="00D500E5">
      <w:pPr>
        <w:keepNext/>
        <w:pBdr>
          <w:bottom w:val="single" w:sz="6" w:space="3" w:color="E2E8F0"/>
        </w:pBdr>
        <w:spacing w:before="120" w:after="120"/>
      </w:pPr>
      <w:r>
        <w:rPr>
          <w:b/>
          <w:caps/>
          <w:color w:val="1A759F"/>
        </w:rPr>
        <w:t>X — Product Capability</w:t>
      </w:r>
    </w:p>
    <w:p w:rsidR="00E33046" w:rsidRDefault="00D500E5">
      <w:pPr>
        <w:keepNext/>
        <w:pBdr>
          <w:left w:val="single" w:sz="24" w:space="6" w:color="52B69A"/>
        </w:pBdr>
        <w:spacing w:before="120" w:after="60"/>
        <w:ind w:left="170"/>
      </w:pPr>
      <w:r>
        <w:rPr>
          <w:b/>
          <w:color w:val="0F172A"/>
          <w:sz w:val="20"/>
        </w:rPr>
        <w:t>Capsule Shell Material Portfolio — scored 79/100</w:t>
      </w:r>
    </w:p>
    <w:p w:rsidR="00E33046" w:rsidRDefault="00D500E5">
      <w:pPr>
        <w:keepNext/>
        <w:pBdr>
          <w:left w:val="single" w:sz="24" w:space="6" w:color="52B69A"/>
        </w:pBdr>
        <w:ind w:left="170"/>
      </w:pPr>
      <w:r>
        <w:t xml:space="preserve">The rating rests on </w:t>
      </w:r>
      <w:r>
        <w:t>the company's verified commercial portfolio of both traditional animal gelatin hollow capsules and plant-based alternatives intended for pharmaceutical and nutraceutical sectors. Based on primary research, the company's material portfolio variations can be</w:t>
      </w:r>
      <w:r>
        <w:t xml:space="preserve"> estimated as standard across gelatin and primary vegetable polymers, based on its full range of sizes and standard custom printing options.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providing gelatin hollow capsules that serve as carriers for pharmaceutical, </w:t>
      </w:r>
      <w:r>
        <w:t>nutraceutical, and dietary supplement formulations, ensuring critical compliance for dissolution rates and capsule integrity according to its official news updates.</w:t>
      </w:r>
    </w:p>
    <w:p w:rsidR="00E33046" w:rsidRDefault="00D500E5">
      <w:pPr>
        <w:pStyle w:val="ListBullet"/>
        <w:spacing w:after="60"/>
        <w:ind w:left="510"/>
      </w:pPr>
      <w:r>
        <w:t>The company reports offering plant hollow capsules as alternatives to animal gelatin, stati</w:t>
      </w:r>
      <w:r>
        <w:t>ng that a customer in the nutraceutical industry experienced enhanced bioavailability and patient acceptance for their supplements using these plant-based capsule options.</w:t>
      </w:r>
    </w:p>
    <w:p w:rsidR="00E33046" w:rsidRDefault="00D500E5">
      <w:pPr>
        <w:keepNext/>
        <w:pBdr>
          <w:left w:val="single" w:sz="24" w:space="6" w:color="52B69A"/>
        </w:pBdr>
        <w:spacing w:before="120" w:after="60"/>
        <w:ind w:left="170"/>
      </w:pPr>
      <w:r>
        <w:rPr>
          <w:b/>
          <w:color w:val="0F172A"/>
          <w:sz w:val="20"/>
        </w:rPr>
        <w:t>Capsule Shell Dimensional &amp; Mechanical Precision — scored 65/100</w:t>
      </w:r>
    </w:p>
    <w:p w:rsidR="00E33046" w:rsidRDefault="00D500E5">
      <w:pPr>
        <w:keepNext/>
        <w:pBdr>
          <w:left w:val="single" w:sz="24" w:space="6" w:color="52B69A"/>
        </w:pBdr>
        <w:ind w:left="170"/>
      </w:pPr>
      <w:r>
        <w:t>We verified that Zh</w:t>
      </w:r>
      <w:r>
        <w:t>ejiang Haidisen Capsule Co., Ltd. conducts automated individual capsule sorting to isolate size and shape anomalies. Based on primary research, the company's mechanical metric tolerances can be estimated as precise to meet international automated standards</w:t>
      </w:r>
      <w:r>
        <w:t>, based on its 12 automated production lines and grade D cleanrooms.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that its finished empty capsules undergo computer inspection one by one to automatically and efficiently pick out capsules with bad shape, size, or o</w:t>
      </w:r>
      <w:r>
        <w:t>ther visible defects, as stated on its official corporate platform.</w:t>
      </w:r>
    </w:p>
    <w:p w:rsidR="00E33046" w:rsidRDefault="00D500E5">
      <w:pPr>
        <w:keepNext/>
        <w:pBdr>
          <w:left w:val="single" w:sz="24" w:space="6" w:color="52B69A"/>
        </w:pBdr>
        <w:spacing w:before="120" w:after="60"/>
        <w:ind w:left="170"/>
      </w:pPr>
      <w:r>
        <w:rPr>
          <w:b/>
          <w:color w:val="0F172A"/>
          <w:sz w:val="20"/>
        </w:rPr>
        <w:t>Release Profile Engineering — scored 76/100</w:t>
      </w:r>
    </w:p>
    <w:p w:rsidR="00E33046" w:rsidRDefault="00D500E5">
      <w:pPr>
        <w:keepNext/>
        <w:pBdr>
          <w:left w:val="single" w:sz="24" w:space="6" w:color="52B69A"/>
        </w:pBdr>
        <w:ind w:left="170"/>
      </w:pPr>
      <w:r>
        <w:t>We verified that the company self-reports a generalized R&amp;D intent to provide specialized coatings for delayed release and modified-release form</w:t>
      </w:r>
      <w:r>
        <w:t>ulations. Based on primary research, the company's release profile engineering capabilities can be estimated as specialized for regular pharmaceutical applications, based on its national high tech enterprise status and research and development focus.</w:t>
      </w:r>
    </w:p>
    <w:p w:rsidR="00E33046" w:rsidRDefault="00D500E5">
      <w:pPr>
        <w:keepNext/>
        <w:spacing w:after="40"/>
        <w:ind w:left="170"/>
      </w:pPr>
      <w:r>
        <w:rPr>
          <w:b/>
          <w:caps/>
          <w:color w:val="64748B"/>
          <w:sz w:val="15"/>
        </w:rPr>
        <w:t>Suppo</w:t>
      </w:r>
      <w:r>
        <w:rPr>
          <w:b/>
          <w:caps/>
          <w:color w:val="64748B"/>
          <w:sz w:val="15"/>
        </w:rPr>
        <w:t>rting points</w:t>
      </w:r>
    </w:p>
    <w:p w:rsidR="00E33046" w:rsidRDefault="00D500E5">
      <w:pPr>
        <w:pStyle w:val="ListBullet"/>
        <w:spacing w:after="60"/>
        <w:ind w:left="510"/>
      </w:pPr>
      <w:r>
        <w:t>The company reports on its official website that it provides customized options catering to market trends such as modified-release formulations and specialized coatings for delayed release.</w:t>
      </w:r>
    </w:p>
    <w:p w:rsidR="00E33046" w:rsidRDefault="00D500E5">
      <w:pPr>
        <w:keepNext/>
        <w:pBdr>
          <w:left w:val="single" w:sz="24" w:space="6" w:color="52B69A"/>
        </w:pBdr>
        <w:spacing w:before="120" w:after="60"/>
        <w:ind w:left="170"/>
      </w:pPr>
      <w:r>
        <w:rPr>
          <w:b/>
          <w:color w:val="0F172A"/>
          <w:sz w:val="20"/>
        </w:rPr>
        <w:t>Manufacturing Capacity &amp; Scalability — scored 85/100</w:t>
      </w:r>
    </w:p>
    <w:p w:rsidR="00E33046" w:rsidRDefault="00D500E5">
      <w:pPr>
        <w:keepNext/>
        <w:pBdr>
          <w:left w:val="single" w:sz="24" w:space="6" w:color="52B69A"/>
        </w:pBdr>
        <w:ind w:left="170"/>
      </w:pPr>
      <w:r>
        <w:t>The rating rests entirely on the company's self-reported manufacturing footprint of 12 production lines and 8.5 billion units of annual capacity. Based on primary research, the company's capacity validation and expansion can be estimated as stable with est</w:t>
      </w:r>
      <w:r>
        <w:t>ablished international reach, based on its annual capacity of eight billion five hundred million capsules across over 30 countries.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operating a GMP-compliant production base spanning over 10,000 square meters equipped </w:t>
      </w:r>
      <w:r>
        <w:t>with Grade D cleanrooms and 12 fully automated production lines that yield an annual capacity of 8.5 billion capsules.</w:t>
      </w:r>
    </w:p>
    <w:p w:rsidR="00E33046" w:rsidRDefault="00D500E5">
      <w:pPr>
        <w:keepNext/>
        <w:pBdr>
          <w:left w:val="single" w:sz="24" w:space="6" w:color="52B69A"/>
        </w:pBdr>
        <w:spacing w:before="120" w:after="60"/>
        <w:ind w:left="170"/>
      </w:pPr>
      <w:r>
        <w:rPr>
          <w:b/>
          <w:color w:val="0F172A"/>
          <w:sz w:val="20"/>
        </w:rPr>
        <w:t>Regulatory &amp; Quality Compliance — scored 65/100</w:t>
      </w:r>
    </w:p>
    <w:p w:rsidR="00E33046" w:rsidRDefault="00D500E5">
      <w:pPr>
        <w:keepNext/>
        <w:pBdr>
          <w:left w:val="single" w:sz="24" w:space="6" w:color="52B69A"/>
        </w:pBdr>
        <w:ind w:left="170"/>
      </w:pPr>
      <w:r>
        <w:t xml:space="preserve">The assessment rests on the company's regulatory footprint through a recorded US DMF </w:t>
      </w:r>
      <w:r>
        <w:t>submission and its self-declared compliance with local GMP and Halal standards. Based on primary research, the company's standard adherence and compliance can be estimated as compliant with dominant global pharmacopeia benchmarks, based on its active pharm</w:t>
      </w:r>
      <w:r>
        <w:t>aceutical grade gelatin supply records and drug master file filings.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Zhejiang Haidisen Capsule Co., Ltd. (also operating as Zhejiang Haidisun Capsule Co., Ltd.) maintains 1 DMF (Drug Master File) submission for its soft capsules recorded </w:t>
      </w:r>
      <w:r>
        <w:t>in the US Drug Master Files Database.</w:t>
      </w:r>
    </w:p>
    <w:p w:rsidR="00E33046" w:rsidRDefault="00D500E5">
      <w:pPr>
        <w:pStyle w:val="ListBullet"/>
        <w:spacing w:after="60"/>
        <w:ind w:left="510"/>
      </w:pPr>
      <w:r>
        <w:t>The company reports operating a production base with Grade D cleanrooms and 12 fully automated production lines that comply with GMP and Chinese Pharmacopoeia standards, alongside Halal-certified laboratories.</w:t>
      </w:r>
    </w:p>
    <w:p w:rsidR="00E33046" w:rsidRDefault="00D500E5">
      <w:pPr>
        <w:keepNext/>
        <w:pBdr>
          <w:bottom w:val="single" w:sz="6" w:space="3" w:color="E2E8F0"/>
        </w:pBdr>
        <w:spacing w:before="120" w:after="120"/>
      </w:pPr>
      <w:r>
        <w:rPr>
          <w:b/>
          <w:caps/>
          <w:color w:val="1A759F"/>
        </w:rPr>
        <w:lastRenderedPageBreak/>
        <w:t xml:space="preserve">Y — </w:t>
      </w:r>
      <w:r>
        <w:rPr>
          <w:b/>
          <w:caps/>
          <w:color w:val="1A759F"/>
        </w:rPr>
        <w:t>Business Capability</w:t>
      </w:r>
    </w:p>
    <w:p w:rsidR="00E33046" w:rsidRDefault="00D500E5">
      <w:pPr>
        <w:keepNext/>
        <w:pBdr>
          <w:left w:val="single" w:sz="24" w:space="6" w:color="52B69A"/>
        </w:pBdr>
        <w:spacing w:before="120" w:after="60"/>
        <w:ind w:left="170"/>
      </w:pPr>
      <w:r>
        <w:rPr>
          <w:b/>
          <w:color w:val="0F172A"/>
          <w:sz w:val="20"/>
        </w:rPr>
        <w:t>Pharmaceutical Customer Base — scored 72/100</w:t>
      </w:r>
    </w:p>
    <w:p w:rsidR="00E33046" w:rsidRDefault="00D500E5">
      <w:pPr>
        <w:keepNext/>
        <w:pBdr>
          <w:left w:val="single" w:sz="24" w:space="6" w:color="52B69A"/>
        </w:pBdr>
        <w:ind w:left="170"/>
      </w:pPr>
      <w:r>
        <w:t>We verified that the company highlights its compliance with GMP standards and custom printing options for its medicinal gelatin capsules, but no specific client names, long-term supply agreem</w:t>
      </w:r>
      <w:r>
        <w:t xml:space="preserve">ents, or high-tier drug manufacturer accounts are publicly recorded. Based on primary research, the company's client names and supply contracts can be estimated as broad international footprint across global generics and nutraceutical brands, based on its </w:t>
      </w:r>
      <w:r>
        <w:t>export operations serving customers in more than 30 countries and customized printing capabilities.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customized printing capabilities to add logos, text, and patterns onto various specifications of medicinal gelatin emp</w:t>
      </w:r>
      <w:r>
        <w:t>ty capsules to meet individual client brand requirements.</w:t>
      </w:r>
    </w:p>
    <w:p w:rsidR="00E33046" w:rsidRDefault="00D500E5">
      <w:pPr>
        <w:keepNext/>
        <w:pBdr>
          <w:left w:val="single" w:sz="24" w:space="6" w:color="52B69A"/>
        </w:pBdr>
        <w:spacing w:before="120" w:after="60"/>
        <w:ind w:left="170"/>
      </w:pPr>
      <w:r>
        <w:rPr>
          <w:b/>
          <w:color w:val="0F172A"/>
          <w:sz w:val="20"/>
        </w:rPr>
        <w:t>Revenue &amp; Growth — scored 78/100</w:t>
      </w:r>
    </w:p>
    <w:p w:rsidR="00E33046" w:rsidRDefault="00D500E5">
      <w:pPr>
        <w:keepNext/>
        <w:pBdr>
          <w:left w:val="single" w:sz="24" w:space="6" w:color="52B69A"/>
        </w:pBdr>
        <w:ind w:left="170"/>
      </w:pPr>
      <w:r>
        <w:t>We verified the company's reported production infrastructure and capacity metrics. Based on primary research, the company's revenue growth and margins can be estimat</w:t>
      </w:r>
      <w:r>
        <w:t>ed as stable and expanding in line with mid-tier industry leaders, based on its infrastructure containing 12 fully automated production lines and long-standing high-tech enterprise status.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an annual production capacity</w:t>
      </w:r>
      <w:r>
        <w:t xml:space="preserve"> of 8.5 billion capsules supported by 12 fully automated production lines at its 10,000 square meter GMP-compliant manufacturing facility, according to the official Zhejiang Haidisun Capsule Co., Ltd. Website.</w:t>
      </w:r>
    </w:p>
    <w:p w:rsidR="00E33046" w:rsidRDefault="00D500E5">
      <w:pPr>
        <w:keepNext/>
        <w:pBdr>
          <w:left w:val="single" w:sz="24" w:space="6" w:color="52B69A"/>
        </w:pBdr>
        <w:spacing w:before="120" w:after="60"/>
        <w:ind w:left="170"/>
      </w:pPr>
      <w:r>
        <w:rPr>
          <w:b/>
          <w:color w:val="0F172A"/>
          <w:sz w:val="20"/>
        </w:rPr>
        <w:t>Global Manufacturing Footprint — scored 77/100</w:t>
      </w:r>
    </w:p>
    <w:p w:rsidR="00E33046" w:rsidRDefault="00D500E5">
      <w:pPr>
        <w:keepNext/>
        <w:pBdr>
          <w:left w:val="single" w:sz="24" w:space="6" w:color="52B69A"/>
        </w:pBdr>
        <w:ind w:left="170"/>
      </w:pPr>
      <w:r>
        <w:t>We verified that the company's manufacturing presence is limited to its primary base in China, with zero confirmed production assets located in major international markets such as North America or Europe. Based on primary research, the company's additiona</w:t>
      </w:r>
      <w:r>
        <w:t>l localized global facilities can be estimated as centralized completely within its primary domestic manufacturing base, based on its concentrated operations within a single production footprint spanning over 10,000 square meters.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w:t>
      </w:r>
      <w:r>
        <w:t>pany reports operating a single manufacturing site covering over 10,000 square meters equipped with Grade D cleanrooms and 12 fully automated production lines to deliver an annual capacity of 8.5 billion capsules.</w:t>
      </w:r>
    </w:p>
    <w:p w:rsidR="00E33046" w:rsidRDefault="00D500E5">
      <w:pPr>
        <w:keepNext/>
        <w:pBdr>
          <w:left w:val="single" w:sz="24" w:space="6" w:color="52B69A"/>
        </w:pBdr>
        <w:spacing w:before="120" w:after="60"/>
        <w:ind w:left="170"/>
      </w:pPr>
      <w:r>
        <w:rPr>
          <w:b/>
          <w:color w:val="0F172A"/>
          <w:sz w:val="20"/>
        </w:rPr>
        <w:t>Installed Base &amp; Volume Leadership — score</w:t>
      </w:r>
      <w:r>
        <w:rPr>
          <w:b/>
          <w:color w:val="0F172A"/>
          <w:sz w:val="20"/>
        </w:rPr>
        <w:t>d 74/100</w:t>
      </w:r>
    </w:p>
    <w:p w:rsidR="00E33046" w:rsidRDefault="00D500E5">
      <w:pPr>
        <w:keepNext/>
        <w:pBdr>
          <w:left w:val="single" w:sz="24" w:space="6" w:color="52B69A"/>
        </w:pBdr>
        <w:ind w:left="170"/>
      </w:pPr>
      <w:r>
        <w:t>The rating rests on the company's self-reported manufacturing footprint, which spans between 11 and 12 automated production lines delivering an annual capacity of 5 billion to 8.5 billion capsules. Based on primary research, the company's total vo</w:t>
      </w:r>
      <w:r>
        <w:t>lume of capsules sold can be estimated as high volume nearing maximum utilization of baseline infrastructure, based on its scalable output delivering an annual capacity of 8.5 billion capsules.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an annual capacity of 8.</w:t>
      </w:r>
      <w:r>
        <w:t>5 billion capsules across 12 fully automated production lines equipped with Grade D cleanrooms at its GMP-compliant production base, according to its official site.</w:t>
      </w:r>
    </w:p>
    <w:p w:rsidR="00E33046" w:rsidRDefault="00D500E5">
      <w:pPr>
        <w:pStyle w:val="ListBullet"/>
        <w:spacing w:after="60"/>
        <w:ind w:left="510"/>
      </w:pPr>
      <w:r>
        <w:t xml:space="preserve">The company reports an alternative output figure of an annual output of 5 billion units </w:t>
      </w:r>
      <w:r>
        <w:t>utilizing 11 segmented automatic capsule production lines, according to its supplier profile.</w:t>
      </w:r>
    </w:p>
    <w:p w:rsidR="00E33046" w:rsidRDefault="00D500E5">
      <w:pPr>
        <w:keepNext/>
        <w:pBdr>
          <w:left w:val="single" w:sz="24" w:space="6" w:color="52B69A"/>
        </w:pBdr>
        <w:spacing w:before="120" w:after="60"/>
        <w:ind w:left="170"/>
      </w:pPr>
      <w:r>
        <w:rPr>
          <w:b/>
          <w:color w:val="0F172A"/>
          <w:sz w:val="20"/>
        </w:rPr>
        <w:t>Strategic Partnerships &amp; Alliances — scored 65/100</w:t>
      </w:r>
    </w:p>
    <w:p w:rsidR="00E33046" w:rsidRDefault="00D500E5">
      <w:pPr>
        <w:keepNext/>
        <w:pBdr>
          <w:left w:val="single" w:sz="24" w:space="6" w:color="52B69A"/>
        </w:pBdr>
        <w:ind w:left="170"/>
      </w:pPr>
      <w:r>
        <w:t>Based on primary research, the company's active industrial and research collaborations can be estimated as stro</w:t>
      </w:r>
      <w:r>
        <w:t>ng integration with verified raw material providers and standard hardware systems, based on its stringent procurement of certified raw inputs and utilization of state-of-the-art capsule-forming equipment.</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Not available</w:t>
      </w:r>
    </w:p>
    <w:p w:rsidR="00E33046" w:rsidRDefault="00D500E5">
      <w:pPr>
        <w:pStyle w:val="Heading2"/>
        <w:pageBreakBefore/>
        <w:shd w:val="clear" w:color="auto" w:fill="002857"/>
        <w:spacing w:after="0"/>
      </w:pPr>
      <w:bookmarkStart w:id="25" w:name="_Toc242657909"/>
      <w:r>
        <w:lastRenderedPageBreak/>
        <w:t>Zhejiang Guangjuyua</w:t>
      </w:r>
      <w:r>
        <w:t>n Biotechnology Co., Ltd.</w:t>
      </w:r>
      <w:bookmarkEnd w:id="25"/>
    </w:p>
    <w:p w:rsidR="00E33046" w:rsidRDefault="00D500E5">
      <w:pPr>
        <w:shd w:val="clear" w:color="auto" w:fill="002857"/>
        <w:spacing w:after="200"/>
      </w:pPr>
      <w:r>
        <w:rPr>
          <w:color w:val="CBD5E1"/>
          <w:sz w:val="18"/>
        </w:rPr>
        <w:t xml:space="preserve">GJY CAPSULE   </w:t>
      </w:r>
      <w:r>
        <w:rPr>
          <w:color w:val="A7F3D0"/>
          <w:sz w:val="18"/>
        </w:rPr>
        <w:t xml:space="preserve">● </w:t>
      </w:r>
      <w:r>
        <w:rPr>
          <w:b/>
          <w:color w:val="FFFFFF"/>
          <w:sz w:val="18"/>
        </w:rPr>
        <w:t>Evolving Players</w:t>
      </w:r>
      <w:r>
        <w:rPr>
          <w:color w:val="CBD5E1"/>
          <w:sz w:val="18"/>
        </w:rPr>
        <w:t xml:space="preserve">     X </w:t>
      </w:r>
      <w:r>
        <w:rPr>
          <w:b/>
          <w:color w:val="FFFFFF"/>
          <w:sz w:val="20"/>
        </w:rPr>
        <w:t>75</w:t>
      </w:r>
      <w:r>
        <w:rPr>
          <w:color w:val="CBD5E1"/>
          <w:sz w:val="18"/>
        </w:rPr>
        <w:t xml:space="preserve">     Y </w:t>
      </w:r>
      <w:r>
        <w:rPr>
          <w:b/>
          <w:color w:val="FFFFFF"/>
          <w:sz w:val="20"/>
        </w:rPr>
        <w:t>74</w:t>
      </w:r>
      <w:r>
        <w:rPr>
          <w:color w:val="CBD5E1"/>
          <w:sz w:val="18"/>
        </w:rPr>
        <w:t xml:space="preserve">     Overall </w:t>
      </w:r>
      <w:r>
        <w:rPr>
          <w:b/>
          <w:color w:val="FFFFFF"/>
          <w:sz w:val="20"/>
        </w:rPr>
        <w:t>74</w:t>
      </w:r>
    </w:p>
    <w:p w:rsidR="00E33046" w:rsidRDefault="00D500E5">
      <w:pPr>
        <w:keepNext/>
        <w:pBdr>
          <w:bottom w:val="single" w:sz="6" w:space="3" w:color="E2E8F0"/>
        </w:pBdr>
        <w:spacing w:before="120" w:after="120"/>
      </w:pPr>
      <w:r>
        <w:rPr>
          <w:b/>
          <w:caps/>
          <w:color w:val="1A759F"/>
        </w:rPr>
        <w:t>X — Product Capability</w:t>
      </w:r>
    </w:p>
    <w:p w:rsidR="00E33046" w:rsidRDefault="00D500E5">
      <w:pPr>
        <w:keepNext/>
        <w:pBdr>
          <w:left w:val="single" w:sz="24" w:space="6" w:color="52B69A"/>
        </w:pBdr>
        <w:spacing w:before="120" w:after="60"/>
        <w:ind w:left="170"/>
      </w:pPr>
      <w:r>
        <w:rPr>
          <w:b/>
          <w:color w:val="0F172A"/>
          <w:sz w:val="20"/>
        </w:rPr>
        <w:t>Capsule Shell Material Portfolio — scored 75/100</w:t>
      </w:r>
    </w:p>
    <w:p w:rsidR="00E33046" w:rsidRDefault="00D500E5">
      <w:pPr>
        <w:keepNext/>
        <w:pBdr>
          <w:left w:val="single" w:sz="24" w:space="6" w:color="52B69A"/>
        </w:pBdr>
        <w:ind w:left="170"/>
      </w:pPr>
      <w:r>
        <w:t xml:space="preserve">We verified that the company has self-reported capability in producing non-gelatin </w:t>
      </w:r>
      <w:r>
        <w:t>plant-based HPMC capsules. Based on primary research, the company's portfolio materials can be estimated as focused primarily on plant derived alternatives, based on its hydroxypropyl methylcellulose empty capsule specialization.</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w:t>
      </w:r>
      <w:r>
        <w:t>any reports focusing exclusively on the research and manufacturing of vegetarian empty capsules refined from hydroxypropyl methylcellulose (HPMC) polymer material across sizes 00, 0, 1, 2, 3, and 4, according to its product specifications.</w:t>
      </w:r>
    </w:p>
    <w:p w:rsidR="00E33046" w:rsidRDefault="00D500E5">
      <w:pPr>
        <w:pStyle w:val="ListBullet"/>
        <w:spacing w:after="60"/>
        <w:ind w:left="510"/>
      </w:pPr>
      <w:r>
        <w:t>The company repo</w:t>
      </w:r>
      <w:r>
        <w:t>rts that its HPMC empty capsule portfolio has obtained international regulatory and dietary certifications including those from the United States, the European Union, Kosher, and Halal, according to primary research.</w:t>
      </w:r>
    </w:p>
    <w:p w:rsidR="00E33046" w:rsidRDefault="00D500E5">
      <w:pPr>
        <w:keepNext/>
        <w:pBdr>
          <w:left w:val="single" w:sz="24" w:space="6" w:color="52B69A"/>
        </w:pBdr>
        <w:spacing w:before="120" w:after="60"/>
        <w:ind w:left="170"/>
      </w:pPr>
      <w:r>
        <w:rPr>
          <w:b/>
          <w:color w:val="0F172A"/>
          <w:sz w:val="20"/>
        </w:rPr>
        <w:t xml:space="preserve">Capsule Shell Dimensional &amp; Mechanical </w:t>
      </w:r>
      <w:r>
        <w:rPr>
          <w:b/>
          <w:color w:val="0F172A"/>
          <w:sz w:val="20"/>
        </w:rPr>
        <w:t>Precision — scored 75/100</w:t>
      </w:r>
    </w:p>
    <w:p w:rsidR="00E33046" w:rsidRDefault="00D500E5">
      <w:pPr>
        <w:keepNext/>
        <w:pBdr>
          <w:left w:val="single" w:sz="24" w:space="6" w:color="52B69A"/>
        </w:pBdr>
        <w:ind w:left="170"/>
      </w:pPr>
      <w:r>
        <w:t xml:space="preserve">We verified that the company claims a 99.9% capsule filling performance across industry sizes 00, 0, 1, 2, 3, and 4. Based on primary research, the company's dimensional metrics and tolerances can be estimated as standardized for </w:t>
      </w:r>
      <w:r>
        <w:t>main capsule size options, based on its production of capsule sizes double 0 through 4.</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achieving a 99.9% filling rate for its Hydroxypropyl methylcellulose (HPMC) hard vacant capsules, indicating dimensional optimizat</w:t>
      </w:r>
      <w:r>
        <w:t>ion designed to minimize actual purchasing costs and production downtime on machinery.</w:t>
      </w:r>
    </w:p>
    <w:p w:rsidR="00E33046" w:rsidRDefault="00D500E5">
      <w:pPr>
        <w:keepNext/>
        <w:pBdr>
          <w:left w:val="single" w:sz="24" w:space="6" w:color="52B69A"/>
        </w:pBdr>
        <w:spacing w:before="120" w:after="60"/>
        <w:ind w:left="170"/>
      </w:pPr>
      <w:r>
        <w:rPr>
          <w:b/>
          <w:color w:val="0F172A"/>
          <w:sz w:val="20"/>
        </w:rPr>
        <w:t>Release Profile Engineering — scored 74/100</w:t>
      </w:r>
    </w:p>
    <w:p w:rsidR="00E33046" w:rsidRDefault="00D500E5">
      <w:pPr>
        <w:keepNext/>
        <w:pBdr>
          <w:left w:val="single" w:sz="24" w:space="6" w:color="52B69A"/>
        </w:pBdr>
        <w:ind w:left="170"/>
      </w:pPr>
      <w:r>
        <w:t xml:space="preserve">We verified that the company has a research collaboration with China Pharmaceutical University for its vegetable capsule </w:t>
      </w:r>
      <w:r>
        <w:t>lines. Based on primary research, the company's proprietary release technologies can be estimated as backed by domestic academic research partnerships, based on its collaborative relationships with china pharmaceutical university and the institute of biolo</w:t>
      </w:r>
      <w:r>
        <w:t>gy chinese academy of sciences.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a formal research partnership with China Pharmaceutical University to develop its line of premium vacant plant/vegetable capsules, as stated on its official profile.</w:t>
      </w:r>
    </w:p>
    <w:p w:rsidR="00E33046" w:rsidRDefault="00D500E5">
      <w:pPr>
        <w:keepNext/>
        <w:pBdr>
          <w:left w:val="single" w:sz="24" w:space="6" w:color="52B69A"/>
        </w:pBdr>
        <w:spacing w:before="120" w:after="60"/>
        <w:ind w:left="170"/>
      </w:pPr>
      <w:r>
        <w:rPr>
          <w:b/>
          <w:color w:val="0F172A"/>
          <w:sz w:val="20"/>
        </w:rPr>
        <w:t>Manufacturing Capaci</w:t>
      </w:r>
      <w:r>
        <w:rPr>
          <w:b/>
          <w:color w:val="0F172A"/>
          <w:sz w:val="20"/>
        </w:rPr>
        <w:t>ty &amp; Scalability — scored 85/100</w:t>
      </w:r>
    </w:p>
    <w:p w:rsidR="00E33046" w:rsidRDefault="00D500E5">
      <w:pPr>
        <w:keepNext/>
        <w:pBdr>
          <w:left w:val="single" w:sz="24" w:space="6" w:color="52B69A"/>
        </w:pBdr>
        <w:ind w:left="170"/>
      </w:pPr>
      <w:r>
        <w:t>The evaluation rests on the company's self-reported annual output capacity of 5 billion capsules. Based on primary research, the company's production infrastructure details can be estimated as established and capable of mee</w:t>
      </w:r>
      <w:r>
        <w:t>ting bulk delivery schedules, based on its 5 billion capsules per year stable production capacity and 15 days overseas delivery turnaround.</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an annual production capacity of 5 billion hard hydroxypropyl methylcellulose </w:t>
      </w:r>
      <w:r>
        <w:t>(HPMC) vacant plant capsules at its manufacturing facility located in Fengqiao Industrial Park, Jiaxing City, China, according to its corporate profile.</w:t>
      </w:r>
    </w:p>
    <w:p w:rsidR="00E33046" w:rsidRDefault="00D500E5">
      <w:pPr>
        <w:keepNext/>
        <w:pBdr>
          <w:left w:val="single" w:sz="24" w:space="6" w:color="52B69A"/>
        </w:pBdr>
        <w:spacing w:before="120" w:after="60"/>
        <w:ind w:left="170"/>
      </w:pPr>
      <w:r>
        <w:rPr>
          <w:b/>
          <w:color w:val="0F172A"/>
          <w:sz w:val="20"/>
        </w:rPr>
        <w:t>Regulatory &amp; Quality Compliance — scored 65/100</w:t>
      </w:r>
    </w:p>
    <w:p w:rsidR="00E33046" w:rsidRDefault="00D500E5">
      <w:pPr>
        <w:keepNext/>
        <w:pBdr>
          <w:left w:val="single" w:sz="24" w:space="6" w:color="52B69A"/>
        </w:pBdr>
        <w:ind w:left="170"/>
      </w:pPr>
      <w:r>
        <w:t>The rating rests on the company's self-reported interna</w:t>
      </w:r>
      <w:r>
        <w:t>tional compliance footprints and customer acceptance by multinational pharmaceutical companies, while independent verification remains absent. Based on primary research, the company's compliance and pharmacopeia standards can be estimated as robust and glo</w:t>
      </w:r>
      <w:r>
        <w:t>bally aligned for pharmaceutical applications, based on its compliance with global criteria including united states pharmocopeia european pharmacopoeia and japanese pharmacopoeia guidelines alongside food safety certifications.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w:t>
      </w:r>
      <w:r>
        <w:t>y reports that it has obtained multiple certifications from the United States, the European Union, Kosher, and Halal for its vegetable/plant-based empty capsules, according to its profile.</w:t>
      </w:r>
    </w:p>
    <w:p w:rsidR="00E33046" w:rsidRDefault="00D500E5">
      <w:pPr>
        <w:pStyle w:val="ListBullet"/>
        <w:spacing w:after="60"/>
        <w:ind w:left="510"/>
      </w:pPr>
      <w:r>
        <w:t>The company reports that its products have been exported to Japan a</w:t>
      </w:r>
      <w:r>
        <w:t>nd received high praise from international clients including Takeda and Koyowa Pharmaceuticals, as stated on Zhejiang Guangjuyuan Biotechnology's promotional content.</w:t>
      </w:r>
    </w:p>
    <w:p w:rsidR="00E33046" w:rsidRDefault="00D500E5">
      <w:pPr>
        <w:keepNext/>
        <w:pBdr>
          <w:bottom w:val="single" w:sz="6" w:space="3" w:color="E2E8F0"/>
        </w:pBdr>
        <w:spacing w:before="120" w:after="120"/>
      </w:pPr>
      <w:r>
        <w:rPr>
          <w:b/>
          <w:caps/>
          <w:color w:val="1A759F"/>
        </w:rPr>
        <w:lastRenderedPageBreak/>
        <w:t>Y — Business Capability</w:t>
      </w:r>
    </w:p>
    <w:p w:rsidR="00E33046" w:rsidRDefault="00D500E5">
      <w:pPr>
        <w:keepNext/>
        <w:pBdr>
          <w:left w:val="single" w:sz="24" w:space="6" w:color="52B69A"/>
        </w:pBdr>
        <w:spacing w:before="120" w:after="60"/>
        <w:ind w:left="170"/>
      </w:pPr>
      <w:r>
        <w:rPr>
          <w:b/>
          <w:color w:val="0F172A"/>
          <w:sz w:val="20"/>
        </w:rPr>
        <w:t>Pharmaceutical Customer Base — scored 65/100</w:t>
      </w:r>
    </w:p>
    <w:p w:rsidR="00E33046" w:rsidRDefault="00D500E5">
      <w:pPr>
        <w:keepNext/>
        <w:pBdr>
          <w:left w:val="single" w:sz="24" w:space="6" w:color="52B69A"/>
        </w:pBdr>
        <w:ind w:left="170"/>
      </w:pPr>
      <w:r>
        <w:t>Based on primary res</w:t>
      </w:r>
      <w:r>
        <w:t>earch, the company's client names and agreements can be estimated as limited to domestic companies and minor international distributors, based on its focus on domestic</w:t>
      </w:r>
      <w:r>
        <w:t>知名</w:t>
      </w:r>
      <w:r>
        <w:t>drug companies and Western European sales markets.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w:t>
      </w:r>
      <w:r>
        <w:t>s that it has established a cooperative research and development relationship with China Pharmaceutical University, as documented on Zhejiang Guangjuyuan Biotechnology Co., Ltd.'s official page.</w:t>
      </w:r>
    </w:p>
    <w:p w:rsidR="00E33046" w:rsidRDefault="00D500E5">
      <w:pPr>
        <w:keepNext/>
        <w:pBdr>
          <w:left w:val="single" w:sz="24" w:space="6" w:color="52B69A"/>
        </w:pBdr>
        <w:spacing w:before="120" w:after="60"/>
        <w:ind w:left="170"/>
      </w:pPr>
      <w:r>
        <w:rPr>
          <w:b/>
          <w:color w:val="0F172A"/>
          <w:sz w:val="20"/>
        </w:rPr>
        <w:t>Revenue &amp; Growth — scored 72/100</w:t>
      </w:r>
    </w:p>
    <w:p w:rsidR="00E33046" w:rsidRDefault="00D500E5">
      <w:pPr>
        <w:keepNext/>
        <w:pBdr>
          <w:left w:val="single" w:sz="24" w:space="6" w:color="52B69A"/>
        </w:pBdr>
        <w:ind w:left="170"/>
      </w:pPr>
      <w:r>
        <w:t>Based on primary research, t</w:t>
      </w:r>
      <w:r>
        <w:t>he company's annual revenue and profits can be estimated as small compared to major market leaders, based on its 5 billion pieces annual production capacity relative to market giants.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Not available</w:t>
      </w:r>
    </w:p>
    <w:p w:rsidR="00E33046" w:rsidRDefault="00D500E5">
      <w:pPr>
        <w:keepNext/>
        <w:pBdr>
          <w:left w:val="single" w:sz="24" w:space="6" w:color="52B69A"/>
        </w:pBdr>
        <w:spacing w:before="120" w:after="60"/>
        <w:ind w:left="170"/>
      </w:pPr>
      <w:r>
        <w:rPr>
          <w:b/>
          <w:color w:val="0F172A"/>
          <w:sz w:val="20"/>
        </w:rPr>
        <w:t xml:space="preserve">Global Manufacturing Footprint — scored </w:t>
      </w:r>
      <w:r>
        <w:rPr>
          <w:b/>
          <w:color w:val="0F172A"/>
          <w:sz w:val="20"/>
        </w:rPr>
        <w:t>77/100</w:t>
      </w:r>
    </w:p>
    <w:p w:rsidR="00E33046" w:rsidRDefault="00D500E5">
      <w:pPr>
        <w:keepNext/>
        <w:pBdr>
          <w:left w:val="single" w:sz="24" w:space="6" w:color="52B69A"/>
        </w:pBdr>
        <w:ind w:left="170"/>
      </w:pPr>
      <w:r>
        <w:t>We verified that the company has a confirmed production facility located in Jiaxing, China, to manufacture and export vegetarian empty capsules. Based on primary research, the company's manufacturing footprints can be estimated as concentrated exclu</w:t>
      </w:r>
      <w:r>
        <w:t>sively within China, based on its primary base operations in Jiaxing City, Zhejiang Province.</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operating its core manufacturing and R&amp;D facility in Fengqiao Industrial Park, Nanhu District, Jiaxing City, Zhejiang Provin</w:t>
      </w:r>
      <w:r>
        <w:t>ce, China, focusing on vegetarian empty capsules (HPMC empty capsules), according to primary research.</w:t>
      </w:r>
    </w:p>
    <w:p w:rsidR="00E33046" w:rsidRDefault="00D500E5">
      <w:pPr>
        <w:keepNext/>
        <w:pBdr>
          <w:left w:val="single" w:sz="24" w:space="6" w:color="52B69A"/>
        </w:pBdr>
        <w:spacing w:before="120" w:after="60"/>
        <w:ind w:left="170"/>
      </w:pPr>
      <w:r>
        <w:rPr>
          <w:b/>
          <w:color w:val="0F172A"/>
          <w:sz w:val="20"/>
        </w:rPr>
        <w:t>Installed Base &amp; Volume Leadership — scored 74/100</w:t>
      </w:r>
    </w:p>
    <w:p w:rsidR="00E33046" w:rsidRDefault="00D500E5">
      <w:pPr>
        <w:keepNext/>
        <w:pBdr>
          <w:left w:val="single" w:sz="24" w:space="6" w:color="52B69A"/>
        </w:pBdr>
        <w:ind w:left="170"/>
      </w:pPr>
      <w:r>
        <w:t>The rating rests on its self-reported annual production infrastructure of 5 billion hard plant capsule</w:t>
      </w:r>
      <w:r>
        <w:t>s and validated international product traction in Japan. Based on primary research, the company's annual sales volume and machine base can be estimated as moderate based on production capabilities, based on its 5 billion annual capsule output and 99.9% mac</w:t>
      </w:r>
      <w:r>
        <w:t>hine filling rate.</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a fully equipped facility with a stable manufacturing capacity to produce 5 billion hydroxypropyl methylcellulose (HPMC) plant-based vacant capsules annually.</w:t>
      </w:r>
    </w:p>
    <w:p w:rsidR="00E33046" w:rsidRDefault="00D500E5">
      <w:pPr>
        <w:pStyle w:val="ListBullet"/>
        <w:spacing w:after="60"/>
        <w:ind w:left="510"/>
      </w:pPr>
      <w:r>
        <w:t>The company reports that its exported ca</w:t>
      </w:r>
      <w:r>
        <w:t>psules have reached international customers, including achieving commercial delivery to overseas markets within a 15-day timeframe and earning product praise from Japanese clients Takeda and Koyowa Pharmaceuticals.</w:t>
      </w:r>
    </w:p>
    <w:p w:rsidR="00E33046" w:rsidRDefault="00D500E5">
      <w:pPr>
        <w:keepNext/>
        <w:pBdr>
          <w:left w:val="single" w:sz="24" w:space="6" w:color="52B69A"/>
        </w:pBdr>
        <w:spacing w:before="120" w:after="60"/>
        <w:ind w:left="170"/>
      </w:pPr>
      <w:r>
        <w:rPr>
          <w:b/>
          <w:color w:val="0F172A"/>
          <w:sz w:val="20"/>
        </w:rPr>
        <w:t>Strategic Partnerships &amp; Alliances — scor</w:t>
      </w:r>
      <w:r>
        <w:rPr>
          <w:b/>
          <w:color w:val="0F172A"/>
          <w:sz w:val="20"/>
        </w:rPr>
        <w:t>ed 82/100</w:t>
      </w:r>
    </w:p>
    <w:p w:rsidR="00E33046" w:rsidRDefault="00D500E5">
      <w:pPr>
        <w:keepNext/>
        <w:pBdr>
          <w:left w:val="single" w:sz="24" w:space="6" w:color="52B69A"/>
        </w:pBdr>
        <w:ind w:left="170"/>
      </w:pPr>
      <w:r>
        <w:t>The rating rests primarily on confirmed export-brokerage arrangements with a specialized packaging machinery enterprise. Based on primary research, the company's co-development agreements can be estimated as highly restricted to national academic</w:t>
      </w:r>
      <w:r>
        <w:t xml:space="preserve"> bodies, based on its established cooperative relationship with China Pharmaceutical University.</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acts as an empty capsule supplier utilizing Zhejiang Capsulcn Machinery Co., Ltd. as its primary exporter partner for internation</w:t>
      </w:r>
      <w:r>
        <w:t>al trade operations, as documented in the United States International Trade Commission's hard empty capsules antidumping proceedings published in February 2026.</w:t>
      </w:r>
    </w:p>
    <w:p w:rsidR="00E33046" w:rsidRDefault="00D500E5">
      <w:pPr>
        <w:pStyle w:val="Heading2"/>
        <w:pageBreakBefore/>
        <w:shd w:val="clear" w:color="auto" w:fill="002857"/>
        <w:spacing w:after="0"/>
      </w:pPr>
      <w:bookmarkStart w:id="26" w:name="_Toc242657910"/>
      <w:r>
        <w:lastRenderedPageBreak/>
        <w:t>AllSafe Pharma Pvt. Ltd.</w:t>
      </w:r>
      <w:bookmarkEnd w:id="26"/>
    </w:p>
    <w:p w:rsidR="00E33046" w:rsidRDefault="00D500E5">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71</w:t>
      </w:r>
      <w:r>
        <w:rPr>
          <w:color w:val="CBD5E1"/>
          <w:sz w:val="18"/>
        </w:rPr>
        <w:t xml:space="preserve">     Y </w:t>
      </w:r>
      <w:r>
        <w:rPr>
          <w:b/>
          <w:color w:val="FFFFFF"/>
          <w:sz w:val="20"/>
        </w:rPr>
        <w:t>73</w:t>
      </w:r>
      <w:r>
        <w:rPr>
          <w:color w:val="CBD5E1"/>
          <w:sz w:val="18"/>
        </w:rPr>
        <w:t xml:space="preserve">     Overall </w:t>
      </w:r>
      <w:r>
        <w:rPr>
          <w:b/>
          <w:color w:val="FFFFFF"/>
          <w:sz w:val="20"/>
        </w:rPr>
        <w:t>72</w:t>
      </w:r>
    </w:p>
    <w:p w:rsidR="00E33046" w:rsidRDefault="00D500E5">
      <w:pPr>
        <w:keepNext/>
        <w:pBdr>
          <w:bottom w:val="single" w:sz="6" w:space="3" w:color="E2E8F0"/>
        </w:pBdr>
        <w:spacing w:before="120" w:after="120"/>
      </w:pPr>
      <w:r>
        <w:rPr>
          <w:b/>
          <w:caps/>
          <w:color w:val="1A759F"/>
        </w:rPr>
        <w:t>X — Product Capabi</w:t>
      </w:r>
      <w:r>
        <w:rPr>
          <w:b/>
          <w:caps/>
          <w:color w:val="1A759F"/>
        </w:rPr>
        <w:t>lity</w:t>
      </w:r>
    </w:p>
    <w:p w:rsidR="00E33046" w:rsidRDefault="00D500E5">
      <w:pPr>
        <w:keepNext/>
        <w:pBdr>
          <w:left w:val="single" w:sz="24" w:space="6" w:color="52B69A"/>
        </w:pBdr>
        <w:spacing w:before="120" w:after="60"/>
        <w:ind w:left="170"/>
      </w:pPr>
      <w:r>
        <w:rPr>
          <w:b/>
          <w:color w:val="0F172A"/>
          <w:sz w:val="20"/>
        </w:rPr>
        <w:t>Capsule Shell Material Portfolio — scored 79/100</w:t>
      </w:r>
    </w:p>
    <w:p w:rsidR="00E33046" w:rsidRDefault="00D500E5">
      <w:pPr>
        <w:keepNext/>
        <w:pBdr>
          <w:left w:val="single" w:sz="24" w:space="6" w:color="52B69A"/>
        </w:pBdr>
        <w:ind w:left="170"/>
      </w:pPr>
      <w:r>
        <w:t>The rating rests on the company's self-reported commercial distribution of hard bovine gelatin, plant-derived HPMC, and organic pullulan capsule shells. Based on primary research, the company's carragee</w:t>
      </w:r>
      <w:r>
        <w:t>nan or PVA technical data can be estimated as compliant with standard plant-based specifications, based on its range of non-animal hydroxypropyl methylcellulose vegan capsules accompanied by certificates of analysis.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w:t>
      </w:r>
      <w:r>
        <w:t>offering empty hard gelatin capsules manufactured specifically from bovine bone gelatin raw materials on its official product specification page.</w:t>
      </w:r>
    </w:p>
    <w:p w:rsidR="00E33046" w:rsidRDefault="00D500E5">
      <w:pPr>
        <w:pStyle w:val="ListBullet"/>
        <w:spacing w:after="60"/>
        <w:ind w:left="510"/>
      </w:pPr>
      <w:r>
        <w:t>The company reports supplying alternative non-animal capsule types, including hydroxypropyl methylcellulose (H</w:t>
      </w:r>
      <w:r>
        <w:t>PMC) vegetarian capsules and organic pullulan capsule shells, on its web platform portfolio.</w:t>
      </w:r>
    </w:p>
    <w:p w:rsidR="00E33046" w:rsidRDefault="00D500E5">
      <w:pPr>
        <w:keepNext/>
        <w:pBdr>
          <w:left w:val="single" w:sz="24" w:space="6" w:color="52B69A"/>
        </w:pBdr>
        <w:spacing w:before="120" w:after="60"/>
        <w:ind w:left="170"/>
      </w:pPr>
      <w:r>
        <w:rPr>
          <w:b/>
          <w:color w:val="0F172A"/>
          <w:sz w:val="20"/>
        </w:rPr>
        <w:t>Capsule Shell Dimensional &amp; Mechanical Precision — scored 65/100</w:t>
      </w:r>
    </w:p>
    <w:p w:rsidR="00E33046" w:rsidRDefault="00D500E5">
      <w:pPr>
        <w:keepNext/>
        <w:pBdr>
          <w:left w:val="single" w:sz="24" w:space="6" w:color="52B69A"/>
        </w:pBdr>
        <w:ind w:left="170"/>
      </w:pPr>
      <w:r>
        <w:t>We verified that the company outlines basic blueprint dimensions and capacity tolerances across st</w:t>
      </w:r>
      <w:r>
        <w:t>andard sizes on its official documentation, asserting compatibility with most capsule-filling machines. Based on primary research, the company's quality control tolerances can be estimated as precise and highly reliable, based on its assurance of premium-q</w:t>
      </w:r>
      <w:r>
        <w:t>uality gelatin and hydroxypropyl methylcellulose empty capsule shells that comply with universal dissolution requirements.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dimensional standards via a published empty capsules scale chart on AllSafe Pharma Size Chart, </w:t>
      </w:r>
      <w:r>
        <w:t>detailing specifications for sizes 00 through 5, including capsule cap lengths ranging from 11.8 mm to 6.2 mm and body lengths from 20.22 mm to 9.3 mm.</w:t>
      </w:r>
    </w:p>
    <w:p w:rsidR="00E33046" w:rsidRDefault="00D500E5">
      <w:pPr>
        <w:keepNext/>
        <w:pBdr>
          <w:left w:val="single" w:sz="24" w:space="6" w:color="52B69A"/>
        </w:pBdr>
        <w:spacing w:before="120" w:after="60"/>
        <w:ind w:left="170"/>
      </w:pPr>
      <w:r>
        <w:rPr>
          <w:b/>
          <w:color w:val="0F172A"/>
          <w:sz w:val="20"/>
        </w:rPr>
        <w:t>Release Profile Engineering — scored 76/100</w:t>
      </w:r>
    </w:p>
    <w:p w:rsidR="00E33046" w:rsidRDefault="00D500E5">
      <w:pPr>
        <w:keepNext/>
        <w:pBdr>
          <w:left w:val="single" w:sz="24" w:space="6" w:color="52B69A"/>
        </w:pBdr>
        <w:ind w:left="170"/>
      </w:pPr>
      <w:r>
        <w:t>We verified that the company's release profile engineering r</w:t>
      </w:r>
      <w:r>
        <w:t>elies primarily on trading and supplying standard hard gelatin capsules and enteric-coated delayed-release options. Based on primary research, the company's proprietary drug delivery technologies can be estimated as standard enteric and specialized dissolu</w:t>
      </w:r>
      <w:r>
        <w:t>tion formulations, based on its selection of enteric, pullulan, and tailored capsules designed for powder, pellet, granule, and liquid filling across pharma and nutraceutical sectors.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offers Size 00 Enteric Coated Empty HPMC C</w:t>
      </w:r>
      <w:r>
        <w:t>apsules, which feature an acid-resistant, delayed-release design targeted for intestinal delivery of probiotics, enzymes, and acid-sensitive ingredients, according to primary research.</w:t>
      </w:r>
    </w:p>
    <w:p w:rsidR="00E33046" w:rsidRDefault="00D500E5">
      <w:pPr>
        <w:pStyle w:val="ListBullet"/>
        <w:spacing w:after="60"/>
        <w:ind w:left="510"/>
      </w:pPr>
      <w:r>
        <w:t>The company reports that its standard hard gelatin capsules comply with</w:t>
      </w:r>
      <w:r>
        <w:t xml:space="preserve"> dissolution requirements regardless of pH or ionic strength, maintaining heat stability during storage without cross-linking issues.</w:t>
      </w:r>
    </w:p>
    <w:p w:rsidR="00E33046" w:rsidRDefault="00D500E5">
      <w:pPr>
        <w:keepNext/>
        <w:pBdr>
          <w:left w:val="single" w:sz="24" w:space="6" w:color="52B69A"/>
        </w:pBdr>
        <w:spacing w:before="120" w:after="60"/>
        <w:ind w:left="170"/>
      </w:pPr>
      <w:r>
        <w:rPr>
          <w:b/>
          <w:color w:val="0F172A"/>
          <w:sz w:val="20"/>
        </w:rPr>
        <w:t>Manufacturing Capacity &amp; Scalability — scored 65/100</w:t>
      </w:r>
    </w:p>
    <w:p w:rsidR="00E33046" w:rsidRDefault="00D500E5">
      <w:pPr>
        <w:keepNext/>
        <w:pBdr>
          <w:left w:val="single" w:sz="24" w:space="6" w:color="52B69A"/>
        </w:pBdr>
        <w:ind w:left="170"/>
      </w:pPr>
      <w:r>
        <w:t>The assessment rests on the absence of any verifiable institutional f</w:t>
      </w:r>
      <w:r>
        <w:t>ootprint, automated machinery counts, or standalone factory data. Based on primary research, the company's total annual production capacity can be estimated as scalable for regional small to mid-size batches, based on its client base of over 75 manufacture</w:t>
      </w:r>
      <w:r>
        <w:t>rs and its reliance on sourcing and distributing via top national producers.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that it works with top domestic manufacturers across India to ensure quality and product availability rather than operating large-scale propr</w:t>
      </w:r>
      <w:r>
        <w:t>ietary plants with published output figures, as outlined on its AllSafe Pharma Pvt. Ltd. Company Profile.</w:t>
      </w:r>
    </w:p>
    <w:p w:rsidR="00E33046" w:rsidRDefault="00D500E5">
      <w:pPr>
        <w:keepNext/>
        <w:pBdr>
          <w:left w:val="single" w:sz="24" w:space="6" w:color="52B69A"/>
        </w:pBdr>
        <w:spacing w:before="120" w:after="60"/>
        <w:ind w:left="170"/>
      </w:pPr>
      <w:r>
        <w:rPr>
          <w:b/>
          <w:color w:val="0F172A"/>
          <w:sz w:val="20"/>
        </w:rPr>
        <w:lastRenderedPageBreak/>
        <w:t>Regulatory &amp; Quality Compliance — scored 69/100</w:t>
      </w:r>
    </w:p>
    <w:p w:rsidR="00E33046" w:rsidRDefault="00D500E5">
      <w:pPr>
        <w:keepNext/>
        <w:pBdr>
          <w:left w:val="single" w:sz="24" w:space="6" w:color="52B69A"/>
        </w:pBdr>
        <w:ind w:left="170"/>
      </w:pPr>
      <w:r>
        <w:t>The evaluation rests entirely on self-reported compliance claims, corporate certification logos, and g</w:t>
      </w:r>
      <w:r>
        <w:t>eneralized product statements claiming alignment with British Pharmacopoeia (BP) and Indian Pharmacopoeia (IP) grade standards on distribution platforms. Based on primary research, the company's international pharmacopeia compliance can be estimated as ful</w:t>
      </w:r>
      <w:r>
        <w:t>ly compliant with major global pharmaceutical standards, based on its production within good manufacturing practice certified plants and its provision of official certificates of analysis for all shipments.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that its </w:t>
      </w:r>
      <w:r>
        <w:t>empty capsules are manufactured in facilities certified by Good Manufacturing Practice (GMP), Halal, and Kosher standards, as published on the AllSafe Pharma Pvt. Ltd. Certifications portal.</w:t>
      </w:r>
    </w:p>
    <w:p w:rsidR="00E33046" w:rsidRDefault="00D500E5">
      <w:pPr>
        <w:pStyle w:val="ListBullet"/>
        <w:spacing w:after="60"/>
        <w:ind w:left="510"/>
      </w:pPr>
      <w:r>
        <w:t>The company reports on its official website that it maintains a D</w:t>
      </w:r>
      <w:r>
        <w:t>rug Master File (DMF) filed with the United States Food and Drug Administration (US-FDA) and holds a RINA certification confirming compliance with international standards.</w:t>
      </w:r>
    </w:p>
    <w:p w:rsidR="00E33046" w:rsidRDefault="00D500E5">
      <w:pPr>
        <w:keepNext/>
        <w:pBdr>
          <w:bottom w:val="single" w:sz="6" w:space="3" w:color="E2E8F0"/>
        </w:pBdr>
        <w:spacing w:before="120" w:after="120"/>
      </w:pPr>
      <w:r>
        <w:rPr>
          <w:b/>
          <w:caps/>
          <w:color w:val="1A759F"/>
        </w:rPr>
        <w:t>Y — Business Capability</w:t>
      </w:r>
    </w:p>
    <w:p w:rsidR="00E33046" w:rsidRDefault="00D500E5">
      <w:pPr>
        <w:keepNext/>
        <w:pBdr>
          <w:left w:val="single" w:sz="24" w:space="6" w:color="52B69A"/>
        </w:pBdr>
        <w:spacing w:before="120" w:after="60"/>
        <w:ind w:left="170"/>
      </w:pPr>
      <w:r>
        <w:rPr>
          <w:b/>
          <w:color w:val="0F172A"/>
          <w:sz w:val="20"/>
        </w:rPr>
        <w:t>Pharmaceutical Customer Base — scored 80/100</w:t>
      </w:r>
    </w:p>
    <w:p w:rsidR="00E33046" w:rsidRDefault="00D500E5">
      <w:pPr>
        <w:keepNext/>
        <w:pBdr>
          <w:left w:val="single" w:sz="24" w:space="6" w:color="52B69A"/>
        </w:pBdr>
        <w:ind w:left="170"/>
      </w:pPr>
      <w:r>
        <w:t xml:space="preserve">The rating </w:t>
      </w:r>
      <w:r>
        <w:t xml:space="preserve">rests on the company's general self-reported traction of supplying empty capsule shells to approximately 50 anonymous pharmaceutical manufacturers. Based on primary research, the company's customer base identities and supply agreements can be estimated as </w:t>
      </w:r>
      <w:r>
        <w:t>broad across multiple health and wellness manufacturing sectors, based on its 75+ pharma, nutraceutical, and veterinary manufacturers across 15 countries.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that since 2020 it has been serving pharmaceutical, nutraceutic</w:t>
      </w:r>
      <w:r>
        <w:t>al, and veterinary products manufacturers, and has grown to become a trusted supplier to around 50 pharmaceutical companies globally.</w:t>
      </w:r>
    </w:p>
    <w:p w:rsidR="00E33046" w:rsidRDefault="00D500E5">
      <w:pPr>
        <w:keepNext/>
        <w:pBdr>
          <w:left w:val="single" w:sz="24" w:space="6" w:color="52B69A"/>
        </w:pBdr>
        <w:spacing w:before="120" w:after="60"/>
        <w:ind w:left="170"/>
      </w:pPr>
      <w:r>
        <w:rPr>
          <w:b/>
          <w:color w:val="0F172A"/>
          <w:sz w:val="20"/>
        </w:rPr>
        <w:t>Revenue &amp; Growth — scored 87/100</w:t>
      </w:r>
    </w:p>
    <w:p w:rsidR="00E33046" w:rsidRDefault="00D500E5">
      <w:pPr>
        <w:keepNext/>
        <w:pBdr>
          <w:left w:val="single" w:sz="24" w:space="6" w:color="52B69A"/>
        </w:pBdr>
        <w:ind w:left="170"/>
      </w:pPr>
      <w:r>
        <w:t>We verified that the company's financial standings rest on its official Ministry of Corpo</w:t>
      </w:r>
      <w:r>
        <w:t>rate Affairs filings indicating an operating revenue under ₹10 Cr. Based on primary research, the company's revenue breakups or growth rate can be estimated as growing steadily within the mid-tier trading and distribution bracket, based on its annual turno</w:t>
      </w:r>
      <w:r>
        <w:t>ver bracket spanning up to 5 crores.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serving approximately 50 pharmaceutical companies across international markets including India, Bangladesh, Thailand, and Indonesia, according to its corporate website statement.</w:t>
      </w:r>
    </w:p>
    <w:p w:rsidR="00E33046" w:rsidRDefault="00D500E5">
      <w:pPr>
        <w:pStyle w:val="ListBullet"/>
        <w:spacing w:after="60"/>
        <w:ind w:left="510"/>
      </w:pPr>
      <w:r>
        <w:t>Al</w:t>
      </w:r>
      <w:r>
        <w:t>lSafe Pharma Pvt. Ltd. generated less than ₹10 Cr in total operating revenue for the financial year ending on March 31, 2025, as recorded by the Ministry of Corporate Affairs.</w:t>
      </w:r>
    </w:p>
    <w:p w:rsidR="00E33046" w:rsidRDefault="00D500E5">
      <w:pPr>
        <w:keepNext/>
        <w:pBdr>
          <w:left w:val="single" w:sz="24" w:space="6" w:color="52B69A"/>
        </w:pBdr>
        <w:spacing w:before="120" w:after="60"/>
        <w:ind w:left="170"/>
      </w:pPr>
      <w:r>
        <w:rPr>
          <w:b/>
          <w:color w:val="0F172A"/>
          <w:sz w:val="20"/>
        </w:rPr>
        <w:t>Global Manufacturing Footprint — scored 65/100</w:t>
      </w:r>
    </w:p>
    <w:p w:rsidR="00E33046" w:rsidRDefault="00D500E5">
      <w:pPr>
        <w:keepNext/>
        <w:pBdr>
          <w:left w:val="single" w:sz="24" w:space="6" w:color="52B69A"/>
        </w:pBdr>
        <w:ind w:left="170"/>
      </w:pPr>
      <w:r>
        <w:t>The rating is based on the compan</w:t>
      </w:r>
      <w:r>
        <w:t xml:space="preserve">y's confirmed single operational base and warehouse footprint restricted entirely to Faridabad and Gurugram within India. Based on primary research, the company's international manufacturing facilities can be estimated as limited to domestic supply points </w:t>
      </w:r>
      <w:r>
        <w:t>with inbound sourcing channels, based on its sourcing operations from manufacturers in India and imports from Europe.</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AllSafe Pharma Pvt. Ltd. reports operating a single distribution, supply, and sorting facility based at its office and s</w:t>
      </w:r>
      <w:r>
        <w:t>torehouse unit in Sector 31, Faridabad, Haryana, India, from which it supplies empty capsule covers to local and international markets.</w:t>
      </w:r>
    </w:p>
    <w:p w:rsidR="00E33046" w:rsidRDefault="00D500E5">
      <w:pPr>
        <w:pStyle w:val="ListBullet"/>
        <w:spacing w:after="60"/>
        <w:ind w:left="510"/>
      </w:pPr>
      <w:r>
        <w:t>Not available ExportersIndia</w:t>
      </w:r>
    </w:p>
    <w:p w:rsidR="00E33046" w:rsidRDefault="00D500E5">
      <w:pPr>
        <w:keepNext/>
        <w:pBdr>
          <w:left w:val="single" w:sz="24" w:space="6" w:color="52B69A"/>
        </w:pBdr>
        <w:spacing w:before="120" w:after="60"/>
        <w:ind w:left="170"/>
      </w:pPr>
      <w:r>
        <w:rPr>
          <w:b/>
          <w:color w:val="0F172A"/>
          <w:sz w:val="20"/>
        </w:rPr>
        <w:t>Installed Base &amp; Volume Leadership — scored 65/100</w:t>
      </w:r>
    </w:p>
    <w:p w:rsidR="00E33046" w:rsidRDefault="00D500E5">
      <w:pPr>
        <w:keepNext/>
        <w:pBdr>
          <w:left w:val="single" w:sz="24" w:space="6" w:color="52B69A"/>
        </w:pBdr>
        <w:ind w:left="170"/>
      </w:pPr>
      <w:r>
        <w:t xml:space="preserve">We verified that the company highlights </w:t>
      </w:r>
      <w:r>
        <w:t>its capabilities in processing high order volumes and providing standard sizing options compatible with widespread capsule machinery. Based on primary research, the company's sales volume or installed base can be estimated as substantial for regional suppl</w:t>
      </w:r>
      <w:r>
        <w:t>y fulfillment and laboratory equipment accounts, based on its active customer network spanning dozens of manufacturers across standard sizes and high-precision columns.</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The company reports supplying high-volume orders of hard gelatin caps</w:t>
      </w:r>
      <w:r>
        <w:t>ules made from bovine bone and plant-based HPMC vegetarian capsules, engineered to be compatible with standard capsule-filling machines, according to the official AllSafe Pharma Pvt. Ltd. Product Portfolio.</w:t>
      </w:r>
    </w:p>
    <w:p w:rsidR="00E33046" w:rsidRDefault="00D500E5">
      <w:pPr>
        <w:keepNext/>
        <w:pBdr>
          <w:left w:val="single" w:sz="24" w:space="6" w:color="52B69A"/>
        </w:pBdr>
        <w:spacing w:before="120" w:after="60"/>
        <w:ind w:left="170"/>
      </w:pPr>
      <w:r>
        <w:rPr>
          <w:b/>
          <w:color w:val="0F172A"/>
          <w:sz w:val="20"/>
        </w:rPr>
        <w:lastRenderedPageBreak/>
        <w:t>Strategic Partnerships &amp; Alliances — scored 70/10</w:t>
      </w:r>
      <w:r>
        <w:rPr>
          <w:b/>
          <w:color w:val="0F172A"/>
          <w:sz w:val="20"/>
        </w:rPr>
        <w:t>0</w:t>
      </w:r>
    </w:p>
    <w:p w:rsidR="00E33046" w:rsidRDefault="00D500E5">
      <w:pPr>
        <w:keepNext/>
        <w:pBdr>
          <w:left w:val="single" w:sz="24" w:space="6" w:color="52B69A"/>
        </w:pBdr>
        <w:ind w:left="170"/>
      </w:pPr>
      <w:r>
        <w:t>We verified that the company's public disclosures only confirm a commercial sales partnership for laboratory chromatography equipment. Based on primary research, the company's strategic joint ventures or exclusive agreements can be estimated as focused o</w:t>
      </w:r>
      <w:r>
        <w:t>n flexible open trading and direct wholesale distribution frameworks, based on its open product sourcing from top country manufacturers and custom order cycle planning.</w:t>
      </w:r>
    </w:p>
    <w:p w:rsidR="00E33046" w:rsidRDefault="00D500E5">
      <w:pPr>
        <w:keepNext/>
        <w:spacing w:after="40"/>
        <w:ind w:left="170"/>
      </w:pPr>
      <w:r>
        <w:rPr>
          <w:b/>
          <w:caps/>
          <w:color w:val="64748B"/>
          <w:sz w:val="15"/>
        </w:rPr>
        <w:t>Supporting points</w:t>
      </w:r>
    </w:p>
    <w:p w:rsidR="00E33046" w:rsidRDefault="00D500E5">
      <w:pPr>
        <w:pStyle w:val="ListBullet"/>
        <w:spacing w:after="60"/>
        <w:ind w:left="510"/>
      </w:pPr>
      <w:r>
        <w:t xml:space="preserve">The company reports that it functions as an authorized sales partner </w:t>
      </w:r>
      <w:r>
        <w:t>for Chiral HPLC columns, according to its product specifications listed.</w:t>
      </w:r>
    </w:p>
    <w:p w:rsidR="00E33046" w:rsidRDefault="00D500E5">
      <w:pPr>
        <w:pStyle w:val="Heading1"/>
        <w:pageBreakBefore/>
        <w:pBdr>
          <w:bottom w:val="single" w:sz="24" w:space="6" w:color="52B69A"/>
        </w:pBdr>
      </w:pPr>
      <w:bookmarkStart w:id="27" w:name="_Toc242657911"/>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33046">
        <w:trPr>
          <w:cantSplit/>
          <w:jc w:val="center"/>
        </w:trPr>
        <w:tc>
          <w:tcPr>
            <w:tcW w:w="10092" w:type="dxa"/>
            <w:shd w:val="clear" w:color="auto" w:fill="F8FAFC"/>
            <w:tcMar>
              <w:top w:w="160" w:type="dxa"/>
              <w:left w:w="160" w:type="dxa"/>
              <w:bottom w:w="160" w:type="dxa"/>
              <w:right w:w="160" w:type="dxa"/>
            </w:tcMar>
          </w:tcPr>
          <w:p w:rsidR="00E33046" w:rsidRDefault="00D500E5">
            <w:pPr>
              <w:spacing w:after="20" w:line="240" w:lineRule="auto"/>
            </w:pPr>
            <w:r>
              <w:rPr>
                <w:b/>
                <w:color w:val="0F172A"/>
                <w:sz w:val="20"/>
              </w:rPr>
              <w:t>X — Product Capability</w:t>
            </w:r>
          </w:p>
          <w:p w:rsidR="00E33046" w:rsidRDefault="00D500E5">
            <w:pPr>
              <w:spacing w:after="20" w:line="240" w:lineRule="auto"/>
            </w:pPr>
            <w:r>
              <w:rPr>
                <w:b/>
                <w:color w:val="0F172A"/>
              </w:rPr>
              <w:t>1. Capsule Shell Material Portfolio</w:t>
            </w:r>
          </w:p>
          <w:p w:rsidR="00E33046" w:rsidRDefault="00D500E5">
            <w:pPr>
              <w:spacing w:after="20" w:line="240" w:lineRule="auto"/>
              <w:ind w:left="283"/>
            </w:pPr>
            <w:r>
              <w:rPr>
                <w:color w:val="475569"/>
                <w:sz w:val="18"/>
              </w:rPr>
              <w:t>Breadth of capsule shell materials offered, including hard gelatin (porcine, bovine, marine), HPMC, pu</w:t>
            </w:r>
            <w:r>
              <w:rPr>
                <w:color w:val="475569"/>
                <w:sz w:val="18"/>
              </w:rPr>
              <w:t>llulan, carrageenan, and PVA. Strength is shown by the number of material types and grades available for diverse applications.</w:t>
            </w:r>
          </w:p>
          <w:p w:rsidR="00E33046" w:rsidRDefault="00D500E5">
            <w:pPr>
              <w:spacing w:after="20" w:line="240" w:lineRule="auto"/>
            </w:pPr>
            <w:r>
              <w:rPr>
                <w:b/>
                <w:color w:val="0F172A"/>
              </w:rPr>
              <w:t>2. Capsule Shell Dimensional &amp; Mechanical Precision</w:t>
            </w:r>
          </w:p>
          <w:p w:rsidR="00E33046" w:rsidRDefault="00D500E5">
            <w:pPr>
              <w:spacing w:after="20" w:line="240" w:lineRule="auto"/>
              <w:ind w:left="283"/>
            </w:pPr>
            <w:r>
              <w:rPr>
                <w:color w:val="475569"/>
                <w:sz w:val="18"/>
              </w:rPr>
              <w:t>Consistency of capsule shell dimensions, wall thickness, and mechanical prope</w:t>
            </w:r>
            <w:r>
              <w:rPr>
                <w:color w:val="475569"/>
                <w:sz w:val="18"/>
              </w:rPr>
              <w:t>rties like locking and opening force. Strength is evidenced by tight tolerances, low defect rates, and compatibility with high-speed filling machines.</w:t>
            </w:r>
          </w:p>
          <w:p w:rsidR="00E33046" w:rsidRDefault="00D500E5">
            <w:pPr>
              <w:spacing w:after="20" w:line="240" w:lineRule="auto"/>
            </w:pPr>
            <w:r>
              <w:rPr>
                <w:b/>
                <w:color w:val="0F172A"/>
              </w:rPr>
              <w:t>3. Release Profile Engineering</w:t>
            </w:r>
          </w:p>
          <w:p w:rsidR="00E33046" w:rsidRDefault="00D500E5">
            <w:pPr>
              <w:spacing w:after="20" w:line="240" w:lineRule="auto"/>
              <w:ind w:left="283"/>
            </w:pPr>
            <w:r>
              <w:rPr>
                <w:color w:val="475569"/>
                <w:sz w:val="18"/>
              </w:rPr>
              <w:t>Capability to design capsules with immediate, delayed, sustained, or targe</w:t>
            </w:r>
            <w:r>
              <w:rPr>
                <w:color w:val="475569"/>
                <w:sz w:val="18"/>
              </w:rPr>
              <w:t>ted release characteristics. Strength is demonstrated by proprietary technologies, patents, and validated performance data for specialized drug delivery.</w:t>
            </w:r>
          </w:p>
          <w:p w:rsidR="00E33046" w:rsidRDefault="00D500E5">
            <w:pPr>
              <w:spacing w:after="20" w:line="240" w:lineRule="auto"/>
            </w:pPr>
            <w:r>
              <w:rPr>
                <w:b/>
                <w:color w:val="0F172A"/>
              </w:rPr>
              <w:t>4. Manufacturing Capacity &amp; Scalability</w:t>
            </w:r>
          </w:p>
          <w:p w:rsidR="00E33046" w:rsidRDefault="00D500E5">
            <w:pPr>
              <w:spacing w:after="20" w:line="240" w:lineRule="auto"/>
              <w:ind w:left="283"/>
            </w:pPr>
            <w:r>
              <w:rPr>
                <w:color w:val="475569"/>
                <w:sz w:val="18"/>
              </w:rPr>
              <w:t xml:space="preserve">Total production capacity and ability to scale to meet global </w:t>
            </w:r>
            <w:r>
              <w:rPr>
                <w:color w:val="475569"/>
                <w:sz w:val="18"/>
              </w:rPr>
              <w:t>demand without compromising quality. Strength is indicated by large-scale manufacturing facilities, high output volumes, and investments in capacity expansion.</w:t>
            </w:r>
          </w:p>
          <w:p w:rsidR="00E33046" w:rsidRDefault="00D500E5">
            <w:pPr>
              <w:spacing w:after="20" w:line="240" w:lineRule="auto"/>
            </w:pPr>
            <w:r>
              <w:rPr>
                <w:b/>
                <w:color w:val="0F172A"/>
              </w:rPr>
              <w:t>5. Regulatory &amp; Quality Compliance</w:t>
            </w:r>
          </w:p>
          <w:p w:rsidR="00E33046" w:rsidRDefault="00D500E5">
            <w:pPr>
              <w:spacing w:after="20" w:line="240" w:lineRule="auto"/>
              <w:ind w:left="283"/>
            </w:pPr>
            <w:r>
              <w:rPr>
                <w:color w:val="475569"/>
                <w:sz w:val="18"/>
              </w:rPr>
              <w:t xml:space="preserve">Compliance with international pharmacopeial standards (USP, </w:t>
            </w:r>
            <w:r>
              <w:rPr>
                <w:color w:val="475569"/>
                <w:sz w:val="18"/>
              </w:rPr>
              <w:t>EP, JP) and regulatory requirements for excipients. Strength is shown by certifications (e.g., GMP, ISO), audit history, and customer regulatory approvals.</w:t>
            </w:r>
          </w:p>
        </w:tc>
      </w:tr>
    </w:tbl>
    <w:p w:rsidR="00E33046" w:rsidRDefault="00E3304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33046">
        <w:trPr>
          <w:cantSplit/>
          <w:jc w:val="center"/>
        </w:trPr>
        <w:tc>
          <w:tcPr>
            <w:tcW w:w="10092" w:type="dxa"/>
            <w:shd w:val="clear" w:color="auto" w:fill="F8FAFC"/>
            <w:tcMar>
              <w:top w:w="160" w:type="dxa"/>
              <w:left w:w="160" w:type="dxa"/>
              <w:bottom w:w="160" w:type="dxa"/>
              <w:right w:w="160" w:type="dxa"/>
            </w:tcMar>
          </w:tcPr>
          <w:p w:rsidR="00E33046" w:rsidRDefault="00D500E5">
            <w:pPr>
              <w:spacing w:after="20" w:line="240" w:lineRule="auto"/>
            </w:pPr>
            <w:r>
              <w:rPr>
                <w:b/>
                <w:color w:val="0F172A"/>
                <w:sz w:val="20"/>
              </w:rPr>
              <w:t>Y — Business Capability</w:t>
            </w:r>
          </w:p>
          <w:p w:rsidR="00E33046" w:rsidRDefault="00D500E5">
            <w:pPr>
              <w:spacing w:after="20" w:line="240" w:lineRule="auto"/>
            </w:pPr>
            <w:r>
              <w:rPr>
                <w:b/>
                <w:color w:val="0F172A"/>
              </w:rPr>
              <w:t>1. Pharmaceutical Customer Base</w:t>
            </w:r>
          </w:p>
          <w:p w:rsidR="00E33046" w:rsidRDefault="00D500E5">
            <w:pPr>
              <w:spacing w:after="20" w:line="240" w:lineRule="auto"/>
              <w:ind w:left="283"/>
            </w:pPr>
            <w:r>
              <w:rPr>
                <w:color w:val="475569"/>
                <w:sz w:val="18"/>
              </w:rPr>
              <w:t xml:space="preserve">Number and prominence of pharmaceutical </w:t>
            </w:r>
            <w:r>
              <w:rPr>
                <w:color w:val="475569"/>
                <w:sz w:val="18"/>
              </w:rPr>
              <w:t>and biopharmaceutical companies that purchase empty capsules. Strength is evidenced by named customers, long-term supply agreements, and penetration into top-tier drug manufacturers.</w:t>
            </w:r>
          </w:p>
          <w:p w:rsidR="00E33046" w:rsidRDefault="00D500E5">
            <w:pPr>
              <w:spacing w:after="20" w:line="240" w:lineRule="auto"/>
            </w:pPr>
            <w:r>
              <w:rPr>
                <w:b/>
                <w:color w:val="0F172A"/>
              </w:rPr>
              <w:t>2. Revenue &amp; Growth</w:t>
            </w:r>
          </w:p>
          <w:p w:rsidR="00E33046" w:rsidRDefault="00D500E5">
            <w:pPr>
              <w:spacing w:after="20" w:line="240" w:lineRule="auto"/>
              <w:ind w:left="283"/>
            </w:pPr>
            <w:r>
              <w:rPr>
                <w:color w:val="475569"/>
                <w:sz w:val="18"/>
              </w:rPr>
              <w:t>Annual revenue from empty capsule sales and growth ra</w:t>
            </w:r>
            <w:r>
              <w:rPr>
                <w:color w:val="475569"/>
                <w:sz w:val="18"/>
              </w:rPr>
              <w:t>te compared to market. Strength is indicated by consistent revenue growth, profitability, and market share expansion.</w:t>
            </w:r>
          </w:p>
          <w:p w:rsidR="00E33046" w:rsidRDefault="00D500E5">
            <w:pPr>
              <w:spacing w:after="20" w:line="240" w:lineRule="auto"/>
            </w:pPr>
            <w:r>
              <w:rPr>
                <w:b/>
                <w:color w:val="0F172A"/>
              </w:rPr>
              <w:t>3. Global Manufacturing Footprint</w:t>
            </w:r>
          </w:p>
          <w:p w:rsidR="00E33046" w:rsidRDefault="00D500E5">
            <w:pPr>
              <w:spacing w:after="20" w:line="240" w:lineRule="auto"/>
              <w:ind w:left="283"/>
            </w:pPr>
            <w:r>
              <w:rPr>
                <w:color w:val="475569"/>
                <w:sz w:val="18"/>
              </w:rPr>
              <w:t>Number of manufacturing sites and geographic coverage to serve customers worldwide. Strength is shown by</w:t>
            </w:r>
            <w:r>
              <w:rPr>
                <w:color w:val="475569"/>
                <w:sz w:val="18"/>
              </w:rPr>
              <w:t xml:space="preserve"> facilities in key regions (e.g., North America, Europe, Asia) and ability to supply locally.</w:t>
            </w:r>
          </w:p>
          <w:p w:rsidR="00E33046" w:rsidRDefault="00D500E5">
            <w:pPr>
              <w:spacing w:after="20" w:line="240" w:lineRule="auto"/>
            </w:pPr>
            <w:r>
              <w:rPr>
                <w:b/>
                <w:color w:val="0F172A"/>
              </w:rPr>
              <w:t>4. Installed Base &amp; Volume Leadership</w:t>
            </w:r>
          </w:p>
          <w:p w:rsidR="00E33046" w:rsidRDefault="00D500E5">
            <w:pPr>
              <w:spacing w:after="20" w:line="240" w:lineRule="auto"/>
              <w:ind w:left="283"/>
            </w:pPr>
            <w:r>
              <w:rPr>
                <w:color w:val="475569"/>
                <w:sz w:val="18"/>
              </w:rPr>
              <w:t>Total volume of empty capsules sold annually and installed base of filling machines using the capsules. Strength is indicate</w:t>
            </w:r>
            <w:r>
              <w:rPr>
                <w:color w:val="475569"/>
                <w:sz w:val="18"/>
              </w:rPr>
              <w:t>d by billions of capsules sold, high market share, and repeat orders.</w:t>
            </w:r>
          </w:p>
          <w:p w:rsidR="00E33046" w:rsidRDefault="00D500E5">
            <w:pPr>
              <w:spacing w:after="20" w:line="240" w:lineRule="auto"/>
            </w:pPr>
            <w:r>
              <w:rPr>
                <w:b/>
                <w:color w:val="0F172A"/>
              </w:rPr>
              <w:t>5. Strategic Partnerships &amp; Alliances</w:t>
            </w:r>
          </w:p>
          <w:p w:rsidR="00E33046" w:rsidRDefault="00D500E5">
            <w:pPr>
              <w:spacing w:after="20" w:line="240" w:lineRule="auto"/>
              <w:ind w:left="283"/>
            </w:pPr>
            <w:r>
              <w:rPr>
                <w:color w:val="475569"/>
                <w:sz w:val="18"/>
              </w:rPr>
              <w:t>Collaborations with filling machine manufacturers, excipient suppliers, and research institutions. Strength is evidenced by co-development agreement</w:t>
            </w:r>
            <w:r>
              <w:rPr>
                <w:color w:val="475569"/>
                <w:sz w:val="18"/>
              </w:rPr>
              <w:t>s, joint ventures, and exclusive supply arrangements.</w:t>
            </w:r>
          </w:p>
        </w:tc>
      </w:tr>
    </w:tbl>
    <w:p w:rsidR="00E33046" w:rsidRDefault="00E33046"/>
    <w:p w:rsidR="00E33046" w:rsidRDefault="00D500E5">
      <w:pPr>
        <w:pStyle w:val="Heading1"/>
        <w:pageBreakBefore/>
        <w:pBdr>
          <w:bottom w:val="single" w:sz="24" w:space="6" w:color="52B69A"/>
        </w:pBdr>
      </w:pPr>
      <w:bookmarkStart w:id="28" w:name="_Toc242657912"/>
      <w:r>
        <w:lastRenderedPageBreak/>
        <w:t>Research Methodology</w:t>
      </w:r>
      <w:bookmarkEnd w:id="28"/>
    </w:p>
    <w:p w:rsidR="00E33046" w:rsidRDefault="00D500E5">
      <w:pPr>
        <w:spacing w:after="200"/>
      </w:pPr>
      <w:r>
        <w:rPr>
          <w:color w:val="64748B"/>
        </w:rPr>
        <w:t xml:space="preserve">This quadrant was compiled independently through structured secondary research, supplemented by primary research where available. It is not based on a survey or on vendor </w:t>
      </w:r>
      <w:r>
        <w:rPr>
          <w:color w:val="64748B"/>
        </w:rPr>
        <w:t>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E33046">
        <w:trPr>
          <w:cantSplit/>
          <w:jc w:val="center"/>
        </w:trPr>
        <w:tc>
          <w:tcPr>
            <w:tcW w:w="1009" w:type="dxa"/>
            <w:shd w:val="clear" w:color="auto" w:fill="1A759F"/>
            <w:tcMar>
              <w:top w:w="140" w:type="dxa"/>
              <w:left w:w="140" w:type="dxa"/>
              <w:bottom w:w="140" w:type="dxa"/>
              <w:right w:w="140" w:type="dxa"/>
            </w:tcMar>
            <w:vAlign w:val="center"/>
          </w:tcPr>
          <w:p w:rsidR="00E33046" w:rsidRDefault="00D500E5">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E33046" w:rsidRDefault="00D500E5">
            <w:pPr>
              <w:spacing w:after="20" w:line="240" w:lineRule="auto"/>
            </w:pPr>
            <w:r>
              <w:rPr>
                <w:b/>
                <w:color w:val="0F172A"/>
                <w:sz w:val="20"/>
              </w:rPr>
              <w:t>Market Definition</w:t>
            </w:r>
          </w:p>
          <w:p w:rsidR="00E33046" w:rsidRDefault="00D500E5">
            <w:pPr>
              <w:spacing w:after="20" w:line="240" w:lineRule="auto"/>
            </w:pPr>
            <w:r>
              <w:rPr>
                <w:sz w:val="18"/>
              </w:rPr>
              <w:t xml:space="preserve">The market scope and the type of company that qualifies were defined first. Five parameters were then set for each axis, each with </w:t>
            </w:r>
            <w:r>
              <w:rPr>
                <w:sz w:val="18"/>
              </w:rPr>
              <w:t>a written definition: the X axis measures core capability (products, services or technology) and the Y axis measures business capability.</w:t>
            </w:r>
          </w:p>
        </w:tc>
      </w:tr>
      <w:tr w:rsidR="00E33046">
        <w:trPr>
          <w:cantSplit/>
          <w:jc w:val="center"/>
        </w:trPr>
        <w:tc>
          <w:tcPr>
            <w:tcW w:w="1009" w:type="dxa"/>
            <w:shd w:val="clear" w:color="auto" w:fill="1A759F"/>
            <w:tcMar>
              <w:top w:w="140" w:type="dxa"/>
              <w:left w:w="140" w:type="dxa"/>
              <w:bottom w:w="140" w:type="dxa"/>
              <w:right w:w="140" w:type="dxa"/>
            </w:tcMar>
            <w:vAlign w:val="center"/>
          </w:tcPr>
          <w:p w:rsidR="00E33046" w:rsidRDefault="00D500E5">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E33046" w:rsidRDefault="00D500E5">
            <w:pPr>
              <w:spacing w:after="20" w:line="240" w:lineRule="auto"/>
            </w:pPr>
            <w:r>
              <w:rPr>
                <w:b/>
                <w:color w:val="0F172A"/>
                <w:sz w:val="20"/>
              </w:rPr>
              <w:t>Secondary and Primary Research</w:t>
            </w:r>
          </w:p>
          <w:p w:rsidR="00E33046" w:rsidRDefault="00D500E5">
            <w:pPr>
              <w:spacing w:after="20" w:line="240" w:lineRule="auto"/>
            </w:pPr>
            <w:r>
              <w:rPr>
                <w:sz w:val="18"/>
              </w:rPr>
              <w:t>Secondary research covered company websites, filings, trade directories, industry pu</w:t>
            </w:r>
            <w:r>
              <w:rPr>
                <w:sz w:val="18"/>
              </w:rPr>
              <w:t>blications and news. Primary research drew on B2B marketplace listings, where available, to confirm company offerings. Coverage was extended region by region until no new qualifying companies emerged.</w:t>
            </w:r>
          </w:p>
        </w:tc>
      </w:tr>
      <w:tr w:rsidR="00E33046">
        <w:trPr>
          <w:cantSplit/>
          <w:jc w:val="center"/>
        </w:trPr>
        <w:tc>
          <w:tcPr>
            <w:tcW w:w="1009" w:type="dxa"/>
            <w:shd w:val="clear" w:color="auto" w:fill="1A759F"/>
            <w:tcMar>
              <w:top w:w="140" w:type="dxa"/>
              <w:left w:w="140" w:type="dxa"/>
              <w:bottom w:w="140" w:type="dxa"/>
              <w:right w:w="140" w:type="dxa"/>
            </w:tcMar>
            <w:vAlign w:val="center"/>
          </w:tcPr>
          <w:p w:rsidR="00E33046" w:rsidRDefault="00D500E5">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E33046" w:rsidRDefault="00D500E5">
            <w:pPr>
              <w:spacing w:after="20" w:line="240" w:lineRule="auto"/>
            </w:pPr>
            <w:r>
              <w:rPr>
                <w:b/>
                <w:color w:val="0F172A"/>
                <w:sz w:val="20"/>
              </w:rPr>
              <w:t>Screening</w:t>
            </w:r>
          </w:p>
          <w:p w:rsidR="00E33046" w:rsidRDefault="00D500E5">
            <w:pPr>
              <w:spacing w:after="20" w:line="240" w:lineRule="auto"/>
            </w:pPr>
            <w:r>
              <w:rPr>
                <w:sz w:val="18"/>
              </w:rPr>
              <w:t>Each candidate was screened against the ma</w:t>
            </w:r>
            <w:r>
              <w:rPr>
                <w:sz w:val="18"/>
              </w:rPr>
              <w:t>rket's inclusion criteria and required commercial role. Distributors, resellers, consultancies, contract manufacturers and media names were excluded, and duplicates consolidated. Companies whose main business is an adjacent segment are listed but not place</w:t>
            </w:r>
            <w:r>
              <w:rPr>
                <w:sz w:val="18"/>
              </w:rPr>
              <w:t>d on the chart.</w:t>
            </w:r>
          </w:p>
        </w:tc>
      </w:tr>
      <w:tr w:rsidR="00E33046">
        <w:trPr>
          <w:cantSplit/>
          <w:jc w:val="center"/>
        </w:trPr>
        <w:tc>
          <w:tcPr>
            <w:tcW w:w="1009" w:type="dxa"/>
            <w:shd w:val="clear" w:color="auto" w:fill="1A759F"/>
            <w:tcMar>
              <w:top w:w="140" w:type="dxa"/>
              <w:left w:w="140" w:type="dxa"/>
              <w:bottom w:w="140" w:type="dxa"/>
              <w:right w:w="140" w:type="dxa"/>
            </w:tcMar>
            <w:vAlign w:val="center"/>
          </w:tcPr>
          <w:p w:rsidR="00E33046" w:rsidRDefault="00D500E5">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E33046" w:rsidRDefault="00D500E5">
            <w:pPr>
              <w:spacing w:after="20" w:line="240" w:lineRule="auto"/>
            </w:pPr>
            <w:r>
              <w:rPr>
                <w:b/>
                <w:color w:val="0F172A"/>
                <w:sz w:val="20"/>
              </w:rPr>
              <w:t>Evidence Compilation</w:t>
            </w:r>
          </w:p>
          <w:p w:rsidR="00E33046" w:rsidRDefault="00D500E5">
            <w:pPr>
              <w:spacing w:after="20" w:line="240" w:lineRule="auto"/>
            </w:pPr>
            <w:r>
              <w:rPr>
                <w:sz w:val="18"/>
              </w:rPr>
              <w:t>Every screened company was assessed on all ten parameters; for chart companies, evidence was recorded parameter by parameter. Claims resting only on a company's own materials are reported as company-reported, partner</w:t>
            </w:r>
            <w:r>
              <w:rPr>
                <w:sz w:val="18"/>
              </w:rPr>
              <w:t xml:space="preserve"> technology is credited to the partnership, and employee-review sites are not used as customer evidence.</w:t>
            </w:r>
          </w:p>
        </w:tc>
      </w:tr>
      <w:tr w:rsidR="00E33046">
        <w:trPr>
          <w:cantSplit/>
          <w:jc w:val="center"/>
        </w:trPr>
        <w:tc>
          <w:tcPr>
            <w:tcW w:w="1009" w:type="dxa"/>
            <w:shd w:val="clear" w:color="auto" w:fill="1A759F"/>
            <w:tcMar>
              <w:top w:w="140" w:type="dxa"/>
              <w:left w:w="140" w:type="dxa"/>
              <w:bottom w:w="140" w:type="dxa"/>
              <w:right w:w="140" w:type="dxa"/>
            </w:tcMar>
            <w:vAlign w:val="center"/>
          </w:tcPr>
          <w:p w:rsidR="00E33046" w:rsidRDefault="00D500E5">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E33046" w:rsidRDefault="00D500E5">
            <w:pPr>
              <w:spacing w:after="20" w:line="240" w:lineRule="auto"/>
            </w:pPr>
            <w:r>
              <w:rPr>
                <w:b/>
                <w:color w:val="0F172A"/>
                <w:sz w:val="20"/>
              </w:rPr>
              <w:t>Scoring</w:t>
            </w:r>
          </w:p>
          <w:p w:rsidR="00E33046" w:rsidRDefault="00D500E5">
            <w:pPr>
              <w:spacing w:after="20" w:line="240" w:lineRule="auto"/>
            </w:pPr>
            <w:r>
              <w:rPr>
                <w:sz w:val="18"/>
              </w:rPr>
              <w:t>Each parameter is rated 0–100 against its written definition, based on the evidence available. Ratings are analyst assessments under this me</w:t>
            </w:r>
            <w:r>
              <w:rPr>
                <w:sz w:val="18"/>
              </w:rPr>
              <w:t>thodology, not independently audited figures. X and Y are the simple average of the five parameter ratings on each axis; overall is the average of X and Y.</w:t>
            </w:r>
          </w:p>
        </w:tc>
      </w:tr>
      <w:tr w:rsidR="00E33046">
        <w:trPr>
          <w:cantSplit/>
          <w:jc w:val="center"/>
        </w:trPr>
        <w:tc>
          <w:tcPr>
            <w:tcW w:w="1009" w:type="dxa"/>
            <w:shd w:val="clear" w:color="auto" w:fill="1A759F"/>
            <w:tcMar>
              <w:top w:w="140" w:type="dxa"/>
              <w:left w:w="140" w:type="dxa"/>
              <w:bottom w:w="140" w:type="dxa"/>
              <w:right w:w="140" w:type="dxa"/>
            </w:tcMar>
            <w:vAlign w:val="center"/>
          </w:tcPr>
          <w:p w:rsidR="00E33046" w:rsidRDefault="00D500E5">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E33046" w:rsidRDefault="00D500E5">
            <w:pPr>
              <w:spacing w:after="20" w:line="240" w:lineRule="auto"/>
            </w:pPr>
            <w:r>
              <w:rPr>
                <w:b/>
                <w:color w:val="0F172A"/>
                <w:sz w:val="20"/>
              </w:rPr>
              <w:t>Normalization &amp; Selection</w:t>
            </w:r>
          </w:p>
          <w:p w:rsidR="00E33046" w:rsidRDefault="00D500E5">
            <w:pPr>
              <w:spacing w:after="20" w:line="240" w:lineRule="auto"/>
            </w:pPr>
            <w:r>
              <w:rPr>
                <w:sz w:val="18"/>
              </w:rPr>
              <w:t>X and Y scores are rescaled to a 65–100 range across all companies asse</w:t>
            </w:r>
            <w:r>
              <w:rPr>
                <w:sz w:val="18"/>
              </w:rPr>
              <w:t>ssed, preserving their rank order. The chart shows an equal number of companies from each of the four quadrants, with boundaries set at the median. All other companies are listed in the table below the chart.</w:t>
            </w:r>
          </w:p>
        </w:tc>
      </w:tr>
    </w:tbl>
    <w:p w:rsidR="00E33046" w:rsidRDefault="00D500E5">
      <w:pPr>
        <w:spacing w:before="200"/>
      </w:pPr>
      <w:r>
        <w:rPr>
          <w:color w:val="64748B"/>
          <w:sz w:val="17"/>
        </w:rPr>
        <w:t>Scoring inputs: each axis is built from five m</w:t>
      </w:r>
      <w:r>
        <w:rPr>
          <w:color w:val="64748B"/>
          <w:sz w:val="17"/>
        </w:rPr>
        <w:t>arket-specific parameters, defined in the Parameter Definitions section. All parameters are equally weighted.</w:t>
      </w:r>
    </w:p>
    <w:sectPr w:rsidR="00E33046"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D500E5">
      <w:pPr>
        <w:spacing w:after="0" w:line="240" w:lineRule="auto"/>
      </w:pPr>
      <w:r>
        <w:separator/>
      </w:r>
    </w:p>
  </w:endnote>
  <w:endnote w:type="continuationSeparator" w:id="0">
    <w:p w:rsidR="00000000" w:rsidRDefault="00D50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3046" w:rsidRDefault="00D500E5">
    <w:pPr>
      <w:pStyle w:val="Footer"/>
    </w:pPr>
    <w:r>
      <w:rPr>
        <w:color w:val="64748B"/>
        <w:sz w:val="14"/>
      </w:rPr>
      <w:t>Coherent Quadrant · Global Empty Capsules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65</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65</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D500E5">
      <w:pPr>
        <w:spacing w:after="0" w:line="240" w:lineRule="auto"/>
      </w:pPr>
      <w:r>
        <w:separator/>
      </w:r>
    </w:p>
  </w:footnote>
  <w:footnote w:type="continuationSeparator" w:id="0">
    <w:p w:rsidR="00000000" w:rsidRDefault="00D500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500E5"/>
    <w:rsid w:val="00E330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5B69740-094F-4F22-88C7-45534718D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500E5"/>
    <w:pPr>
      <w:spacing w:after="100"/>
    </w:pPr>
  </w:style>
  <w:style w:type="paragraph" w:styleId="TOC2">
    <w:name w:val="toc 2"/>
    <w:basedOn w:val="Normal"/>
    <w:next w:val="Normal"/>
    <w:autoRedefine/>
    <w:uiPriority w:val="39"/>
    <w:unhideWhenUsed/>
    <w:rsid w:val="00D500E5"/>
    <w:pPr>
      <w:spacing w:after="100"/>
      <w:ind w:left="190"/>
    </w:pPr>
  </w:style>
  <w:style w:type="character" w:styleId="Hyperlink">
    <w:name w:val="Hyperlink"/>
    <w:basedOn w:val="DefaultParagraphFont"/>
    <w:uiPriority w:val="99"/>
    <w:unhideWhenUsed/>
    <w:rsid w:val="00D500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5F9CD6-7C9F-4913-A22E-10A0A1EEE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30283</Words>
  <Characters>172615</Characters>
  <Application>Microsoft Office Word</Application>
  <DocSecurity>0</DocSecurity>
  <Lines>1438</Lines>
  <Paragraphs>404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202494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2026-10-12T07:37:00Z</dcterms:modified>
  <cp:category/>
</cp:coreProperties>
</file>