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77EE" w:rsidRDefault="00AC5E8D">
      <w:pPr>
        <w:spacing w:after="0" w:line="240" w:lineRule="auto"/>
      </w:pPr>
      <w:bookmarkStart w:id="0" w:name="_GoBack"/>
      <w:bookmarkEnd w:id="0"/>
      <w:r>
        <w:rPr>
          <w:noProof/>
        </w:rPr>
        <w:drawing>
          <wp:inline distT="0" distB="0" distL="0" distR="0">
            <wp:extent cx="7560000" cy="1065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7560000" cy="10656000"/>
                    </a:xfrm>
                    <a:prstGeom prst="rect">
                      <a:avLst/>
                    </a:prstGeom>
                  </pic:spPr>
                </pic:pic>
              </a:graphicData>
            </a:graphic>
          </wp:inline>
        </w:drawing>
      </w:r>
    </w:p>
    <w:p w:rsidR="008577EE" w:rsidRDefault="008577EE">
      <w:pPr>
        <w:sectPr w:rsidR="008577EE">
          <w:footerReference w:type="default" r:id="rId9"/>
          <w:pgSz w:w="11906" w:h="16838"/>
          <w:pgMar w:top="0" w:right="0" w:bottom="0" w:left="0" w:header="0" w:footer="0" w:gutter="0"/>
          <w:cols w:space="720"/>
          <w:docGrid w:linePitch="360"/>
        </w:sectPr>
      </w:pPr>
    </w:p>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8577EE">
        <w:trPr>
          <w:cantSplit/>
          <w:jc w:val="center"/>
        </w:trPr>
        <w:tc>
          <w:tcPr>
            <w:tcW w:w="10092" w:type="dxa"/>
            <w:shd w:val="clear" w:color="auto" w:fill="002857"/>
            <w:tcMar>
              <w:top w:w="600" w:type="dxa"/>
              <w:left w:w="600" w:type="dxa"/>
              <w:bottom w:w="600" w:type="dxa"/>
              <w:right w:w="600" w:type="dxa"/>
            </w:tcMar>
            <w:vAlign w:val="bottom"/>
          </w:tcPr>
          <w:p w:rsidR="008577EE" w:rsidRDefault="00AC5E8D">
            <w:pPr>
              <w:spacing w:before="2400" w:after="20" w:line="240" w:lineRule="auto"/>
            </w:pPr>
            <w:r>
              <w:rPr>
                <w:b/>
                <w:color w:val="E2E8F0"/>
                <w:spacing w:val="60"/>
                <w:sz w:val="21"/>
              </w:rPr>
              <w:lastRenderedPageBreak/>
              <w:t>Coherent Quadrant</w:t>
            </w:r>
          </w:p>
          <w:p w:rsidR="008577EE" w:rsidRDefault="00AC5E8D">
            <w:pPr>
              <w:pBdr>
                <w:bottom w:val="single" w:sz="24" w:space="10" w:color="52B69A"/>
              </w:pBdr>
              <w:spacing w:after="120" w:line="240" w:lineRule="auto"/>
            </w:pPr>
            <w:r>
              <w:rPr>
                <w:b/>
                <w:color w:val="FFFFFF"/>
                <w:sz w:val="52"/>
              </w:rPr>
              <w:t>Connected Fleet Mobility Solutions Market</w:t>
            </w:r>
          </w:p>
          <w:p w:rsidR="008577EE" w:rsidRDefault="00AC5E8D">
            <w:pPr>
              <w:spacing w:after="40" w:line="240" w:lineRule="auto"/>
            </w:pPr>
            <w:r>
              <w:rPr>
                <w:b/>
                <w:color w:val="FFFFFF"/>
                <w:sz w:val="22"/>
              </w:rPr>
              <w:t>United kingdom</w:t>
            </w:r>
          </w:p>
          <w:p w:rsidR="008577EE" w:rsidRDefault="00AC5E8D">
            <w:pPr>
              <w:spacing w:after="360" w:line="240" w:lineRule="auto"/>
            </w:pPr>
            <w:r>
              <w:rPr>
                <w:color w:val="CBD5E1"/>
                <w:sz w:val="20"/>
              </w:rPr>
              <w:t>226 Solution Provider scored on Technology Capability (X) and Business Capability (Y)</w:t>
            </w:r>
          </w:p>
        </w:tc>
      </w:tr>
    </w:tbl>
    <w:p w:rsidR="008577EE" w:rsidRDefault="008577EE">
      <w:pPr>
        <w:spacing w:after="120"/>
      </w:pPr>
    </w:p>
    <w:p w:rsidR="008577EE" w:rsidRDefault="00AC5E8D">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8577EE">
        <w:trPr>
          <w:cantSplit/>
          <w:jc w:val="center"/>
        </w:trPr>
        <w:tc>
          <w:tcPr>
            <w:tcW w:w="5046" w:type="dxa"/>
            <w:gridSpan w:val="2"/>
            <w:shd w:val="clear" w:color="auto" w:fill="F8FAFC"/>
            <w:tcMar>
              <w:top w:w="160" w:type="dxa"/>
              <w:left w:w="160" w:type="dxa"/>
              <w:bottom w:w="160" w:type="dxa"/>
              <w:right w:w="160" w:type="dxa"/>
            </w:tcMar>
          </w:tcPr>
          <w:p w:rsidR="008577EE" w:rsidRDefault="00AC5E8D">
            <w:pPr>
              <w:spacing w:after="20" w:line="240" w:lineRule="auto"/>
            </w:pPr>
            <w:r>
              <w:rPr>
                <w:b/>
                <w:color w:val="0F172A"/>
                <w:sz w:val="20"/>
              </w:rPr>
              <w:t>Market</w:t>
            </w:r>
          </w:p>
          <w:p w:rsidR="008577EE" w:rsidRDefault="00AC5E8D">
            <w:pPr>
              <w:spacing w:after="20" w:line="240" w:lineRule="auto"/>
            </w:pPr>
            <w:r>
              <w:t>Connected Fleet Mobility Solutions Market</w:t>
            </w:r>
          </w:p>
          <w:p w:rsidR="008577EE" w:rsidRDefault="00AC5E8D">
            <w:pPr>
              <w:spacing w:after="20" w:line="240" w:lineRule="auto"/>
            </w:pPr>
            <w:r>
              <w:rPr>
                <w:b/>
                <w:color w:val="0F172A"/>
                <w:sz w:val="20"/>
              </w:rPr>
              <w:t>Market Type</w:t>
            </w:r>
          </w:p>
          <w:p w:rsidR="008577EE" w:rsidRDefault="00AC5E8D">
            <w:pPr>
              <w:spacing w:after="20" w:line="240" w:lineRule="auto"/>
            </w:pPr>
            <w:r>
              <w:t>The market for hardware and software systems that connect commercial vehicles to enable real-time tracking, telematics, and operational fleet management.</w:t>
            </w:r>
          </w:p>
        </w:tc>
        <w:tc>
          <w:tcPr>
            <w:tcW w:w="5046" w:type="dxa"/>
            <w:gridSpan w:val="2"/>
            <w:shd w:val="clear" w:color="auto" w:fill="F8FAFC"/>
            <w:tcMar>
              <w:top w:w="160" w:type="dxa"/>
              <w:left w:w="160" w:type="dxa"/>
              <w:bottom w:w="160" w:type="dxa"/>
              <w:right w:w="160" w:type="dxa"/>
            </w:tcMar>
          </w:tcPr>
          <w:p w:rsidR="008577EE" w:rsidRDefault="00AC5E8D">
            <w:pPr>
              <w:spacing w:after="20" w:line="240" w:lineRule="auto"/>
            </w:pPr>
            <w:r>
              <w:rPr>
                <w:b/>
                <w:color w:val="0F172A"/>
                <w:sz w:val="20"/>
              </w:rPr>
              <w:t>Provider Categorie</w:t>
            </w:r>
            <w:r>
              <w:rPr>
                <w:b/>
                <w:color w:val="0F172A"/>
                <w:sz w:val="20"/>
              </w:rPr>
              <w:t>s in this Market</w:t>
            </w:r>
          </w:p>
          <w:p w:rsidR="008577EE" w:rsidRDefault="00AC5E8D">
            <w:pPr>
              <w:spacing w:after="20" w:line="240" w:lineRule="auto"/>
            </w:pPr>
            <w:r>
              <w:rPr>
                <w:b/>
                <w:color w:val="0F172A"/>
              </w:rPr>
              <w:t xml:space="preserve">1. </w:t>
            </w:r>
            <w:r>
              <w:rPr>
                <w:color w:val="0F172A"/>
              </w:rPr>
              <w:t>Solution Provider</w:t>
            </w:r>
          </w:p>
          <w:p w:rsidR="008577EE" w:rsidRDefault="00AC5E8D">
            <w:pPr>
              <w:spacing w:after="20" w:line="240" w:lineRule="auto"/>
            </w:pPr>
            <w:r>
              <w:rPr>
                <w:color w:val="64748B"/>
                <w:sz w:val="17"/>
              </w:rPr>
              <w:t>I chose Solution Provider because the defining value and core point of competition in this market lies in the software platforms, APIs, and integrated technology systems used to monitor and manage fleet data, whereas h</w:t>
            </w:r>
            <w:r>
              <w:rPr>
                <w:color w:val="64748B"/>
                <w:sz w:val="17"/>
              </w:rPr>
              <w:t>ardware components act primarily as enabling tools.</w:t>
            </w:r>
          </w:p>
        </w:tc>
      </w:tr>
      <w:tr w:rsidR="008577EE">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8577EE" w:rsidRDefault="00AC5E8D">
            <w:pPr>
              <w:spacing w:after="20" w:line="240" w:lineRule="auto"/>
            </w:pPr>
            <w:r>
              <w:rPr>
                <w:b/>
                <w:color w:val="FFFFFF"/>
                <w:sz w:val="48"/>
              </w:rPr>
              <w:t>226</w:t>
            </w:r>
          </w:p>
          <w:p w:rsidR="008577EE" w:rsidRDefault="00AC5E8D">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8577EE" w:rsidRDefault="00AC5E8D">
            <w:pPr>
              <w:spacing w:after="20" w:line="240" w:lineRule="auto"/>
            </w:pPr>
            <w:r>
              <w:rPr>
                <w:b/>
                <w:color w:val="FFFFFF"/>
                <w:sz w:val="48"/>
              </w:rPr>
              <w:t>20</w:t>
            </w:r>
          </w:p>
          <w:p w:rsidR="008577EE" w:rsidRDefault="00AC5E8D">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8577EE" w:rsidRDefault="00AC5E8D">
            <w:pPr>
              <w:spacing w:after="20" w:line="240" w:lineRule="auto"/>
            </w:pPr>
            <w:r>
              <w:rPr>
                <w:b/>
                <w:color w:val="FFFFFF"/>
                <w:sz w:val="48"/>
              </w:rPr>
              <w:t>20</w:t>
            </w:r>
          </w:p>
          <w:p w:rsidR="008577EE" w:rsidRDefault="00AC5E8D">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8577EE" w:rsidRDefault="00AC5E8D">
            <w:pPr>
              <w:spacing w:after="20" w:line="240" w:lineRule="auto"/>
            </w:pPr>
            <w:r>
              <w:rPr>
                <w:b/>
                <w:color w:val="FFFFFF"/>
                <w:sz w:val="48"/>
              </w:rPr>
              <w:t>4</w:t>
            </w:r>
          </w:p>
          <w:p w:rsidR="008577EE" w:rsidRDefault="00AC5E8D">
            <w:pPr>
              <w:spacing w:after="20" w:line="240" w:lineRule="auto"/>
            </w:pPr>
            <w:r>
              <w:rPr>
                <w:color w:val="E2E8F0"/>
                <w:sz w:val="18"/>
              </w:rPr>
              <w:t>Quadrants</w:t>
            </w:r>
          </w:p>
        </w:tc>
      </w:tr>
    </w:tbl>
    <w:p w:rsidR="008577EE" w:rsidRDefault="00AC5E8D">
      <w:pPr>
        <w:pageBreakBefore/>
        <w:pBdr>
          <w:bottom w:val="single" w:sz="24" w:space="6" w:color="52B69A"/>
        </w:pBdr>
        <w:spacing w:after="160"/>
      </w:pPr>
      <w:r>
        <w:rPr>
          <w:b/>
          <w:color w:val="002857"/>
          <w:sz w:val="40"/>
        </w:rPr>
        <w:lastRenderedPageBreak/>
        <w:t>Contents</w:t>
      </w:r>
    </w:p>
    <w:p w:rsidR="00AC5E8D" w:rsidRDefault="00AC5E8D">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1850421" w:history="1">
        <w:r w:rsidRPr="005D40A9">
          <w:rPr>
            <w:rStyle w:val="Hyperlink"/>
            <w:noProof/>
          </w:rPr>
          <w:t>Market Scoring Parameters</w:t>
        </w:r>
        <w:r>
          <w:rPr>
            <w:noProof/>
            <w:webHidden/>
          </w:rPr>
          <w:tab/>
        </w:r>
        <w:r>
          <w:rPr>
            <w:noProof/>
            <w:webHidden/>
          </w:rPr>
          <w:fldChar w:fldCharType="begin"/>
        </w:r>
        <w:r>
          <w:rPr>
            <w:noProof/>
            <w:webHidden/>
          </w:rPr>
          <w:instrText xml:space="preserve"> PAGEREF _Toc241850421 \h </w:instrText>
        </w:r>
        <w:r>
          <w:rPr>
            <w:noProof/>
            <w:webHidden/>
          </w:rPr>
        </w:r>
        <w:r>
          <w:rPr>
            <w:noProof/>
            <w:webHidden/>
          </w:rPr>
          <w:fldChar w:fldCharType="separate"/>
        </w:r>
        <w:r>
          <w:rPr>
            <w:noProof/>
            <w:webHidden/>
          </w:rPr>
          <w:t>4</w:t>
        </w:r>
        <w:r>
          <w:rPr>
            <w:noProof/>
            <w:webHidden/>
          </w:rPr>
          <w:fldChar w:fldCharType="end"/>
        </w:r>
      </w:hyperlink>
    </w:p>
    <w:p w:rsidR="00AC5E8D" w:rsidRDefault="00AC5E8D">
      <w:pPr>
        <w:pStyle w:val="TOC1"/>
        <w:tabs>
          <w:tab w:val="right" w:leader="dot" w:pos="10082"/>
        </w:tabs>
        <w:rPr>
          <w:rFonts w:asciiTheme="minorHAnsi" w:eastAsiaTheme="minorEastAsia" w:hAnsiTheme="minorHAnsi"/>
          <w:noProof/>
          <w:color w:val="auto"/>
          <w:sz w:val="22"/>
        </w:rPr>
      </w:pPr>
      <w:hyperlink w:anchor="_Toc241850422" w:history="1">
        <w:r w:rsidRPr="005D40A9">
          <w:rPr>
            <w:rStyle w:val="Hyperlink"/>
            <w:noProof/>
          </w:rPr>
          <w:t>Quadrant Positioning</w:t>
        </w:r>
        <w:r>
          <w:rPr>
            <w:noProof/>
            <w:webHidden/>
          </w:rPr>
          <w:tab/>
        </w:r>
        <w:r>
          <w:rPr>
            <w:noProof/>
            <w:webHidden/>
          </w:rPr>
          <w:fldChar w:fldCharType="begin"/>
        </w:r>
        <w:r>
          <w:rPr>
            <w:noProof/>
            <w:webHidden/>
          </w:rPr>
          <w:instrText xml:space="preserve"> PAGEREF _Toc241850422 \h </w:instrText>
        </w:r>
        <w:r>
          <w:rPr>
            <w:noProof/>
            <w:webHidden/>
          </w:rPr>
        </w:r>
        <w:r>
          <w:rPr>
            <w:noProof/>
            <w:webHidden/>
          </w:rPr>
          <w:fldChar w:fldCharType="separate"/>
        </w:r>
        <w:r>
          <w:rPr>
            <w:noProof/>
            <w:webHidden/>
          </w:rPr>
          <w:t>5</w:t>
        </w:r>
        <w:r>
          <w:rPr>
            <w:noProof/>
            <w:webHidden/>
          </w:rPr>
          <w:fldChar w:fldCharType="end"/>
        </w:r>
      </w:hyperlink>
    </w:p>
    <w:p w:rsidR="00AC5E8D" w:rsidRDefault="00AC5E8D">
      <w:pPr>
        <w:pStyle w:val="TOC1"/>
        <w:tabs>
          <w:tab w:val="right" w:leader="dot" w:pos="10082"/>
        </w:tabs>
        <w:rPr>
          <w:rFonts w:asciiTheme="minorHAnsi" w:eastAsiaTheme="minorEastAsia" w:hAnsiTheme="minorHAnsi"/>
          <w:noProof/>
          <w:color w:val="auto"/>
          <w:sz w:val="22"/>
        </w:rPr>
      </w:pPr>
      <w:hyperlink w:anchor="_Toc241850423" w:history="1">
        <w:r w:rsidRPr="005D40A9">
          <w:rPr>
            <w:rStyle w:val="Hyperlink"/>
            <w:noProof/>
          </w:rPr>
          <w:t>What Each Quadrant Means</w:t>
        </w:r>
        <w:r>
          <w:rPr>
            <w:noProof/>
            <w:webHidden/>
          </w:rPr>
          <w:tab/>
        </w:r>
        <w:r>
          <w:rPr>
            <w:noProof/>
            <w:webHidden/>
          </w:rPr>
          <w:fldChar w:fldCharType="begin"/>
        </w:r>
        <w:r>
          <w:rPr>
            <w:noProof/>
            <w:webHidden/>
          </w:rPr>
          <w:instrText xml:space="preserve"> PAGEREF _Toc241850423 \h </w:instrText>
        </w:r>
        <w:r>
          <w:rPr>
            <w:noProof/>
            <w:webHidden/>
          </w:rPr>
        </w:r>
        <w:r>
          <w:rPr>
            <w:noProof/>
            <w:webHidden/>
          </w:rPr>
          <w:fldChar w:fldCharType="separate"/>
        </w:r>
        <w:r>
          <w:rPr>
            <w:noProof/>
            <w:webHidden/>
          </w:rPr>
          <w:t>6</w:t>
        </w:r>
        <w:r>
          <w:rPr>
            <w:noProof/>
            <w:webHidden/>
          </w:rPr>
          <w:fldChar w:fldCharType="end"/>
        </w:r>
      </w:hyperlink>
    </w:p>
    <w:p w:rsidR="00AC5E8D" w:rsidRDefault="00AC5E8D">
      <w:pPr>
        <w:pStyle w:val="TOC1"/>
        <w:tabs>
          <w:tab w:val="right" w:leader="dot" w:pos="10082"/>
        </w:tabs>
        <w:rPr>
          <w:rFonts w:asciiTheme="minorHAnsi" w:eastAsiaTheme="minorEastAsia" w:hAnsiTheme="minorHAnsi"/>
          <w:noProof/>
          <w:color w:val="auto"/>
          <w:sz w:val="22"/>
        </w:rPr>
      </w:pPr>
      <w:hyperlink w:anchor="_Toc241850424" w:history="1">
        <w:r w:rsidRPr="005D40A9">
          <w:rPr>
            <w:rStyle w:val="Hyperlink"/>
            <w:noProof/>
          </w:rPr>
          <w:t>Top 20 Companies</w:t>
        </w:r>
        <w:r>
          <w:rPr>
            <w:noProof/>
            <w:webHidden/>
          </w:rPr>
          <w:tab/>
        </w:r>
        <w:r>
          <w:rPr>
            <w:noProof/>
            <w:webHidden/>
          </w:rPr>
          <w:fldChar w:fldCharType="begin"/>
        </w:r>
        <w:r>
          <w:rPr>
            <w:noProof/>
            <w:webHidden/>
          </w:rPr>
          <w:instrText xml:space="preserve"> PAGEREF _Toc241850424 \h </w:instrText>
        </w:r>
        <w:r>
          <w:rPr>
            <w:noProof/>
            <w:webHidden/>
          </w:rPr>
        </w:r>
        <w:r>
          <w:rPr>
            <w:noProof/>
            <w:webHidden/>
          </w:rPr>
          <w:fldChar w:fldCharType="separate"/>
        </w:r>
        <w:r>
          <w:rPr>
            <w:noProof/>
            <w:webHidden/>
          </w:rPr>
          <w:t>7</w:t>
        </w:r>
        <w:r>
          <w:rPr>
            <w:noProof/>
            <w:webHidden/>
          </w:rPr>
          <w:fldChar w:fldCharType="end"/>
        </w:r>
      </w:hyperlink>
    </w:p>
    <w:p w:rsidR="00AC5E8D" w:rsidRDefault="00AC5E8D">
      <w:pPr>
        <w:pStyle w:val="TOC1"/>
        <w:tabs>
          <w:tab w:val="right" w:leader="dot" w:pos="10082"/>
        </w:tabs>
        <w:rPr>
          <w:rFonts w:asciiTheme="minorHAnsi" w:eastAsiaTheme="minorEastAsia" w:hAnsiTheme="minorHAnsi"/>
          <w:noProof/>
          <w:color w:val="auto"/>
          <w:sz w:val="22"/>
        </w:rPr>
      </w:pPr>
      <w:hyperlink w:anchor="_Toc241850425" w:history="1">
        <w:r w:rsidRPr="005D40A9">
          <w:rPr>
            <w:rStyle w:val="Hyperlink"/>
            <w:noProof/>
          </w:rPr>
          <w:t>Other Noticeable Players</w:t>
        </w:r>
        <w:r>
          <w:rPr>
            <w:noProof/>
            <w:webHidden/>
          </w:rPr>
          <w:tab/>
        </w:r>
        <w:r>
          <w:rPr>
            <w:noProof/>
            <w:webHidden/>
          </w:rPr>
          <w:fldChar w:fldCharType="begin"/>
        </w:r>
        <w:r>
          <w:rPr>
            <w:noProof/>
            <w:webHidden/>
          </w:rPr>
          <w:instrText xml:space="preserve"> PAGEREF _Toc241850425 \h </w:instrText>
        </w:r>
        <w:r>
          <w:rPr>
            <w:noProof/>
            <w:webHidden/>
          </w:rPr>
        </w:r>
        <w:r>
          <w:rPr>
            <w:noProof/>
            <w:webHidden/>
          </w:rPr>
          <w:fldChar w:fldCharType="separate"/>
        </w:r>
        <w:r>
          <w:rPr>
            <w:noProof/>
            <w:webHidden/>
          </w:rPr>
          <w:t>8</w:t>
        </w:r>
        <w:r>
          <w:rPr>
            <w:noProof/>
            <w:webHidden/>
          </w:rPr>
          <w:fldChar w:fldCharType="end"/>
        </w:r>
      </w:hyperlink>
    </w:p>
    <w:p w:rsidR="00AC5E8D" w:rsidRDefault="00AC5E8D">
      <w:pPr>
        <w:pStyle w:val="TOC1"/>
        <w:tabs>
          <w:tab w:val="right" w:leader="dot" w:pos="10082"/>
        </w:tabs>
        <w:rPr>
          <w:rFonts w:asciiTheme="minorHAnsi" w:eastAsiaTheme="minorEastAsia" w:hAnsiTheme="minorHAnsi"/>
          <w:noProof/>
          <w:color w:val="auto"/>
          <w:sz w:val="22"/>
        </w:rPr>
      </w:pPr>
      <w:hyperlink w:anchor="_Toc241850426" w:history="1">
        <w:r w:rsidRPr="005D40A9">
          <w:rPr>
            <w:rStyle w:val="Hyperlink"/>
            <w:noProof/>
          </w:rPr>
          <w:t>Parameter Detail by Company</w:t>
        </w:r>
        <w:r>
          <w:rPr>
            <w:noProof/>
            <w:webHidden/>
          </w:rPr>
          <w:tab/>
        </w:r>
        <w:r>
          <w:rPr>
            <w:noProof/>
            <w:webHidden/>
          </w:rPr>
          <w:fldChar w:fldCharType="begin"/>
        </w:r>
        <w:r>
          <w:rPr>
            <w:noProof/>
            <w:webHidden/>
          </w:rPr>
          <w:instrText xml:space="preserve"> PAGEREF _Toc241850426 \h </w:instrText>
        </w:r>
        <w:r>
          <w:rPr>
            <w:noProof/>
            <w:webHidden/>
          </w:rPr>
        </w:r>
        <w:r>
          <w:rPr>
            <w:noProof/>
            <w:webHidden/>
          </w:rPr>
          <w:fldChar w:fldCharType="separate"/>
        </w:r>
        <w:r>
          <w:rPr>
            <w:noProof/>
            <w:webHidden/>
          </w:rPr>
          <w:t>16</w:t>
        </w:r>
        <w:r>
          <w:rPr>
            <w:noProof/>
            <w:webHidden/>
          </w:rPr>
          <w:fldChar w:fldCharType="end"/>
        </w:r>
      </w:hyperlink>
    </w:p>
    <w:p w:rsidR="00AC5E8D" w:rsidRDefault="00AC5E8D">
      <w:pPr>
        <w:pStyle w:val="TOC2"/>
        <w:tabs>
          <w:tab w:val="right" w:leader="dot" w:pos="10082"/>
        </w:tabs>
        <w:rPr>
          <w:rFonts w:asciiTheme="minorHAnsi" w:eastAsiaTheme="minorEastAsia" w:hAnsiTheme="minorHAnsi"/>
          <w:noProof/>
          <w:color w:val="auto"/>
          <w:sz w:val="22"/>
        </w:rPr>
      </w:pPr>
      <w:hyperlink w:anchor="_Toc241850427" w:history="1">
        <w:r w:rsidRPr="005D40A9">
          <w:rPr>
            <w:rStyle w:val="Hyperlink"/>
            <w:noProof/>
          </w:rPr>
          <w:t>Microlise Group PLC</w:t>
        </w:r>
        <w:r>
          <w:rPr>
            <w:noProof/>
            <w:webHidden/>
          </w:rPr>
          <w:tab/>
        </w:r>
        <w:r>
          <w:rPr>
            <w:noProof/>
            <w:webHidden/>
          </w:rPr>
          <w:fldChar w:fldCharType="begin"/>
        </w:r>
        <w:r>
          <w:rPr>
            <w:noProof/>
            <w:webHidden/>
          </w:rPr>
          <w:instrText xml:space="preserve"> PAGEREF _Toc241850427 \h </w:instrText>
        </w:r>
        <w:r>
          <w:rPr>
            <w:noProof/>
            <w:webHidden/>
          </w:rPr>
        </w:r>
        <w:r>
          <w:rPr>
            <w:noProof/>
            <w:webHidden/>
          </w:rPr>
          <w:fldChar w:fldCharType="separate"/>
        </w:r>
        <w:r>
          <w:rPr>
            <w:noProof/>
            <w:webHidden/>
          </w:rPr>
          <w:t>16</w:t>
        </w:r>
        <w:r>
          <w:rPr>
            <w:noProof/>
            <w:webHidden/>
          </w:rPr>
          <w:fldChar w:fldCharType="end"/>
        </w:r>
      </w:hyperlink>
    </w:p>
    <w:p w:rsidR="00AC5E8D" w:rsidRDefault="00AC5E8D">
      <w:pPr>
        <w:pStyle w:val="TOC2"/>
        <w:tabs>
          <w:tab w:val="right" w:leader="dot" w:pos="10082"/>
        </w:tabs>
        <w:rPr>
          <w:rFonts w:asciiTheme="minorHAnsi" w:eastAsiaTheme="minorEastAsia" w:hAnsiTheme="minorHAnsi"/>
          <w:noProof/>
          <w:color w:val="auto"/>
          <w:sz w:val="22"/>
        </w:rPr>
      </w:pPr>
      <w:hyperlink w:anchor="_Toc241850428" w:history="1">
        <w:r w:rsidRPr="005D40A9">
          <w:rPr>
            <w:rStyle w:val="Hyperlink"/>
            <w:noProof/>
          </w:rPr>
          <w:t>Ashwoods Lightfoot Limited (subsidiary of Volpi Capital)</w:t>
        </w:r>
        <w:r>
          <w:rPr>
            <w:noProof/>
            <w:webHidden/>
          </w:rPr>
          <w:tab/>
        </w:r>
        <w:r>
          <w:rPr>
            <w:noProof/>
            <w:webHidden/>
          </w:rPr>
          <w:fldChar w:fldCharType="begin"/>
        </w:r>
        <w:r>
          <w:rPr>
            <w:noProof/>
            <w:webHidden/>
          </w:rPr>
          <w:instrText xml:space="preserve"> PAGEREF _Toc241850428 \h </w:instrText>
        </w:r>
        <w:r>
          <w:rPr>
            <w:noProof/>
            <w:webHidden/>
          </w:rPr>
        </w:r>
        <w:r>
          <w:rPr>
            <w:noProof/>
            <w:webHidden/>
          </w:rPr>
          <w:fldChar w:fldCharType="separate"/>
        </w:r>
        <w:r>
          <w:rPr>
            <w:noProof/>
            <w:webHidden/>
          </w:rPr>
          <w:t>19</w:t>
        </w:r>
        <w:r>
          <w:rPr>
            <w:noProof/>
            <w:webHidden/>
          </w:rPr>
          <w:fldChar w:fldCharType="end"/>
        </w:r>
      </w:hyperlink>
    </w:p>
    <w:p w:rsidR="00AC5E8D" w:rsidRDefault="00AC5E8D">
      <w:pPr>
        <w:pStyle w:val="TOC2"/>
        <w:tabs>
          <w:tab w:val="right" w:leader="dot" w:pos="10082"/>
        </w:tabs>
        <w:rPr>
          <w:rFonts w:asciiTheme="minorHAnsi" w:eastAsiaTheme="minorEastAsia" w:hAnsiTheme="minorHAnsi"/>
          <w:noProof/>
          <w:color w:val="auto"/>
          <w:sz w:val="22"/>
        </w:rPr>
      </w:pPr>
      <w:hyperlink w:anchor="_Toc241850429" w:history="1">
        <w:r w:rsidRPr="005D40A9">
          <w:rPr>
            <w:rStyle w:val="Hyperlink"/>
            <w:noProof/>
          </w:rPr>
          <w:t>Trakm8 Limited (acquired by Omegro Group)</w:t>
        </w:r>
        <w:r>
          <w:rPr>
            <w:noProof/>
            <w:webHidden/>
          </w:rPr>
          <w:tab/>
        </w:r>
        <w:r>
          <w:rPr>
            <w:noProof/>
            <w:webHidden/>
          </w:rPr>
          <w:fldChar w:fldCharType="begin"/>
        </w:r>
        <w:r>
          <w:rPr>
            <w:noProof/>
            <w:webHidden/>
          </w:rPr>
          <w:instrText xml:space="preserve"> PAGEREF _Toc241850429 \h </w:instrText>
        </w:r>
        <w:r>
          <w:rPr>
            <w:noProof/>
            <w:webHidden/>
          </w:rPr>
        </w:r>
        <w:r>
          <w:rPr>
            <w:noProof/>
            <w:webHidden/>
          </w:rPr>
          <w:fldChar w:fldCharType="separate"/>
        </w:r>
        <w:r>
          <w:rPr>
            <w:noProof/>
            <w:webHidden/>
          </w:rPr>
          <w:t>22</w:t>
        </w:r>
        <w:r>
          <w:rPr>
            <w:noProof/>
            <w:webHidden/>
          </w:rPr>
          <w:fldChar w:fldCharType="end"/>
        </w:r>
      </w:hyperlink>
    </w:p>
    <w:p w:rsidR="00AC5E8D" w:rsidRDefault="00AC5E8D">
      <w:pPr>
        <w:pStyle w:val="TOC2"/>
        <w:tabs>
          <w:tab w:val="right" w:leader="dot" w:pos="10082"/>
        </w:tabs>
        <w:rPr>
          <w:rFonts w:asciiTheme="minorHAnsi" w:eastAsiaTheme="minorEastAsia" w:hAnsiTheme="minorHAnsi"/>
          <w:noProof/>
          <w:color w:val="auto"/>
          <w:sz w:val="22"/>
        </w:rPr>
      </w:pPr>
      <w:hyperlink w:anchor="_Toc241850430" w:history="1">
        <w:r w:rsidRPr="005D40A9">
          <w:rPr>
            <w:rStyle w:val="Hyperlink"/>
            <w:noProof/>
          </w:rPr>
          <w:t>VisionTrack Limited (subsidiary of Markerstudy Group)</w:t>
        </w:r>
        <w:r>
          <w:rPr>
            <w:noProof/>
            <w:webHidden/>
          </w:rPr>
          <w:tab/>
        </w:r>
        <w:r>
          <w:rPr>
            <w:noProof/>
            <w:webHidden/>
          </w:rPr>
          <w:fldChar w:fldCharType="begin"/>
        </w:r>
        <w:r>
          <w:rPr>
            <w:noProof/>
            <w:webHidden/>
          </w:rPr>
          <w:instrText xml:space="preserve"> PAGEREF _Toc241850430 \h </w:instrText>
        </w:r>
        <w:r>
          <w:rPr>
            <w:noProof/>
            <w:webHidden/>
          </w:rPr>
        </w:r>
        <w:r>
          <w:rPr>
            <w:noProof/>
            <w:webHidden/>
          </w:rPr>
          <w:fldChar w:fldCharType="separate"/>
        </w:r>
        <w:r>
          <w:rPr>
            <w:noProof/>
            <w:webHidden/>
          </w:rPr>
          <w:t>25</w:t>
        </w:r>
        <w:r>
          <w:rPr>
            <w:noProof/>
            <w:webHidden/>
          </w:rPr>
          <w:fldChar w:fldCharType="end"/>
        </w:r>
      </w:hyperlink>
    </w:p>
    <w:p w:rsidR="00AC5E8D" w:rsidRDefault="00AC5E8D">
      <w:pPr>
        <w:pStyle w:val="TOC2"/>
        <w:tabs>
          <w:tab w:val="right" w:leader="dot" w:pos="10082"/>
        </w:tabs>
        <w:rPr>
          <w:rFonts w:asciiTheme="minorHAnsi" w:eastAsiaTheme="minorEastAsia" w:hAnsiTheme="minorHAnsi"/>
          <w:noProof/>
          <w:color w:val="auto"/>
          <w:sz w:val="22"/>
        </w:rPr>
      </w:pPr>
      <w:hyperlink w:anchor="_Toc241850431" w:history="1">
        <w:r w:rsidRPr="005D40A9">
          <w:rPr>
            <w:rStyle w:val="Hyperlink"/>
            <w:noProof/>
          </w:rPr>
          <w:t>Quartix Limited</w:t>
        </w:r>
        <w:r>
          <w:rPr>
            <w:noProof/>
            <w:webHidden/>
          </w:rPr>
          <w:tab/>
        </w:r>
        <w:r>
          <w:rPr>
            <w:noProof/>
            <w:webHidden/>
          </w:rPr>
          <w:fldChar w:fldCharType="begin"/>
        </w:r>
        <w:r>
          <w:rPr>
            <w:noProof/>
            <w:webHidden/>
          </w:rPr>
          <w:instrText xml:space="preserve"> PAGEREF _Toc241850431 \h </w:instrText>
        </w:r>
        <w:r>
          <w:rPr>
            <w:noProof/>
            <w:webHidden/>
          </w:rPr>
        </w:r>
        <w:r>
          <w:rPr>
            <w:noProof/>
            <w:webHidden/>
          </w:rPr>
          <w:fldChar w:fldCharType="separate"/>
        </w:r>
        <w:r>
          <w:rPr>
            <w:noProof/>
            <w:webHidden/>
          </w:rPr>
          <w:t>28</w:t>
        </w:r>
        <w:r>
          <w:rPr>
            <w:noProof/>
            <w:webHidden/>
          </w:rPr>
          <w:fldChar w:fldCharType="end"/>
        </w:r>
      </w:hyperlink>
    </w:p>
    <w:p w:rsidR="00AC5E8D" w:rsidRDefault="00AC5E8D">
      <w:pPr>
        <w:pStyle w:val="TOC2"/>
        <w:tabs>
          <w:tab w:val="right" w:leader="dot" w:pos="10082"/>
        </w:tabs>
        <w:rPr>
          <w:rFonts w:asciiTheme="minorHAnsi" w:eastAsiaTheme="minorEastAsia" w:hAnsiTheme="minorHAnsi"/>
          <w:noProof/>
          <w:color w:val="auto"/>
          <w:sz w:val="22"/>
        </w:rPr>
      </w:pPr>
      <w:hyperlink w:anchor="_Toc241850432" w:history="1">
        <w:r w:rsidRPr="005D40A9">
          <w:rPr>
            <w:rStyle w:val="Hyperlink"/>
            <w:noProof/>
          </w:rPr>
          <w:t>Prolius Ltd</w:t>
        </w:r>
        <w:r>
          <w:rPr>
            <w:noProof/>
            <w:webHidden/>
          </w:rPr>
          <w:tab/>
        </w:r>
        <w:r>
          <w:rPr>
            <w:noProof/>
            <w:webHidden/>
          </w:rPr>
          <w:fldChar w:fldCharType="begin"/>
        </w:r>
        <w:r>
          <w:rPr>
            <w:noProof/>
            <w:webHidden/>
          </w:rPr>
          <w:instrText xml:space="preserve"> PAGEREF _Toc241850432 \h </w:instrText>
        </w:r>
        <w:r>
          <w:rPr>
            <w:noProof/>
            <w:webHidden/>
          </w:rPr>
        </w:r>
        <w:r>
          <w:rPr>
            <w:noProof/>
            <w:webHidden/>
          </w:rPr>
          <w:fldChar w:fldCharType="separate"/>
        </w:r>
        <w:r>
          <w:rPr>
            <w:noProof/>
            <w:webHidden/>
          </w:rPr>
          <w:t>31</w:t>
        </w:r>
        <w:r>
          <w:rPr>
            <w:noProof/>
            <w:webHidden/>
          </w:rPr>
          <w:fldChar w:fldCharType="end"/>
        </w:r>
      </w:hyperlink>
    </w:p>
    <w:p w:rsidR="00AC5E8D" w:rsidRDefault="00AC5E8D">
      <w:pPr>
        <w:pStyle w:val="TOC2"/>
        <w:tabs>
          <w:tab w:val="right" w:leader="dot" w:pos="10082"/>
        </w:tabs>
        <w:rPr>
          <w:rFonts w:asciiTheme="minorHAnsi" w:eastAsiaTheme="minorEastAsia" w:hAnsiTheme="minorHAnsi"/>
          <w:noProof/>
          <w:color w:val="auto"/>
          <w:sz w:val="22"/>
        </w:rPr>
      </w:pPr>
      <w:hyperlink w:anchor="_Toc241850433" w:history="1">
        <w:r w:rsidRPr="005D40A9">
          <w:rPr>
            <w:rStyle w:val="Hyperlink"/>
            <w:noProof/>
          </w:rPr>
          <w:t>Pocket Box Ltd</w:t>
        </w:r>
        <w:r>
          <w:rPr>
            <w:noProof/>
            <w:webHidden/>
          </w:rPr>
          <w:tab/>
        </w:r>
        <w:r>
          <w:rPr>
            <w:noProof/>
            <w:webHidden/>
          </w:rPr>
          <w:fldChar w:fldCharType="begin"/>
        </w:r>
        <w:r>
          <w:rPr>
            <w:noProof/>
            <w:webHidden/>
          </w:rPr>
          <w:instrText xml:space="preserve"> PAGEREF _Toc241850433 \h </w:instrText>
        </w:r>
        <w:r>
          <w:rPr>
            <w:noProof/>
            <w:webHidden/>
          </w:rPr>
        </w:r>
        <w:r>
          <w:rPr>
            <w:noProof/>
            <w:webHidden/>
          </w:rPr>
          <w:fldChar w:fldCharType="separate"/>
        </w:r>
        <w:r>
          <w:rPr>
            <w:noProof/>
            <w:webHidden/>
          </w:rPr>
          <w:t>33</w:t>
        </w:r>
        <w:r>
          <w:rPr>
            <w:noProof/>
            <w:webHidden/>
          </w:rPr>
          <w:fldChar w:fldCharType="end"/>
        </w:r>
      </w:hyperlink>
    </w:p>
    <w:p w:rsidR="00AC5E8D" w:rsidRDefault="00AC5E8D">
      <w:pPr>
        <w:pStyle w:val="TOC2"/>
        <w:tabs>
          <w:tab w:val="right" w:leader="dot" w:pos="10082"/>
        </w:tabs>
        <w:rPr>
          <w:rFonts w:asciiTheme="minorHAnsi" w:eastAsiaTheme="minorEastAsia" w:hAnsiTheme="minorHAnsi"/>
          <w:noProof/>
          <w:color w:val="auto"/>
          <w:sz w:val="22"/>
        </w:rPr>
      </w:pPr>
      <w:hyperlink w:anchor="_Toc241850434" w:history="1">
        <w:r w:rsidRPr="005D40A9">
          <w:rPr>
            <w:rStyle w:val="Hyperlink"/>
            <w:noProof/>
          </w:rPr>
          <w:t>Foretrack</w:t>
        </w:r>
        <w:r>
          <w:rPr>
            <w:noProof/>
            <w:webHidden/>
          </w:rPr>
          <w:tab/>
        </w:r>
        <w:r>
          <w:rPr>
            <w:noProof/>
            <w:webHidden/>
          </w:rPr>
          <w:fldChar w:fldCharType="begin"/>
        </w:r>
        <w:r>
          <w:rPr>
            <w:noProof/>
            <w:webHidden/>
          </w:rPr>
          <w:instrText xml:space="preserve"> PAGEREF _Toc241850434 \h </w:instrText>
        </w:r>
        <w:r>
          <w:rPr>
            <w:noProof/>
            <w:webHidden/>
          </w:rPr>
        </w:r>
        <w:r>
          <w:rPr>
            <w:noProof/>
            <w:webHidden/>
          </w:rPr>
          <w:fldChar w:fldCharType="separate"/>
        </w:r>
        <w:r>
          <w:rPr>
            <w:noProof/>
            <w:webHidden/>
          </w:rPr>
          <w:t>35</w:t>
        </w:r>
        <w:r>
          <w:rPr>
            <w:noProof/>
            <w:webHidden/>
          </w:rPr>
          <w:fldChar w:fldCharType="end"/>
        </w:r>
      </w:hyperlink>
    </w:p>
    <w:p w:rsidR="00AC5E8D" w:rsidRDefault="00AC5E8D">
      <w:pPr>
        <w:pStyle w:val="TOC2"/>
        <w:tabs>
          <w:tab w:val="right" w:leader="dot" w:pos="10082"/>
        </w:tabs>
        <w:rPr>
          <w:rFonts w:asciiTheme="minorHAnsi" w:eastAsiaTheme="minorEastAsia" w:hAnsiTheme="minorHAnsi"/>
          <w:noProof/>
          <w:color w:val="auto"/>
          <w:sz w:val="22"/>
        </w:rPr>
      </w:pPr>
      <w:hyperlink w:anchor="_Toc241850435" w:history="1">
        <w:r w:rsidRPr="005D40A9">
          <w:rPr>
            <w:rStyle w:val="Hyperlink"/>
            <w:noProof/>
          </w:rPr>
          <w:t>Fleetsmart Ltd</w:t>
        </w:r>
        <w:r>
          <w:rPr>
            <w:noProof/>
            <w:webHidden/>
          </w:rPr>
          <w:tab/>
        </w:r>
        <w:r>
          <w:rPr>
            <w:noProof/>
            <w:webHidden/>
          </w:rPr>
          <w:fldChar w:fldCharType="begin"/>
        </w:r>
        <w:r>
          <w:rPr>
            <w:noProof/>
            <w:webHidden/>
          </w:rPr>
          <w:instrText xml:space="preserve"> PAGEREF _Toc241850435 \h </w:instrText>
        </w:r>
        <w:r>
          <w:rPr>
            <w:noProof/>
            <w:webHidden/>
          </w:rPr>
        </w:r>
        <w:r>
          <w:rPr>
            <w:noProof/>
            <w:webHidden/>
          </w:rPr>
          <w:fldChar w:fldCharType="separate"/>
        </w:r>
        <w:r>
          <w:rPr>
            <w:noProof/>
            <w:webHidden/>
          </w:rPr>
          <w:t>37</w:t>
        </w:r>
        <w:r>
          <w:rPr>
            <w:noProof/>
            <w:webHidden/>
          </w:rPr>
          <w:fldChar w:fldCharType="end"/>
        </w:r>
      </w:hyperlink>
    </w:p>
    <w:p w:rsidR="00AC5E8D" w:rsidRDefault="00AC5E8D">
      <w:pPr>
        <w:pStyle w:val="TOC2"/>
        <w:tabs>
          <w:tab w:val="right" w:leader="dot" w:pos="10082"/>
        </w:tabs>
        <w:rPr>
          <w:rFonts w:asciiTheme="minorHAnsi" w:eastAsiaTheme="minorEastAsia" w:hAnsiTheme="minorHAnsi"/>
          <w:noProof/>
          <w:color w:val="auto"/>
          <w:sz w:val="22"/>
        </w:rPr>
      </w:pPr>
      <w:hyperlink w:anchor="_Toc241850436" w:history="1">
        <w:r w:rsidRPr="005D40A9">
          <w:rPr>
            <w:rStyle w:val="Hyperlink"/>
            <w:noProof/>
          </w:rPr>
          <w:t>Advanced Telematics Ltd</w:t>
        </w:r>
        <w:r>
          <w:rPr>
            <w:noProof/>
            <w:webHidden/>
          </w:rPr>
          <w:tab/>
        </w:r>
        <w:r>
          <w:rPr>
            <w:noProof/>
            <w:webHidden/>
          </w:rPr>
          <w:fldChar w:fldCharType="begin"/>
        </w:r>
        <w:r>
          <w:rPr>
            <w:noProof/>
            <w:webHidden/>
          </w:rPr>
          <w:instrText xml:space="preserve"> PAGEREF _Toc241850436 \h </w:instrText>
        </w:r>
        <w:r>
          <w:rPr>
            <w:noProof/>
            <w:webHidden/>
          </w:rPr>
        </w:r>
        <w:r>
          <w:rPr>
            <w:noProof/>
            <w:webHidden/>
          </w:rPr>
          <w:fldChar w:fldCharType="separate"/>
        </w:r>
        <w:r>
          <w:rPr>
            <w:noProof/>
            <w:webHidden/>
          </w:rPr>
          <w:t>40</w:t>
        </w:r>
        <w:r>
          <w:rPr>
            <w:noProof/>
            <w:webHidden/>
          </w:rPr>
          <w:fldChar w:fldCharType="end"/>
        </w:r>
      </w:hyperlink>
    </w:p>
    <w:p w:rsidR="00AC5E8D" w:rsidRDefault="00AC5E8D">
      <w:pPr>
        <w:pStyle w:val="TOC2"/>
        <w:tabs>
          <w:tab w:val="right" w:leader="dot" w:pos="10082"/>
        </w:tabs>
        <w:rPr>
          <w:rFonts w:asciiTheme="minorHAnsi" w:eastAsiaTheme="minorEastAsia" w:hAnsiTheme="minorHAnsi"/>
          <w:noProof/>
          <w:color w:val="auto"/>
          <w:sz w:val="22"/>
        </w:rPr>
      </w:pPr>
      <w:hyperlink w:anchor="_Toc241850437" w:history="1">
        <w:r w:rsidRPr="005D40A9">
          <w:rPr>
            <w:rStyle w:val="Hyperlink"/>
            <w:noProof/>
          </w:rPr>
          <w:t>Airmax Remote Limited</w:t>
        </w:r>
        <w:r>
          <w:rPr>
            <w:noProof/>
            <w:webHidden/>
          </w:rPr>
          <w:tab/>
        </w:r>
        <w:r>
          <w:rPr>
            <w:noProof/>
            <w:webHidden/>
          </w:rPr>
          <w:fldChar w:fldCharType="begin"/>
        </w:r>
        <w:r>
          <w:rPr>
            <w:noProof/>
            <w:webHidden/>
          </w:rPr>
          <w:instrText xml:space="preserve"> PAGEREF _Toc241850437 \h </w:instrText>
        </w:r>
        <w:r>
          <w:rPr>
            <w:noProof/>
            <w:webHidden/>
          </w:rPr>
        </w:r>
        <w:r>
          <w:rPr>
            <w:noProof/>
            <w:webHidden/>
          </w:rPr>
          <w:fldChar w:fldCharType="separate"/>
        </w:r>
        <w:r>
          <w:rPr>
            <w:noProof/>
            <w:webHidden/>
          </w:rPr>
          <w:t>42</w:t>
        </w:r>
        <w:r>
          <w:rPr>
            <w:noProof/>
            <w:webHidden/>
          </w:rPr>
          <w:fldChar w:fldCharType="end"/>
        </w:r>
      </w:hyperlink>
    </w:p>
    <w:p w:rsidR="00AC5E8D" w:rsidRDefault="00AC5E8D">
      <w:pPr>
        <w:pStyle w:val="TOC2"/>
        <w:tabs>
          <w:tab w:val="right" w:leader="dot" w:pos="10082"/>
        </w:tabs>
        <w:rPr>
          <w:rFonts w:asciiTheme="minorHAnsi" w:eastAsiaTheme="minorEastAsia" w:hAnsiTheme="minorHAnsi"/>
          <w:noProof/>
          <w:color w:val="auto"/>
          <w:sz w:val="22"/>
        </w:rPr>
      </w:pPr>
      <w:hyperlink w:anchor="_Toc241850438" w:history="1">
        <w:r w:rsidRPr="005D40A9">
          <w:rPr>
            <w:rStyle w:val="Hyperlink"/>
            <w:noProof/>
          </w:rPr>
          <w:t>Ctrack UK Limited (acquired by Convergence Partners)</w:t>
        </w:r>
        <w:r>
          <w:rPr>
            <w:noProof/>
            <w:webHidden/>
          </w:rPr>
          <w:tab/>
        </w:r>
        <w:r>
          <w:rPr>
            <w:noProof/>
            <w:webHidden/>
          </w:rPr>
          <w:fldChar w:fldCharType="begin"/>
        </w:r>
        <w:r>
          <w:rPr>
            <w:noProof/>
            <w:webHidden/>
          </w:rPr>
          <w:instrText xml:space="preserve"> PAGEREF _Toc241850438 \h </w:instrText>
        </w:r>
        <w:r>
          <w:rPr>
            <w:noProof/>
            <w:webHidden/>
          </w:rPr>
        </w:r>
        <w:r>
          <w:rPr>
            <w:noProof/>
            <w:webHidden/>
          </w:rPr>
          <w:fldChar w:fldCharType="separate"/>
        </w:r>
        <w:r>
          <w:rPr>
            <w:noProof/>
            <w:webHidden/>
          </w:rPr>
          <w:t>45</w:t>
        </w:r>
        <w:r>
          <w:rPr>
            <w:noProof/>
            <w:webHidden/>
          </w:rPr>
          <w:fldChar w:fldCharType="end"/>
        </w:r>
      </w:hyperlink>
    </w:p>
    <w:p w:rsidR="00AC5E8D" w:rsidRDefault="00AC5E8D">
      <w:pPr>
        <w:pStyle w:val="TOC2"/>
        <w:tabs>
          <w:tab w:val="right" w:leader="dot" w:pos="10082"/>
        </w:tabs>
        <w:rPr>
          <w:rFonts w:asciiTheme="minorHAnsi" w:eastAsiaTheme="minorEastAsia" w:hAnsiTheme="minorHAnsi"/>
          <w:noProof/>
          <w:color w:val="auto"/>
          <w:sz w:val="22"/>
        </w:rPr>
      </w:pPr>
      <w:hyperlink w:anchor="_Toc241850439" w:history="1">
        <w:r w:rsidRPr="005D40A9">
          <w:rPr>
            <w:rStyle w:val="Hyperlink"/>
            <w:noProof/>
          </w:rPr>
          <w:t>VUE Group (subsidiary of Radius)</w:t>
        </w:r>
        <w:r>
          <w:rPr>
            <w:noProof/>
            <w:webHidden/>
          </w:rPr>
          <w:tab/>
        </w:r>
        <w:r>
          <w:rPr>
            <w:noProof/>
            <w:webHidden/>
          </w:rPr>
          <w:fldChar w:fldCharType="begin"/>
        </w:r>
        <w:r>
          <w:rPr>
            <w:noProof/>
            <w:webHidden/>
          </w:rPr>
          <w:instrText xml:space="preserve"> PAGEREF _Toc241850439 \h </w:instrText>
        </w:r>
        <w:r>
          <w:rPr>
            <w:noProof/>
            <w:webHidden/>
          </w:rPr>
        </w:r>
        <w:r>
          <w:rPr>
            <w:noProof/>
            <w:webHidden/>
          </w:rPr>
          <w:fldChar w:fldCharType="separate"/>
        </w:r>
        <w:r>
          <w:rPr>
            <w:noProof/>
            <w:webHidden/>
          </w:rPr>
          <w:t>47</w:t>
        </w:r>
        <w:r>
          <w:rPr>
            <w:noProof/>
            <w:webHidden/>
          </w:rPr>
          <w:fldChar w:fldCharType="end"/>
        </w:r>
      </w:hyperlink>
    </w:p>
    <w:p w:rsidR="00AC5E8D" w:rsidRDefault="00AC5E8D">
      <w:pPr>
        <w:pStyle w:val="TOC2"/>
        <w:tabs>
          <w:tab w:val="right" w:leader="dot" w:pos="10082"/>
        </w:tabs>
        <w:rPr>
          <w:rFonts w:asciiTheme="minorHAnsi" w:eastAsiaTheme="minorEastAsia" w:hAnsiTheme="minorHAnsi"/>
          <w:noProof/>
          <w:color w:val="auto"/>
          <w:sz w:val="22"/>
        </w:rPr>
      </w:pPr>
      <w:hyperlink w:anchor="_Toc241850440" w:history="1">
        <w:r w:rsidRPr="005D40A9">
          <w:rPr>
            <w:rStyle w:val="Hyperlink"/>
            <w:noProof/>
          </w:rPr>
          <w:t>Redtail Telematics Limited</w:t>
        </w:r>
        <w:r>
          <w:rPr>
            <w:noProof/>
            <w:webHidden/>
          </w:rPr>
          <w:tab/>
        </w:r>
        <w:r>
          <w:rPr>
            <w:noProof/>
            <w:webHidden/>
          </w:rPr>
          <w:fldChar w:fldCharType="begin"/>
        </w:r>
        <w:r>
          <w:rPr>
            <w:noProof/>
            <w:webHidden/>
          </w:rPr>
          <w:instrText xml:space="preserve"> PAGEREF _Toc241850440 \h </w:instrText>
        </w:r>
        <w:r>
          <w:rPr>
            <w:noProof/>
            <w:webHidden/>
          </w:rPr>
        </w:r>
        <w:r>
          <w:rPr>
            <w:noProof/>
            <w:webHidden/>
          </w:rPr>
          <w:fldChar w:fldCharType="separate"/>
        </w:r>
        <w:r>
          <w:rPr>
            <w:noProof/>
            <w:webHidden/>
          </w:rPr>
          <w:t>50</w:t>
        </w:r>
        <w:r>
          <w:rPr>
            <w:noProof/>
            <w:webHidden/>
          </w:rPr>
          <w:fldChar w:fldCharType="end"/>
        </w:r>
      </w:hyperlink>
    </w:p>
    <w:p w:rsidR="00AC5E8D" w:rsidRDefault="00AC5E8D">
      <w:pPr>
        <w:pStyle w:val="TOC2"/>
        <w:tabs>
          <w:tab w:val="right" w:leader="dot" w:pos="10082"/>
        </w:tabs>
        <w:rPr>
          <w:rFonts w:asciiTheme="minorHAnsi" w:eastAsiaTheme="minorEastAsia" w:hAnsiTheme="minorHAnsi"/>
          <w:noProof/>
          <w:color w:val="auto"/>
          <w:sz w:val="22"/>
        </w:rPr>
      </w:pPr>
      <w:hyperlink w:anchor="_Toc241850441" w:history="1">
        <w:r w:rsidRPr="005D40A9">
          <w:rPr>
            <w:rStyle w:val="Hyperlink"/>
            <w:noProof/>
          </w:rPr>
          <w:t>Contel Ltd</w:t>
        </w:r>
        <w:r>
          <w:rPr>
            <w:noProof/>
            <w:webHidden/>
          </w:rPr>
          <w:tab/>
        </w:r>
        <w:r>
          <w:rPr>
            <w:noProof/>
            <w:webHidden/>
          </w:rPr>
          <w:fldChar w:fldCharType="begin"/>
        </w:r>
        <w:r>
          <w:rPr>
            <w:noProof/>
            <w:webHidden/>
          </w:rPr>
          <w:instrText xml:space="preserve"> PAGEREF _Toc241850441 \h </w:instrText>
        </w:r>
        <w:r>
          <w:rPr>
            <w:noProof/>
            <w:webHidden/>
          </w:rPr>
        </w:r>
        <w:r>
          <w:rPr>
            <w:noProof/>
            <w:webHidden/>
          </w:rPr>
          <w:fldChar w:fldCharType="separate"/>
        </w:r>
        <w:r>
          <w:rPr>
            <w:noProof/>
            <w:webHidden/>
          </w:rPr>
          <w:t>52</w:t>
        </w:r>
        <w:r>
          <w:rPr>
            <w:noProof/>
            <w:webHidden/>
          </w:rPr>
          <w:fldChar w:fldCharType="end"/>
        </w:r>
      </w:hyperlink>
    </w:p>
    <w:p w:rsidR="00AC5E8D" w:rsidRDefault="00AC5E8D">
      <w:pPr>
        <w:pStyle w:val="TOC2"/>
        <w:tabs>
          <w:tab w:val="right" w:leader="dot" w:pos="10082"/>
        </w:tabs>
        <w:rPr>
          <w:rFonts w:asciiTheme="minorHAnsi" w:eastAsiaTheme="minorEastAsia" w:hAnsiTheme="minorHAnsi"/>
          <w:noProof/>
          <w:color w:val="auto"/>
          <w:sz w:val="22"/>
        </w:rPr>
      </w:pPr>
      <w:hyperlink w:anchor="_Toc241850442" w:history="1">
        <w:r w:rsidRPr="005D40A9">
          <w:rPr>
            <w:rStyle w:val="Hyperlink"/>
            <w:noProof/>
          </w:rPr>
          <w:t>FFAVS Ltd</w:t>
        </w:r>
        <w:r>
          <w:rPr>
            <w:noProof/>
            <w:webHidden/>
          </w:rPr>
          <w:tab/>
        </w:r>
        <w:r>
          <w:rPr>
            <w:noProof/>
            <w:webHidden/>
          </w:rPr>
          <w:fldChar w:fldCharType="begin"/>
        </w:r>
        <w:r>
          <w:rPr>
            <w:noProof/>
            <w:webHidden/>
          </w:rPr>
          <w:instrText xml:space="preserve"> PAGEREF _Toc241850442 \h </w:instrText>
        </w:r>
        <w:r>
          <w:rPr>
            <w:noProof/>
            <w:webHidden/>
          </w:rPr>
        </w:r>
        <w:r>
          <w:rPr>
            <w:noProof/>
            <w:webHidden/>
          </w:rPr>
          <w:fldChar w:fldCharType="separate"/>
        </w:r>
        <w:r>
          <w:rPr>
            <w:noProof/>
            <w:webHidden/>
          </w:rPr>
          <w:t>55</w:t>
        </w:r>
        <w:r>
          <w:rPr>
            <w:noProof/>
            <w:webHidden/>
          </w:rPr>
          <w:fldChar w:fldCharType="end"/>
        </w:r>
      </w:hyperlink>
    </w:p>
    <w:p w:rsidR="00AC5E8D" w:rsidRDefault="00AC5E8D">
      <w:pPr>
        <w:pStyle w:val="TOC2"/>
        <w:tabs>
          <w:tab w:val="right" w:leader="dot" w:pos="10082"/>
        </w:tabs>
        <w:rPr>
          <w:rFonts w:asciiTheme="minorHAnsi" w:eastAsiaTheme="minorEastAsia" w:hAnsiTheme="minorHAnsi"/>
          <w:noProof/>
          <w:color w:val="auto"/>
          <w:sz w:val="22"/>
        </w:rPr>
      </w:pPr>
      <w:hyperlink w:anchor="_Toc241850443" w:history="1">
        <w:r w:rsidRPr="005D40A9">
          <w:rPr>
            <w:rStyle w:val="Hyperlink"/>
            <w:noProof/>
          </w:rPr>
          <w:t>Fleeta Limited</w:t>
        </w:r>
        <w:r>
          <w:rPr>
            <w:noProof/>
            <w:webHidden/>
          </w:rPr>
          <w:tab/>
        </w:r>
        <w:r>
          <w:rPr>
            <w:noProof/>
            <w:webHidden/>
          </w:rPr>
          <w:fldChar w:fldCharType="begin"/>
        </w:r>
        <w:r>
          <w:rPr>
            <w:noProof/>
            <w:webHidden/>
          </w:rPr>
          <w:instrText xml:space="preserve"> PAGEREF _Toc241850443 \h </w:instrText>
        </w:r>
        <w:r>
          <w:rPr>
            <w:noProof/>
            <w:webHidden/>
          </w:rPr>
        </w:r>
        <w:r>
          <w:rPr>
            <w:noProof/>
            <w:webHidden/>
          </w:rPr>
          <w:fldChar w:fldCharType="separate"/>
        </w:r>
        <w:r>
          <w:rPr>
            <w:noProof/>
            <w:webHidden/>
          </w:rPr>
          <w:t>57</w:t>
        </w:r>
        <w:r>
          <w:rPr>
            <w:noProof/>
            <w:webHidden/>
          </w:rPr>
          <w:fldChar w:fldCharType="end"/>
        </w:r>
      </w:hyperlink>
    </w:p>
    <w:p w:rsidR="00AC5E8D" w:rsidRDefault="00AC5E8D">
      <w:pPr>
        <w:pStyle w:val="TOC2"/>
        <w:tabs>
          <w:tab w:val="right" w:leader="dot" w:pos="10082"/>
        </w:tabs>
        <w:rPr>
          <w:rFonts w:asciiTheme="minorHAnsi" w:eastAsiaTheme="minorEastAsia" w:hAnsiTheme="minorHAnsi"/>
          <w:noProof/>
          <w:color w:val="auto"/>
          <w:sz w:val="22"/>
        </w:rPr>
      </w:pPr>
      <w:hyperlink w:anchor="_Toc241850444" w:history="1">
        <w:r w:rsidRPr="005D40A9">
          <w:rPr>
            <w:rStyle w:val="Hyperlink"/>
            <w:noProof/>
          </w:rPr>
          <w:t>Mobil Information Systems UK Ltd (subsidiary of Total Specific Solutions)</w:t>
        </w:r>
        <w:r>
          <w:rPr>
            <w:noProof/>
            <w:webHidden/>
          </w:rPr>
          <w:tab/>
        </w:r>
        <w:r>
          <w:rPr>
            <w:noProof/>
            <w:webHidden/>
          </w:rPr>
          <w:fldChar w:fldCharType="begin"/>
        </w:r>
        <w:r>
          <w:rPr>
            <w:noProof/>
            <w:webHidden/>
          </w:rPr>
          <w:instrText xml:space="preserve"> PAGEREF _Toc241850444 \h </w:instrText>
        </w:r>
        <w:r>
          <w:rPr>
            <w:noProof/>
            <w:webHidden/>
          </w:rPr>
        </w:r>
        <w:r>
          <w:rPr>
            <w:noProof/>
            <w:webHidden/>
          </w:rPr>
          <w:fldChar w:fldCharType="separate"/>
        </w:r>
        <w:r>
          <w:rPr>
            <w:noProof/>
            <w:webHidden/>
          </w:rPr>
          <w:t>59</w:t>
        </w:r>
        <w:r>
          <w:rPr>
            <w:noProof/>
            <w:webHidden/>
          </w:rPr>
          <w:fldChar w:fldCharType="end"/>
        </w:r>
      </w:hyperlink>
    </w:p>
    <w:p w:rsidR="00AC5E8D" w:rsidRDefault="00AC5E8D">
      <w:pPr>
        <w:pStyle w:val="TOC2"/>
        <w:tabs>
          <w:tab w:val="right" w:leader="dot" w:pos="10082"/>
        </w:tabs>
        <w:rPr>
          <w:rFonts w:asciiTheme="minorHAnsi" w:eastAsiaTheme="minorEastAsia" w:hAnsiTheme="minorHAnsi"/>
          <w:noProof/>
          <w:color w:val="auto"/>
          <w:sz w:val="22"/>
        </w:rPr>
      </w:pPr>
      <w:hyperlink w:anchor="_Toc241850445" w:history="1">
        <w:r w:rsidRPr="005D40A9">
          <w:rPr>
            <w:rStyle w:val="Hyperlink"/>
            <w:noProof/>
          </w:rPr>
          <w:t>Terramar Networks Limited</w:t>
        </w:r>
        <w:r>
          <w:rPr>
            <w:noProof/>
            <w:webHidden/>
          </w:rPr>
          <w:tab/>
        </w:r>
        <w:r>
          <w:rPr>
            <w:noProof/>
            <w:webHidden/>
          </w:rPr>
          <w:fldChar w:fldCharType="begin"/>
        </w:r>
        <w:r>
          <w:rPr>
            <w:noProof/>
            <w:webHidden/>
          </w:rPr>
          <w:instrText xml:space="preserve"> PAGEREF _Toc241850445 \h </w:instrText>
        </w:r>
        <w:r>
          <w:rPr>
            <w:noProof/>
            <w:webHidden/>
          </w:rPr>
        </w:r>
        <w:r>
          <w:rPr>
            <w:noProof/>
            <w:webHidden/>
          </w:rPr>
          <w:fldChar w:fldCharType="separate"/>
        </w:r>
        <w:r>
          <w:rPr>
            <w:noProof/>
            <w:webHidden/>
          </w:rPr>
          <w:t>61</w:t>
        </w:r>
        <w:r>
          <w:rPr>
            <w:noProof/>
            <w:webHidden/>
          </w:rPr>
          <w:fldChar w:fldCharType="end"/>
        </w:r>
      </w:hyperlink>
    </w:p>
    <w:p w:rsidR="00AC5E8D" w:rsidRDefault="00AC5E8D">
      <w:pPr>
        <w:pStyle w:val="TOC2"/>
        <w:tabs>
          <w:tab w:val="right" w:leader="dot" w:pos="10082"/>
        </w:tabs>
        <w:rPr>
          <w:rFonts w:asciiTheme="minorHAnsi" w:eastAsiaTheme="minorEastAsia" w:hAnsiTheme="minorHAnsi"/>
          <w:noProof/>
          <w:color w:val="auto"/>
          <w:sz w:val="22"/>
        </w:rPr>
      </w:pPr>
      <w:hyperlink w:anchor="_Toc241850446" w:history="1">
        <w:r w:rsidRPr="005D40A9">
          <w:rPr>
            <w:rStyle w:val="Hyperlink"/>
            <w:noProof/>
          </w:rPr>
          <w:t>Navstar</w:t>
        </w:r>
        <w:r>
          <w:rPr>
            <w:noProof/>
            <w:webHidden/>
          </w:rPr>
          <w:tab/>
        </w:r>
        <w:r>
          <w:rPr>
            <w:noProof/>
            <w:webHidden/>
          </w:rPr>
          <w:fldChar w:fldCharType="begin"/>
        </w:r>
        <w:r>
          <w:rPr>
            <w:noProof/>
            <w:webHidden/>
          </w:rPr>
          <w:instrText xml:space="preserve"> PAGEREF _Toc241850446 \h </w:instrText>
        </w:r>
        <w:r>
          <w:rPr>
            <w:noProof/>
            <w:webHidden/>
          </w:rPr>
        </w:r>
        <w:r>
          <w:rPr>
            <w:noProof/>
            <w:webHidden/>
          </w:rPr>
          <w:fldChar w:fldCharType="separate"/>
        </w:r>
        <w:r>
          <w:rPr>
            <w:noProof/>
            <w:webHidden/>
          </w:rPr>
          <w:t>63</w:t>
        </w:r>
        <w:r>
          <w:rPr>
            <w:noProof/>
            <w:webHidden/>
          </w:rPr>
          <w:fldChar w:fldCharType="end"/>
        </w:r>
      </w:hyperlink>
    </w:p>
    <w:p w:rsidR="00AC5E8D" w:rsidRDefault="00AC5E8D">
      <w:pPr>
        <w:pStyle w:val="TOC1"/>
        <w:tabs>
          <w:tab w:val="right" w:leader="dot" w:pos="10082"/>
        </w:tabs>
        <w:rPr>
          <w:rFonts w:asciiTheme="minorHAnsi" w:eastAsiaTheme="minorEastAsia" w:hAnsiTheme="minorHAnsi"/>
          <w:noProof/>
          <w:color w:val="auto"/>
          <w:sz w:val="22"/>
        </w:rPr>
      </w:pPr>
      <w:hyperlink w:anchor="_Toc241850447" w:history="1">
        <w:r w:rsidRPr="005D40A9">
          <w:rPr>
            <w:rStyle w:val="Hyperlink"/>
            <w:noProof/>
          </w:rPr>
          <w:t>Parameter Definitions</w:t>
        </w:r>
        <w:r>
          <w:rPr>
            <w:noProof/>
            <w:webHidden/>
          </w:rPr>
          <w:tab/>
        </w:r>
        <w:r>
          <w:rPr>
            <w:noProof/>
            <w:webHidden/>
          </w:rPr>
          <w:fldChar w:fldCharType="begin"/>
        </w:r>
        <w:r>
          <w:rPr>
            <w:noProof/>
            <w:webHidden/>
          </w:rPr>
          <w:instrText xml:space="preserve"> PAGEREF _Toc241850447 \h </w:instrText>
        </w:r>
        <w:r>
          <w:rPr>
            <w:noProof/>
            <w:webHidden/>
          </w:rPr>
        </w:r>
        <w:r>
          <w:rPr>
            <w:noProof/>
            <w:webHidden/>
          </w:rPr>
          <w:fldChar w:fldCharType="separate"/>
        </w:r>
        <w:r>
          <w:rPr>
            <w:noProof/>
            <w:webHidden/>
          </w:rPr>
          <w:t>65</w:t>
        </w:r>
        <w:r>
          <w:rPr>
            <w:noProof/>
            <w:webHidden/>
          </w:rPr>
          <w:fldChar w:fldCharType="end"/>
        </w:r>
      </w:hyperlink>
    </w:p>
    <w:p w:rsidR="00AC5E8D" w:rsidRDefault="00AC5E8D">
      <w:pPr>
        <w:pStyle w:val="TOC1"/>
        <w:tabs>
          <w:tab w:val="right" w:leader="dot" w:pos="10082"/>
        </w:tabs>
        <w:rPr>
          <w:rFonts w:asciiTheme="minorHAnsi" w:eastAsiaTheme="minorEastAsia" w:hAnsiTheme="minorHAnsi"/>
          <w:noProof/>
          <w:color w:val="auto"/>
          <w:sz w:val="22"/>
        </w:rPr>
      </w:pPr>
      <w:hyperlink w:anchor="_Toc241850448" w:history="1">
        <w:r w:rsidRPr="005D40A9">
          <w:rPr>
            <w:rStyle w:val="Hyperlink"/>
            <w:noProof/>
          </w:rPr>
          <w:t>Research Methodology</w:t>
        </w:r>
        <w:r>
          <w:rPr>
            <w:noProof/>
            <w:webHidden/>
          </w:rPr>
          <w:tab/>
        </w:r>
        <w:r>
          <w:rPr>
            <w:noProof/>
            <w:webHidden/>
          </w:rPr>
          <w:fldChar w:fldCharType="begin"/>
        </w:r>
        <w:r>
          <w:rPr>
            <w:noProof/>
            <w:webHidden/>
          </w:rPr>
          <w:instrText xml:space="preserve"> PAGEREF _Toc241850448 \h </w:instrText>
        </w:r>
        <w:r>
          <w:rPr>
            <w:noProof/>
            <w:webHidden/>
          </w:rPr>
        </w:r>
        <w:r>
          <w:rPr>
            <w:noProof/>
            <w:webHidden/>
          </w:rPr>
          <w:fldChar w:fldCharType="separate"/>
        </w:r>
        <w:r>
          <w:rPr>
            <w:noProof/>
            <w:webHidden/>
          </w:rPr>
          <w:t>66</w:t>
        </w:r>
        <w:r>
          <w:rPr>
            <w:noProof/>
            <w:webHidden/>
          </w:rPr>
          <w:fldChar w:fldCharType="end"/>
        </w:r>
      </w:hyperlink>
    </w:p>
    <w:p w:rsidR="008577EE" w:rsidRDefault="00AC5E8D">
      <w:r>
        <w:fldChar w:fldCharType="end"/>
      </w:r>
    </w:p>
    <w:p w:rsidR="008577EE" w:rsidRDefault="00AC5E8D">
      <w:pPr>
        <w:pStyle w:val="Heading1"/>
        <w:pageBreakBefore/>
        <w:pBdr>
          <w:bottom w:val="single" w:sz="24" w:space="6" w:color="52B69A"/>
        </w:pBdr>
      </w:pPr>
      <w:bookmarkStart w:id="1" w:name="_Toc241850421"/>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8577EE">
        <w:trPr>
          <w:cantSplit/>
          <w:jc w:val="center"/>
        </w:trPr>
        <w:tc>
          <w:tcPr>
            <w:tcW w:w="5046" w:type="dxa"/>
            <w:shd w:val="clear" w:color="auto" w:fill="F8FAFC"/>
            <w:tcMar>
              <w:top w:w="160" w:type="dxa"/>
              <w:left w:w="160" w:type="dxa"/>
              <w:bottom w:w="160" w:type="dxa"/>
              <w:right w:w="160" w:type="dxa"/>
            </w:tcMar>
          </w:tcPr>
          <w:p w:rsidR="008577EE" w:rsidRDefault="00AC5E8D">
            <w:pPr>
              <w:spacing w:after="20" w:line="240" w:lineRule="auto"/>
            </w:pPr>
            <w:r>
              <w:rPr>
                <w:b/>
                <w:color w:val="0F172A"/>
                <w:sz w:val="20"/>
              </w:rPr>
              <w:t>X — Technology Capability</w:t>
            </w:r>
          </w:p>
          <w:p w:rsidR="008577EE" w:rsidRDefault="00AC5E8D">
            <w:pPr>
              <w:spacing w:after="20" w:line="240" w:lineRule="auto"/>
            </w:pPr>
            <w:r>
              <w:rPr>
                <w:b/>
                <w:color w:val="0F172A"/>
              </w:rPr>
              <w:t xml:space="preserve">1. </w:t>
            </w:r>
            <w:r>
              <w:rPr>
                <w:color w:val="0F172A"/>
              </w:rPr>
              <w:t xml:space="preserve">Telematics &amp; </w:t>
            </w:r>
            <w:r>
              <w:rPr>
                <w:color w:val="0F172A"/>
              </w:rPr>
              <w:t>Connectivity Platform</w:t>
            </w:r>
          </w:p>
          <w:p w:rsidR="008577EE" w:rsidRDefault="00AC5E8D">
            <w:pPr>
              <w:spacing w:after="20" w:line="240" w:lineRule="auto"/>
            </w:pPr>
            <w:r>
              <w:rPr>
                <w:b/>
                <w:color w:val="0F172A"/>
              </w:rPr>
              <w:t xml:space="preserve">2. </w:t>
            </w:r>
            <w:r>
              <w:rPr>
                <w:color w:val="0F172A"/>
              </w:rPr>
              <w:t>Fleet Management Software &amp; Analytics</w:t>
            </w:r>
          </w:p>
          <w:p w:rsidR="008577EE" w:rsidRDefault="00AC5E8D">
            <w:pPr>
              <w:spacing w:after="20" w:line="240" w:lineRule="auto"/>
            </w:pPr>
            <w:r>
              <w:rPr>
                <w:b/>
                <w:color w:val="0F172A"/>
              </w:rPr>
              <w:t xml:space="preserve">3. </w:t>
            </w:r>
            <w:r>
              <w:rPr>
                <w:color w:val="0F172A"/>
              </w:rPr>
              <w:t>Hardware &amp; Sensor Integration</w:t>
            </w:r>
          </w:p>
          <w:p w:rsidR="008577EE" w:rsidRDefault="00AC5E8D">
            <w:pPr>
              <w:spacing w:after="20" w:line="240" w:lineRule="auto"/>
            </w:pPr>
            <w:r>
              <w:rPr>
                <w:b/>
                <w:color w:val="0F172A"/>
              </w:rPr>
              <w:t xml:space="preserve">4. </w:t>
            </w:r>
            <w:r>
              <w:rPr>
                <w:color w:val="0F172A"/>
              </w:rPr>
              <w:t>Data Security &amp; Compliance</w:t>
            </w:r>
          </w:p>
          <w:p w:rsidR="008577EE" w:rsidRDefault="00AC5E8D">
            <w:pPr>
              <w:spacing w:after="20" w:line="240" w:lineRule="auto"/>
            </w:pPr>
            <w:r>
              <w:rPr>
                <w:b/>
                <w:color w:val="0F172A"/>
              </w:rPr>
              <w:t xml:space="preserve">5. </w:t>
            </w:r>
            <w:r>
              <w:rPr>
                <w:color w:val="0F172A"/>
              </w:rPr>
              <w:t>Scalability &amp; Interoperability</w:t>
            </w:r>
          </w:p>
        </w:tc>
        <w:tc>
          <w:tcPr>
            <w:tcW w:w="5046" w:type="dxa"/>
            <w:shd w:val="clear" w:color="auto" w:fill="F8FAFC"/>
            <w:tcMar>
              <w:top w:w="160" w:type="dxa"/>
              <w:left w:w="160" w:type="dxa"/>
              <w:bottom w:w="160" w:type="dxa"/>
              <w:right w:w="160" w:type="dxa"/>
            </w:tcMar>
          </w:tcPr>
          <w:p w:rsidR="008577EE" w:rsidRDefault="00AC5E8D">
            <w:pPr>
              <w:spacing w:after="20" w:line="240" w:lineRule="auto"/>
            </w:pPr>
            <w:r>
              <w:rPr>
                <w:b/>
                <w:color w:val="0F172A"/>
                <w:sz w:val="20"/>
              </w:rPr>
              <w:t>Y — Business Capability</w:t>
            </w:r>
          </w:p>
          <w:p w:rsidR="008577EE" w:rsidRDefault="00AC5E8D">
            <w:pPr>
              <w:spacing w:after="20" w:line="240" w:lineRule="auto"/>
            </w:pPr>
            <w:r>
              <w:rPr>
                <w:b/>
                <w:color w:val="0F172A"/>
              </w:rPr>
              <w:t xml:space="preserve">1. </w:t>
            </w:r>
            <w:r>
              <w:rPr>
                <w:color w:val="0F172A"/>
              </w:rPr>
              <w:t>UK Customer Base &amp; Contracts</w:t>
            </w:r>
          </w:p>
          <w:p w:rsidR="008577EE" w:rsidRDefault="00AC5E8D">
            <w:pPr>
              <w:spacing w:after="20" w:line="240" w:lineRule="auto"/>
            </w:pPr>
            <w:r>
              <w:rPr>
                <w:b/>
                <w:color w:val="0F172A"/>
              </w:rPr>
              <w:t xml:space="preserve">2. </w:t>
            </w:r>
            <w:r>
              <w:rPr>
                <w:color w:val="0F172A"/>
              </w:rPr>
              <w:t>Revenue &amp; Growth in UK</w:t>
            </w:r>
          </w:p>
          <w:p w:rsidR="008577EE" w:rsidRDefault="00AC5E8D">
            <w:pPr>
              <w:spacing w:after="20" w:line="240" w:lineRule="auto"/>
            </w:pPr>
            <w:r>
              <w:rPr>
                <w:b/>
                <w:color w:val="0F172A"/>
              </w:rPr>
              <w:t xml:space="preserve">3. </w:t>
            </w:r>
            <w:r>
              <w:rPr>
                <w:color w:val="0F172A"/>
              </w:rPr>
              <w:t>Partnership</w:t>
            </w:r>
            <w:r>
              <w:rPr>
                <w:color w:val="0F172A"/>
              </w:rPr>
              <w:t xml:space="preserve"> &amp; Channel Network</w:t>
            </w:r>
          </w:p>
          <w:p w:rsidR="008577EE" w:rsidRDefault="00AC5E8D">
            <w:pPr>
              <w:spacing w:after="20" w:line="240" w:lineRule="auto"/>
            </w:pPr>
            <w:r>
              <w:rPr>
                <w:b/>
                <w:color w:val="0F172A"/>
              </w:rPr>
              <w:t xml:space="preserve">4. </w:t>
            </w:r>
            <w:r>
              <w:rPr>
                <w:color w:val="0F172A"/>
              </w:rPr>
              <w:t>UK Market Share &amp; Penetration</w:t>
            </w:r>
          </w:p>
          <w:p w:rsidR="008577EE" w:rsidRDefault="00AC5E8D">
            <w:pPr>
              <w:spacing w:after="20" w:line="240" w:lineRule="auto"/>
            </w:pPr>
            <w:r>
              <w:rPr>
                <w:b/>
                <w:color w:val="0F172A"/>
              </w:rPr>
              <w:t xml:space="preserve">5. </w:t>
            </w:r>
            <w:r>
              <w:rPr>
                <w:color w:val="0F172A"/>
              </w:rPr>
              <w:t>Operational Footprint &amp; Support</w:t>
            </w:r>
          </w:p>
        </w:tc>
      </w:tr>
    </w:tbl>
    <w:p w:rsidR="008577EE" w:rsidRDefault="00AC5E8D">
      <w:pPr>
        <w:pStyle w:val="Heading1"/>
        <w:pageBreakBefore/>
        <w:pBdr>
          <w:bottom w:val="single" w:sz="24" w:space="6" w:color="52B69A"/>
        </w:pBdr>
      </w:pPr>
      <w:bookmarkStart w:id="2" w:name="_Toc241850422"/>
      <w:r>
        <w:lastRenderedPageBreak/>
        <w:t>Quadrant Positioning</w:t>
      </w:r>
      <w:bookmarkEnd w:id="2"/>
    </w:p>
    <w:p w:rsidR="008577EE" w:rsidRDefault="00AC5E8D">
      <w:pPr>
        <w:spacing w:after="200"/>
      </w:pPr>
      <w:r>
        <w:rPr>
          <w:color w:val="64748B"/>
        </w:rPr>
        <w:t>(20 on chart · 226 in total)</w:t>
      </w:r>
    </w:p>
    <w:p w:rsidR="008577EE" w:rsidRDefault="00AC5E8D">
      <w:pPr>
        <w:spacing w:after="120"/>
        <w:jc w:val="center"/>
      </w:pPr>
      <w:r>
        <w:rPr>
          <w:noProof/>
        </w:rPr>
        <w:drawing>
          <wp:inline distT="0" distB="0" distL="0" distR="0">
            <wp:extent cx="6408420" cy="67338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6408420" cy="6733848"/>
                    </a:xfrm>
                    <a:prstGeom prst="rect">
                      <a:avLst/>
                    </a:prstGeom>
                  </pic:spPr>
                </pic:pic>
              </a:graphicData>
            </a:graphic>
          </wp:inline>
        </w:drawing>
      </w:r>
    </w:p>
    <w:p w:rsidR="008577EE" w:rsidRDefault="00AC5E8D">
      <w:pPr>
        <w:spacing w:after="20"/>
      </w:pPr>
      <w:r>
        <w:rPr>
          <w:b/>
          <w:sz w:val="18"/>
        </w:rPr>
        <w:t>Countries on chart (by quadrant)</w:t>
      </w:r>
    </w:p>
    <w:p w:rsidR="008577EE" w:rsidRDefault="00AC5E8D">
      <w:r>
        <w:rPr>
          <w:sz w:val="18"/>
        </w:rPr>
        <w:t xml:space="preserve">Leaders: United Kingdom×5 · Challengers: United Kingdom×5 · Trailblazers: United </w:t>
      </w:r>
      <w:r>
        <w:rPr>
          <w:sz w:val="18"/>
        </w:rPr>
        <w:t>Kingdom×5 · Evolving Players: United Kingdom×5</w:t>
      </w:r>
    </w:p>
    <w:p w:rsidR="008577EE" w:rsidRDefault="00AC5E8D">
      <w:pPr>
        <w:pStyle w:val="Heading1"/>
        <w:pageBreakBefore/>
        <w:pBdr>
          <w:bottom w:val="single" w:sz="24" w:space="6" w:color="52B69A"/>
        </w:pBdr>
      </w:pPr>
      <w:bookmarkStart w:id="3" w:name="_Toc241850423"/>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8577EE">
        <w:trPr>
          <w:cantSplit/>
          <w:jc w:val="center"/>
        </w:trPr>
        <w:tc>
          <w:tcPr>
            <w:tcW w:w="10092" w:type="dxa"/>
            <w:shd w:val="clear" w:color="auto" w:fill="F8FAFC"/>
            <w:tcMar>
              <w:top w:w="160" w:type="dxa"/>
              <w:left w:w="160" w:type="dxa"/>
              <w:bottom w:w="160" w:type="dxa"/>
              <w:right w:w="160" w:type="dxa"/>
            </w:tcMar>
          </w:tcPr>
          <w:p w:rsidR="008577EE" w:rsidRDefault="00AC5E8D">
            <w:pPr>
              <w:spacing w:after="20" w:line="240" w:lineRule="auto"/>
            </w:pPr>
            <w:r>
              <w:rPr>
                <w:b/>
                <w:color w:val="0F172A"/>
                <w:sz w:val="16"/>
              </w:rPr>
              <w:t>Leaders</w:t>
            </w:r>
            <w:r>
              <w:rPr>
                <w:b/>
                <w:color w:val="0F172A"/>
                <w:sz w:val="22"/>
              </w:rPr>
              <w:t xml:space="preserve">   Integrated Market Leaders</w:t>
            </w:r>
          </w:p>
          <w:p w:rsidR="008577EE" w:rsidRDefault="00AC5E8D">
            <w:pPr>
              <w:spacing w:after="20" w:line="240" w:lineRule="auto"/>
            </w:pPr>
            <w:r>
              <w:rPr>
                <w:color w:val="64748B"/>
                <w:sz w:val="17"/>
              </w:rPr>
              <w:t>Best-in-class Technology Capability, Best-in-class Business Capability</w:t>
            </w:r>
          </w:p>
          <w:p w:rsidR="008577EE" w:rsidRDefault="00AC5E8D">
            <w:pPr>
              <w:spacing w:after="20" w:line="240" w:lineRule="auto"/>
            </w:pPr>
            <w:r>
              <w:t>Companies demonstrating strong technology capabilities and robust business ex</w:t>
            </w:r>
            <w:r>
              <w:t>ecution. They combine mature and differentiated offerings with established market presence, customer reach, commercial scale, and effective growth strategies, positioning them strongly for sustained market leadership.</w:t>
            </w:r>
          </w:p>
        </w:tc>
      </w:tr>
    </w:tbl>
    <w:p w:rsidR="008577EE" w:rsidRDefault="008577E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8577EE">
        <w:trPr>
          <w:cantSplit/>
          <w:jc w:val="center"/>
        </w:trPr>
        <w:tc>
          <w:tcPr>
            <w:tcW w:w="10092" w:type="dxa"/>
            <w:shd w:val="clear" w:color="auto" w:fill="F8FAFC"/>
            <w:tcMar>
              <w:top w:w="160" w:type="dxa"/>
              <w:left w:w="160" w:type="dxa"/>
              <w:bottom w:w="160" w:type="dxa"/>
              <w:right w:w="160" w:type="dxa"/>
            </w:tcMar>
          </w:tcPr>
          <w:p w:rsidR="008577EE" w:rsidRDefault="00AC5E8D">
            <w:pPr>
              <w:spacing w:after="20" w:line="240" w:lineRule="auto"/>
            </w:pPr>
            <w:r>
              <w:rPr>
                <w:b/>
                <w:color w:val="0F172A"/>
                <w:sz w:val="16"/>
              </w:rPr>
              <w:t>Challengers</w:t>
            </w:r>
            <w:r>
              <w:rPr>
                <w:b/>
                <w:color w:val="0F172A"/>
                <w:sz w:val="22"/>
              </w:rPr>
              <w:t xml:space="preserve">   Scale-Driven Challengers</w:t>
            </w:r>
          </w:p>
          <w:p w:rsidR="008577EE" w:rsidRDefault="00AC5E8D">
            <w:pPr>
              <w:spacing w:after="20" w:line="240" w:lineRule="auto"/>
            </w:pPr>
            <w:r>
              <w:rPr>
                <w:color w:val="64748B"/>
                <w:sz w:val="17"/>
              </w:rPr>
              <w:t>Emerging Technology Capability, Best-in-class Business Capability</w:t>
            </w:r>
          </w:p>
          <w:p w:rsidR="008577EE" w:rsidRDefault="00AC5E8D">
            <w:pPr>
              <w:spacing w:after="20" w:line="240" w:lineRule="auto"/>
            </w:pPr>
            <w:r>
              <w:t>Companies with strong business presence and commercial capabilities, supported by established customer relationships, market reach, channels, or brand strength. H</w:t>
            </w:r>
            <w:r>
              <w:t>owever, their technology portfolio may have relatively lower differentiation, breadth, maturity, or innovation compared with leading participants.</w:t>
            </w:r>
          </w:p>
        </w:tc>
      </w:tr>
    </w:tbl>
    <w:p w:rsidR="008577EE" w:rsidRDefault="008577E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8577EE">
        <w:trPr>
          <w:cantSplit/>
          <w:jc w:val="center"/>
        </w:trPr>
        <w:tc>
          <w:tcPr>
            <w:tcW w:w="10092" w:type="dxa"/>
            <w:shd w:val="clear" w:color="auto" w:fill="F8FAFC"/>
            <w:tcMar>
              <w:top w:w="160" w:type="dxa"/>
              <w:left w:w="160" w:type="dxa"/>
              <w:bottom w:w="160" w:type="dxa"/>
              <w:right w:w="160" w:type="dxa"/>
            </w:tcMar>
          </w:tcPr>
          <w:p w:rsidR="008577EE" w:rsidRDefault="00AC5E8D">
            <w:pPr>
              <w:spacing w:after="20" w:line="240" w:lineRule="auto"/>
            </w:pPr>
            <w:r>
              <w:rPr>
                <w:b/>
                <w:color w:val="0F172A"/>
                <w:sz w:val="16"/>
              </w:rPr>
              <w:t>Trailblazers</w:t>
            </w:r>
            <w:r>
              <w:rPr>
                <w:b/>
                <w:color w:val="0F172A"/>
                <w:sz w:val="22"/>
              </w:rPr>
              <w:t xml:space="preserve">   Innovation-Driven Trailblazers</w:t>
            </w:r>
          </w:p>
          <w:p w:rsidR="008577EE" w:rsidRDefault="00AC5E8D">
            <w:pPr>
              <w:spacing w:after="20" w:line="240" w:lineRule="auto"/>
            </w:pPr>
            <w:r>
              <w:rPr>
                <w:color w:val="64748B"/>
                <w:sz w:val="17"/>
              </w:rPr>
              <w:t>Best-in-class Technology Capability, Emerging Business Capabi</w:t>
            </w:r>
            <w:r>
              <w:rPr>
                <w:color w:val="64748B"/>
                <w:sz w:val="17"/>
              </w:rPr>
              <w:t>lity</w:t>
            </w:r>
          </w:p>
          <w:p w:rsidR="008577EE" w:rsidRDefault="00AC5E8D">
            <w:pPr>
              <w:spacing w:after="20" w:line="240" w:lineRule="auto"/>
            </w:pPr>
            <w:r>
              <w:t>Companies demonstrating strong technology capabilities, innovation, or differentiated offerings, but with comparatively lower business scale or market penetration. Their growth potential depends on strengthening commercial execution, customer reach, p</w:t>
            </w:r>
            <w:r>
              <w:t>artnerships, geographic presence, and overall market visibility.</w:t>
            </w:r>
          </w:p>
        </w:tc>
      </w:tr>
    </w:tbl>
    <w:p w:rsidR="008577EE" w:rsidRDefault="008577E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8577EE">
        <w:trPr>
          <w:cantSplit/>
          <w:jc w:val="center"/>
        </w:trPr>
        <w:tc>
          <w:tcPr>
            <w:tcW w:w="10092" w:type="dxa"/>
            <w:shd w:val="clear" w:color="auto" w:fill="F8FAFC"/>
            <w:tcMar>
              <w:top w:w="160" w:type="dxa"/>
              <w:left w:w="160" w:type="dxa"/>
              <w:bottom w:w="160" w:type="dxa"/>
              <w:right w:w="160" w:type="dxa"/>
            </w:tcMar>
          </w:tcPr>
          <w:p w:rsidR="008577EE" w:rsidRDefault="00AC5E8D">
            <w:pPr>
              <w:spacing w:after="20" w:line="240" w:lineRule="auto"/>
            </w:pPr>
            <w:r>
              <w:rPr>
                <w:b/>
                <w:color w:val="0F172A"/>
                <w:sz w:val="16"/>
              </w:rPr>
              <w:t>Emerging Players</w:t>
            </w:r>
            <w:r>
              <w:rPr>
                <w:b/>
                <w:color w:val="0F172A"/>
                <w:sz w:val="22"/>
              </w:rPr>
              <w:t xml:space="preserve">   Foundation-Building Evolving</w:t>
            </w:r>
          </w:p>
          <w:p w:rsidR="008577EE" w:rsidRDefault="00AC5E8D">
            <w:pPr>
              <w:spacing w:after="20" w:line="240" w:lineRule="auto"/>
            </w:pPr>
            <w:r>
              <w:rPr>
                <w:color w:val="64748B"/>
                <w:sz w:val="17"/>
              </w:rPr>
              <w:t>Emerging Technology Capability, Emerging Business Capability</w:t>
            </w:r>
          </w:p>
          <w:p w:rsidR="008577EE" w:rsidRDefault="00AC5E8D">
            <w:pPr>
              <w:spacing w:after="20" w:line="240" w:lineRule="auto"/>
            </w:pPr>
            <w:r>
              <w:t>Companies with developing technology capabilities and relatively limited busines</w:t>
            </w:r>
            <w:r>
              <w:t>s presence. These participants may be at an earlier stage of market development, serve focused segments or geographies, and have opportunities to strengthen both their technology proposition and commercial footprint.</w:t>
            </w:r>
          </w:p>
        </w:tc>
      </w:tr>
    </w:tbl>
    <w:p w:rsidR="008577EE" w:rsidRDefault="008577EE"/>
    <w:p w:rsidR="008577EE" w:rsidRDefault="00AC5E8D">
      <w:pPr>
        <w:pStyle w:val="Heading1"/>
        <w:pageBreakBefore/>
        <w:pBdr>
          <w:bottom w:val="single" w:sz="24" w:space="6" w:color="52B69A"/>
        </w:pBdr>
      </w:pPr>
      <w:bookmarkStart w:id="4" w:name="_Toc241850424"/>
      <w:r>
        <w:lastRenderedPageBreak/>
        <w:t>Top 20 Companies</w:t>
      </w:r>
      <w:bookmarkEnd w:id="4"/>
    </w:p>
    <w:p w:rsidR="008577EE" w:rsidRDefault="00AC5E8D">
      <w:pPr>
        <w:spacing w:after="200"/>
      </w:pPr>
      <w:r>
        <w:rPr>
          <w:color w:val="64748B"/>
        </w:rPr>
        <w:t xml:space="preserve">(plotted on the </w:t>
      </w:r>
      <w:r>
        <w:rPr>
          <w:color w:val="64748B"/>
        </w:rPr>
        <w:t>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8577EE">
        <w:trPr>
          <w:cantSplit/>
          <w:tblHeader/>
          <w:jc w:val="center"/>
        </w:trPr>
        <w:tc>
          <w:tcPr>
            <w:tcW w:w="1565" w:type="dxa"/>
            <w:shd w:val="clear" w:color="auto" w:fill="002857"/>
            <w:tcMar>
              <w:top w:w="60" w:type="dxa"/>
              <w:left w:w="60" w:type="dxa"/>
              <w:bottom w:w="60" w:type="dxa"/>
              <w:right w:w="60" w:type="dxa"/>
            </w:tcMar>
          </w:tcPr>
          <w:p w:rsidR="008577EE" w:rsidRDefault="00AC5E8D">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8577EE" w:rsidRDefault="00AC5E8D">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8577EE" w:rsidRDefault="00AC5E8D">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8577EE" w:rsidRDefault="00AC5E8D">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8577EE" w:rsidRDefault="00AC5E8D">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8577EE" w:rsidRDefault="00AC5E8D">
            <w:pPr>
              <w:spacing w:after="20" w:line="240" w:lineRule="auto"/>
            </w:pPr>
            <w:r>
              <w:rPr>
                <w:b/>
                <w:color w:val="FFFFFF"/>
                <w:sz w:val="13"/>
              </w:rPr>
              <w:t>X (TECHNOLOGY CAPABILITY)</w:t>
            </w:r>
          </w:p>
        </w:tc>
        <w:tc>
          <w:tcPr>
            <w:tcW w:w="1056" w:type="dxa"/>
            <w:shd w:val="clear" w:color="auto" w:fill="002857"/>
            <w:tcMar>
              <w:top w:w="60" w:type="dxa"/>
              <w:left w:w="60" w:type="dxa"/>
              <w:bottom w:w="60" w:type="dxa"/>
              <w:right w:w="60" w:type="dxa"/>
            </w:tcMar>
          </w:tcPr>
          <w:p w:rsidR="008577EE" w:rsidRDefault="00AC5E8D">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8577EE" w:rsidRDefault="00AC5E8D">
            <w:pPr>
              <w:spacing w:after="20" w:line="240" w:lineRule="auto"/>
            </w:pPr>
            <w:r>
              <w:rPr>
                <w:b/>
                <w:color w:val="FFFFFF"/>
                <w:sz w:val="13"/>
              </w:rPr>
              <w:t>OVERALL SCORE</w:t>
            </w:r>
          </w:p>
        </w:tc>
      </w:tr>
      <w:tr w:rsidR="008577EE">
        <w:trPr>
          <w:cantSplit/>
          <w:jc w:val="center"/>
        </w:trPr>
        <w:tc>
          <w:tcPr>
            <w:tcW w:w="1565" w:type="dxa"/>
            <w:shd w:val="clear" w:color="auto" w:fill="FFFFFF"/>
            <w:tcMar>
              <w:top w:w="45" w:type="dxa"/>
              <w:left w:w="45" w:type="dxa"/>
              <w:bottom w:w="45" w:type="dxa"/>
              <w:right w:w="45" w:type="dxa"/>
            </w:tcMar>
          </w:tcPr>
          <w:p w:rsidR="008577EE" w:rsidRDefault="00AC5E8D">
            <w:pPr>
              <w:spacing w:after="20" w:line="240" w:lineRule="auto"/>
            </w:pPr>
            <w:r>
              <w:rPr>
                <w:sz w:val="16"/>
              </w:rPr>
              <w:t>Microlise</w:t>
            </w:r>
          </w:p>
        </w:tc>
        <w:tc>
          <w:tcPr>
            <w:tcW w:w="1721" w:type="dxa"/>
            <w:shd w:val="clear" w:color="auto" w:fill="FFFFFF"/>
            <w:tcMar>
              <w:top w:w="45" w:type="dxa"/>
              <w:left w:w="45" w:type="dxa"/>
              <w:bottom w:w="45" w:type="dxa"/>
              <w:right w:w="45" w:type="dxa"/>
            </w:tcMar>
          </w:tcPr>
          <w:p w:rsidR="008577EE" w:rsidRDefault="00AC5E8D">
            <w:pPr>
              <w:spacing w:after="20" w:line="240" w:lineRule="auto"/>
            </w:pPr>
            <w:r>
              <w:rPr>
                <w:sz w:val="16"/>
              </w:rPr>
              <w:t>Microlise Group PLC</w:t>
            </w:r>
          </w:p>
        </w:tc>
        <w:tc>
          <w:tcPr>
            <w:tcW w:w="1330" w:type="dxa"/>
            <w:shd w:val="clear" w:color="auto" w:fill="FFFFFF"/>
            <w:tcMar>
              <w:top w:w="45" w:type="dxa"/>
              <w:left w:w="45" w:type="dxa"/>
              <w:bottom w:w="45" w:type="dxa"/>
              <w:right w:w="45" w:type="dxa"/>
            </w:tcMar>
          </w:tcPr>
          <w:p w:rsidR="008577EE" w:rsidRDefault="00AC5E8D">
            <w:pPr>
              <w:spacing w:after="20" w:line="240" w:lineRule="auto"/>
            </w:pPr>
            <w:r>
              <w:rPr>
                <w:sz w:val="16"/>
              </w:rPr>
              <w:t>Nottingham, United Kingdom</w:t>
            </w:r>
          </w:p>
        </w:tc>
        <w:tc>
          <w:tcPr>
            <w:tcW w:w="939"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8577EE" w:rsidRDefault="00AC5E8D">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8577EE" w:rsidRDefault="00AC5E8D">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8577EE" w:rsidRDefault="00AC5E8D">
            <w:pPr>
              <w:spacing w:after="20" w:line="240" w:lineRule="auto"/>
            </w:pPr>
            <w:r>
              <w:rPr>
                <w:b/>
                <w:color w:val="1E3A8A"/>
                <w:sz w:val="18"/>
              </w:rPr>
              <w:t>96</w:t>
            </w:r>
          </w:p>
        </w:tc>
      </w:tr>
      <w:tr w:rsidR="008577EE">
        <w:trPr>
          <w:cantSplit/>
          <w:jc w:val="center"/>
        </w:trPr>
        <w:tc>
          <w:tcPr>
            <w:tcW w:w="1565" w:type="dxa"/>
            <w:shd w:val="clear" w:color="auto" w:fill="F8FAFC"/>
            <w:tcMar>
              <w:top w:w="45" w:type="dxa"/>
              <w:left w:w="45" w:type="dxa"/>
              <w:bottom w:w="45" w:type="dxa"/>
              <w:right w:w="45" w:type="dxa"/>
            </w:tcMar>
          </w:tcPr>
          <w:p w:rsidR="008577EE" w:rsidRDefault="00AC5E8D">
            <w:pPr>
              <w:spacing w:after="20" w:line="240" w:lineRule="auto"/>
            </w:pPr>
            <w:r>
              <w:rPr>
                <w:sz w:val="16"/>
              </w:rPr>
              <w:t>Lightfoot</w:t>
            </w:r>
          </w:p>
        </w:tc>
        <w:tc>
          <w:tcPr>
            <w:tcW w:w="1721" w:type="dxa"/>
            <w:shd w:val="clear" w:color="auto" w:fill="F8FAFC"/>
            <w:tcMar>
              <w:top w:w="45" w:type="dxa"/>
              <w:left w:w="45" w:type="dxa"/>
              <w:bottom w:w="45" w:type="dxa"/>
              <w:right w:w="45" w:type="dxa"/>
            </w:tcMar>
          </w:tcPr>
          <w:p w:rsidR="008577EE" w:rsidRDefault="00AC5E8D">
            <w:pPr>
              <w:spacing w:after="20" w:line="240" w:lineRule="auto"/>
            </w:pPr>
            <w:r>
              <w:rPr>
                <w:sz w:val="16"/>
              </w:rPr>
              <w:t xml:space="preserve">Ashwoods Lightfoot Limited </w:t>
            </w:r>
            <w:r>
              <w:rPr>
                <w:sz w:val="16"/>
              </w:rPr>
              <w:t>(subsidiary of Volpi Capital)</w:t>
            </w:r>
          </w:p>
        </w:tc>
        <w:tc>
          <w:tcPr>
            <w:tcW w:w="1330" w:type="dxa"/>
            <w:shd w:val="clear" w:color="auto" w:fill="F8FAFC"/>
            <w:tcMar>
              <w:top w:w="45" w:type="dxa"/>
              <w:left w:w="45" w:type="dxa"/>
              <w:bottom w:w="45" w:type="dxa"/>
              <w:right w:w="45" w:type="dxa"/>
            </w:tcMar>
          </w:tcPr>
          <w:p w:rsidR="008577EE" w:rsidRDefault="00AC5E8D">
            <w:pPr>
              <w:spacing w:after="20" w:line="240" w:lineRule="auto"/>
            </w:pPr>
            <w:r>
              <w:rPr>
                <w:sz w:val="16"/>
              </w:rPr>
              <w:t>Exeter, United Kingdom</w:t>
            </w:r>
          </w:p>
        </w:tc>
        <w:tc>
          <w:tcPr>
            <w:tcW w:w="939"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8577EE" w:rsidRDefault="00AC5E8D">
            <w:pPr>
              <w:spacing w:after="20" w:line="240" w:lineRule="auto"/>
            </w:pPr>
            <w:r>
              <w:rPr>
                <w:b/>
                <w:color w:val="1E3A8A"/>
                <w:sz w:val="18"/>
              </w:rPr>
              <w:t>97</w:t>
            </w:r>
          </w:p>
        </w:tc>
        <w:tc>
          <w:tcPr>
            <w:tcW w:w="1056" w:type="dxa"/>
            <w:shd w:val="clear" w:color="auto" w:fill="F8FAFC"/>
            <w:tcMar>
              <w:top w:w="45" w:type="dxa"/>
              <w:left w:w="45" w:type="dxa"/>
              <w:bottom w:w="45" w:type="dxa"/>
              <w:right w:w="45" w:type="dxa"/>
            </w:tcMar>
          </w:tcPr>
          <w:p w:rsidR="008577EE" w:rsidRDefault="00AC5E8D">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8577EE" w:rsidRDefault="00AC5E8D">
            <w:pPr>
              <w:spacing w:after="20" w:line="240" w:lineRule="auto"/>
            </w:pPr>
            <w:r>
              <w:rPr>
                <w:b/>
                <w:color w:val="1E3A8A"/>
                <w:sz w:val="18"/>
              </w:rPr>
              <w:t>95</w:t>
            </w:r>
          </w:p>
        </w:tc>
      </w:tr>
      <w:tr w:rsidR="008577EE">
        <w:trPr>
          <w:cantSplit/>
          <w:jc w:val="center"/>
        </w:trPr>
        <w:tc>
          <w:tcPr>
            <w:tcW w:w="1565" w:type="dxa"/>
            <w:shd w:val="clear" w:color="auto" w:fill="FFFFFF"/>
            <w:tcMar>
              <w:top w:w="45" w:type="dxa"/>
              <w:left w:w="45" w:type="dxa"/>
              <w:bottom w:w="45" w:type="dxa"/>
              <w:right w:w="45" w:type="dxa"/>
            </w:tcMar>
          </w:tcPr>
          <w:p w:rsidR="008577EE" w:rsidRDefault="00AC5E8D">
            <w:pPr>
              <w:spacing w:after="20" w:line="240" w:lineRule="auto"/>
            </w:pPr>
            <w:r>
              <w:rPr>
                <w:sz w:val="16"/>
              </w:rPr>
              <w:t>Trakm8</w:t>
            </w:r>
          </w:p>
        </w:tc>
        <w:tc>
          <w:tcPr>
            <w:tcW w:w="1721" w:type="dxa"/>
            <w:shd w:val="clear" w:color="auto" w:fill="FFFFFF"/>
            <w:tcMar>
              <w:top w:w="45" w:type="dxa"/>
              <w:left w:w="45" w:type="dxa"/>
              <w:bottom w:w="45" w:type="dxa"/>
              <w:right w:w="45" w:type="dxa"/>
            </w:tcMar>
          </w:tcPr>
          <w:p w:rsidR="008577EE" w:rsidRDefault="00AC5E8D">
            <w:pPr>
              <w:spacing w:after="20" w:line="240" w:lineRule="auto"/>
            </w:pPr>
            <w:r>
              <w:rPr>
                <w:sz w:val="16"/>
              </w:rPr>
              <w:t>Trakm8 Limited (acquired by Omegro Group)</w:t>
            </w:r>
          </w:p>
        </w:tc>
        <w:tc>
          <w:tcPr>
            <w:tcW w:w="1330" w:type="dxa"/>
            <w:shd w:val="clear" w:color="auto" w:fill="FFFFFF"/>
            <w:tcMar>
              <w:top w:w="45" w:type="dxa"/>
              <w:left w:w="45" w:type="dxa"/>
              <w:bottom w:w="45" w:type="dxa"/>
              <w:right w:w="45" w:type="dxa"/>
            </w:tcMar>
          </w:tcPr>
          <w:p w:rsidR="008577EE" w:rsidRDefault="00AC5E8D">
            <w:pPr>
              <w:spacing w:after="20" w:line="240" w:lineRule="auto"/>
            </w:pPr>
            <w:r>
              <w:rPr>
                <w:sz w:val="16"/>
              </w:rPr>
              <w:t>Coleshill, United Kingdom</w:t>
            </w:r>
          </w:p>
        </w:tc>
        <w:tc>
          <w:tcPr>
            <w:tcW w:w="939"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8577EE" w:rsidRDefault="00AC5E8D">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8577EE" w:rsidRDefault="00AC5E8D">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8577EE" w:rsidRDefault="00AC5E8D">
            <w:pPr>
              <w:spacing w:after="20" w:line="240" w:lineRule="auto"/>
            </w:pPr>
            <w:r>
              <w:rPr>
                <w:b/>
                <w:color w:val="1E3A8A"/>
                <w:sz w:val="18"/>
              </w:rPr>
              <w:t>93</w:t>
            </w:r>
          </w:p>
        </w:tc>
      </w:tr>
      <w:tr w:rsidR="008577EE">
        <w:trPr>
          <w:cantSplit/>
          <w:jc w:val="center"/>
        </w:trPr>
        <w:tc>
          <w:tcPr>
            <w:tcW w:w="1565" w:type="dxa"/>
            <w:shd w:val="clear" w:color="auto" w:fill="F8FAFC"/>
            <w:tcMar>
              <w:top w:w="45" w:type="dxa"/>
              <w:left w:w="45" w:type="dxa"/>
              <w:bottom w:w="45" w:type="dxa"/>
              <w:right w:w="45" w:type="dxa"/>
            </w:tcMar>
          </w:tcPr>
          <w:p w:rsidR="008577EE" w:rsidRDefault="00AC5E8D">
            <w:pPr>
              <w:spacing w:after="20" w:line="240" w:lineRule="auto"/>
            </w:pPr>
            <w:r>
              <w:rPr>
                <w:sz w:val="16"/>
              </w:rPr>
              <w:t>VisionTrack</w:t>
            </w:r>
          </w:p>
        </w:tc>
        <w:tc>
          <w:tcPr>
            <w:tcW w:w="1721" w:type="dxa"/>
            <w:shd w:val="clear" w:color="auto" w:fill="F8FAFC"/>
            <w:tcMar>
              <w:top w:w="45" w:type="dxa"/>
              <w:left w:w="45" w:type="dxa"/>
              <w:bottom w:w="45" w:type="dxa"/>
              <w:right w:w="45" w:type="dxa"/>
            </w:tcMar>
          </w:tcPr>
          <w:p w:rsidR="008577EE" w:rsidRDefault="00AC5E8D">
            <w:pPr>
              <w:spacing w:after="20" w:line="240" w:lineRule="auto"/>
            </w:pPr>
            <w:r>
              <w:rPr>
                <w:sz w:val="16"/>
              </w:rPr>
              <w:t xml:space="preserve">VisionTrack Limited (subsidiary of </w:t>
            </w:r>
            <w:r>
              <w:rPr>
                <w:sz w:val="16"/>
              </w:rPr>
              <w:t>Markerstudy Group)</w:t>
            </w:r>
          </w:p>
        </w:tc>
        <w:tc>
          <w:tcPr>
            <w:tcW w:w="1330" w:type="dxa"/>
            <w:shd w:val="clear" w:color="auto" w:fill="F8FAFC"/>
            <w:tcMar>
              <w:top w:w="45" w:type="dxa"/>
              <w:left w:w="45" w:type="dxa"/>
              <w:bottom w:w="45" w:type="dxa"/>
              <w:right w:w="45" w:type="dxa"/>
            </w:tcMar>
          </w:tcPr>
          <w:p w:rsidR="008577EE" w:rsidRDefault="00AC5E8D">
            <w:pPr>
              <w:spacing w:after="20" w:line="240" w:lineRule="auto"/>
            </w:pPr>
            <w:r>
              <w:rPr>
                <w:sz w:val="16"/>
              </w:rPr>
              <w:t>Sevenoaks, United Kingdom</w:t>
            </w:r>
          </w:p>
        </w:tc>
        <w:tc>
          <w:tcPr>
            <w:tcW w:w="939"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8577EE" w:rsidRDefault="00AC5E8D">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8577EE" w:rsidRDefault="00AC5E8D">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8577EE" w:rsidRDefault="00AC5E8D">
            <w:pPr>
              <w:spacing w:after="20" w:line="240" w:lineRule="auto"/>
            </w:pPr>
            <w:r>
              <w:rPr>
                <w:b/>
                <w:color w:val="1E3A8A"/>
                <w:sz w:val="18"/>
              </w:rPr>
              <w:t>92</w:t>
            </w:r>
          </w:p>
        </w:tc>
      </w:tr>
      <w:tr w:rsidR="008577EE">
        <w:trPr>
          <w:cantSplit/>
          <w:jc w:val="center"/>
        </w:trPr>
        <w:tc>
          <w:tcPr>
            <w:tcW w:w="1565" w:type="dxa"/>
            <w:shd w:val="clear" w:color="auto" w:fill="FFFFFF"/>
            <w:tcMar>
              <w:top w:w="45" w:type="dxa"/>
              <w:left w:w="45" w:type="dxa"/>
              <w:bottom w:w="45" w:type="dxa"/>
              <w:right w:w="45" w:type="dxa"/>
            </w:tcMar>
          </w:tcPr>
          <w:p w:rsidR="008577EE" w:rsidRDefault="00AC5E8D">
            <w:pPr>
              <w:spacing w:after="20" w:line="240" w:lineRule="auto"/>
            </w:pPr>
            <w:r>
              <w:rPr>
                <w:sz w:val="16"/>
              </w:rPr>
              <w:t>Quartix</w:t>
            </w:r>
          </w:p>
        </w:tc>
        <w:tc>
          <w:tcPr>
            <w:tcW w:w="1721" w:type="dxa"/>
            <w:shd w:val="clear" w:color="auto" w:fill="FFFFFF"/>
            <w:tcMar>
              <w:top w:w="45" w:type="dxa"/>
              <w:left w:w="45" w:type="dxa"/>
              <w:bottom w:w="45" w:type="dxa"/>
              <w:right w:w="45" w:type="dxa"/>
            </w:tcMar>
          </w:tcPr>
          <w:p w:rsidR="008577EE" w:rsidRDefault="00AC5E8D">
            <w:pPr>
              <w:spacing w:after="20" w:line="240" w:lineRule="auto"/>
            </w:pPr>
            <w:r>
              <w:rPr>
                <w:sz w:val="16"/>
              </w:rPr>
              <w:t>Quartix Limited</w:t>
            </w:r>
          </w:p>
        </w:tc>
        <w:tc>
          <w:tcPr>
            <w:tcW w:w="1330" w:type="dxa"/>
            <w:shd w:val="clear" w:color="auto" w:fill="FFFFFF"/>
            <w:tcMar>
              <w:top w:w="45" w:type="dxa"/>
              <w:left w:w="45" w:type="dxa"/>
              <w:bottom w:w="45" w:type="dxa"/>
              <w:right w:w="45" w:type="dxa"/>
            </w:tcMar>
          </w:tcPr>
          <w:p w:rsidR="008577EE" w:rsidRDefault="00AC5E8D">
            <w:pPr>
              <w:spacing w:after="20" w:line="240" w:lineRule="auto"/>
            </w:pPr>
            <w:r>
              <w:rPr>
                <w:sz w:val="16"/>
              </w:rPr>
              <w:t>Newtown, United Kingdom</w:t>
            </w:r>
          </w:p>
        </w:tc>
        <w:tc>
          <w:tcPr>
            <w:tcW w:w="939"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8577EE" w:rsidRDefault="00AC5E8D">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8577EE" w:rsidRDefault="00AC5E8D">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8577EE" w:rsidRDefault="00AC5E8D">
            <w:pPr>
              <w:spacing w:after="20" w:line="240" w:lineRule="auto"/>
            </w:pPr>
            <w:r>
              <w:rPr>
                <w:b/>
                <w:color w:val="1E3A8A"/>
                <w:sz w:val="18"/>
              </w:rPr>
              <w:t>92</w:t>
            </w:r>
          </w:p>
        </w:tc>
      </w:tr>
      <w:tr w:rsidR="008577EE">
        <w:trPr>
          <w:cantSplit/>
          <w:jc w:val="center"/>
        </w:trPr>
        <w:tc>
          <w:tcPr>
            <w:tcW w:w="1565" w:type="dxa"/>
            <w:shd w:val="clear" w:color="auto" w:fill="F8FAFC"/>
            <w:tcMar>
              <w:top w:w="45" w:type="dxa"/>
              <w:left w:w="45" w:type="dxa"/>
              <w:bottom w:w="45" w:type="dxa"/>
              <w:right w:w="45" w:type="dxa"/>
            </w:tcMar>
          </w:tcPr>
          <w:p w:rsidR="008577EE" w:rsidRDefault="00AC5E8D">
            <w:pPr>
              <w:spacing w:after="20" w:line="240" w:lineRule="auto"/>
            </w:pPr>
            <w:r>
              <w:rPr>
                <w:sz w:val="16"/>
              </w:rPr>
              <w:t>Prolius</w:t>
            </w:r>
          </w:p>
        </w:tc>
        <w:tc>
          <w:tcPr>
            <w:tcW w:w="1721" w:type="dxa"/>
            <w:shd w:val="clear" w:color="auto" w:fill="F8FAFC"/>
            <w:tcMar>
              <w:top w:w="45" w:type="dxa"/>
              <w:left w:w="45" w:type="dxa"/>
              <w:bottom w:w="45" w:type="dxa"/>
              <w:right w:w="45" w:type="dxa"/>
            </w:tcMar>
          </w:tcPr>
          <w:p w:rsidR="008577EE" w:rsidRDefault="00AC5E8D">
            <w:pPr>
              <w:spacing w:after="20" w:line="240" w:lineRule="auto"/>
            </w:pPr>
            <w:r>
              <w:rPr>
                <w:sz w:val="16"/>
              </w:rPr>
              <w:t>Prolius Ltd</w:t>
            </w:r>
          </w:p>
        </w:tc>
        <w:tc>
          <w:tcPr>
            <w:tcW w:w="1330" w:type="dxa"/>
            <w:shd w:val="clear" w:color="auto" w:fill="F8FAFC"/>
            <w:tcMar>
              <w:top w:w="45" w:type="dxa"/>
              <w:left w:w="45" w:type="dxa"/>
              <w:bottom w:w="45" w:type="dxa"/>
              <w:right w:w="45" w:type="dxa"/>
            </w:tcMar>
          </w:tcPr>
          <w:p w:rsidR="008577EE" w:rsidRDefault="00AC5E8D">
            <w:pPr>
              <w:spacing w:after="20" w:line="240" w:lineRule="auto"/>
            </w:pPr>
            <w:r>
              <w:rPr>
                <w:sz w:val="16"/>
              </w:rPr>
              <w:t>London, United Kingdom</w:t>
            </w:r>
          </w:p>
        </w:tc>
        <w:tc>
          <w:tcPr>
            <w:tcW w:w="939"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8577EE" w:rsidRDefault="00AC5E8D">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8577EE" w:rsidRDefault="00AC5E8D">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8577EE" w:rsidRDefault="00AC5E8D">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8577EE" w:rsidRDefault="00AC5E8D">
            <w:pPr>
              <w:spacing w:after="20" w:line="240" w:lineRule="auto"/>
            </w:pPr>
            <w:r>
              <w:rPr>
                <w:b/>
                <w:color w:val="1E3A8A"/>
                <w:sz w:val="18"/>
              </w:rPr>
              <w:t>85</w:t>
            </w:r>
          </w:p>
        </w:tc>
      </w:tr>
      <w:tr w:rsidR="008577EE">
        <w:trPr>
          <w:cantSplit/>
          <w:jc w:val="center"/>
        </w:trPr>
        <w:tc>
          <w:tcPr>
            <w:tcW w:w="1565" w:type="dxa"/>
            <w:shd w:val="clear" w:color="auto" w:fill="FFFFFF"/>
            <w:tcMar>
              <w:top w:w="45" w:type="dxa"/>
              <w:left w:w="45" w:type="dxa"/>
              <w:bottom w:w="45" w:type="dxa"/>
              <w:right w:w="45" w:type="dxa"/>
            </w:tcMar>
          </w:tcPr>
          <w:p w:rsidR="008577EE" w:rsidRDefault="00AC5E8D">
            <w:pPr>
              <w:spacing w:after="20" w:line="240" w:lineRule="auto"/>
            </w:pPr>
            <w:r>
              <w:rPr>
                <w:sz w:val="16"/>
              </w:rPr>
              <w:t>Pocket Box Fleet</w:t>
            </w:r>
          </w:p>
        </w:tc>
        <w:tc>
          <w:tcPr>
            <w:tcW w:w="1721" w:type="dxa"/>
            <w:shd w:val="clear" w:color="auto" w:fill="FFFFFF"/>
            <w:tcMar>
              <w:top w:w="45" w:type="dxa"/>
              <w:left w:w="45" w:type="dxa"/>
              <w:bottom w:w="45" w:type="dxa"/>
              <w:right w:w="45" w:type="dxa"/>
            </w:tcMar>
          </w:tcPr>
          <w:p w:rsidR="008577EE" w:rsidRDefault="00AC5E8D">
            <w:pPr>
              <w:spacing w:after="20" w:line="240" w:lineRule="auto"/>
            </w:pPr>
            <w:r>
              <w:rPr>
                <w:sz w:val="16"/>
              </w:rPr>
              <w:t>Pocket Box Ltd</w:t>
            </w:r>
          </w:p>
        </w:tc>
        <w:tc>
          <w:tcPr>
            <w:tcW w:w="1330" w:type="dxa"/>
            <w:shd w:val="clear" w:color="auto" w:fill="FFFFFF"/>
            <w:tcMar>
              <w:top w:w="45" w:type="dxa"/>
              <w:left w:w="45" w:type="dxa"/>
              <w:bottom w:w="45" w:type="dxa"/>
              <w:right w:w="45" w:type="dxa"/>
            </w:tcMar>
          </w:tcPr>
          <w:p w:rsidR="008577EE" w:rsidRDefault="00AC5E8D">
            <w:pPr>
              <w:spacing w:after="20" w:line="240" w:lineRule="auto"/>
            </w:pPr>
            <w:r>
              <w:rPr>
                <w:sz w:val="16"/>
              </w:rPr>
              <w:t>Newry, United Kingdom</w:t>
            </w:r>
          </w:p>
        </w:tc>
        <w:tc>
          <w:tcPr>
            <w:tcW w:w="939"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8577EE" w:rsidRDefault="00AC5E8D">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8577EE" w:rsidRDefault="00AC5E8D">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8577EE" w:rsidRDefault="00AC5E8D">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8577EE" w:rsidRDefault="00AC5E8D">
            <w:pPr>
              <w:spacing w:after="20" w:line="240" w:lineRule="auto"/>
            </w:pPr>
            <w:r>
              <w:rPr>
                <w:b/>
                <w:color w:val="1E3A8A"/>
                <w:sz w:val="18"/>
              </w:rPr>
              <w:t>85</w:t>
            </w:r>
          </w:p>
        </w:tc>
      </w:tr>
      <w:tr w:rsidR="008577EE">
        <w:trPr>
          <w:cantSplit/>
          <w:jc w:val="center"/>
        </w:trPr>
        <w:tc>
          <w:tcPr>
            <w:tcW w:w="1565" w:type="dxa"/>
            <w:shd w:val="clear" w:color="auto" w:fill="F8FAFC"/>
            <w:tcMar>
              <w:top w:w="45" w:type="dxa"/>
              <w:left w:w="45" w:type="dxa"/>
              <w:bottom w:w="45" w:type="dxa"/>
              <w:right w:w="45" w:type="dxa"/>
            </w:tcMar>
          </w:tcPr>
          <w:p w:rsidR="008577EE" w:rsidRDefault="00AC5E8D">
            <w:pPr>
              <w:spacing w:after="20" w:line="240" w:lineRule="auto"/>
            </w:pPr>
            <w:r>
              <w:rPr>
                <w:sz w:val="16"/>
              </w:rPr>
              <w:t>Foretrack</w:t>
            </w:r>
          </w:p>
        </w:tc>
        <w:tc>
          <w:tcPr>
            <w:tcW w:w="1721" w:type="dxa"/>
            <w:shd w:val="clear" w:color="auto" w:fill="F8FAFC"/>
            <w:tcMar>
              <w:top w:w="45" w:type="dxa"/>
              <w:left w:w="45" w:type="dxa"/>
              <w:bottom w:w="45" w:type="dxa"/>
              <w:right w:w="45" w:type="dxa"/>
            </w:tcMar>
          </w:tcPr>
          <w:p w:rsidR="008577EE" w:rsidRDefault="00AC5E8D">
            <w:pPr>
              <w:spacing w:after="20" w:line="240" w:lineRule="auto"/>
            </w:pPr>
            <w:r>
              <w:rPr>
                <w:sz w:val="16"/>
              </w:rPr>
              <w:t>Foretrack</w:t>
            </w:r>
          </w:p>
        </w:tc>
        <w:tc>
          <w:tcPr>
            <w:tcW w:w="1330" w:type="dxa"/>
            <w:shd w:val="clear" w:color="auto" w:fill="F8FAFC"/>
            <w:tcMar>
              <w:top w:w="45" w:type="dxa"/>
              <w:left w:w="45" w:type="dxa"/>
              <w:bottom w:w="45" w:type="dxa"/>
              <w:right w:w="45" w:type="dxa"/>
            </w:tcMar>
          </w:tcPr>
          <w:p w:rsidR="008577EE" w:rsidRDefault="00AC5E8D">
            <w:pPr>
              <w:spacing w:after="20" w:line="240" w:lineRule="auto"/>
            </w:pPr>
            <w:r>
              <w:rPr>
                <w:sz w:val="16"/>
              </w:rPr>
              <w:t>Ringwood, United Kingdom</w:t>
            </w:r>
          </w:p>
        </w:tc>
        <w:tc>
          <w:tcPr>
            <w:tcW w:w="939"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8577EE" w:rsidRDefault="00AC5E8D">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8577EE" w:rsidRDefault="00AC5E8D">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8577EE" w:rsidRDefault="00AC5E8D">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8577EE" w:rsidRDefault="00AC5E8D">
            <w:pPr>
              <w:spacing w:after="20" w:line="240" w:lineRule="auto"/>
            </w:pPr>
            <w:r>
              <w:rPr>
                <w:b/>
                <w:color w:val="1E3A8A"/>
                <w:sz w:val="18"/>
              </w:rPr>
              <w:t>85</w:t>
            </w:r>
          </w:p>
        </w:tc>
      </w:tr>
      <w:tr w:rsidR="008577EE">
        <w:trPr>
          <w:cantSplit/>
          <w:jc w:val="center"/>
        </w:trPr>
        <w:tc>
          <w:tcPr>
            <w:tcW w:w="1565" w:type="dxa"/>
            <w:shd w:val="clear" w:color="auto" w:fill="FFFFFF"/>
            <w:tcMar>
              <w:top w:w="45" w:type="dxa"/>
              <w:left w:w="45" w:type="dxa"/>
              <w:bottom w:w="45" w:type="dxa"/>
              <w:right w:w="45" w:type="dxa"/>
            </w:tcMar>
          </w:tcPr>
          <w:p w:rsidR="008577EE" w:rsidRDefault="00AC5E8D">
            <w:pPr>
              <w:spacing w:after="20" w:line="240" w:lineRule="auto"/>
            </w:pPr>
            <w:r>
              <w:rPr>
                <w:sz w:val="16"/>
              </w:rPr>
              <w:t>Fleetsmart</w:t>
            </w:r>
          </w:p>
        </w:tc>
        <w:tc>
          <w:tcPr>
            <w:tcW w:w="1721" w:type="dxa"/>
            <w:shd w:val="clear" w:color="auto" w:fill="FFFFFF"/>
            <w:tcMar>
              <w:top w:w="45" w:type="dxa"/>
              <w:left w:w="45" w:type="dxa"/>
              <w:bottom w:w="45" w:type="dxa"/>
              <w:right w:w="45" w:type="dxa"/>
            </w:tcMar>
          </w:tcPr>
          <w:p w:rsidR="008577EE" w:rsidRDefault="00AC5E8D">
            <w:pPr>
              <w:spacing w:after="20" w:line="240" w:lineRule="auto"/>
            </w:pPr>
            <w:r>
              <w:rPr>
                <w:sz w:val="16"/>
              </w:rPr>
              <w:t>Fleetsmart Ltd</w:t>
            </w:r>
          </w:p>
        </w:tc>
        <w:tc>
          <w:tcPr>
            <w:tcW w:w="1330" w:type="dxa"/>
            <w:shd w:val="clear" w:color="auto" w:fill="FFFFFF"/>
            <w:tcMar>
              <w:top w:w="45" w:type="dxa"/>
              <w:left w:w="45" w:type="dxa"/>
              <w:bottom w:w="45" w:type="dxa"/>
              <w:right w:w="45" w:type="dxa"/>
            </w:tcMar>
          </w:tcPr>
          <w:p w:rsidR="008577EE" w:rsidRDefault="00AC5E8D">
            <w:pPr>
              <w:spacing w:after="20" w:line="240" w:lineRule="auto"/>
            </w:pPr>
            <w:r>
              <w:rPr>
                <w:sz w:val="16"/>
              </w:rPr>
              <w:t>Wigan, United Kingdom</w:t>
            </w:r>
          </w:p>
        </w:tc>
        <w:tc>
          <w:tcPr>
            <w:tcW w:w="939"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8577EE" w:rsidRDefault="00AC5E8D">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8577EE" w:rsidRDefault="00AC5E8D">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8577EE" w:rsidRDefault="00AC5E8D">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8577EE" w:rsidRDefault="00AC5E8D">
            <w:pPr>
              <w:spacing w:after="20" w:line="240" w:lineRule="auto"/>
            </w:pPr>
            <w:r>
              <w:rPr>
                <w:b/>
                <w:color w:val="1E3A8A"/>
                <w:sz w:val="18"/>
              </w:rPr>
              <w:t>84</w:t>
            </w:r>
          </w:p>
        </w:tc>
      </w:tr>
      <w:tr w:rsidR="008577EE">
        <w:trPr>
          <w:cantSplit/>
          <w:jc w:val="center"/>
        </w:trPr>
        <w:tc>
          <w:tcPr>
            <w:tcW w:w="1565" w:type="dxa"/>
            <w:shd w:val="clear" w:color="auto" w:fill="F8FAFC"/>
            <w:tcMar>
              <w:top w:w="45" w:type="dxa"/>
              <w:left w:w="45" w:type="dxa"/>
              <w:bottom w:w="45" w:type="dxa"/>
              <w:right w:w="45" w:type="dxa"/>
            </w:tcMar>
          </w:tcPr>
          <w:p w:rsidR="008577EE" w:rsidRDefault="00AC5E8D">
            <w:pPr>
              <w:spacing w:after="20" w:line="240" w:lineRule="auto"/>
            </w:pPr>
            <w:r>
              <w:rPr>
                <w:sz w:val="16"/>
              </w:rPr>
              <w:t>Advanced Telematics</w:t>
            </w:r>
          </w:p>
        </w:tc>
        <w:tc>
          <w:tcPr>
            <w:tcW w:w="1721" w:type="dxa"/>
            <w:shd w:val="clear" w:color="auto" w:fill="F8FAFC"/>
            <w:tcMar>
              <w:top w:w="45" w:type="dxa"/>
              <w:left w:w="45" w:type="dxa"/>
              <w:bottom w:w="45" w:type="dxa"/>
              <w:right w:w="45" w:type="dxa"/>
            </w:tcMar>
          </w:tcPr>
          <w:p w:rsidR="008577EE" w:rsidRDefault="00AC5E8D">
            <w:pPr>
              <w:spacing w:after="20" w:line="240" w:lineRule="auto"/>
            </w:pPr>
            <w:r>
              <w:rPr>
                <w:sz w:val="16"/>
              </w:rPr>
              <w:t>Advanced Telematics Ltd</w:t>
            </w:r>
          </w:p>
        </w:tc>
        <w:tc>
          <w:tcPr>
            <w:tcW w:w="1330" w:type="dxa"/>
            <w:shd w:val="clear" w:color="auto" w:fill="F8FAFC"/>
            <w:tcMar>
              <w:top w:w="45" w:type="dxa"/>
              <w:left w:w="45" w:type="dxa"/>
              <w:bottom w:w="45" w:type="dxa"/>
              <w:right w:w="45" w:type="dxa"/>
            </w:tcMar>
          </w:tcPr>
          <w:p w:rsidR="008577EE" w:rsidRDefault="00AC5E8D">
            <w:pPr>
              <w:spacing w:after="20" w:line="240" w:lineRule="auto"/>
            </w:pPr>
            <w:r>
              <w:rPr>
                <w:sz w:val="16"/>
              </w:rPr>
              <w:t>Manchester, United Kingdom</w:t>
            </w:r>
          </w:p>
        </w:tc>
        <w:tc>
          <w:tcPr>
            <w:tcW w:w="939"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8577EE" w:rsidRDefault="00AC5E8D">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8577EE" w:rsidRDefault="00AC5E8D">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8577EE" w:rsidRDefault="00AC5E8D">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8577EE" w:rsidRDefault="00AC5E8D">
            <w:pPr>
              <w:spacing w:after="20" w:line="240" w:lineRule="auto"/>
            </w:pPr>
            <w:r>
              <w:rPr>
                <w:b/>
                <w:color w:val="1E3A8A"/>
                <w:sz w:val="18"/>
              </w:rPr>
              <w:t>81</w:t>
            </w:r>
          </w:p>
        </w:tc>
      </w:tr>
      <w:tr w:rsidR="008577EE">
        <w:trPr>
          <w:cantSplit/>
          <w:jc w:val="center"/>
        </w:trPr>
        <w:tc>
          <w:tcPr>
            <w:tcW w:w="1565" w:type="dxa"/>
            <w:shd w:val="clear" w:color="auto" w:fill="FFFFFF"/>
            <w:tcMar>
              <w:top w:w="45" w:type="dxa"/>
              <w:left w:w="45" w:type="dxa"/>
              <w:bottom w:w="45" w:type="dxa"/>
              <w:right w:w="45" w:type="dxa"/>
            </w:tcMar>
          </w:tcPr>
          <w:p w:rsidR="008577EE" w:rsidRDefault="00AC5E8D">
            <w:pPr>
              <w:spacing w:after="20" w:line="240" w:lineRule="auto"/>
            </w:pPr>
            <w:r>
              <w:rPr>
                <w:sz w:val="16"/>
              </w:rPr>
              <w:t>Airmax Remote</w:t>
            </w:r>
          </w:p>
        </w:tc>
        <w:tc>
          <w:tcPr>
            <w:tcW w:w="1721" w:type="dxa"/>
            <w:shd w:val="clear" w:color="auto" w:fill="FFFFFF"/>
            <w:tcMar>
              <w:top w:w="45" w:type="dxa"/>
              <w:left w:w="45" w:type="dxa"/>
              <w:bottom w:w="45" w:type="dxa"/>
              <w:right w:w="45" w:type="dxa"/>
            </w:tcMar>
          </w:tcPr>
          <w:p w:rsidR="008577EE" w:rsidRDefault="00AC5E8D">
            <w:pPr>
              <w:spacing w:after="20" w:line="240" w:lineRule="auto"/>
            </w:pPr>
            <w:r>
              <w:rPr>
                <w:sz w:val="16"/>
              </w:rPr>
              <w:t>Airmax Remote Limited</w:t>
            </w:r>
          </w:p>
        </w:tc>
        <w:tc>
          <w:tcPr>
            <w:tcW w:w="1330" w:type="dxa"/>
            <w:shd w:val="clear" w:color="auto" w:fill="FFFFFF"/>
            <w:tcMar>
              <w:top w:w="45" w:type="dxa"/>
              <w:left w:w="45" w:type="dxa"/>
              <w:bottom w:w="45" w:type="dxa"/>
              <w:right w:w="45" w:type="dxa"/>
            </w:tcMar>
          </w:tcPr>
          <w:p w:rsidR="008577EE" w:rsidRDefault="00AC5E8D">
            <w:pPr>
              <w:spacing w:after="20" w:line="240" w:lineRule="auto"/>
            </w:pPr>
            <w:r>
              <w:rPr>
                <w:sz w:val="16"/>
              </w:rPr>
              <w:t>Birmingham, United Kingdom</w:t>
            </w:r>
          </w:p>
        </w:tc>
        <w:tc>
          <w:tcPr>
            <w:tcW w:w="939"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8577EE" w:rsidRDefault="00AC5E8D">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8577EE" w:rsidRDefault="00AC5E8D">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8577EE" w:rsidRDefault="00AC5E8D">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8577EE" w:rsidRDefault="00AC5E8D">
            <w:pPr>
              <w:spacing w:after="20" w:line="240" w:lineRule="auto"/>
            </w:pPr>
            <w:r>
              <w:rPr>
                <w:b/>
                <w:color w:val="1E3A8A"/>
                <w:sz w:val="18"/>
              </w:rPr>
              <w:t>92</w:t>
            </w:r>
          </w:p>
        </w:tc>
      </w:tr>
      <w:tr w:rsidR="008577EE">
        <w:trPr>
          <w:cantSplit/>
          <w:jc w:val="center"/>
        </w:trPr>
        <w:tc>
          <w:tcPr>
            <w:tcW w:w="1565" w:type="dxa"/>
            <w:shd w:val="clear" w:color="auto" w:fill="F8FAFC"/>
            <w:tcMar>
              <w:top w:w="45" w:type="dxa"/>
              <w:left w:w="45" w:type="dxa"/>
              <w:bottom w:w="45" w:type="dxa"/>
              <w:right w:w="45" w:type="dxa"/>
            </w:tcMar>
          </w:tcPr>
          <w:p w:rsidR="008577EE" w:rsidRDefault="00AC5E8D">
            <w:pPr>
              <w:spacing w:after="20" w:line="240" w:lineRule="auto"/>
            </w:pPr>
            <w:r>
              <w:rPr>
                <w:sz w:val="16"/>
              </w:rPr>
              <w:t>Ctrack</w:t>
            </w:r>
          </w:p>
        </w:tc>
        <w:tc>
          <w:tcPr>
            <w:tcW w:w="1721" w:type="dxa"/>
            <w:shd w:val="clear" w:color="auto" w:fill="F8FAFC"/>
            <w:tcMar>
              <w:top w:w="45" w:type="dxa"/>
              <w:left w:w="45" w:type="dxa"/>
              <w:bottom w:w="45" w:type="dxa"/>
              <w:right w:w="45" w:type="dxa"/>
            </w:tcMar>
          </w:tcPr>
          <w:p w:rsidR="008577EE" w:rsidRDefault="00AC5E8D">
            <w:pPr>
              <w:spacing w:after="20" w:line="240" w:lineRule="auto"/>
            </w:pPr>
            <w:r>
              <w:rPr>
                <w:sz w:val="16"/>
              </w:rPr>
              <w:t xml:space="preserve">Ctrack </w:t>
            </w:r>
            <w:r>
              <w:rPr>
                <w:sz w:val="16"/>
              </w:rPr>
              <w:t>UK Limited (acquired by Convergence Partners)</w:t>
            </w:r>
          </w:p>
        </w:tc>
        <w:tc>
          <w:tcPr>
            <w:tcW w:w="1330" w:type="dxa"/>
            <w:shd w:val="clear" w:color="auto" w:fill="F8FAFC"/>
            <w:tcMar>
              <w:top w:w="45" w:type="dxa"/>
              <w:left w:w="45" w:type="dxa"/>
              <w:bottom w:w="45" w:type="dxa"/>
              <w:right w:w="45" w:type="dxa"/>
            </w:tcMar>
          </w:tcPr>
          <w:p w:rsidR="008577EE" w:rsidRDefault="00AC5E8D">
            <w:pPr>
              <w:spacing w:after="20" w:line="240" w:lineRule="auto"/>
            </w:pPr>
            <w:r>
              <w:rPr>
                <w:sz w:val="16"/>
              </w:rPr>
              <w:t>Leeds, United Kingdom</w:t>
            </w:r>
          </w:p>
        </w:tc>
        <w:tc>
          <w:tcPr>
            <w:tcW w:w="939"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8577EE" w:rsidRDefault="00AC5E8D">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8577EE" w:rsidRDefault="00AC5E8D">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8577EE" w:rsidRDefault="00AC5E8D">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8577EE" w:rsidRDefault="00AC5E8D">
            <w:pPr>
              <w:spacing w:after="20" w:line="240" w:lineRule="auto"/>
            </w:pPr>
            <w:r>
              <w:rPr>
                <w:b/>
                <w:color w:val="1E3A8A"/>
                <w:sz w:val="18"/>
              </w:rPr>
              <w:t>89</w:t>
            </w:r>
          </w:p>
        </w:tc>
      </w:tr>
      <w:tr w:rsidR="008577EE">
        <w:trPr>
          <w:cantSplit/>
          <w:jc w:val="center"/>
        </w:trPr>
        <w:tc>
          <w:tcPr>
            <w:tcW w:w="1565" w:type="dxa"/>
            <w:shd w:val="clear" w:color="auto" w:fill="FFFFFF"/>
            <w:tcMar>
              <w:top w:w="45" w:type="dxa"/>
              <w:left w:w="45" w:type="dxa"/>
              <w:bottom w:w="45" w:type="dxa"/>
              <w:right w:w="45" w:type="dxa"/>
            </w:tcMar>
          </w:tcPr>
          <w:p w:rsidR="008577EE" w:rsidRDefault="00AC5E8D">
            <w:pPr>
              <w:spacing w:after="20" w:line="240" w:lineRule="auto"/>
            </w:pPr>
            <w:r>
              <w:rPr>
                <w:sz w:val="16"/>
              </w:rPr>
              <w:t>VUE group</w:t>
            </w:r>
          </w:p>
        </w:tc>
        <w:tc>
          <w:tcPr>
            <w:tcW w:w="1721" w:type="dxa"/>
            <w:shd w:val="clear" w:color="auto" w:fill="FFFFFF"/>
            <w:tcMar>
              <w:top w:w="45" w:type="dxa"/>
              <w:left w:w="45" w:type="dxa"/>
              <w:bottom w:w="45" w:type="dxa"/>
              <w:right w:w="45" w:type="dxa"/>
            </w:tcMar>
          </w:tcPr>
          <w:p w:rsidR="008577EE" w:rsidRDefault="00AC5E8D">
            <w:pPr>
              <w:spacing w:after="20" w:line="240" w:lineRule="auto"/>
            </w:pPr>
            <w:r>
              <w:rPr>
                <w:sz w:val="16"/>
              </w:rPr>
              <w:t>VUE Group (subsidiary of Radius)</w:t>
            </w:r>
          </w:p>
        </w:tc>
        <w:tc>
          <w:tcPr>
            <w:tcW w:w="1330" w:type="dxa"/>
            <w:shd w:val="clear" w:color="auto" w:fill="FFFFFF"/>
            <w:tcMar>
              <w:top w:w="45" w:type="dxa"/>
              <w:left w:w="45" w:type="dxa"/>
              <w:bottom w:w="45" w:type="dxa"/>
              <w:right w:w="45" w:type="dxa"/>
            </w:tcMar>
          </w:tcPr>
          <w:p w:rsidR="008577EE" w:rsidRDefault="00AC5E8D">
            <w:pPr>
              <w:spacing w:after="20" w:line="240" w:lineRule="auto"/>
            </w:pPr>
            <w:r>
              <w:rPr>
                <w:sz w:val="16"/>
              </w:rPr>
              <w:t>Manchester, United Kingdom</w:t>
            </w:r>
          </w:p>
        </w:tc>
        <w:tc>
          <w:tcPr>
            <w:tcW w:w="939"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8577EE" w:rsidRDefault="00AC5E8D">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8577EE" w:rsidRDefault="00AC5E8D">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8577EE" w:rsidRDefault="00AC5E8D">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8577EE" w:rsidRDefault="00AC5E8D">
            <w:pPr>
              <w:spacing w:after="20" w:line="240" w:lineRule="auto"/>
            </w:pPr>
            <w:r>
              <w:rPr>
                <w:b/>
                <w:color w:val="1E3A8A"/>
                <w:sz w:val="18"/>
              </w:rPr>
              <w:t>88</w:t>
            </w:r>
          </w:p>
        </w:tc>
      </w:tr>
      <w:tr w:rsidR="008577EE">
        <w:trPr>
          <w:cantSplit/>
          <w:jc w:val="center"/>
        </w:trPr>
        <w:tc>
          <w:tcPr>
            <w:tcW w:w="1565" w:type="dxa"/>
            <w:shd w:val="clear" w:color="auto" w:fill="F8FAFC"/>
            <w:tcMar>
              <w:top w:w="45" w:type="dxa"/>
              <w:left w:w="45" w:type="dxa"/>
              <w:bottom w:w="45" w:type="dxa"/>
              <w:right w:w="45" w:type="dxa"/>
            </w:tcMar>
          </w:tcPr>
          <w:p w:rsidR="008577EE" w:rsidRDefault="00AC5E8D">
            <w:pPr>
              <w:spacing w:after="20" w:line="240" w:lineRule="auto"/>
            </w:pPr>
            <w:r>
              <w:rPr>
                <w:sz w:val="16"/>
              </w:rPr>
              <w:t>Redtail Telematics</w:t>
            </w:r>
          </w:p>
        </w:tc>
        <w:tc>
          <w:tcPr>
            <w:tcW w:w="1721" w:type="dxa"/>
            <w:shd w:val="clear" w:color="auto" w:fill="F8FAFC"/>
            <w:tcMar>
              <w:top w:w="45" w:type="dxa"/>
              <w:left w:w="45" w:type="dxa"/>
              <w:bottom w:w="45" w:type="dxa"/>
              <w:right w:w="45" w:type="dxa"/>
            </w:tcMar>
          </w:tcPr>
          <w:p w:rsidR="008577EE" w:rsidRDefault="00AC5E8D">
            <w:pPr>
              <w:spacing w:after="20" w:line="240" w:lineRule="auto"/>
            </w:pPr>
            <w:r>
              <w:rPr>
                <w:sz w:val="16"/>
              </w:rPr>
              <w:t xml:space="preserve">Redtail </w:t>
            </w:r>
            <w:r>
              <w:rPr>
                <w:sz w:val="16"/>
              </w:rPr>
              <w:t>Telematics Limited</w:t>
            </w:r>
          </w:p>
        </w:tc>
        <w:tc>
          <w:tcPr>
            <w:tcW w:w="1330" w:type="dxa"/>
            <w:shd w:val="clear" w:color="auto" w:fill="F8FAFC"/>
            <w:tcMar>
              <w:top w:w="45" w:type="dxa"/>
              <w:left w:w="45" w:type="dxa"/>
              <w:bottom w:w="45" w:type="dxa"/>
              <w:right w:w="45" w:type="dxa"/>
            </w:tcMar>
          </w:tcPr>
          <w:p w:rsidR="008577EE" w:rsidRDefault="00AC5E8D">
            <w:pPr>
              <w:spacing w:after="20" w:line="240" w:lineRule="auto"/>
            </w:pPr>
            <w:r>
              <w:rPr>
                <w:sz w:val="16"/>
              </w:rPr>
              <w:t>Great Chesterford, United Kingdom</w:t>
            </w:r>
          </w:p>
        </w:tc>
        <w:tc>
          <w:tcPr>
            <w:tcW w:w="939"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8577EE" w:rsidRDefault="00AC5E8D">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8577EE" w:rsidRDefault="00AC5E8D">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8577EE" w:rsidRDefault="00AC5E8D">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8577EE" w:rsidRDefault="00AC5E8D">
            <w:pPr>
              <w:spacing w:after="20" w:line="240" w:lineRule="auto"/>
            </w:pPr>
            <w:r>
              <w:rPr>
                <w:b/>
                <w:color w:val="1E3A8A"/>
                <w:sz w:val="18"/>
              </w:rPr>
              <w:t>88</w:t>
            </w:r>
          </w:p>
        </w:tc>
      </w:tr>
      <w:tr w:rsidR="008577EE">
        <w:trPr>
          <w:cantSplit/>
          <w:jc w:val="center"/>
        </w:trPr>
        <w:tc>
          <w:tcPr>
            <w:tcW w:w="1565" w:type="dxa"/>
            <w:shd w:val="clear" w:color="auto" w:fill="FFFFFF"/>
            <w:tcMar>
              <w:top w:w="45" w:type="dxa"/>
              <w:left w:w="45" w:type="dxa"/>
              <w:bottom w:w="45" w:type="dxa"/>
              <w:right w:w="45" w:type="dxa"/>
            </w:tcMar>
          </w:tcPr>
          <w:p w:rsidR="008577EE" w:rsidRDefault="00AC5E8D">
            <w:pPr>
              <w:spacing w:after="20" w:line="240" w:lineRule="auto"/>
            </w:pPr>
            <w:r>
              <w:rPr>
                <w:sz w:val="16"/>
              </w:rPr>
              <w:t>Contel</w:t>
            </w:r>
          </w:p>
        </w:tc>
        <w:tc>
          <w:tcPr>
            <w:tcW w:w="1721" w:type="dxa"/>
            <w:shd w:val="clear" w:color="auto" w:fill="FFFFFF"/>
            <w:tcMar>
              <w:top w:w="45" w:type="dxa"/>
              <w:left w:w="45" w:type="dxa"/>
              <w:bottom w:w="45" w:type="dxa"/>
              <w:right w:w="45" w:type="dxa"/>
            </w:tcMar>
          </w:tcPr>
          <w:p w:rsidR="008577EE" w:rsidRDefault="00AC5E8D">
            <w:pPr>
              <w:spacing w:after="20" w:line="240" w:lineRule="auto"/>
            </w:pPr>
            <w:r>
              <w:rPr>
                <w:sz w:val="16"/>
              </w:rPr>
              <w:t>Contel Ltd</w:t>
            </w:r>
          </w:p>
        </w:tc>
        <w:tc>
          <w:tcPr>
            <w:tcW w:w="1330" w:type="dxa"/>
            <w:shd w:val="clear" w:color="auto" w:fill="FFFFFF"/>
            <w:tcMar>
              <w:top w:w="45" w:type="dxa"/>
              <w:left w:w="45" w:type="dxa"/>
              <w:bottom w:w="45" w:type="dxa"/>
              <w:right w:w="45" w:type="dxa"/>
            </w:tcMar>
          </w:tcPr>
          <w:p w:rsidR="008577EE" w:rsidRDefault="00AC5E8D">
            <w:pPr>
              <w:spacing w:after="20" w:line="240" w:lineRule="auto"/>
            </w:pPr>
            <w:r>
              <w:rPr>
                <w:sz w:val="16"/>
              </w:rPr>
              <w:t>Accrington, United Kingdom</w:t>
            </w:r>
          </w:p>
        </w:tc>
        <w:tc>
          <w:tcPr>
            <w:tcW w:w="939"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8577EE" w:rsidRDefault="00AC5E8D">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8577EE" w:rsidRDefault="00AC5E8D">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8577EE" w:rsidRDefault="00AC5E8D">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8577EE" w:rsidRDefault="00AC5E8D">
            <w:pPr>
              <w:spacing w:after="20" w:line="240" w:lineRule="auto"/>
            </w:pPr>
            <w:r>
              <w:rPr>
                <w:b/>
                <w:color w:val="1E3A8A"/>
                <w:sz w:val="18"/>
              </w:rPr>
              <w:t>85</w:t>
            </w:r>
          </w:p>
        </w:tc>
      </w:tr>
      <w:tr w:rsidR="008577EE">
        <w:trPr>
          <w:cantSplit/>
          <w:jc w:val="center"/>
        </w:trPr>
        <w:tc>
          <w:tcPr>
            <w:tcW w:w="1565" w:type="dxa"/>
            <w:shd w:val="clear" w:color="auto" w:fill="F8FAFC"/>
            <w:tcMar>
              <w:top w:w="45" w:type="dxa"/>
              <w:left w:w="45" w:type="dxa"/>
              <w:bottom w:w="45" w:type="dxa"/>
              <w:right w:w="45" w:type="dxa"/>
            </w:tcMar>
          </w:tcPr>
          <w:p w:rsidR="008577EE" w:rsidRDefault="00AC5E8D">
            <w:pPr>
              <w:spacing w:after="20" w:line="240" w:lineRule="auto"/>
            </w:pPr>
            <w:r>
              <w:rPr>
                <w:sz w:val="16"/>
              </w:rPr>
              <w:t>Fleet Focus</w:t>
            </w:r>
          </w:p>
        </w:tc>
        <w:tc>
          <w:tcPr>
            <w:tcW w:w="1721" w:type="dxa"/>
            <w:shd w:val="clear" w:color="auto" w:fill="F8FAFC"/>
            <w:tcMar>
              <w:top w:w="45" w:type="dxa"/>
              <w:left w:w="45" w:type="dxa"/>
              <w:bottom w:w="45" w:type="dxa"/>
              <w:right w:w="45" w:type="dxa"/>
            </w:tcMar>
          </w:tcPr>
          <w:p w:rsidR="008577EE" w:rsidRDefault="00AC5E8D">
            <w:pPr>
              <w:spacing w:after="20" w:line="240" w:lineRule="auto"/>
            </w:pPr>
            <w:r>
              <w:rPr>
                <w:sz w:val="16"/>
              </w:rPr>
              <w:t>FFAVS Ltd</w:t>
            </w:r>
          </w:p>
        </w:tc>
        <w:tc>
          <w:tcPr>
            <w:tcW w:w="1330" w:type="dxa"/>
            <w:shd w:val="clear" w:color="auto" w:fill="F8FAFC"/>
            <w:tcMar>
              <w:top w:w="45" w:type="dxa"/>
              <w:left w:w="45" w:type="dxa"/>
              <w:bottom w:w="45" w:type="dxa"/>
              <w:right w:w="45" w:type="dxa"/>
            </w:tcMar>
          </w:tcPr>
          <w:p w:rsidR="008577EE" w:rsidRDefault="00AC5E8D">
            <w:pPr>
              <w:spacing w:after="20" w:line="240" w:lineRule="auto"/>
            </w:pPr>
            <w:r>
              <w:rPr>
                <w:sz w:val="16"/>
              </w:rPr>
              <w:t>Colchester, United Kingdom</w:t>
            </w:r>
          </w:p>
        </w:tc>
        <w:tc>
          <w:tcPr>
            <w:tcW w:w="939"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8577EE" w:rsidRDefault="00AC5E8D">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8577EE" w:rsidRDefault="00AC5E8D">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8577EE" w:rsidRDefault="00AC5E8D">
            <w:pPr>
              <w:spacing w:after="20" w:line="240" w:lineRule="auto"/>
            </w:pPr>
            <w:r>
              <w:rPr>
                <w:b/>
                <w:color w:val="1E3A8A"/>
                <w:sz w:val="18"/>
              </w:rPr>
              <w:t>82</w:t>
            </w:r>
          </w:p>
        </w:tc>
      </w:tr>
      <w:tr w:rsidR="008577EE">
        <w:trPr>
          <w:cantSplit/>
          <w:jc w:val="center"/>
        </w:trPr>
        <w:tc>
          <w:tcPr>
            <w:tcW w:w="1565" w:type="dxa"/>
            <w:shd w:val="clear" w:color="auto" w:fill="FFFFFF"/>
            <w:tcMar>
              <w:top w:w="45" w:type="dxa"/>
              <w:left w:w="45" w:type="dxa"/>
              <w:bottom w:w="45" w:type="dxa"/>
              <w:right w:w="45" w:type="dxa"/>
            </w:tcMar>
          </w:tcPr>
          <w:p w:rsidR="008577EE" w:rsidRDefault="00AC5E8D">
            <w:pPr>
              <w:spacing w:after="20" w:line="240" w:lineRule="auto"/>
            </w:pPr>
            <w:r>
              <w:rPr>
                <w:sz w:val="16"/>
              </w:rPr>
              <w:t>Fleetalyse</w:t>
            </w:r>
          </w:p>
        </w:tc>
        <w:tc>
          <w:tcPr>
            <w:tcW w:w="1721" w:type="dxa"/>
            <w:shd w:val="clear" w:color="auto" w:fill="FFFFFF"/>
            <w:tcMar>
              <w:top w:w="45" w:type="dxa"/>
              <w:left w:w="45" w:type="dxa"/>
              <w:bottom w:w="45" w:type="dxa"/>
              <w:right w:w="45" w:type="dxa"/>
            </w:tcMar>
          </w:tcPr>
          <w:p w:rsidR="008577EE" w:rsidRDefault="00AC5E8D">
            <w:pPr>
              <w:spacing w:after="20" w:line="240" w:lineRule="auto"/>
            </w:pPr>
            <w:r>
              <w:rPr>
                <w:sz w:val="16"/>
              </w:rPr>
              <w:t>Fleeta Limited</w:t>
            </w:r>
          </w:p>
        </w:tc>
        <w:tc>
          <w:tcPr>
            <w:tcW w:w="1330" w:type="dxa"/>
            <w:shd w:val="clear" w:color="auto" w:fill="FFFFFF"/>
            <w:tcMar>
              <w:top w:w="45" w:type="dxa"/>
              <w:left w:w="45" w:type="dxa"/>
              <w:bottom w:w="45" w:type="dxa"/>
              <w:right w:w="45" w:type="dxa"/>
            </w:tcMar>
          </w:tcPr>
          <w:p w:rsidR="008577EE" w:rsidRDefault="00AC5E8D">
            <w:pPr>
              <w:spacing w:after="20" w:line="240" w:lineRule="auto"/>
            </w:pPr>
            <w:r>
              <w:rPr>
                <w:sz w:val="16"/>
              </w:rPr>
              <w:t>Ipswich, United Kingdom</w:t>
            </w:r>
          </w:p>
        </w:tc>
        <w:tc>
          <w:tcPr>
            <w:tcW w:w="939"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8577EE" w:rsidRDefault="00AC5E8D">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8577EE" w:rsidRDefault="00AC5E8D">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8577EE" w:rsidRDefault="00AC5E8D">
            <w:pPr>
              <w:spacing w:after="20" w:line="240" w:lineRule="auto"/>
            </w:pPr>
            <w:r>
              <w:rPr>
                <w:b/>
                <w:color w:val="1E3A8A"/>
                <w:sz w:val="18"/>
              </w:rPr>
              <w:t>82</w:t>
            </w:r>
          </w:p>
        </w:tc>
      </w:tr>
      <w:tr w:rsidR="008577EE">
        <w:trPr>
          <w:cantSplit/>
          <w:jc w:val="center"/>
        </w:trPr>
        <w:tc>
          <w:tcPr>
            <w:tcW w:w="1565" w:type="dxa"/>
            <w:shd w:val="clear" w:color="auto" w:fill="F8FAFC"/>
            <w:tcMar>
              <w:top w:w="45" w:type="dxa"/>
              <w:left w:w="45" w:type="dxa"/>
              <w:bottom w:w="45" w:type="dxa"/>
              <w:right w:w="45" w:type="dxa"/>
            </w:tcMar>
          </w:tcPr>
          <w:p w:rsidR="008577EE" w:rsidRDefault="00AC5E8D">
            <w:pPr>
              <w:spacing w:after="20" w:line="240" w:lineRule="auto"/>
            </w:pPr>
            <w:r>
              <w:rPr>
                <w:sz w:val="16"/>
              </w:rPr>
              <w:t>Mobil-i</w:t>
            </w:r>
          </w:p>
        </w:tc>
        <w:tc>
          <w:tcPr>
            <w:tcW w:w="1721" w:type="dxa"/>
            <w:shd w:val="clear" w:color="auto" w:fill="F8FAFC"/>
            <w:tcMar>
              <w:top w:w="45" w:type="dxa"/>
              <w:left w:w="45" w:type="dxa"/>
              <w:bottom w:w="45" w:type="dxa"/>
              <w:right w:w="45" w:type="dxa"/>
            </w:tcMar>
          </w:tcPr>
          <w:p w:rsidR="008577EE" w:rsidRDefault="00AC5E8D">
            <w:pPr>
              <w:spacing w:after="20" w:line="240" w:lineRule="auto"/>
            </w:pPr>
            <w:r>
              <w:rPr>
                <w:sz w:val="16"/>
              </w:rPr>
              <w:t>Mobil Information Systems UK Ltd (subsidiary of Total Specific Solutions)</w:t>
            </w:r>
          </w:p>
        </w:tc>
        <w:tc>
          <w:tcPr>
            <w:tcW w:w="1330" w:type="dxa"/>
            <w:shd w:val="clear" w:color="auto" w:fill="F8FAFC"/>
            <w:tcMar>
              <w:top w:w="45" w:type="dxa"/>
              <w:left w:w="45" w:type="dxa"/>
              <w:bottom w:w="45" w:type="dxa"/>
              <w:right w:w="45" w:type="dxa"/>
            </w:tcMar>
          </w:tcPr>
          <w:p w:rsidR="008577EE" w:rsidRDefault="00AC5E8D">
            <w:pPr>
              <w:spacing w:after="20" w:line="240" w:lineRule="auto"/>
            </w:pPr>
            <w:r>
              <w:rPr>
                <w:sz w:val="16"/>
              </w:rPr>
              <w:t>Caerphilly, United Kingdom</w:t>
            </w:r>
          </w:p>
        </w:tc>
        <w:tc>
          <w:tcPr>
            <w:tcW w:w="939"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8577EE" w:rsidRDefault="00AC5E8D">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8577EE" w:rsidRDefault="00AC5E8D">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8577EE" w:rsidRDefault="00AC5E8D">
            <w:pPr>
              <w:spacing w:after="20" w:line="240" w:lineRule="auto"/>
            </w:pPr>
            <w:r>
              <w:rPr>
                <w:b/>
                <w:color w:val="1E3A8A"/>
                <w:sz w:val="18"/>
              </w:rPr>
              <w:t>81</w:t>
            </w:r>
          </w:p>
        </w:tc>
      </w:tr>
      <w:tr w:rsidR="008577EE">
        <w:trPr>
          <w:cantSplit/>
          <w:jc w:val="center"/>
        </w:trPr>
        <w:tc>
          <w:tcPr>
            <w:tcW w:w="1565" w:type="dxa"/>
            <w:shd w:val="clear" w:color="auto" w:fill="FFFFFF"/>
            <w:tcMar>
              <w:top w:w="45" w:type="dxa"/>
              <w:left w:w="45" w:type="dxa"/>
              <w:bottom w:w="45" w:type="dxa"/>
              <w:right w:w="45" w:type="dxa"/>
            </w:tcMar>
          </w:tcPr>
          <w:p w:rsidR="008577EE" w:rsidRDefault="00AC5E8D">
            <w:pPr>
              <w:spacing w:after="20" w:line="240" w:lineRule="auto"/>
            </w:pPr>
            <w:r>
              <w:rPr>
                <w:sz w:val="16"/>
              </w:rPr>
              <w:t>Terramar Networks</w:t>
            </w:r>
          </w:p>
        </w:tc>
        <w:tc>
          <w:tcPr>
            <w:tcW w:w="1721" w:type="dxa"/>
            <w:shd w:val="clear" w:color="auto" w:fill="FFFFFF"/>
            <w:tcMar>
              <w:top w:w="45" w:type="dxa"/>
              <w:left w:w="45" w:type="dxa"/>
              <w:bottom w:w="45" w:type="dxa"/>
              <w:right w:w="45" w:type="dxa"/>
            </w:tcMar>
          </w:tcPr>
          <w:p w:rsidR="008577EE" w:rsidRDefault="00AC5E8D">
            <w:pPr>
              <w:spacing w:after="20" w:line="240" w:lineRule="auto"/>
            </w:pPr>
            <w:r>
              <w:rPr>
                <w:sz w:val="16"/>
              </w:rPr>
              <w:t>Terramar Networks Limited</w:t>
            </w:r>
          </w:p>
        </w:tc>
        <w:tc>
          <w:tcPr>
            <w:tcW w:w="1330" w:type="dxa"/>
            <w:shd w:val="clear" w:color="auto" w:fill="FFFFFF"/>
            <w:tcMar>
              <w:top w:w="45" w:type="dxa"/>
              <w:left w:w="45" w:type="dxa"/>
              <w:bottom w:w="45" w:type="dxa"/>
              <w:right w:w="45" w:type="dxa"/>
            </w:tcMar>
          </w:tcPr>
          <w:p w:rsidR="008577EE" w:rsidRDefault="00AC5E8D">
            <w:pPr>
              <w:spacing w:after="20" w:line="240" w:lineRule="auto"/>
            </w:pPr>
            <w:r>
              <w:rPr>
                <w:sz w:val="16"/>
              </w:rPr>
              <w:t>Derry, United Kingdom</w:t>
            </w:r>
          </w:p>
        </w:tc>
        <w:tc>
          <w:tcPr>
            <w:tcW w:w="939"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8577EE" w:rsidRDefault="00AC5E8D">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8577EE" w:rsidRDefault="00AC5E8D">
            <w:pPr>
              <w:spacing w:after="20" w:line="240" w:lineRule="auto"/>
            </w:pPr>
            <w:r>
              <w:rPr>
                <w:b/>
                <w:color w:val="1E3A8A"/>
                <w:sz w:val="18"/>
              </w:rPr>
              <w:t>74</w:t>
            </w:r>
          </w:p>
        </w:tc>
        <w:tc>
          <w:tcPr>
            <w:tcW w:w="1056" w:type="dxa"/>
            <w:shd w:val="clear" w:color="auto" w:fill="FFFFFF"/>
            <w:tcMar>
              <w:top w:w="45" w:type="dxa"/>
              <w:left w:w="45" w:type="dxa"/>
              <w:bottom w:w="45" w:type="dxa"/>
              <w:right w:w="45" w:type="dxa"/>
            </w:tcMar>
          </w:tcPr>
          <w:p w:rsidR="008577EE" w:rsidRDefault="00AC5E8D">
            <w:pPr>
              <w:spacing w:after="20" w:line="240" w:lineRule="auto"/>
            </w:pPr>
            <w:r>
              <w:rPr>
                <w:b/>
                <w:color w:val="1E3A8A"/>
                <w:sz w:val="18"/>
              </w:rPr>
              <w:t>80</w:t>
            </w:r>
          </w:p>
        </w:tc>
      </w:tr>
      <w:tr w:rsidR="008577EE">
        <w:trPr>
          <w:cantSplit/>
          <w:jc w:val="center"/>
        </w:trPr>
        <w:tc>
          <w:tcPr>
            <w:tcW w:w="1565" w:type="dxa"/>
            <w:shd w:val="clear" w:color="auto" w:fill="F8FAFC"/>
            <w:tcMar>
              <w:top w:w="45" w:type="dxa"/>
              <w:left w:w="45" w:type="dxa"/>
              <w:bottom w:w="45" w:type="dxa"/>
              <w:right w:w="45" w:type="dxa"/>
            </w:tcMar>
          </w:tcPr>
          <w:p w:rsidR="008577EE" w:rsidRDefault="00AC5E8D">
            <w:pPr>
              <w:spacing w:after="20" w:line="240" w:lineRule="auto"/>
            </w:pPr>
            <w:r>
              <w:rPr>
                <w:sz w:val="16"/>
              </w:rPr>
              <w:t>Navstar</w:t>
            </w:r>
          </w:p>
        </w:tc>
        <w:tc>
          <w:tcPr>
            <w:tcW w:w="1721" w:type="dxa"/>
            <w:shd w:val="clear" w:color="auto" w:fill="F8FAFC"/>
            <w:tcMar>
              <w:top w:w="45" w:type="dxa"/>
              <w:left w:w="45" w:type="dxa"/>
              <w:bottom w:w="45" w:type="dxa"/>
              <w:right w:w="45" w:type="dxa"/>
            </w:tcMar>
          </w:tcPr>
          <w:p w:rsidR="008577EE" w:rsidRDefault="00AC5E8D">
            <w:pPr>
              <w:spacing w:after="20" w:line="240" w:lineRule="auto"/>
            </w:pPr>
            <w:r>
              <w:rPr>
                <w:sz w:val="16"/>
              </w:rPr>
              <w:t>Navstar</w:t>
            </w:r>
          </w:p>
        </w:tc>
        <w:tc>
          <w:tcPr>
            <w:tcW w:w="1330" w:type="dxa"/>
            <w:shd w:val="clear" w:color="auto" w:fill="F8FAFC"/>
            <w:tcMar>
              <w:top w:w="45" w:type="dxa"/>
              <w:left w:w="45" w:type="dxa"/>
              <w:bottom w:w="45" w:type="dxa"/>
              <w:right w:w="45" w:type="dxa"/>
            </w:tcMar>
          </w:tcPr>
          <w:p w:rsidR="008577EE" w:rsidRDefault="00AC5E8D">
            <w:pPr>
              <w:spacing w:after="20" w:line="240" w:lineRule="auto"/>
            </w:pPr>
            <w:r>
              <w:rPr>
                <w:sz w:val="16"/>
              </w:rPr>
              <w:t>Gateshead, United Kingdom</w:t>
            </w:r>
          </w:p>
        </w:tc>
        <w:tc>
          <w:tcPr>
            <w:tcW w:w="939"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8577EE" w:rsidRDefault="00AC5E8D">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8577EE" w:rsidRDefault="00AC5E8D">
            <w:pPr>
              <w:spacing w:after="20" w:line="240" w:lineRule="auto"/>
            </w:pPr>
            <w:r>
              <w:rPr>
                <w:b/>
                <w:color w:val="1E3A8A"/>
                <w:sz w:val="18"/>
              </w:rPr>
              <w:t>72</w:t>
            </w:r>
          </w:p>
        </w:tc>
        <w:tc>
          <w:tcPr>
            <w:tcW w:w="1056" w:type="dxa"/>
            <w:shd w:val="clear" w:color="auto" w:fill="F8FAFC"/>
            <w:tcMar>
              <w:top w:w="45" w:type="dxa"/>
              <w:left w:w="45" w:type="dxa"/>
              <w:bottom w:w="45" w:type="dxa"/>
              <w:right w:w="45" w:type="dxa"/>
            </w:tcMar>
          </w:tcPr>
          <w:p w:rsidR="008577EE" w:rsidRDefault="00AC5E8D">
            <w:pPr>
              <w:spacing w:after="20" w:line="240" w:lineRule="auto"/>
            </w:pPr>
            <w:r>
              <w:rPr>
                <w:b/>
                <w:color w:val="1E3A8A"/>
                <w:sz w:val="18"/>
              </w:rPr>
              <w:t>78</w:t>
            </w:r>
          </w:p>
        </w:tc>
      </w:tr>
    </w:tbl>
    <w:p w:rsidR="008577EE" w:rsidRDefault="00AC5E8D">
      <w:pPr>
        <w:pStyle w:val="Heading1"/>
        <w:pageBreakBefore/>
        <w:pBdr>
          <w:bottom w:val="single" w:sz="24" w:space="6" w:color="52B69A"/>
        </w:pBdr>
      </w:pPr>
      <w:bookmarkStart w:id="5" w:name="_Toc241850425"/>
      <w:r>
        <w:lastRenderedPageBreak/>
        <w:t>Other Noticeable Players</w:t>
      </w:r>
      <w:bookmarkEnd w:id="5"/>
    </w:p>
    <w:p w:rsidR="008577EE" w:rsidRDefault="00AC5E8D">
      <w:pPr>
        <w:spacing w:after="200"/>
      </w:pPr>
      <w:r>
        <w:rPr>
          <w:color w:val="64748B"/>
        </w:rPr>
        <w:t>(206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8577EE">
        <w:trPr>
          <w:cantSplit/>
          <w:tblHeader/>
          <w:jc w:val="center"/>
        </w:trPr>
        <w:tc>
          <w:tcPr>
            <w:tcW w:w="1979" w:type="dxa"/>
            <w:shd w:val="clear" w:color="auto" w:fill="002857"/>
            <w:tcMar>
              <w:top w:w="60" w:type="dxa"/>
              <w:left w:w="60" w:type="dxa"/>
              <w:bottom w:w="60" w:type="dxa"/>
              <w:right w:w="60" w:type="dxa"/>
            </w:tcMar>
          </w:tcPr>
          <w:p w:rsidR="008577EE" w:rsidRDefault="00AC5E8D">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8577EE" w:rsidRDefault="00AC5E8D">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8577EE" w:rsidRDefault="00AC5E8D">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8577EE" w:rsidRDefault="00AC5E8D">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8577EE" w:rsidRDefault="00AC5E8D">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8577EE" w:rsidRDefault="00AC5E8D">
            <w:pPr>
              <w:spacing w:after="20" w:line="240" w:lineRule="auto"/>
            </w:pPr>
            <w:r>
              <w:rPr>
                <w:b/>
                <w:color w:val="FFFFFF"/>
                <w:sz w:val="13"/>
              </w:rPr>
              <w:t>STRENGTH</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Alphabet</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Alphabet (GB) Limited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Farnborough,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Brigade Connect</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Brigade Electronics Group Plc</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South Darenth,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Zenobē</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Zenobe Energy Limited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London,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Handsfree Group</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Handsfree Group Limited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Manchester,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KINTO</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 xml:space="preserve">KINTO UK Limited (subsidiary of Toyota </w:t>
            </w:r>
            <w:r>
              <w:rPr>
                <w:sz w:val="16"/>
              </w:rPr>
              <w:t>Fleet Mobility)</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Portsmouth,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Mandata</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Mandata (subsidiary of Tenzing)</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Newcastle upon Tyne,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TruTac</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TruTac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Coventry,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Ford Fleet Management</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Ford Fleet Management UK Limited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Bristol,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Journeo</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Journeo plc</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Ashby-de-la-Zouch,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LEVL Telematics</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 xml:space="preserve">LEVL Telematics </w:t>
            </w:r>
            <w:r>
              <w:rPr>
                <w:sz w:val="16"/>
              </w:rPr>
              <w:t>(subsidiary of Banyan Software)</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Coventry,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Bartec Collective</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Bartec Municipal Technologies Limited (acquired by Skoyen Software)</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Barnsley,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FleetWave</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 xml:space="preserve">Chevin </w:t>
            </w:r>
            <w:r>
              <w:rPr>
                <w:sz w:val="16"/>
              </w:rPr>
              <w:t>Fleet Solutions (subsidiary of Volaris Group)</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Belper,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ScorpionTrack</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Scorpion Automotive Limited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Bolton,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Radius Telematics</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Radius Limited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 xml:space="preserve">Crewe, United </w:t>
            </w:r>
            <w:r>
              <w:rPr>
                <w:sz w:val="16"/>
              </w:rPr>
              <w:t>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VEV-IQ</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VEV Services Limited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London,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BigChange</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BigChange Limited (acquired by Simpro Group)</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Leeds,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Vehicle Cameras</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Vehicle Cameras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Chelmsford,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Allstar</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Allstar Business Solutions Limited (subsidiary of FleetCor Technologies, Inc.)</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Swindon,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CheckedSafe</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CheckedSafe</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Burnley,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Leaselink</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Ebbon-Dacs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Wootton,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FleetCheck</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Fleetcheck Limited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Stonehouse,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LANLink</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 xml:space="preserve">Timespace </w:t>
            </w:r>
            <w:r>
              <w:rPr>
                <w:sz w:val="16"/>
              </w:rPr>
              <w:t>Technology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Huntingdon,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Coastr</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Coastr</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Edinburgh,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PODStar</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Touchstar Technologies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Manchester,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 xml:space="preserve">r2c </w:t>
            </w:r>
            <w:r>
              <w:rPr>
                <w:sz w:val="16"/>
              </w:rPr>
              <w:t>Online</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r2c Online Limited (subsidiary of KeyFuels)</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Sheffield,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lastRenderedPageBreak/>
              <w:t>Apex Networks</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Apex Networks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Ramsgate,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Fargo Systems</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 xml:space="preserve">Fargo Systems Ltd (acquired by August </w:t>
            </w:r>
            <w:r>
              <w:rPr>
                <w:sz w:val="16"/>
              </w:rPr>
              <w:t>Equity)</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Ipswich,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Atlas</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Fleet Assist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Huntingdon,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TerraTRACK</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Terrafix Limited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Stoke-on-Trent,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VeriLocation</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VeriLocation Limited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Northampton,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Aquarius IT</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Aquarius IT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Tamworth,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Questar UK</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EDC Systems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Luton,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Exeros</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Exeros Technologies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London,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Nomad Digital</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Nomad Digital Limited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Newcastle Upon Tyne,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PIN</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PIN IoT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Liverpool,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Roadrunner</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Road Tech Computer Systems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Shenley,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AES Fleet</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AES Fleet Limited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Preston,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GoMetro</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GoMetro UK Limited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London,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UK Telematics</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UK Telematics (subsidiary of Radius Payment Solutions)</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Wrexham,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Aeromark</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Aeromark Limited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Bedford,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Companion+</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Applied Driving Techniques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Fareham,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Exactrak</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Exactrak Ltd (subsidiary of Avery Weigh-Tronix)</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Smethwick,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Freeway Fleet Systems</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Freeway Fleet Systems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London,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Fuuse</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Fuuse Limited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Lancaster,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HaulTech</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HTC Solutions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Newcastle-under-Lyme,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MANTIS Live</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MANTIS Live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Belfast,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Matrix iQ</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Matrix IQ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Altrincham,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Pace Track</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Pace Technology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Altrincham,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Podfather</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Podfather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Edinburgh,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Simplicity Group</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Simplicity Group</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Belfast,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Spillard Live</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Spillard Safety Systems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Wolverhampton,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FleetPro</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THE VEHICLE GROUP LIMITED (acquired by Argynnis Group AB)</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Colburn,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Tracker</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Tracker Network (UK) Limited (subsidiary of CalAmp)</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Uxbridge,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Global Telemetrics</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Global Telemetrics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Coalville,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lastRenderedPageBreak/>
              <w:t>Lightbulb Analytics</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Lightbulb Analytics Ltd (subsidiary of AssetWorks LLC)</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 xml:space="preserve">Watford, United </w:t>
            </w:r>
            <w:r>
              <w:rPr>
                <w:sz w:val="16"/>
              </w:rPr>
              <w:t>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Pinpointers</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Pinpointers Telematics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Poole,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Traknova</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Traknova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London,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FLEETiQ</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Vtec Solutions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 xml:space="preserve">Glasgow, </w:t>
            </w:r>
            <w:r>
              <w:rPr>
                <w:sz w:val="16"/>
              </w:rPr>
              <w:t>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Centrad</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Centrad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Tamworth,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FleetTracker</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Crystal Ball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Manchester,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Drivetech</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 xml:space="preserve">DriveTech (UK) Limited </w:t>
            </w:r>
            <w:r>
              <w:rPr>
                <w:sz w:val="16"/>
              </w:rPr>
              <w:t>(subsidiary of The Automobile Association)</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Basingstoke,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Key Telematics</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Key Telematics Ltd (subsidiary of Radius Payment Solutions)</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London,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runyourfleet</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Multifleet Vehicle Management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Solihull,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Northgate Telematics</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Northgate Vehicle Hire Limited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Darlington,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Smarter Technologies</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 xml:space="preserve">Smarter Technologies Group </w:t>
            </w:r>
            <w:r>
              <w:rPr>
                <w:sz w:val="16"/>
              </w:rPr>
              <w:t>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Ringwood,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The Floow</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The Floow Limited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Sheffield,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Bynx</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Bynx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Wellesbourne,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Convey Technology</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 xml:space="preserve">Convey </w:t>
            </w:r>
            <w:r>
              <w:rPr>
                <w:sz w:val="16"/>
              </w:rPr>
              <w:t>Technology Limited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Royal Wootton Bassett,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Paua</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Paua</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London,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Simplytrak</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Simplytrak Limited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Market Weighton,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SmarTrack</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SmarTrack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Coalville,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TMC</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The Miles Consultancy Limited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Minshull Vernon,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Meta Trak</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Meta Trak UK Limited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Hanworth,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 xml:space="preserve">Solution </w:t>
            </w:r>
            <w:r>
              <w:rPr>
                <w:sz w:val="16"/>
              </w:rPr>
              <w:t>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Axscend</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Axscend Ltd (subsidiary of SAF-HOLLAND)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Runcorn,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Fleetclear</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Fleetclear</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Pershore,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Phantom</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Moving Intelligence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Stockport,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Jaama</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Jaama Ltd (subsidiary of Lexana Capital Limited)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Lichfield,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Fonix Telematics</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Fonix Telematics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Chelmsford,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Ninehundred Communications</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Ninehundred Communications Group Limited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Doncaster,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disc-check</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Transport Data Interchange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Clay Cross,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AssetGo</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AssetGo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Sheffield,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Fleet Witness</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Fleet Witness</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Faringdon,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lastRenderedPageBreak/>
              <w:t>Fleetloc8</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Fleetloc8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Lanarkshire,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DAVIS</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Licence Check Ltd (subsidiary of Ebbon-Dacs)</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Derby,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Nextbase</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Nextbase UK</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Surrey,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Qargo</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Qargo Limited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London,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Optimize</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The Algorithm People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Newcastle upon Tyne,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VNC Automotive</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VNC Automotive Limited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Cambridge,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CLM Fleet Management</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CLM Fleet Management Ltd (acquired by Santander Consumer Finance)</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Newport Pagnell,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Fleetloc8</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Fleetmaxx Solutions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Motherwell,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Rewire Security</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REM Trading</w:t>
            </w:r>
            <w:r>
              <w:rPr>
                <w:sz w:val="16"/>
              </w:rPr>
              <w:t xml:space="preserve"> LTD (subsidiary of RAM Tracking)</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Bristol,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i247 Group</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i247 Group Limited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Poole,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Airacom</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Airacom Limited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London,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Cloud Cycle</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Cloud Cycle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London,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Data Driven Logistics</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Data Driven Logistics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Stoke-on-Trent,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GRS Fleet Telematics</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GRS Fleet Telematics</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Southampton,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Maple</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Maple Fleet Services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Stockport,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ThingCo</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ThingCo Limited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London,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Ticketer</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Corvia Limited (subsidiary of Tenzing Private Equity)</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Hungerford,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Motormax</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Motormax Limited (acquired by MxP Partners LLP)</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Shenstone,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Motia</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 xml:space="preserve">Motia (acquired </w:t>
            </w:r>
            <w:r>
              <w:rPr>
                <w:sz w:val="16"/>
              </w:rPr>
              <w:t>by Fuel Card Services, part of DCC plc)</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Antrim,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FleetDVS</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Baros Technology Limited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Maidstone,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Sprint Telematics</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SPRINT TELEMATICS LIMITED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 xml:space="preserve">London, United </w:t>
            </w:r>
            <w:r>
              <w:rPr>
                <w:sz w:val="16"/>
              </w:rPr>
              <w:t>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Beam Connectivity</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Beam Connectivity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Cirencester,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Cordic</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Cordic (subsidiary of Cab Guru)</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St. Ives,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Flock Mobility</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Flock Mobility</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Edinburgh,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SM UK</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SM UK</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Leeds,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Greenarc Vehicles (Keys legacy)</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Greenarc Vehicles (subsidiary of Greenarc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 xml:space="preserve">Preston, </w:t>
            </w:r>
            <w:r>
              <w:rPr>
                <w:sz w:val="16"/>
              </w:rPr>
              <w:t>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TrafficAngel</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TrafficAngel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Bury St Edmunds,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Workflow Hub</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Workflow Hub</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Belfast,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ev.energy</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ev.energy</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London,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lastRenderedPageBreak/>
              <w:t>Mobilleo</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Fleetondemand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Shipley,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Skooa</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Skooa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London,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TrackTrans</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TRACKTRANS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Reading,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VisionTrakz</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Visiontrakz Limited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Belfast,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iTrack Direct</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iTrack Direct</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Maidstone,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Connected Management Services</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Connected Management Services</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Swindon,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Volteras</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Volteras Technologies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London,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ViSN</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 xml:space="preserve">Digital INNK </w:t>
            </w:r>
            <w:r>
              <w:rPr>
                <w:sz w:val="16"/>
              </w:rPr>
              <w:t>Limited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Birmingham,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Fleevo</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Fleevo</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London,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Silvey Fleet</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Thomas Silvey Ltd (subsidiary of Mabanaft Group)</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Bristol,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Cloud Telematics</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Cloud Telematics LLP</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Manchester,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Business Vehicle Tracking</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Business Vehicle Tracking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Newtown,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Moto Halo</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HALO TELEMATICS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Wigan,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SafeTrac Solutions</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Safe Trac Solutions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Southampton,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Fleet Service GB</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Fleet Service GB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Lacock,</w:t>
            </w:r>
            <w:r>
              <w:rPr>
                <w:sz w:val="16"/>
              </w:rPr>
              <w:t xml:space="preserve">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Dynamon</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Dynamon Limited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Southampton,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Arc Telematics</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Arc Telematics</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Warrington,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Fleet Planner</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Fleet Planner Compliance Solutions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Leicester,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PRS Telematics</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PRS Telematics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Mold,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TaxiCloud</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TaxiCloud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Leeds,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Trackit247</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Trackit247 Limited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Hemel Hempstead,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TruTrak</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TruTrak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Ipswich,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Locatu</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 xml:space="preserve">Advanced </w:t>
            </w:r>
            <w:r>
              <w:rPr>
                <w:sz w:val="16"/>
              </w:rPr>
              <w:t>Communications Projects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Leeds,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FleetGenius</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Bluepoppy Solutions</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Bristol,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Diamond Trac360</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Diamond H Trac360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Atherton,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Enerswitch</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Enerswitch UK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Leeds,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ShadowTrak</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ShadowTrak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Leeds,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Trac360</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TRAC360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Colwyn Bay,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MESH Telematics</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MESH Telematics Limited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Machynlleth,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lastRenderedPageBreak/>
              <w:t>Road Angel</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Road Angel Group Ltd (subsidiary of In Phase International)</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Nottingham,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Track Metrics</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Track Metrics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Huddersfield,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Vine Telematics</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Vine Telematics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Bangor,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Rooya</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Rooya UK Limited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London,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Phoenix 3D Telecom</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Phoenix 3D Telecom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Belfast,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e-Fleet</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 xml:space="preserve">Fleet Alliance Limited </w:t>
            </w:r>
            <w:r>
              <w:rPr>
                <w:sz w:val="16"/>
              </w:rPr>
              <w:t>(acquired by Global Vehicle Group)</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Glasgow,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Vehocheck</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VehoGroup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Pembroke Dock,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Visual Telematics</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Visual Telematics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 xml:space="preserve">Radstock, </w:t>
            </w:r>
            <w:r>
              <w:rPr>
                <w:sz w:val="16"/>
              </w:rPr>
              <w:t>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AdvancedFleet</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AC Security Solutions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Chessington,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CygnalTrack</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Cygnal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Durham,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Macfleet</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Macfleet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Glasgow,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Optrak</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Optrak Distribution Software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Ware,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TAD i-am</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T.A.D. Communications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Hemel Hempstead,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Gecko Track</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Gecko Telematics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Bradford,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Advanced Vehicle Systems</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Advanced Vehicle Systems Limited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Derby,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Fleetbooks</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Fleetbooks Limited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Birmingham,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Qinetic</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Neural Stack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London,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BlackBox-Tracking</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Red Sky Telematics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 xml:space="preserve">Gateshead, United </w:t>
            </w:r>
            <w:r>
              <w:rPr>
                <w:sz w:val="16"/>
              </w:rPr>
              <w:t>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The Tracking Company</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The Tracking Company (Group)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Rotherham,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aiEazyFuel</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The ai Corporation</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Woking,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AppyWay</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Yellow Line Parking Limited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London,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eCoachManager</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eCoachManager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Watford,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Abbotrack</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 xml:space="preserve">Abbotrack Security </w:t>
            </w:r>
            <w:r>
              <w:rPr>
                <w:sz w:val="16"/>
              </w:rPr>
              <w:t>Solutions Limited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Hull,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Orbis IO</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Orbis IO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Reading,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Affordable Vehicle Tracking</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Prompt Comms Limited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Ruthin,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 xml:space="preserve">Solution </w:t>
            </w:r>
            <w:r>
              <w:rPr>
                <w:sz w:val="16"/>
              </w:rPr>
              <w:t>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Smart Strix</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Smart Strix</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Leeds,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Fleetsec</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Fleetsec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Leeds,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Protrack</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Protrack Solutions Limited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Gloucester,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Journease</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Journease Software Limited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Bristol,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lastRenderedPageBreak/>
              <w:t>Accelerator</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Technopoly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Newquay,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EasyTrack</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Competitive Tracking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Barton-upon-Humber,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Vehicle Tracking 24/7</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Vehicle Tracking 24/7</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York,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Track IO</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 xml:space="preserve">Core IO </w:t>
            </w:r>
            <w:r>
              <w:rPr>
                <w:sz w:val="16"/>
              </w:rPr>
              <w:t>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Slough,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Unitracker</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Unitracker Limited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Bradford,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Uboro</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UBORO SOLUTIONS LP</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Edinburgh,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Trackershop</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Trackershop LTD (acquired by Scorpion Automotive)</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London,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FleetGS</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FleetGS</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Doncaster,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AGM Technologies</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 xml:space="preserve">AGM </w:t>
            </w:r>
            <w:r>
              <w:rPr>
                <w:sz w:val="16"/>
              </w:rPr>
              <w:t>Technologies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Bristol,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Fleetly</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Intelex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Solihull,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Vanir</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VANIR FLEET SERVICES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Liverpool,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Electrac NI</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Elec Trac NI</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Lisburn,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GTrak</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GTrak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Ossett,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Boris</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Boris Software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York,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GPSBob</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GPSBob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Ossett,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Konexit</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KONEXIT FLEET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Machynlleth,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Satmo</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Satmo Vehicle Tracking</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 xml:space="preserve">Bradford, United </w:t>
            </w:r>
            <w:r>
              <w:rPr>
                <w:sz w:val="16"/>
              </w:rPr>
              <w:t>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Automatrics</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Automatrics Limited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Fareham,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Fleetview Solutions</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Fleetview Solutions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Lincolnshire,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Trackitnow</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Trackitnow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Kettering,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Fleet Software Solutions</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Fleet Software Solutions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London,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Lanterne</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Lanterne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London,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Franstrack</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Franstrack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Bootle,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Jtrak</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Jtrak Limited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Bristol,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 xml:space="preserve">4eyez </w:t>
            </w:r>
            <w:r>
              <w:rPr>
                <w:sz w:val="16"/>
              </w:rPr>
              <w:t>FleetMonitor</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E-Vid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Sheffield,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Connected Vehicle Solutions</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Connected Vehicle Solutions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Doncaster,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iTracking</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iTracking Limited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Coleford,</w:t>
            </w:r>
            <w:r>
              <w:rPr>
                <w:sz w:val="16"/>
              </w:rPr>
              <w:t xml:space="preserve">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Papaya</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Papaya Technologies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London,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Fleet Observer</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GL2TECH LIMITED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Gloucester,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Manchester Vehicle Tracking</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ASHTON CAR ALARMS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Rochdale,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lastRenderedPageBreak/>
              <w:t>VOR VAPTA</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VOR VAPTA</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Derbyshire,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Kwiktrak</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Kwiktrak UK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Chorley,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Coastr</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Nuvven Limited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Edinburgh,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Smarti</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Smarti Technology Ltd</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Stratford-upon-Avon,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 xml:space="preserve">Bulk Tainer </w:t>
            </w:r>
            <w:r>
              <w:rPr>
                <w:sz w:val="16"/>
              </w:rPr>
              <w:t>Telematics</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Bulk Tainer Telematics Limited (acquired by Intermodal Tank Transport)</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Middlesbrough,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FFFFF"/>
            <w:tcMar>
              <w:top w:w="45" w:type="dxa"/>
              <w:left w:w="45" w:type="dxa"/>
              <w:bottom w:w="45" w:type="dxa"/>
              <w:right w:w="45" w:type="dxa"/>
            </w:tcMar>
          </w:tcPr>
          <w:p w:rsidR="008577EE" w:rsidRDefault="00AC5E8D">
            <w:pPr>
              <w:spacing w:after="20" w:line="240" w:lineRule="auto"/>
            </w:pPr>
            <w:r>
              <w:rPr>
                <w:sz w:val="16"/>
              </w:rPr>
              <w:t>TT-Matics</w:t>
            </w:r>
          </w:p>
        </w:tc>
        <w:tc>
          <w:tcPr>
            <w:tcW w:w="2177" w:type="dxa"/>
            <w:shd w:val="clear" w:color="auto" w:fill="FFFFFF"/>
            <w:tcMar>
              <w:top w:w="45" w:type="dxa"/>
              <w:left w:w="45" w:type="dxa"/>
              <w:bottom w:w="45" w:type="dxa"/>
              <w:right w:w="45" w:type="dxa"/>
            </w:tcMar>
          </w:tcPr>
          <w:p w:rsidR="008577EE" w:rsidRDefault="00AC5E8D">
            <w:pPr>
              <w:spacing w:after="20" w:line="240" w:lineRule="auto"/>
            </w:pPr>
            <w:r>
              <w:rPr>
                <w:sz w:val="16"/>
              </w:rPr>
              <w:t>TT-Matics</w:t>
            </w:r>
          </w:p>
        </w:tc>
        <w:tc>
          <w:tcPr>
            <w:tcW w:w="1682" w:type="dxa"/>
            <w:shd w:val="clear" w:color="auto" w:fill="FFFFFF"/>
            <w:tcMar>
              <w:top w:w="45" w:type="dxa"/>
              <w:left w:w="45" w:type="dxa"/>
              <w:bottom w:w="45" w:type="dxa"/>
              <w:right w:w="45" w:type="dxa"/>
            </w:tcMar>
          </w:tcPr>
          <w:p w:rsidR="008577EE" w:rsidRDefault="00AC5E8D">
            <w:pPr>
              <w:spacing w:after="20" w:line="240" w:lineRule="auto"/>
            </w:pPr>
            <w:r>
              <w:rPr>
                <w:sz w:val="16"/>
              </w:rPr>
              <w:t>Chelmsford, United Kingdom</w:t>
            </w:r>
          </w:p>
        </w:tc>
        <w:tc>
          <w:tcPr>
            <w:tcW w:w="1187" w:type="dxa"/>
            <w:shd w:val="clear" w:color="auto" w:fill="FFFFFF"/>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577EE">
        <w:trPr>
          <w:cantSplit/>
          <w:jc w:val="center"/>
        </w:trPr>
        <w:tc>
          <w:tcPr>
            <w:tcW w:w="1979" w:type="dxa"/>
            <w:shd w:val="clear" w:color="auto" w:fill="F8FAFC"/>
            <w:tcMar>
              <w:top w:w="45" w:type="dxa"/>
              <w:left w:w="45" w:type="dxa"/>
              <w:bottom w:w="45" w:type="dxa"/>
              <w:right w:w="45" w:type="dxa"/>
            </w:tcMar>
          </w:tcPr>
          <w:p w:rsidR="008577EE" w:rsidRDefault="00AC5E8D">
            <w:pPr>
              <w:spacing w:after="20" w:line="240" w:lineRule="auto"/>
            </w:pPr>
            <w:r>
              <w:rPr>
                <w:sz w:val="16"/>
              </w:rPr>
              <w:t>AGL</w:t>
            </w:r>
          </w:p>
        </w:tc>
        <w:tc>
          <w:tcPr>
            <w:tcW w:w="2177" w:type="dxa"/>
            <w:shd w:val="clear" w:color="auto" w:fill="F8FAFC"/>
            <w:tcMar>
              <w:top w:w="45" w:type="dxa"/>
              <w:left w:w="45" w:type="dxa"/>
              <w:bottom w:w="45" w:type="dxa"/>
              <w:right w:w="45" w:type="dxa"/>
            </w:tcMar>
          </w:tcPr>
          <w:p w:rsidR="008577EE" w:rsidRDefault="00AC5E8D">
            <w:pPr>
              <w:spacing w:after="20" w:line="240" w:lineRule="auto"/>
            </w:pPr>
            <w:r>
              <w:rPr>
                <w:sz w:val="16"/>
              </w:rPr>
              <w:t>Asset</w:t>
            </w:r>
            <w:r>
              <w:rPr>
                <w:sz w:val="16"/>
              </w:rPr>
              <w:t xml:space="preserve"> GPS Logistics Ltd</w:t>
            </w:r>
          </w:p>
        </w:tc>
        <w:tc>
          <w:tcPr>
            <w:tcW w:w="1682" w:type="dxa"/>
            <w:shd w:val="clear" w:color="auto" w:fill="F8FAFC"/>
            <w:tcMar>
              <w:top w:w="45" w:type="dxa"/>
              <w:left w:w="45" w:type="dxa"/>
              <w:bottom w:w="45" w:type="dxa"/>
              <w:right w:w="45" w:type="dxa"/>
            </w:tcMar>
          </w:tcPr>
          <w:p w:rsidR="008577EE" w:rsidRDefault="00AC5E8D">
            <w:pPr>
              <w:spacing w:after="20" w:line="240" w:lineRule="auto"/>
            </w:pPr>
            <w:r>
              <w:rPr>
                <w:sz w:val="16"/>
              </w:rPr>
              <w:t>Stoke-on-Trent, United Kingdom</w:t>
            </w:r>
          </w:p>
        </w:tc>
        <w:tc>
          <w:tcPr>
            <w:tcW w:w="1187" w:type="dxa"/>
            <w:shd w:val="clear" w:color="auto" w:fill="F8FAFC"/>
            <w:tcMar>
              <w:top w:w="45" w:type="dxa"/>
              <w:left w:w="45" w:type="dxa"/>
              <w:bottom w:w="45" w:type="dxa"/>
              <w:right w:w="45" w:type="dxa"/>
            </w:tcMar>
          </w:tcPr>
          <w:p w:rsidR="008577EE" w:rsidRDefault="00AC5E8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577EE" w:rsidRDefault="00AC5E8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577EE" w:rsidRDefault="00AC5E8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8577EE" w:rsidRDefault="00AC5E8D">
      <w:pPr>
        <w:pStyle w:val="Heading1"/>
        <w:pageBreakBefore/>
        <w:pBdr>
          <w:bottom w:val="single" w:sz="24" w:space="6" w:color="52B69A"/>
        </w:pBdr>
      </w:pPr>
      <w:bookmarkStart w:id="6" w:name="_Toc241850426"/>
      <w:r>
        <w:lastRenderedPageBreak/>
        <w:t>Parameter Detail by Company</w:t>
      </w:r>
      <w:bookmarkEnd w:id="6"/>
    </w:p>
    <w:p w:rsidR="008577EE" w:rsidRDefault="00AC5E8D">
      <w:pPr>
        <w:spacing w:after="200"/>
      </w:pPr>
      <w:r>
        <w:rPr>
          <w:color w:val="64748B"/>
        </w:rPr>
        <w:t>(Technology Capability and Business Capability evidence for the 20 companies on the chart)</w:t>
      </w:r>
    </w:p>
    <w:p w:rsidR="008577EE" w:rsidRDefault="00AC5E8D">
      <w:pPr>
        <w:pStyle w:val="Heading2"/>
        <w:shd w:val="clear" w:color="auto" w:fill="002857"/>
        <w:spacing w:after="0"/>
      </w:pPr>
      <w:bookmarkStart w:id="7" w:name="_Toc241850427"/>
      <w:r>
        <w:t>Microlise Group PLC</w:t>
      </w:r>
      <w:bookmarkEnd w:id="7"/>
    </w:p>
    <w:p w:rsidR="008577EE" w:rsidRDefault="00AC5E8D">
      <w:pPr>
        <w:shd w:val="clear" w:color="auto" w:fill="002857"/>
        <w:spacing w:after="200"/>
      </w:pPr>
      <w:r>
        <w:rPr>
          <w:color w:val="CBD5E1"/>
          <w:sz w:val="18"/>
        </w:rPr>
        <w:t xml:space="preserve">Microlise   </w:t>
      </w:r>
      <w:r>
        <w:rPr>
          <w:color w:val="7CFC00"/>
          <w:sz w:val="18"/>
        </w:rPr>
        <w:t xml:space="preserve">● </w:t>
      </w:r>
      <w:r>
        <w:rPr>
          <w:b/>
          <w:color w:val="FFFFFF"/>
          <w:sz w:val="18"/>
        </w:rPr>
        <w:t>Leaders</w:t>
      </w:r>
      <w:r>
        <w:rPr>
          <w:color w:val="CBD5E1"/>
          <w:sz w:val="18"/>
        </w:rPr>
        <w:t xml:space="preserve">     X </w:t>
      </w:r>
      <w:r>
        <w:rPr>
          <w:b/>
          <w:color w:val="FFFFFF"/>
          <w:sz w:val="20"/>
        </w:rPr>
        <w:t>96</w:t>
      </w:r>
      <w:r>
        <w:rPr>
          <w:color w:val="CBD5E1"/>
          <w:sz w:val="18"/>
        </w:rPr>
        <w:t xml:space="preserve">     Y </w:t>
      </w:r>
      <w:r>
        <w:rPr>
          <w:b/>
          <w:color w:val="FFFFFF"/>
          <w:sz w:val="20"/>
        </w:rPr>
        <w:t>97</w:t>
      </w:r>
      <w:r>
        <w:rPr>
          <w:color w:val="CBD5E1"/>
          <w:sz w:val="18"/>
        </w:rPr>
        <w:t xml:space="preserve">     Overall </w:t>
      </w:r>
      <w:r>
        <w:rPr>
          <w:b/>
          <w:color w:val="FFFFFF"/>
          <w:sz w:val="20"/>
        </w:rPr>
        <w:t>96</w:t>
      </w:r>
    </w:p>
    <w:p w:rsidR="008577EE" w:rsidRDefault="00AC5E8D">
      <w:pPr>
        <w:keepNext/>
        <w:pBdr>
          <w:bottom w:val="single" w:sz="6" w:space="3" w:color="E2E8F0"/>
        </w:pBdr>
        <w:spacing w:before="120" w:after="120"/>
      </w:pPr>
      <w:r>
        <w:rPr>
          <w:b/>
          <w:caps/>
          <w:color w:val="1A759F"/>
        </w:rPr>
        <w:t>X — Technology Capability</w:t>
      </w:r>
    </w:p>
    <w:p w:rsidR="008577EE" w:rsidRDefault="00AC5E8D">
      <w:pPr>
        <w:keepNext/>
        <w:pBdr>
          <w:left w:val="single" w:sz="24" w:space="6" w:color="52B69A"/>
        </w:pBdr>
        <w:spacing w:before="120" w:after="60"/>
        <w:ind w:left="170"/>
      </w:pPr>
      <w:r>
        <w:rPr>
          <w:b/>
          <w:color w:val="0F172A"/>
          <w:sz w:val="20"/>
        </w:rPr>
        <w:t>Telematics &amp; Connectivity Platform — scored 95/100</w:t>
      </w:r>
    </w:p>
    <w:p w:rsidR="008577EE" w:rsidRDefault="00AC5E8D">
      <w:pPr>
        <w:keepNext/>
        <w:pBdr>
          <w:left w:val="single" w:sz="24" w:space="6" w:color="52B69A"/>
        </w:pBdr>
        <w:ind w:left="170"/>
      </w:pPr>
      <w:r>
        <w:t xml:space="preserve">The assessment rests on the company's confirmed capabilities in real-time tracking deployment with high-volume enterprise retail fleets and </w:t>
      </w:r>
      <w:r>
        <w:t>embedded OEM vehicle partnerships. Based on primary research, the company has not disclosed platform uptime SLAs, precise cellular latency data, and exact hardware refresh rates across 4G or 5G network standards.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Tesco integrated a compre</w:t>
      </w:r>
      <w:r>
        <w:t>hensive suite of Microlise software across its transport operations—including its Reading distribution centre, which dispatches up to 500 vehicles daily—to implement real-time tracking that monitors the exact location and live status of each vehicle at any</w:t>
      </w:r>
      <w:r>
        <w:t xml:space="preserve"> given time.</w:t>
      </w:r>
    </w:p>
    <w:p w:rsidR="008577EE" w:rsidRDefault="00AC5E8D">
      <w:pPr>
        <w:pStyle w:val="ListBullet"/>
        <w:spacing w:after="60"/>
        <w:ind w:left="510"/>
      </w:pPr>
      <w:r>
        <w:t xml:space="preserve">Microlise delivers its OEM telematics and real-time tracking platform globally through long-term manufacturer partnerships, including a collaboration with Tata Motors (Tata Fleetman) since 2014 for the Indian market, and a white-labeled fleet </w:t>
      </w:r>
      <w:r>
        <w:t>management telematics suite for MAN Truck &amp; Bus UK.</w:t>
      </w:r>
    </w:p>
    <w:p w:rsidR="008577EE" w:rsidRDefault="00AC5E8D">
      <w:pPr>
        <w:keepNext/>
        <w:pBdr>
          <w:left w:val="single" w:sz="24" w:space="6" w:color="52B69A"/>
        </w:pBdr>
        <w:spacing w:before="120" w:after="60"/>
        <w:ind w:left="170"/>
      </w:pPr>
      <w:r>
        <w:rPr>
          <w:b/>
          <w:color w:val="0F172A"/>
          <w:sz w:val="20"/>
        </w:rPr>
        <w:t>Fleet Management Software &amp; Analytics — scored 100/100</w:t>
      </w:r>
    </w:p>
    <w:p w:rsidR="008577EE" w:rsidRDefault="00AC5E8D">
      <w:pPr>
        <w:keepNext/>
        <w:pBdr>
          <w:left w:val="single" w:sz="24" w:space="6" w:color="52B69A"/>
        </w:pBdr>
        <w:ind w:left="170"/>
      </w:pPr>
      <w:r>
        <w:t>We verified that the company's platform provides deep capabilities in driver behavior monitoring, fuel analytics, and route adherence tracking, suppo</w:t>
      </w:r>
      <w:r>
        <w:t>rted by explicit client case studies showing quantitative cost and fuel reductions. Based on primary research, the company has not disclosed the precise proprietary algorithms driving the core analytics engines and specific user interface design benchmarks</w:t>
      </w:r>
      <w:r>
        <w:t>.</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In a fleet performance project documented by Microlise, Carlsberg UK utilized the Microlise Fleet Performance platform to monitor driving styles via KPIs such as harsh acceleration and time-in-green-band, which achieved a 4.8% fuel savi</w:t>
      </w:r>
      <w:r>
        <w:t>ng in the first year and an additional 1% in the second year.</w:t>
      </w:r>
    </w:p>
    <w:p w:rsidR="008577EE" w:rsidRDefault="00AC5E8D">
      <w:pPr>
        <w:pStyle w:val="ListBullet"/>
        <w:spacing w:after="60"/>
        <w:ind w:left="510"/>
      </w:pPr>
      <w:r>
        <w:t>In another application, Roberts Bakery deployed the Microlise Driver Performance Management (DPM) app alongside Journey Management for its fleet of over 160 drivers, utilizing a smartphone app f</w:t>
      </w:r>
      <w:r>
        <w:t>or driver self-monitoring and real-time planned-versus-actual route comparisons.</w:t>
      </w:r>
    </w:p>
    <w:p w:rsidR="008577EE" w:rsidRDefault="00AC5E8D">
      <w:pPr>
        <w:keepNext/>
        <w:pBdr>
          <w:left w:val="single" w:sz="24" w:space="6" w:color="52B69A"/>
        </w:pBdr>
        <w:spacing w:before="120" w:after="60"/>
        <w:ind w:left="170"/>
      </w:pPr>
      <w:r>
        <w:rPr>
          <w:b/>
          <w:color w:val="0F172A"/>
          <w:sz w:val="20"/>
        </w:rPr>
        <w:t>Hardware &amp; Sensor Integration — scored 100/100</w:t>
      </w:r>
    </w:p>
    <w:p w:rsidR="008577EE" w:rsidRDefault="00AC5E8D">
      <w:pPr>
        <w:keepNext/>
        <w:pBdr>
          <w:left w:val="single" w:sz="24" w:space="6" w:color="52B69A"/>
        </w:pBdr>
        <w:ind w:left="170"/>
      </w:pPr>
      <w:r>
        <w:t xml:space="preserve">The assessment rests on the company's confirmed compliance through TCA type-approval and real-world long-term contract renewals </w:t>
      </w:r>
      <w:r>
        <w:t xml:space="preserve">utilizing its specialized in-cab tablets and telemetry infrastructure. Based on primary research, the company has not disclosed specific independent engineering benchmarks regarding physical device failure rates and step-by-step vehicle installation times </w:t>
      </w:r>
      <w:r>
        <w:t>across third-party vehicle classes.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The company achieved Transport Certification Australia (TCA) type-approval for its telematics hardware, following an independent assessment demonstrating compliance with strict functional and technical </w:t>
      </w:r>
      <w:r>
        <w:t>specifications.</w:t>
      </w:r>
    </w:p>
    <w:p w:rsidR="008577EE" w:rsidRDefault="00AC5E8D">
      <w:pPr>
        <w:pStyle w:val="ListBullet"/>
        <w:spacing w:after="60"/>
        <w:ind w:left="510"/>
      </w:pPr>
      <w:r>
        <w:t>Microlise Group PLC deployed its critical in-cab hardware infrastructure, Driver Behaviour Information module, and integrated solutions as part of a renewed long-term commercial fleet management contract with Maritime Transport.</w:t>
      </w:r>
    </w:p>
    <w:p w:rsidR="008577EE" w:rsidRDefault="00AC5E8D">
      <w:pPr>
        <w:keepNext/>
        <w:pBdr>
          <w:left w:val="single" w:sz="24" w:space="6" w:color="52B69A"/>
        </w:pBdr>
        <w:spacing w:before="120" w:after="60"/>
        <w:ind w:left="170"/>
      </w:pPr>
      <w:r>
        <w:rPr>
          <w:b/>
          <w:color w:val="0F172A"/>
          <w:sz w:val="20"/>
        </w:rPr>
        <w:t>Data Securi</w:t>
      </w:r>
      <w:r>
        <w:rPr>
          <w:b/>
          <w:color w:val="0F172A"/>
          <w:sz w:val="20"/>
        </w:rPr>
        <w:t>ty &amp; Compliance — scored 97/100</w:t>
      </w:r>
    </w:p>
    <w:p w:rsidR="008577EE" w:rsidRDefault="00AC5E8D">
      <w:pPr>
        <w:keepNext/>
        <w:pBdr>
          <w:left w:val="single" w:sz="24" w:space="6" w:color="52B69A"/>
        </w:pBdr>
        <w:ind w:left="170"/>
      </w:pPr>
      <w:r>
        <w:t>The rating rests on the company's established, third-party certified information security management systems and clear baseline encryption practices. However, based on primary research, the company has not disclosed specific</w:t>
      </w:r>
      <w:r>
        <w:t xml:space="preserve"> granular details regarding internal audit frequencies or the precise mechanisms used for localized UK GDPR governance.</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that it holds ISO 9001, ISO 20000, and ISO 27001 certifications alongside a Cyber Essentials badge</w:t>
      </w:r>
      <w:r>
        <w:t>.</w:t>
      </w:r>
    </w:p>
    <w:p w:rsidR="008577EE" w:rsidRDefault="00AC5E8D">
      <w:pPr>
        <w:pStyle w:val="ListBullet"/>
        <w:spacing w:after="60"/>
        <w:ind w:left="510"/>
      </w:pPr>
      <w:r>
        <w:lastRenderedPageBreak/>
        <w:t>An independent incident case study documented that following a ransomware attack via unauthorized VPN access on 31 October 2024, Microlise Group PLC completed a 12-week incident response engagement with NCC Group to eradicate the threat actor, deploy EDR</w:t>
      </w:r>
      <w:r>
        <w:t xml:space="preserve"> monitoring, and rebuild its Active Directory.</w:t>
      </w:r>
    </w:p>
    <w:p w:rsidR="008577EE" w:rsidRDefault="00AC5E8D">
      <w:pPr>
        <w:keepNext/>
        <w:pBdr>
          <w:left w:val="single" w:sz="24" w:space="6" w:color="52B69A"/>
        </w:pBdr>
        <w:spacing w:before="120" w:after="60"/>
        <w:ind w:left="170"/>
      </w:pPr>
      <w:r>
        <w:rPr>
          <w:b/>
          <w:color w:val="0F172A"/>
          <w:sz w:val="20"/>
        </w:rPr>
        <w:t>Scalability &amp; Interoperability — scored 88/100</w:t>
      </w:r>
    </w:p>
    <w:p w:rsidR="008577EE" w:rsidRDefault="00AC5E8D">
      <w:pPr>
        <w:keepNext/>
        <w:pBdr>
          <w:left w:val="single" w:sz="24" w:space="6" w:color="52B69A"/>
        </w:pBdr>
        <w:ind w:left="170"/>
      </w:pPr>
      <w:r>
        <w:t xml:space="preserve">We verified the rating based on the platform's demonstrated capacity for large enterprise deployments and self-reported API integrations with client ERP systems. </w:t>
      </w:r>
      <w:r>
        <w:t>Based on primary research, the company has not disclosed Developer-facing technical documentation for API performance metrics and standardized third-party modular plug-ins.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The company reports that its SmartPOD solution incorporates APIs </w:t>
      </w:r>
      <w:r>
        <w:t>to link directly with client e-Commerce or Enterprise Resource Planning (ERP) platforms for near real-time operational sync (Microlise Electronic Proof of Delivery Product Insight).</w:t>
      </w:r>
    </w:p>
    <w:p w:rsidR="008577EE" w:rsidRDefault="00AC5E8D">
      <w:pPr>
        <w:pStyle w:val="ListBullet"/>
        <w:spacing w:after="60"/>
        <w:ind w:left="510"/>
      </w:pPr>
      <w:r>
        <w:t xml:space="preserve">A large-scale deployment at Tesco's distribution network utilized </w:t>
      </w:r>
      <w:r>
        <w:t>Microlise's real-time tracking and Driver Performance App to manage high-volume logistics (Microlise Tesco Case Study).</w:t>
      </w:r>
    </w:p>
    <w:p w:rsidR="008577EE" w:rsidRDefault="00AC5E8D">
      <w:pPr>
        <w:keepNext/>
        <w:pBdr>
          <w:bottom w:val="single" w:sz="6" w:space="3" w:color="E2E8F0"/>
        </w:pBdr>
        <w:spacing w:before="120" w:after="120"/>
      </w:pPr>
      <w:r>
        <w:rPr>
          <w:b/>
          <w:caps/>
          <w:color w:val="1A759F"/>
        </w:rPr>
        <w:t>Y — Business Capability</w:t>
      </w:r>
    </w:p>
    <w:p w:rsidR="008577EE" w:rsidRDefault="00AC5E8D">
      <w:pPr>
        <w:keepNext/>
        <w:pBdr>
          <w:left w:val="single" w:sz="24" w:space="6" w:color="52B69A"/>
        </w:pBdr>
        <w:spacing w:before="120" w:after="60"/>
        <w:ind w:left="170"/>
      </w:pPr>
      <w:r>
        <w:rPr>
          <w:b/>
          <w:color w:val="0F172A"/>
          <w:sz w:val="20"/>
        </w:rPr>
        <w:t>UK Customer Base &amp; Contracts — scored 100/100</w:t>
      </w:r>
    </w:p>
    <w:p w:rsidR="008577EE" w:rsidRDefault="00AC5E8D">
      <w:pPr>
        <w:keepNext/>
        <w:pBdr>
          <w:left w:val="single" w:sz="24" w:space="6" w:color="52B69A"/>
        </w:pBdr>
        <w:ind w:left="170"/>
      </w:pPr>
      <w:r>
        <w:t>The rating is based on verified enterprise deployment across major</w:t>
      </w:r>
      <w:r>
        <w:t xml:space="preserve"> UK retail fleets, including long-term expansion contracts and a disclosed direct customer retention rate supported by exceptionally low churn. Based on primary research, the company has not disclosed the specific individual breakdown of contract lengths a</w:t>
      </w:r>
      <w:r>
        <w:t>nd values for the remainder of its 417+ added customers.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that 58% of UK large heavy goods vehicle (HGV) fleet operators (defined as fleets with more than 500 vehicles) use the Microlise platform, and its enterprise cli</w:t>
      </w:r>
      <w:r>
        <w:t>ent base includes organisations representing 88% of the UK grocery retail market by market share.</w:t>
      </w:r>
    </w:p>
    <w:p w:rsidR="008577EE" w:rsidRDefault="00AC5E8D">
      <w:pPr>
        <w:pStyle w:val="ListBullet"/>
        <w:spacing w:after="60"/>
        <w:ind w:left="510"/>
      </w:pPr>
      <w:r>
        <w:t xml:space="preserve">Microlise signed new and expanded contracts with UK fleet operators Goldstar Heathrow (a new 5-year agreement covering its entire fleet of 170 vehicles), One </w:t>
      </w:r>
      <w:r>
        <w:t>Stop, and Romac, representing a combined contract value of over £2 million.</w:t>
      </w:r>
    </w:p>
    <w:p w:rsidR="008577EE" w:rsidRDefault="00AC5E8D">
      <w:pPr>
        <w:keepNext/>
        <w:pBdr>
          <w:left w:val="single" w:sz="24" w:space="6" w:color="52B69A"/>
        </w:pBdr>
        <w:spacing w:before="120" w:after="60"/>
        <w:ind w:left="170"/>
      </w:pPr>
      <w:r>
        <w:rPr>
          <w:b/>
          <w:color w:val="0F172A"/>
          <w:sz w:val="20"/>
        </w:rPr>
        <w:t>Revenue &amp; Growth in UK — scored 93/100</w:t>
      </w:r>
    </w:p>
    <w:p w:rsidR="008577EE" w:rsidRDefault="00AC5E8D">
      <w:pPr>
        <w:keepNext/>
        <w:pBdr>
          <w:left w:val="single" w:sz="24" w:space="6" w:color="52B69A"/>
        </w:pBdr>
        <w:ind w:left="170"/>
      </w:pPr>
      <w:r>
        <w:t>The rating rests on confirmed global group revenue, operational cash metrics, and specific UK market fleet penetrations published directly in</w:t>
      </w:r>
      <w:r>
        <w:t xml:space="preserve"> company financial updates. We verified that UK-specific revenue breakdowns and isolated profitability margins within the UK geographic segment are not explicitly reported separately from the consolidated group data.</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a</w:t>
      </w:r>
      <w:r>
        <w:t xml:space="preserve"> 58% UK market share among large (500+) heavy goods vehicle (HGV) fleets, including 88% of UK grocery retailers, alongside an adjusted group revenue increase to £84.0m (a 3.7% YoY increase) for the 12 months ended 31 December 2025 as disclosed in its Inves</w:t>
      </w:r>
      <w:r>
        <w:t>tors Report.</w:t>
      </w:r>
    </w:p>
    <w:p w:rsidR="008577EE" w:rsidRDefault="00AC5E8D">
      <w:pPr>
        <w:pStyle w:val="ListBullet"/>
        <w:spacing w:after="60"/>
        <w:ind w:left="510"/>
      </w:pPr>
      <w:r>
        <w:t xml:space="preserve">The company reports in a London Stock Exchange Statement that for the full year ended 31 December 2025, its adjusted EBITDA was £8.3m, reflecting revenue headwinds from lower OEM volumes, while ending the period with cash and cash equivalents </w:t>
      </w:r>
      <w:r>
        <w:t>of £16.7m.</w:t>
      </w:r>
    </w:p>
    <w:p w:rsidR="008577EE" w:rsidRDefault="00AC5E8D">
      <w:pPr>
        <w:keepNext/>
        <w:pBdr>
          <w:left w:val="single" w:sz="24" w:space="6" w:color="52B69A"/>
        </w:pBdr>
        <w:spacing w:before="120" w:after="60"/>
        <w:ind w:left="170"/>
      </w:pPr>
      <w:r>
        <w:rPr>
          <w:b/>
          <w:color w:val="0F172A"/>
          <w:sz w:val="20"/>
        </w:rPr>
        <w:t>Partnership &amp; Channel Network — scored 98/100</w:t>
      </w:r>
    </w:p>
    <w:p w:rsidR="008577EE" w:rsidRDefault="00AC5E8D">
      <w:pPr>
        <w:keepNext/>
        <w:pBdr>
          <w:left w:val="single" w:sz="24" w:space="6" w:color="52B69A"/>
        </w:pBdr>
        <w:ind w:left="170"/>
      </w:pPr>
      <w:r>
        <w:t>The assessment rests on the company's well-established direct OEM integrations and leasing channels, though recent performance has suffered from slumping OEM channel orders. Based on primary research</w:t>
      </w:r>
      <w:r>
        <w:t>, the company has not disclosed Channel-specific revenue shares and exact co-marketing contract values.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A long-term original equipment manufacturer (OEM) partnership established in 2008 with MAN Truck &amp; Bus UK to provide a white-labeled M</w:t>
      </w:r>
      <w:r>
        <w:t>AN Fleet Management telematics solution, as reported by Microlise.</w:t>
      </w:r>
    </w:p>
    <w:p w:rsidR="008577EE" w:rsidRDefault="00AC5E8D">
      <w:pPr>
        <w:pStyle w:val="ListBullet"/>
        <w:spacing w:after="60"/>
        <w:ind w:left="510"/>
      </w:pPr>
      <w:r>
        <w:t xml:space="preserve">A long-term leasing partnership with Ryder, which reached a milestone of 5,000 vehicle connections using pre-installed Microlise telematics systems on rental and lease fleets, as reported </w:t>
      </w:r>
      <w:r>
        <w:t>by Microlise.</w:t>
      </w:r>
    </w:p>
    <w:p w:rsidR="008577EE" w:rsidRDefault="00AC5E8D">
      <w:pPr>
        <w:keepNext/>
        <w:pBdr>
          <w:left w:val="single" w:sz="24" w:space="6" w:color="52B69A"/>
        </w:pBdr>
        <w:spacing w:before="120" w:after="60"/>
        <w:ind w:left="170"/>
      </w:pPr>
      <w:r>
        <w:rPr>
          <w:b/>
          <w:color w:val="0F172A"/>
          <w:sz w:val="20"/>
        </w:rPr>
        <w:lastRenderedPageBreak/>
        <w:t>UK Market Share &amp; Penetration — scored 93/100</w:t>
      </w:r>
    </w:p>
    <w:p w:rsidR="008577EE" w:rsidRDefault="00AC5E8D">
      <w:pPr>
        <w:keepNext/>
        <w:pBdr>
          <w:left w:val="single" w:sz="24" w:space="6" w:color="52B69A"/>
        </w:pBdr>
        <w:ind w:left="170"/>
      </w:pPr>
      <w:r>
        <w:t>The assessment rests on the company's reported penetration in large HGV operations and grocery retail. While these concentrations are stated, based on primary research, the company has not disclos</w:t>
      </w:r>
      <w:r>
        <w:t>ed the exact overall market share across all commercial vehicles under management in the broader UK market.</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that 58% of UK large heavy goods vehicle (HGV) fleet operators, defined as fleets with more than 500 vehicles,</w:t>
      </w:r>
      <w:r>
        <w:t xml:space="preserve"> use the Microlise platform.</w:t>
      </w:r>
    </w:p>
    <w:p w:rsidR="008577EE" w:rsidRDefault="00AC5E8D">
      <w:pPr>
        <w:pStyle w:val="ListBullet"/>
        <w:spacing w:after="60"/>
        <w:ind w:left="510"/>
      </w:pPr>
      <w:r>
        <w:t>The company reports that it maintains a dominant position in the grocery and foodservice sectors, counting grocery retail customers that represent more than 88% of the UK grocery market by share.</w:t>
      </w:r>
    </w:p>
    <w:p w:rsidR="008577EE" w:rsidRDefault="00AC5E8D">
      <w:pPr>
        <w:keepNext/>
        <w:pBdr>
          <w:left w:val="single" w:sz="24" w:space="6" w:color="52B69A"/>
        </w:pBdr>
        <w:spacing w:before="120" w:after="60"/>
        <w:ind w:left="170"/>
      </w:pPr>
      <w:r>
        <w:rPr>
          <w:b/>
          <w:color w:val="0F172A"/>
          <w:sz w:val="20"/>
        </w:rPr>
        <w:t>Operational Footprint &amp; Support</w:t>
      </w:r>
      <w:r>
        <w:rPr>
          <w:b/>
          <w:color w:val="0F172A"/>
          <w:sz w:val="20"/>
        </w:rPr>
        <w:t xml:space="preserve"> — scored 100/100</w:t>
      </w:r>
    </w:p>
    <w:p w:rsidR="008577EE" w:rsidRDefault="00AC5E8D">
      <w:pPr>
        <w:keepNext/>
        <w:pBdr>
          <w:left w:val="single" w:sz="24" w:space="6" w:color="52B69A"/>
        </w:pBdr>
        <w:ind w:left="170"/>
      </w:pPr>
      <w:r>
        <w:t>The rating rests on the company's established multi-office presence across England and a dedicated, year-round 24/7 technical help desk setup. Based on primary research, the company has not disclosed specific metric benchmarks for custome</w:t>
      </w:r>
      <w:r>
        <w:t>r service level agreements (SLAs), such as guaranteed response times or breakdown resolution turnaround windows,.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in its 2024 annual report that it has a global team of over 800 dedicated professionals.</w:t>
      </w:r>
    </w:p>
    <w:p w:rsidR="008577EE" w:rsidRDefault="00AC5E8D">
      <w:pPr>
        <w:pStyle w:val="ListBullet"/>
        <w:spacing w:after="60"/>
        <w:ind w:left="510"/>
      </w:pPr>
      <w:r>
        <w:t>The company rep</w:t>
      </w:r>
      <w:r>
        <w:t>orts providing technical support via a dedicated customer service desk available 24 hours a day, 365 days a year, accessible via phone or online ticket submittal using a ServiceNow portal.</w:t>
      </w:r>
    </w:p>
    <w:p w:rsidR="008577EE" w:rsidRDefault="00AC5E8D">
      <w:pPr>
        <w:pStyle w:val="Heading2"/>
        <w:pageBreakBefore/>
        <w:shd w:val="clear" w:color="auto" w:fill="002857"/>
        <w:spacing w:after="0"/>
      </w:pPr>
      <w:bookmarkStart w:id="8" w:name="_Toc241850428"/>
      <w:r>
        <w:lastRenderedPageBreak/>
        <w:t>Ashwoods Lightfoot Limited (subsidiary of Volpi Capital)</w:t>
      </w:r>
      <w:bookmarkEnd w:id="8"/>
    </w:p>
    <w:p w:rsidR="008577EE" w:rsidRDefault="00AC5E8D">
      <w:pPr>
        <w:shd w:val="clear" w:color="auto" w:fill="002857"/>
        <w:spacing w:after="200"/>
      </w:pPr>
      <w:r>
        <w:rPr>
          <w:color w:val="CBD5E1"/>
          <w:sz w:val="18"/>
        </w:rPr>
        <w:t xml:space="preserve">Lightfoot </w:t>
      </w:r>
      <w:r>
        <w:rPr>
          <w:color w:val="CBD5E1"/>
          <w:sz w:val="18"/>
        </w:rPr>
        <w:t xml:space="preserve">  </w:t>
      </w: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93</w:t>
      </w:r>
      <w:r>
        <w:rPr>
          <w:color w:val="CBD5E1"/>
          <w:sz w:val="18"/>
        </w:rPr>
        <w:t xml:space="preserve">     Overall </w:t>
      </w:r>
      <w:r>
        <w:rPr>
          <w:b/>
          <w:color w:val="FFFFFF"/>
          <w:sz w:val="20"/>
        </w:rPr>
        <w:t>95</w:t>
      </w:r>
    </w:p>
    <w:p w:rsidR="008577EE" w:rsidRDefault="00AC5E8D">
      <w:pPr>
        <w:keepNext/>
        <w:pBdr>
          <w:bottom w:val="single" w:sz="6" w:space="3" w:color="E2E8F0"/>
        </w:pBdr>
        <w:spacing w:before="120" w:after="120"/>
      </w:pPr>
      <w:r>
        <w:rPr>
          <w:b/>
          <w:caps/>
          <w:color w:val="1A759F"/>
        </w:rPr>
        <w:t>X — Technology Capability</w:t>
      </w:r>
    </w:p>
    <w:p w:rsidR="008577EE" w:rsidRDefault="00AC5E8D">
      <w:pPr>
        <w:keepNext/>
        <w:pBdr>
          <w:left w:val="single" w:sz="24" w:space="6" w:color="52B69A"/>
        </w:pBdr>
        <w:spacing w:before="120" w:after="60"/>
        <w:ind w:left="170"/>
      </w:pPr>
      <w:r>
        <w:rPr>
          <w:b/>
          <w:color w:val="0F172A"/>
          <w:sz w:val="20"/>
        </w:rPr>
        <w:t>Telematics &amp; Connectivity Platform — scored 93/100</w:t>
      </w:r>
    </w:p>
    <w:p w:rsidR="008577EE" w:rsidRDefault="00AC5E8D">
      <w:pPr>
        <w:keepNext/>
        <w:pBdr>
          <w:left w:val="single" w:sz="24" w:space="6" w:color="52B69A"/>
        </w:pBdr>
        <w:ind w:left="170"/>
      </w:pPr>
      <w:r>
        <w:t>The rating rests on confirmed multi-network cellular connectivity through an established IoT infrastructure partnership and verified e</w:t>
      </w:r>
      <w:r>
        <w:t>ngine CANbus integration that streams telematics variables to cloud dashboards. Based on primary research, the company has not disclosed specific figures for platform uptime percentages, exact data packet latency, or explicit 5G network standard support pa</w:t>
      </w:r>
      <w:r>
        <w:t>rameters.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Ashwoods Lightfoot Limited partners with Wireless Logic to provide multi-network IoT SIMs that connect the OBDII-plugged in-cab devices to their tracking and data analysis platform, allowing two-way communication via cellular da</w:t>
      </w:r>
      <w:r>
        <w:t>ta and SMS without localized network downtime.</w:t>
      </w:r>
    </w:p>
    <w:p w:rsidR="008577EE" w:rsidRDefault="00AC5E8D">
      <w:pPr>
        <w:pStyle w:val="ListBullet"/>
        <w:spacing w:after="60"/>
        <w:ind w:left="510"/>
      </w:pPr>
      <w:r>
        <w:t>The company reports that its core tracking platform feeds its Live Tracking App for Fleet Managers to view real-time data including vehicle orientation, speed, and GPS location map tracking alongside a "Last c</w:t>
      </w:r>
      <w:r>
        <w:t>ontact from Lightfoot device" timestamp.</w:t>
      </w:r>
    </w:p>
    <w:p w:rsidR="008577EE" w:rsidRDefault="00AC5E8D">
      <w:pPr>
        <w:keepNext/>
        <w:pBdr>
          <w:left w:val="single" w:sz="24" w:space="6" w:color="52B69A"/>
        </w:pBdr>
        <w:spacing w:before="120" w:after="60"/>
        <w:ind w:left="170"/>
      </w:pPr>
      <w:r>
        <w:rPr>
          <w:b/>
          <w:color w:val="0F172A"/>
          <w:sz w:val="20"/>
        </w:rPr>
        <w:t>Fleet Management Software &amp; Analytics — scored 96/100</w:t>
      </w:r>
    </w:p>
    <w:p w:rsidR="008577EE" w:rsidRDefault="00AC5E8D">
      <w:pPr>
        <w:keepNext/>
        <w:pBdr>
          <w:left w:val="single" w:sz="24" w:space="6" w:color="52B69A"/>
        </w:pBdr>
        <w:ind w:left="170"/>
      </w:pPr>
      <w:r>
        <w:t>We verified that the solution excels in real-time driver behavior optimization, vehicle health monitoring, and analytics that directly drive fuel efficiency acro</w:t>
      </w:r>
      <w:r>
        <w:t>ss massive deployments. However, based on primary research, the company has not disclosed the exact algorithms behind the engine load optimization calculations and user interface experience ratings.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A June 2026 performance study of nearly</w:t>
      </w:r>
      <w:r>
        <w:t xml:space="preserve"> 100,000 UK commercial drivers utilizing Lightfoot's mobile app demonstrated a 9% improvement in fuel economy for active app users (averaging 26.6 mpg) compared to non-engaged drivers (24.3 mpg).</w:t>
      </w:r>
    </w:p>
    <w:p w:rsidR="008577EE" w:rsidRDefault="00AC5E8D">
      <w:pPr>
        <w:pStyle w:val="ListBullet"/>
        <w:spacing w:after="60"/>
        <w:ind w:left="510"/>
      </w:pPr>
      <w:r>
        <w:t>The company's web-based fleet management portal incorporates</w:t>
      </w:r>
      <w:r>
        <w:t xml:space="preserve"> the InsightHub data visualization platform, "Fleet Doctor" engine fault code diagnostics, daily vehicle checklists, and business/private mileage toggles for compliance.</w:t>
      </w:r>
    </w:p>
    <w:p w:rsidR="008577EE" w:rsidRDefault="00AC5E8D">
      <w:pPr>
        <w:keepNext/>
        <w:pBdr>
          <w:left w:val="single" w:sz="24" w:space="6" w:color="52B69A"/>
        </w:pBdr>
        <w:spacing w:before="120" w:after="60"/>
        <w:ind w:left="170"/>
      </w:pPr>
      <w:r>
        <w:rPr>
          <w:b/>
          <w:color w:val="0F172A"/>
          <w:sz w:val="20"/>
        </w:rPr>
        <w:t>Hardware &amp; Sensor Integration — scored 98/100</w:t>
      </w:r>
    </w:p>
    <w:p w:rsidR="008577EE" w:rsidRDefault="00AC5E8D">
      <w:pPr>
        <w:keepNext/>
        <w:pBdr>
          <w:left w:val="single" w:sz="24" w:space="6" w:color="52B69A"/>
        </w:pBdr>
        <w:ind w:left="170"/>
      </w:pPr>
      <w:r>
        <w:t>We verified that the company offers clea</w:t>
      </w:r>
      <w:r>
        <w:t>r plug-and-play OBD capability alongside an expanded AI-driven camera suite to support driver behavior analysis. Based on primary research, the company has not disclosed device manufacturing defect rates, long-term operational component failure statistics,</w:t>
      </w:r>
      <w:r>
        <w:t xml:space="preserve"> and concrete independent reliability scores.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The company reports in a product update that its core in-cab coaching hardware device features plug-and-play installation via the vehicle's On-Board Diagnostic (OBD) port, completely removing </w:t>
      </w:r>
      <w:r>
        <w:t>the previous requirement for hardwiring or soldering into the ignition cable.</w:t>
      </w:r>
    </w:p>
    <w:p w:rsidR="008577EE" w:rsidRDefault="00AC5E8D">
      <w:pPr>
        <w:pStyle w:val="ListBullet"/>
        <w:spacing w:after="60"/>
        <w:ind w:left="510"/>
      </w:pPr>
      <w:r>
        <w:t>The company announced the launch of its Lightfoot Vision product suite, an integrated video telematics offering featuring artificial intelligence (AI) and machine vision capabili</w:t>
      </w:r>
      <w:r>
        <w:t>ties across a range of hardware options from basic road-facing units to advanced driver-facing dash cams.</w:t>
      </w:r>
    </w:p>
    <w:p w:rsidR="008577EE" w:rsidRDefault="00AC5E8D">
      <w:pPr>
        <w:keepNext/>
        <w:pBdr>
          <w:left w:val="single" w:sz="24" w:space="6" w:color="52B69A"/>
        </w:pBdr>
        <w:spacing w:before="120" w:after="60"/>
        <w:ind w:left="170"/>
      </w:pPr>
      <w:r>
        <w:rPr>
          <w:b/>
          <w:color w:val="0F172A"/>
          <w:sz w:val="20"/>
        </w:rPr>
        <w:t>Data Security &amp; Compliance — scored 100/100</w:t>
      </w:r>
    </w:p>
    <w:p w:rsidR="008577EE" w:rsidRDefault="00AC5E8D">
      <w:pPr>
        <w:keepNext/>
        <w:pBdr>
          <w:left w:val="single" w:sz="24" w:space="6" w:color="52B69A"/>
        </w:pBdr>
        <w:ind w:left="170"/>
      </w:pPr>
      <w:r>
        <w:t>The rating rests on the company's verified third-party cybersecurity credentials, including ISO 27001:2022</w:t>
      </w:r>
      <w:r>
        <w:t xml:space="preserve"> and Cyber Essentials Plus, alongside a dedicated full-time compliance resource managing its UK GDPR obligations. We verified these framework implementations, but specific granular data like past penetration testing scorecards, internal data governance aud</w:t>
      </w:r>
      <w:r>
        <w:t>it logs, or hardware-level encryption chip specifications remain absent from public reporting.</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Ashwoods Lightfoot Limited has achieved third-party certification under the ISO/IEC 27001:2022 standard for Information Security management and</w:t>
      </w:r>
      <w:r>
        <w:t xml:space="preserve"> holds a Cyber Essentials Plus certification, as reported on the Lightfoot Fleet Compliance Solution platform.</w:t>
      </w:r>
    </w:p>
    <w:p w:rsidR="008577EE" w:rsidRDefault="00AC5E8D">
      <w:pPr>
        <w:pStyle w:val="ListBullet"/>
        <w:spacing w:after="60"/>
        <w:ind w:left="510"/>
      </w:pPr>
      <w:r>
        <w:t>The company reports that all personal data at rest and in transit is encrypted using industry-standard protocols, such as Transport Layer Securit</w:t>
      </w:r>
      <w:r>
        <w:t>y (TLS), paired with multi-factor authentication (MFA) and continuous intrusion detection system (IDS) monitoring, as detailed in the official Lightfoot Privacy Policy.</w:t>
      </w:r>
    </w:p>
    <w:p w:rsidR="008577EE" w:rsidRDefault="00AC5E8D">
      <w:pPr>
        <w:keepNext/>
        <w:pBdr>
          <w:left w:val="single" w:sz="24" w:space="6" w:color="52B69A"/>
        </w:pBdr>
        <w:spacing w:before="120" w:after="60"/>
        <w:ind w:left="170"/>
      </w:pPr>
      <w:r>
        <w:rPr>
          <w:b/>
          <w:color w:val="0F172A"/>
          <w:sz w:val="20"/>
        </w:rPr>
        <w:lastRenderedPageBreak/>
        <w:t>Scalability &amp; Interoperability — scored 100/100</w:t>
      </w:r>
    </w:p>
    <w:p w:rsidR="008577EE" w:rsidRDefault="00AC5E8D">
      <w:pPr>
        <w:keepNext/>
        <w:pBdr>
          <w:left w:val="single" w:sz="24" w:space="6" w:color="52B69A"/>
        </w:pBdr>
        <w:ind w:left="170"/>
      </w:pPr>
      <w:r>
        <w:t>We verified that the platform demonstra</w:t>
      </w:r>
      <w:r>
        <w:t>tes robust enterprise scale and native interoperability, supported by a publicly available RESTful API and large-scale deployments exceeding 2,000 vehicles. Based on primary research, the company has not disclosed specific pre-built native integrations for</w:t>
      </w:r>
      <w:r>
        <w:t xml:space="preserve"> standard modular ERP suites or explicit fuel card provider networks.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Lightfoot provides a RESTful developer API (supporting Basic Auth and JSON structures via devapi.lightfoot.co.uk) that allows customers to pull real-time telematics, dr</w:t>
      </w:r>
      <w:r>
        <w:t>iver, and vehicle metadata into third-party scheduling, routing, fuel, and back-office enterprise systems, according to the official Lightfoot Driver API Documentation.</w:t>
      </w:r>
    </w:p>
    <w:p w:rsidR="008577EE" w:rsidRDefault="00AC5E8D">
      <w:pPr>
        <w:pStyle w:val="ListBullet"/>
        <w:spacing w:after="60"/>
        <w:ind w:left="510"/>
      </w:pPr>
      <w:r>
        <w:t>The company has executed high-volume enterprise deployments, notably rolling out its sy</w:t>
      </w:r>
      <w:r>
        <w:t>stem across the supermarket delivery fleets of Asda and Iceland Foods, as well as a 2,500-vehicle utility fleet deployment for Network Plus, as reported in Lightfoot Customer Stories.</w:t>
      </w:r>
    </w:p>
    <w:p w:rsidR="008577EE" w:rsidRDefault="00AC5E8D">
      <w:pPr>
        <w:keepNext/>
        <w:pBdr>
          <w:bottom w:val="single" w:sz="6" w:space="3" w:color="E2E8F0"/>
        </w:pBdr>
        <w:spacing w:before="120" w:after="120"/>
      </w:pPr>
      <w:r>
        <w:rPr>
          <w:b/>
          <w:caps/>
          <w:color w:val="1A759F"/>
        </w:rPr>
        <w:t>Y — Business Capability</w:t>
      </w:r>
    </w:p>
    <w:p w:rsidR="008577EE" w:rsidRDefault="00AC5E8D">
      <w:pPr>
        <w:keepNext/>
        <w:pBdr>
          <w:left w:val="single" w:sz="24" w:space="6" w:color="52B69A"/>
        </w:pBdr>
        <w:spacing w:before="120" w:after="60"/>
        <w:ind w:left="170"/>
      </w:pPr>
      <w:r>
        <w:rPr>
          <w:b/>
          <w:color w:val="0F172A"/>
          <w:sz w:val="20"/>
        </w:rPr>
        <w:t>UK Customer Base &amp; Contracts — scored 95/100</w:t>
      </w:r>
    </w:p>
    <w:p w:rsidR="008577EE" w:rsidRDefault="00AC5E8D">
      <w:pPr>
        <w:keepNext/>
        <w:pBdr>
          <w:left w:val="single" w:sz="24" w:space="6" w:color="52B69A"/>
        </w:pBdr>
        <w:ind w:left="170"/>
      </w:pPr>
      <w:r>
        <w:t>The</w:t>
      </w:r>
      <w:r>
        <w:t xml:space="preserve"> rating rests on the company's established UK footprint, verified through strategic telematics distribution partnerships with prominent leasing firms like VWFS Fleet and targeted public sector council deployments. Based on primary research, the company has</w:t>
      </w:r>
      <w:r>
        <w:t xml:space="preserve"> not disclosed total subscriber metrics, commercial fleet customer retention rates, and the standard durations of these operator agreements.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A commercial technology partnership announced on April 14, 2025, integrates the company's in-cab </w:t>
      </w:r>
      <w:r>
        <w:t>coaching, telematics tools, and gamification app directly into the vehicle ordering stage for Volkswagen Financial Services Fleet (VWFS Fleet) leasing customers.</w:t>
      </w:r>
    </w:p>
    <w:p w:rsidR="008577EE" w:rsidRDefault="00AC5E8D">
      <w:pPr>
        <w:pStyle w:val="ListBullet"/>
        <w:spacing w:after="60"/>
        <w:ind w:left="510"/>
      </w:pPr>
      <w:r>
        <w:t xml:space="preserve">A public sector implementation by Gateshead Council deployed the company's in-vehicle driver </w:t>
      </w:r>
      <w:r>
        <w:t>behaviour technology program within 16 municipal vehicles to monitor characteristics and deliver dashboard alerts.</w:t>
      </w:r>
    </w:p>
    <w:p w:rsidR="008577EE" w:rsidRDefault="00AC5E8D">
      <w:pPr>
        <w:keepNext/>
        <w:pBdr>
          <w:left w:val="single" w:sz="24" w:space="6" w:color="52B69A"/>
        </w:pBdr>
        <w:spacing w:before="120" w:after="60"/>
        <w:ind w:left="170"/>
      </w:pPr>
      <w:r>
        <w:rPr>
          <w:b/>
          <w:color w:val="0F172A"/>
          <w:sz w:val="20"/>
        </w:rPr>
        <w:t>Revenue &amp; Growth in UK — scored 98/100</w:t>
      </w:r>
    </w:p>
    <w:p w:rsidR="008577EE" w:rsidRDefault="00AC5E8D">
      <w:pPr>
        <w:keepNext/>
        <w:pBdr>
          <w:left w:val="single" w:sz="24" w:space="6" w:color="52B69A"/>
        </w:pBdr>
        <w:ind w:left="170"/>
      </w:pPr>
      <w:r>
        <w:t>We verified the company's financial footing through registered UK business registry figures showing pe</w:t>
      </w:r>
      <w:r>
        <w:t>ak turnovers between £15.2 million and £18.4 million, supplemented by historical corporate insights indicating a stable growth trajectory. Based on primary research, the company has not disclosed Sector-specific profitability and the exact breakdown of reg</w:t>
      </w:r>
      <w:r>
        <w:t>ional domestic revenue segments versus international expansions.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Financial filings registered with Companies House and analyzed by platform indicators show Ashwoods Lightfoot Limited generated an annual turnover of £18.4 million with a ca</w:t>
      </w:r>
      <w:r>
        <w:t>sh balance of £2.1 million.</w:t>
      </w:r>
    </w:p>
    <w:p w:rsidR="008577EE" w:rsidRDefault="00AC5E8D">
      <w:pPr>
        <w:pStyle w:val="ListBullet"/>
        <w:spacing w:after="60"/>
        <w:ind w:left="510"/>
      </w:pPr>
      <w:r>
        <w:t>An official corporate profile published by NatWest confirms that the company achieved £9.5 million in revenue during its scale-up phase and was recognized with the Megabuyte Emerging Star award.</w:t>
      </w:r>
    </w:p>
    <w:p w:rsidR="008577EE" w:rsidRDefault="00AC5E8D">
      <w:pPr>
        <w:keepNext/>
        <w:pBdr>
          <w:left w:val="single" w:sz="24" w:space="6" w:color="52B69A"/>
        </w:pBdr>
        <w:spacing w:before="120" w:after="60"/>
        <w:ind w:left="170"/>
      </w:pPr>
      <w:r>
        <w:rPr>
          <w:b/>
          <w:color w:val="0F172A"/>
          <w:sz w:val="20"/>
        </w:rPr>
        <w:t>Partnership &amp; Channel Network — s</w:t>
      </w:r>
      <w:r>
        <w:rPr>
          <w:b/>
          <w:color w:val="0F172A"/>
          <w:sz w:val="20"/>
        </w:rPr>
        <w:t>cored 100/100</w:t>
      </w:r>
    </w:p>
    <w:p w:rsidR="008577EE" w:rsidRDefault="00AC5E8D">
      <w:pPr>
        <w:keepNext/>
        <w:pBdr>
          <w:left w:val="single" w:sz="24" w:space="6" w:color="52B69A"/>
        </w:pBdr>
        <w:ind w:left="170"/>
      </w:pPr>
      <w:r>
        <w:t>We verified that the company holds multiple high-profile, active channel relationships across the UK fleet ecosystem, highlighted by a major leasing integration with Volkswagen Financial Services Fleet and long-term insurance endorsements fro</w:t>
      </w:r>
      <w:r>
        <w:t>m players like Allianz and Aon. Based on primary research, the company has not disclosed Channel-generated revenue shares or precise distribution percentages.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An official strategic alliance announced on April 14, 2025, with Volkswagen Fin</w:t>
      </w:r>
      <w:r>
        <w:t>ancial Services Fleet (VWFS Fleet) establishes the company as a Technology Partner to offer its full suite of in-cab coaching and telematics systems to VWFS Fleet's multi-marque leasing customers, allowing hardware installation at the vehicle ordering stag</w:t>
      </w:r>
      <w:r>
        <w:t>e or during operation.</w:t>
      </w:r>
    </w:p>
    <w:p w:rsidR="008577EE" w:rsidRDefault="00AC5E8D">
      <w:pPr>
        <w:pStyle w:val="ListBullet"/>
        <w:spacing w:after="60"/>
        <w:ind w:left="510"/>
      </w:pPr>
      <w:r>
        <w:t>A dedicated partnership with global insurer Allianz, launched in 2015, gives fleet policyholders exclusive discounts on the company's driver coaching and rewards technology as part of a proactive risk management approach.</w:t>
      </w:r>
    </w:p>
    <w:p w:rsidR="008577EE" w:rsidRDefault="00AC5E8D">
      <w:pPr>
        <w:keepNext/>
        <w:pBdr>
          <w:left w:val="single" w:sz="24" w:space="6" w:color="52B69A"/>
        </w:pBdr>
        <w:spacing w:before="120" w:after="60"/>
        <w:ind w:left="170"/>
      </w:pPr>
      <w:r>
        <w:rPr>
          <w:b/>
          <w:color w:val="0F172A"/>
          <w:sz w:val="20"/>
        </w:rPr>
        <w:lastRenderedPageBreak/>
        <w:t>UK Market S</w:t>
      </w:r>
      <w:r>
        <w:rPr>
          <w:b/>
          <w:color w:val="0F172A"/>
          <w:sz w:val="20"/>
        </w:rPr>
        <w:t>hare &amp; Penetration — scored 91/100</w:t>
      </w:r>
    </w:p>
    <w:p w:rsidR="008577EE" w:rsidRDefault="00AC5E8D">
      <w:pPr>
        <w:keepNext/>
        <w:pBdr>
          <w:left w:val="single" w:sz="24" w:space="6" w:color="52B69A"/>
        </w:pBdr>
        <w:ind w:left="170"/>
      </w:pPr>
      <w:r>
        <w:t xml:space="preserve">We verified the company’s operating metrics through its own disclosed platform statistics, which confirm a substantive mid-market footprint of 83,000 managed fleet vehicles. Based on primary research, the company has not </w:t>
      </w:r>
      <w:r>
        <w:t>disclosed an absolute, independently verified percentage share of the total UK connected fleet market or an exact current financial ranking against competitors.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The company reports that in 2025, it had 83,000 active vehicles operating on </w:t>
      </w:r>
      <w:r>
        <w:t>its fleet management platform, which together travelled 1.13 billion miles.</w:t>
      </w:r>
    </w:p>
    <w:p w:rsidR="008577EE" w:rsidRDefault="00AC5E8D">
      <w:pPr>
        <w:pStyle w:val="ListBullet"/>
        <w:spacing w:after="60"/>
        <w:ind w:left="510"/>
      </w:pPr>
      <w:r>
        <w:t>The company announced that its technology has been deployed across over 50,000 vehicles as of 2022, representing an expansion from £3 million in revenue in 2018 to over £11 million</w:t>
      </w:r>
      <w:r>
        <w:t xml:space="preserve"> in revenue in 2021.</w:t>
      </w:r>
    </w:p>
    <w:p w:rsidR="008577EE" w:rsidRDefault="00AC5E8D">
      <w:pPr>
        <w:keepNext/>
        <w:pBdr>
          <w:left w:val="single" w:sz="24" w:space="6" w:color="52B69A"/>
        </w:pBdr>
        <w:spacing w:before="120" w:after="60"/>
        <w:ind w:left="170"/>
      </w:pPr>
      <w:r>
        <w:rPr>
          <w:b/>
          <w:color w:val="0F172A"/>
          <w:sz w:val="20"/>
        </w:rPr>
        <w:t>Operational Footprint &amp; Support — scored 79/100</w:t>
      </w:r>
    </w:p>
    <w:p w:rsidR="008577EE" w:rsidRDefault="00AC5E8D">
      <w:pPr>
        <w:keepNext/>
        <w:pBdr>
          <w:left w:val="single" w:sz="24" w:space="6" w:color="52B69A"/>
        </w:pBdr>
        <w:ind w:left="170"/>
      </w:pPr>
      <w:r>
        <w:t>We verified the company's single UK office presence and estimated headcount bracket through regulatory filings and official professional networks. Based on primary research, the company h</w:t>
      </w:r>
      <w:r>
        <w:t>as not disclosed specific metrics regarding 24/7 technical customer support availability or formalized service level agreements.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maintains its corporate headquarters at Winslade House, Winslade Park in Exeter, Devon, as confir</w:t>
      </w:r>
      <w:r>
        <w:t>med by UK Companies House filings.</w:t>
      </w:r>
    </w:p>
    <w:p w:rsidR="008577EE" w:rsidRDefault="00AC5E8D">
      <w:pPr>
        <w:pStyle w:val="ListBullet"/>
        <w:spacing w:after="60"/>
        <w:ind w:left="510"/>
      </w:pPr>
      <w:r>
        <w:t>The company reports a corporate size of 51–200 employees on its official LinkedIn organization profile.</w:t>
      </w:r>
    </w:p>
    <w:p w:rsidR="008577EE" w:rsidRDefault="00AC5E8D">
      <w:pPr>
        <w:pStyle w:val="Heading2"/>
        <w:pageBreakBefore/>
        <w:shd w:val="clear" w:color="auto" w:fill="002857"/>
        <w:spacing w:after="0"/>
      </w:pPr>
      <w:bookmarkStart w:id="9" w:name="_Toc241850429"/>
      <w:r>
        <w:lastRenderedPageBreak/>
        <w:t>Trakm8 Limited (acquired by Omegro Group)</w:t>
      </w:r>
      <w:bookmarkEnd w:id="9"/>
    </w:p>
    <w:p w:rsidR="008577EE" w:rsidRDefault="00AC5E8D">
      <w:pPr>
        <w:shd w:val="clear" w:color="auto" w:fill="002857"/>
        <w:spacing w:after="200"/>
      </w:pPr>
      <w:r>
        <w:rPr>
          <w:color w:val="CBD5E1"/>
          <w:sz w:val="18"/>
        </w:rPr>
        <w:t xml:space="preserve">Trakm8   </w:t>
      </w: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Y </w:t>
      </w:r>
      <w:r>
        <w:rPr>
          <w:b/>
          <w:color w:val="FFFFFF"/>
          <w:sz w:val="20"/>
        </w:rPr>
        <w:t>92</w:t>
      </w:r>
      <w:r>
        <w:rPr>
          <w:color w:val="CBD5E1"/>
          <w:sz w:val="18"/>
        </w:rPr>
        <w:t xml:space="preserve">     Overall </w:t>
      </w:r>
      <w:r>
        <w:rPr>
          <w:b/>
          <w:color w:val="FFFFFF"/>
          <w:sz w:val="20"/>
        </w:rPr>
        <w:t>93</w:t>
      </w:r>
    </w:p>
    <w:p w:rsidR="008577EE" w:rsidRDefault="00AC5E8D">
      <w:pPr>
        <w:keepNext/>
        <w:pBdr>
          <w:bottom w:val="single" w:sz="6" w:space="3" w:color="E2E8F0"/>
        </w:pBdr>
        <w:spacing w:before="120" w:after="120"/>
      </w:pPr>
      <w:r>
        <w:rPr>
          <w:b/>
          <w:caps/>
          <w:color w:val="1A759F"/>
        </w:rPr>
        <w:t xml:space="preserve">X — Technology </w:t>
      </w:r>
      <w:r>
        <w:rPr>
          <w:b/>
          <w:caps/>
          <w:color w:val="1A759F"/>
        </w:rPr>
        <w:t>Capability</w:t>
      </w:r>
    </w:p>
    <w:p w:rsidR="008577EE" w:rsidRDefault="00AC5E8D">
      <w:pPr>
        <w:keepNext/>
        <w:pBdr>
          <w:left w:val="single" w:sz="24" w:space="6" w:color="52B69A"/>
        </w:pBdr>
        <w:spacing w:before="120" w:after="60"/>
        <w:ind w:left="170"/>
      </w:pPr>
      <w:r>
        <w:rPr>
          <w:b/>
          <w:color w:val="0F172A"/>
          <w:sz w:val="20"/>
        </w:rPr>
        <w:t>Telematics &amp; Connectivity Platform — scored 92/100</w:t>
      </w:r>
    </w:p>
    <w:p w:rsidR="008577EE" w:rsidRDefault="00AC5E8D">
      <w:pPr>
        <w:keepNext/>
        <w:pBdr>
          <w:left w:val="single" w:sz="24" w:space="6" w:color="52B69A"/>
        </w:pBdr>
        <w:ind w:left="170"/>
      </w:pPr>
      <w:r>
        <w:t>The rating is based on verified hardware capability supporting 4G mobile connectivity and a standard location transmission refresh rate of 60 seconds (down to 15 seconds for specific video hardw</w:t>
      </w:r>
      <w:r>
        <w:t>are configurations). Based on primary research, the company has not disclosed audited platform uptime percentages, latency figures, or native 5G network support specifications.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that its RH800 connected MDVR hardware in</w:t>
      </w:r>
      <w:r>
        <w:t>tegrates with its Insight platform to deliver server data updates every 15 seconds.</w:t>
      </w:r>
    </w:p>
    <w:p w:rsidR="008577EE" w:rsidRDefault="00AC5E8D">
      <w:pPr>
        <w:pStyle w:val="ListBullet"/>
        <w:spacing w:after="60"/>
        <w:ind w:left="510"/>
      </w:pPr>
      <w:r>
        <w:t>The company reports that its fleet tracking hardware models, including the Connect 200, Connect 330, and Connect 430, transmit real-time location data over cellular network</w:t>
      </w:r>
      <w:r>
        <w:t>s every 60 seconds.</w:t>
      </w:r>
    </w:p>
    <w:p w:rsidR="008577EE" w:rsidRDefault="00AC5E8D">
      <w:pPr>
        <w:keepNext/>
        <w:pBdr>
          <w:left w:val="single" w:sz="24" w:space="6" w:color="52B69A"/>
        </w:pBdr>
        <w:spacing w:before="120" w:after="60"/>
        <w:ind w:left="170"/>
      </w:pPr>
      <w:r>
        <w:rPr>
          <w:b/>
          <w:color w:val="0F172A"/>
          <w:sz w:val="20"/>
        </w:rPr>
        <w:t>Fleet Management Software &amp; Analytics — scored 96/100</w:t>
      </w:r>
    </w:p>
    <w:p w:rsidR="008577EE" w:rsidRDefault="00AC5E8D">
      <w:pPr>
        <w:keepNext/>
        <w:pBdr>
          <w:left w:val="single" w:sz="24" w:space="6" w:color="52B69A"/>
        </w:pBdr>
        <w:ind w:left="170"/>
      </w:pPr>
      <w:r>
        <w:t xml:space="preserve">The rating rests on confirmed software deployments providing measurable improvements in fleet mileage and fuel economy across client logistics operations. Based on primary research, </w:t>
      </w:r>
      <w:r>
        <w:t>the company has not disclosed comprehensive third-party validation or comparative user interface usability scores for its cloud analytics platform.</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In a case study published by Trakm8 Limited, Global Service Group deployed the company's R</w:t>
      </w:r>
      <w:r>
        <w:t>oute Monkey software for last-mile residential flower deliveries, achieving a 20% fleet mileage savings on its flower contract and 15% to 18% savings across other contracts.</w:t>
      </w:r>
    </w:p>
    <w:p w:rsidR="008577EE" w:rsidRDefault="00AC5E8D">
      <w:pPr>
        <w:pStyle w:val="ListBullet"/>
        <w:spacing w:after="60"/>
        <w:ind w:left="510"/>
      </w:pPr>
      <w:r>
        <w:t>In a utility sector deployment, ScottishPower deployed Trakm8 Limited's in-cab dri</w:t>
      </w:r>
      <w:r>
        <w:t>ver feedback device across its heavy goods vehicle and light commercial vehicle fleet, achieving a 10% increase in fleet fuel economy and a 19% reduction in engine idling in its first year of use.</w:t>
      </w:r>
    </w:p>
    <w:p w:rsidR="008577EE" w:rsidRDefault="00AC5E8D">
      <w:pPr>
        <w:keepNext/>
        <w:pBdr>
          <w:left w:val="single" w:sz="24" w:space="6" w:color="52B69A"/>
        </w:pBdr>
        <w:spacing w:before="120" w:after="60"/>
        <w:ind w:left="170"/>
      </w:pPr>
      <w:r>
        <w:rPr>
          <w:b/>
          <w:color w:val="0F172A"/>
          <w:sz w:val="20"/>
        </w:rPr>
        <w:t>Hardware &amp; Sensor Integration — scored 97/100</w:t>
      </w:r>
    </w:p>
    <w:p w:rsidR="008577EE" w:rsidRDefault="00AC5E8D">
      <w:pPr>
        <w:keepNext/>
        <w:pBdr>
          <w:left w:val="single" w:sz="24" w:space="6" w:color="52B69A"/>
        </w:pBdr>
        <w:ind w:left="170"/>
      </w:pPr>
      <w:r>
        <w:t>We verified T</w:t>
      </w:r>
      <w:r>
        <w:t>rakm8's capabilities in providing plug-and-play OBD telematics units and integrated dash cams that interface with commercial vehicles. Based on primary research, the company has not disclosed independent hardware reliability data or device failure rates.</w:t>
      </w:r>
    </w:p>
    <w:p w:rsidR="008577EE" w:rsidRDefault="00AC5E8D">
      <w:pPr>
        <w:keepNext/>
        <w:spacing w:after="40"/>
        <w:ind w:left="170"/>
      </w:pPr>
      <w:r>
        <w:rPr>
          <w:b/>
          <w:caps/>
          <w:color w:val="64748B"/>
          <w:sz w:val="15"/>
        </w:rPr>
        <w:t>S</w:t>
      </w:r>
      <w:r>
        <w:rPr>
          <w:b/>
          <w:caps/>
          <w:color w:val="64748B"/>
          <w:sz w:val="15"/>
        </w:rPr>
        <w:t>upporting points</w:t>
      </w:r>
    </w:p>
    <w:p w:rsidR="008577EE" w:rsidRDefault="00AC5E8D">
      <w:pPr>
        <w:pStyle w:val="ListBullet"/>
        <w:spacing w:after="60"/>
        <w:ind w:left="510"/>
      </w:pPr>
      <w:r>
        <w:t>Autoglass deployed Trakm8's Connect 330 plug-in OBD device and RoadHawk Dash Cam across its commercial vehicle fleet starting in 2018, reducing average vehicle idle time by 50% within two years, according to an Insurance Edge case study.</w:t>
      </w:r>
    </w:p>
    <w:p w:rsidR="008577EE" w:rsidRDefault="00AC5E8D">
      <w:pPr>
        <w:pStyle w:val="ListBullet"/>
        <w:spacing w:after="60"/>
        <w:ind w:left="510"/>
      </w:pPr>
      <w:r>
        <w:t>T</w:t>
      </w:r>
      <w:r>
        <w:t>he AA deployed Trakm8’s self-fit OBD port dongle hardware for its AA Fleet Intelligence system, saving £1 million on fuel bills during the first year of deployment, according to a Trakm8 case study.</w:t>
      </w:r>
    </w:p>
    <w:p w:rsidR="008577EE" w:rsidRDefault="00AC5E8D">
      <w:pPr>
        <w:keepNext/>
        <w:pBdr>
          <w:left w:val="single" w:sz="24" w:space="6" w:color="52B69A"/>
        </w:pBdr>
        <w:spacing w:before="120" w:after="60"/>
        <w:ind w:left="170"/>
      </w:pPr>
      <w:r>
        <w:rPr>
          <w:b/>
          <w:color w:val="0F172A"/>
          <w:sz w:val="20"/>
        </w:rPr>
        <w:t>Data Security &amp; Compliance — scored 89/100</w:t>
      </w:r>
    </w:p>
    <w:p w:rsidR="008577EE" w:rsidRDefault="00AC5E8D">
      <w:pPr>
        <w:keepNext/>
        <w:pBdr>
          <w:left w:val="single" w:sz="24" w:space="6" w:color="52B69A"/>
        </w:pBdr>
        <w:ind w:left="170"/>
      </w:pPr>
      <w:r>
        <w:t xml:space="preserve">The rating </w:t>
      </w:r>
      <w:r>
        <w:t>rests on the company's third-party verified Statements of Compliance for UK connectable product security regulations alongside self-reported adherence to ISO 27001 standards and UK GDPR practices. Based on primary research, the company has not disclosed th</w:t>
      </w:r>
      <w:r>
        <w:t>e specific cryptographic encryption algorithms utilized for telematics data transmission or its independent ISO 27001 certification registry details.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Trakm8 Limited holds ISO 27001 accreditation for its information security management.</w:t>
      </w:r>
    </w:p>
    <w:p w:rsidR="008577EE" w:rsidRDefault="00AC5E8D">
      <w:pPr>
        <w:pStyle w:val="ListBullet"/>
        <w:spacing w:after="60"/>
        <w:ind w:left="510"/>
      </w:pPr>
      <w:r>
        <w:t>Tr</w:t>
      </w:r>
      <w:r>
        <w:t>akm8 Limited published official Statements of Compliance for its telematics and radio hardware models—including the Connect 200, Connect 330, and ACC750 devices—verifying conformance to the cybersecurity standards of ETSI EN 303 645 under the UK Product Se</w:t>
      </w:r>
      <w:r>
        <w:t>curity and Telecommunications Infrastructure Regulations.</w:t>
      </w:r>
    </w:p>
    <w:p w:rsidR="008577EE" w:rsidRDefault="00AC5E8D">
      <w:pPr>
        <w:keepNext/>
        <w:pBdr>
          <w:left w:val="single" w:sz="24" w:space="6" w:color="52B69A"/>
        </w:pBdr>
        <w:spacing w:before="120" w:after="60"/>
        <w:ind w:left="170"/>
      </w:pPr>
      <w:r>
        <w:rPr>
          <w:b/>
          <w:color w:val="0F172A"/>
          <w:sz w:val="20"/>
        </w:rPr>
        <w:lastRenderedPageBreak/>
        <w:t>Scalability &amp; Interoperability — scored 96/100</w:t>
      </w:r>
    </w:p>
    <w:p w:rsidR="008577EE" w:rsidRDefault="00AC5E8D">
      <w:pPr>
        <w:keepNext/>
        <w:pBdr>
          <w:left w:val="single" w:sz="24" w:space="6" w:color="52B69A"/>
        </w:pBdr>
        <w:ind w:left="170"/>
      </w:pPr>
      <w:r>
        <w:t>The rating rests on the platform's confirmed open API structure and verified capability to natively combine third-party fuel card data with core telema</w:t>
      </w:r>
      <w:r>
        <w:t>tics. Based on primary research, the company has not disclosed audited deployment statistics or precise maximum fleet thresholds verifying concurrent scaling limits across multi-tenant enterprise architectures.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its Tra</w:t>
      </w:r>
      <w:r>
        <w:t>km8 Insight platform features an Open API architecture and a modular ecosystem that supports Electronic Proof of Delivery (ePOD) workflows.</w:t>
      </w:r>
    </w:p>
    <w:p w:rsidR="008577EE" w:rsidRDefault="00AC5E8D">
      <w:pPr>
        <w:pStyle w:val="ListBullet"/>
        <w:spacing w:after="60"/>
        <w:ind w:left="510"/>
      </w:pPr>
      <w:r>
        <w:t>The Fuel Store partnered with Trakm8 to fully integrate its fleet fuel card services into Trakm8's Insight telematic</w:t>
      </w:r>
      <w:r>
        <w:t>s platform, enabling enterprise fleets to match transaction data directly with vehicle telemetry feeds.</w:t>
      </w:r>
    </w:p>
    <w:p w:rsidR="008577EE" w:rsidRDefault="00AC5E8D">
      <w:pPr>
        <w:keepNext/>
        <w:pBdr>
          <w:bottom w:val="single" w:sz="6" w:space="3" w:color="E2E8F0"/>
        </w:pBdr>
        <w:spacing w:before="120" w:after="120"/>
      </w:pPr>
      <w:r>
        <w:rPr>
          <w:b/>
          <w:caps/>
          <w:color w:val="1A759F"/>
        </w:rPr>
        <w:t>Y — Business Capability</w:t>
      </w:r>
    </w:p>
    <w:p w:rsidR="008577EE" w:rsidRDefault="00AC5E8D">
      <w:pPr>
        <w:keepNext/>
        <w:pBdr>
          <w:left w:val="single" w:sz="24" w:space="6" w:color="52B69A"/>
        </w:pBdr>
        <w:spacing w:before="120" w:after="60"/>
        <w:ind w:left="170"/>
      </w:pPr>
      <w:r>
        <w:rPr>
          <w:b/>
          <w:color w:val="0F172A"/>
          <w:sz w:val="20"/>
        </w:rPr>
        <w:t>UK Customer Base &amp; Contracts — scored 96/100</w:t>
      </w:r>
    </w:p>
    <w:p w:rsidR="008577EE" w:rsidRDefault="00AC5E8D">
      <w:pPr>
        <w:keepNext/>
        <w:pBdr>
          <w:left w:val="single" w:sz="24" w:space="6" w:color="52B69A"/>
        </w:pBdr>
        <w:ind w:left="170"/>
      </w:pPr>
      <w:r>
        <w:t xml:space="preserve">We verified that the company possesses a well-established UK footprint with </w:t>
      </w:r>
      <w:r>
        <w:t>multi-year contract commitments and renewals from notable enterprise operators like STARK UK, Selco, and Iceland Foods. Based on primary research, the company has not disclosed its total active UK fleet subscriber volume or precise customer retention rates</w:t>
      </w:r>
      <w:r>
        <w:t>.</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STARK UK upgraded to the Trakm8 Insight Platform under a three-year agreement to manage a fleet of 1,450 vehicles across more than 500 branches, extending a partnership that began in 2011.</w:t>
      </w:r>
    </w:p>
    <w:p w:rsidR="008577EE" w:rsidRDefault="00AC5E8D">
      <w:pPr>
        <w:pStyle w:val="ListBullet"/>
        <w:spacing w:after="60"/>
        <w:ind w:left="510"/>
      </w:pPr>
      <w:r>
        <w:t>Selco Builders Warehouse renewed its fleet tele</w:t>
      </w:r>
      <w:r>
        <w:t>matics contract with the company for four years, extending a 10-year partnership, to deploy the Trakm8 Insight Business Platform across its company car operations.</w:t>
      </w:r>
    </w:p>
    <w:p w:rsidR="008577EE" w:rsidRDefault="00AC5E8D">
      <w:pPr>
        <w:keepNext/>
        <w:pBdr>
          <w:left w:val="single" w:sz="24" w:space="6" w:color="52B69A"/>
        </w:pBdr>
        <w:spacing w:before="120" w:after="60"/>
        <w:ind w:left="170"/>
      </w:pPr>
      <w:r>
        <w:rPr>
          <w:b/>
          <w:color w:val="0F172A"/>
          <w:sz w:val="20"/>
        </w:rPr>
        <w:t>Revenue &amp; Growth in UK — scored 93/100</w:t>
      </w:r>
    </w:p>
    <w:p w:rsidR="008577EE" w:rsidRDefault="00AC5E8D">
      <w:pPr>
        <w:keepNext/>
        <w:pBdr>
          <w:left w:val="single" w:sz="24" w:space="6" w:color="52B69A"/>
        </w:pBdr>
        <w:ind w:left="170"/>
      </w:pPr>
      <w:r>
        <w:t>The rating rests on disclosed financial filings and o</w:t>
      </w:r>
      <w:r>
        <w:t>perational metrics detailing UK fleet software revenues and major client contract renewals. Based on primary research, the company has not disclosed broken-out, standalone UK-isolated profit metrics for the fleet business separate from its global consolida</w:t>
      </w:r>
      <w:r>
        <w:t>ted automotive and insurance telematics segments.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In its final financial results for the year ended 31 March 2024, the company reported total revenue of £16.09 million.</w:t>
      </w:r>
    </w:p>
    <w:p w:rsidR="008577EE" w:rsidRDefault="00AC5E8D">
      <w:pPr>
        <w:pStyle w:val="ListBullet"/>
        <w:spacing w:after="60"/>
        <w:ind w:left="510"/>
      </w:pPr>
      <w:r>
        <w:t>In its unaudited interim results for the six months ended 30 Septembe</w:t>
      </w:r>
      <w:r>
        <w:t>r 2024, the company reports that Fleet &amp; Optimisation revenues grew 25% to £6.16 million (up from £4.91 million in the corresponding prior period), which included £1.84 million in software revenues following contract renewals with Iceland and Sainsbury's.</w:t>
      </w:r>
    </w:p>
    <w:p w:rsidR="008577EE" w:rsidRDefault="00AC5E8D">
      <w:pPr>
        <w:keepNext/>
        <w:pBdr>
          <w:left w:val="single" w:sz="24" w:space="6" w:color="52B69A"/>
        </w:pBdr>
        <w:spacing w:before="120" w:after="60"/>
        <w:ind w:left="170"/>
      </w:pPr>
      <w:r>
        <w:rPr>
          <w:b/>
          <w:color w:val="0F172A"/>
          <w:sz w:val="20"/>
        </w:rPr>
        <w:t>Partnership &amp; Channel Network — scored 97/100</w:t>
      </w:r>
    </w:p>
    <w:p w:rsidR="008577EE" w:rsidRDefault="00AC5E8D">
      <w:pPr>
        <w:keepNext/>
        <w:pBdr>
          <w:left w:val="single" w:sz="24" w:space="6" w:color="52B69A"/>
        </w:pBdr>
        <w:ind w:left="170"/>
      </w:pPr>
      <w:r>
        <w:t>We verified that the company maintains clear distribution capabilities driven by established relationships with UK vehicle leasing, rental, and contract hire operators. Based on primary research, the company ha</w:t>
      </w:r>
      <w:r>
        <w:t>s not disclosed channel-generated revenue share figures.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Lookers Leasing agreed to a partnership with Trakm8 in June 2024 to supply its corporate fleet customers with Trakm8's telematics technology, Connectedcare vehicle health insights, </w:t>
      </w:r>
      <w:r>
        <w:t>and the RH600 4G integrated telematics camera, as reported by Business Car.</w:t>
      </w:r>
    </w:p>
    <w:p w:rsidR="008577EE" w:rsidRDefault="00AC5E8D">
      <w:pPr>
        <w:pStyle w:val="ListBullet"/>
        <w:spacing w:after="60"/>
        <w:ind w:left="510"/>
      </w:pPr>
      <w:r>
        <w:t>Arnold Clark Vehicle Management announced a partnership with Trakm8 to offer the company's range of telematics and vehicle camera solutions, including its self-install T10 Micro de</w:t>
      </w:r>
      <w:r>
        <w:t>vice, as a value-add proposition to its contract hire and leasing customers, as reported by Trakm8.</w:t>
      </w:r>
    </w:p>
    <w:p w:rsidR="008577EE" w:rsidRDefault="00AC5E8D">
      <w:pPr>
        <w:keepNext/>
        <w:pBdr>
          <w:left w:val="single" w:sz="24" w:space="6" w:color="52B69A"/>
        </w:pBdr>
        <w:spacing w:before="120" w:after="60"/>
        <w:ind w:left="170"/>
      </w:pPr>
      <w:r>
        <w:rPr>
          <w:b/>
          <w:color w:val="0F172A"/>
          <w:sz w:val="20"/>
        </w:rPr>
        <w:t>UK Market Share &amp; Penetration — scored 87/100</w:t>
      </w:r>
    </w:p>
    <w:p w:rsidR="008577EE" w:rsidRDefault="00AC5E8D">
      <w:pPr>
        <w:keepNext/>
        <w:pBdr>
          <w:left w:val="single" w:sz="24" w:space="6" w:color="52B69A"/>
        </w:pBdr>
        <w:ind w:left="170"/>
      </w:pPr>
      <w:r>
        <w:t xml:space="preserve">We verified that the company maintains a presence in the UK telematics sector through its disclosed volume of </w:t>
      </w:r>
      <w:r>
        <w:t>active connections. Based on primary research, the company has not disclosed its exact market share percentage or explicit vehicle counts within the UK commercial fleet mobility market.</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The company reports that it has over 240,000 active </w:t>
      </w:r>
      <w:r>
        <w:t>connections in operation across its fleet management, insurance, automotive, and optimization sectors, according to its July 2026 AGM announcement.</w:t>
      </w:r>
    </w:p>
    <w:p w:rsidR="008577EE" w:rsidRDefault="00AC5E8D">
      <w:pPr>
        <w:pStyle w:val="ListBullet"/>
        <w:spacing w:after="60"/>
        <w:ind w:left="510"/>
      </w:pPr>
      <w:r>
        <w:t>The company reports that its dedicated fleet management business unit accounted for 69,000 active connection</w:t>
      </w:r>
      <w:r>
        <w:t>s out of a total base of 348,000 connections, as disclosed in its March 2023 annual report.</w:t>
      </w:r>
    </w:p>
    <w:p w:rsidR="008577EE" w:rsidRDefault="00AC5E8D">
      <w:pPr>
        <w:keepNext/>
        <w:pBdr>
          <w:left w:val="single" w:sz="24" w:space="6" w:color="52B69A"/>
        </w:pBdr>
        <w:spacing w:before="120" w:after="60"/>
        <w:ind w:left="170"/>
      </w:pPr>
      <w:r>
        <w:rPr>
          <w:b/>
          <w:color w:val="0F172A"/>
          <w:sz w:val="20"/>
        </w:rPr>
        <w:t>Operational Footprint &amp; Support — scored 86/100</w:t>
      </w:r>
    </w:p>
    <w:p w:rsidR="008577EE" w:rsidRDefault="00AC5E8D">
      <w:pPr>
        <w:keepNext/>
        <w:pBdr>
          <w:left w:val="single" w:sz="24" w:space="6" w:color="52B69A"/>
        </w:pBdr>
        <w:ind w:left="170"/>
      </w:pPr>
      <w:r>
        <w:t>We verified that the company maintains a dedicated local office infrastructure and manufacturing facility in the UK,</w:t>
      </w:r>
      <w:r>
        <w:t xml:space="preserve"> backed by a structured daytime customer support desk with bounded case assignment SLAs. Based on primary </w:t>
      </w:r>
      <w:r>
        <w:lastRenderedPageBreak/>
        <w:t>research, the company has not disclosed a 24/7 technical customer support availability or specific continuous service level agreement metrics for live</w:t>
      </w:r>
      <w:r>
        <w:t xml:space="preserve"> fleet tracking issue resolution.</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Trakm8 Limited operates two primary physical facilities in the UK, maintaining its corporate headquarters and a specialized hardware manufacturing facility in Coleshill (Birmingham), alongside an addition</w:t>
      </w:r>
      <w:r>
        <w:t>al office located in Shaftesbury, Dorset.</w:t>
      </w:r>
    </w:p>
    <w:p w:rsidR="008577EE" w:rsidRDefault="00AC5E8D">
      <w:pPr>
        <w:pStyle w:val="ListBullet"/>
        <w:spacing w:after="60"/>
        <w:ind w:left="510"/>
      </w:pPr>
      <w:r>
        <w:t>The company provides a dedicated customer support team reachable via phone and email from its UK offices, offering standard response coverage from 07:00 to 18:00 where users receive an initial case confirmation and</w:t>
      </w:r>
      <w:r>
        <w:t xml:space="preserve"> priority level assignment within 4 business hours.</w:t>
      </w:r>
    </w:p>
    <w:p w:rsidR="008577EE" w:rsidRDefault="00AC5E8D">
      <w:pPr>
        <w:pStyle w:val="Heading2"/>
        <w:pageBreakBefore/>
        <w:shd w:val="clear" w:color="auto" w:fill="002857"/>
        <w:spacing w:after="0"/>
      </w:pPr>
      <w:bookmarkStart w:id="10" w:name="_Toc241850430"/>
      <w:r>
        <w:lastRenderedPageBreak/>
        <w:t>VisionTrack Limited (subsidiary of Markerstudy Group)</w:t>
      </w:r>
      <w:bookmarkEnd w:id="10"/>
    </w:p>
    <w:p w:rsidR="008577EE" w:rsidRDefault="00AC5E8D">
      <w:pPr>
        <w:shd w:val="clear" w:color="auto" w:fill="002857"/>
        <w:spacing w:after="200"/>
      </w:pPr>
      <w:r>
        <w:rPr>
          <w:color w:val="CBD5E1"/>
          <w:sz w:val="18"/>
        </w:rPr>
        <w:t xml:space="preserve">VisionTrack   </w:t>
      </w:r>
      <w:r>
        <w:rPr>
          <w:color w:val="7CFC00"/>
          <w:sz w:val="18"/>
        </w:rPr>
        <w:t xml:space="preserve">● </w:t>
      </w:r>
      <w:r>
        <w:rPr>
          <w:b/>
          <w:color w:val="FFFFFF"/>
          <w:sz w:val="18"/>
        </w:rPr>
        <w:t>Leaders</w:t>
      </w:r>
      <w:r>
        <w:rPr>
          <w:color w:val="CBD5E1"/>
          <w:sz w:val="18"/>
        </w:rPr>
        <w:t xml:space="preserve">     X </w:t>
      </w:r>
      <w:r>
        <w:rPr>
          <w:b/>
          <w:color w:val="FFFFFF"/>
          <w:sz w:val="20"/>
        </w:rPr>
        <w:t>93</w:t>
      </w:r>
      <w:r>
        <w:rPr>
          <w:color w:val="CBD5E1"/>
          <w:sz w:val="18"/>
        </w:rPr>
        <w:t xml:space="preserve">     Y </w:t>
      </w:r>
      <w:r>
        <w:rPr>
          <w:b/>
          <w:color w:val="FFFFFF"/>
          <w:sz w:val="20"/>
        </w:rPr>
        <w:t>92</w:t>
      </w:r>
      <w:r>
        <w:rPr>
          <w:color w:val="CBD5E1"/>
          <w:sz w:val="18"/>
        </w:rPr>
        <w:t xml:space="preserve">     Overall </w:t>
      </w:r>
      <w:r>
        <w:rPr>
          <w:b/>
          <w:color w:val="FFFFFF"/>
          <w:sz w:val="20"/>
        </w:rPr>
        <w:t>92</w:t>
      </w:r>
    </w:p>
    <w:p w:rsidR="008577EE" w:rsidRDefault="00AC5E8D">
      <w:pPr>
        <w:keepNext/>
        <w:pBdr>
          <w:bottom w:val="single" w:sz="6" w:space="3" w:color="E2E8F0"/>
        </w:pBdr>
        <w:spacing w:before="120" w:after="120"/>
      </w:pPr>
      <w:r>
        <w:rPr>
          <w:b/>
          <w:caps/>
          <w:color w:val="1A759F"/>
        </w:rPr>
        <w:t>X — Technology Capability</w:t>
      </w:r>
    </w:p>
    <w:p w:rsidR="008577EE" w:rsidRDefault="00AC5E8D">
      <w:pPr>
        <w:keepNext/>
        <w:pBdr>
          <w:left w:val="single" w:sz="24" w:space="6" w:color="52B69A"/>
        </w:pBdr>
        <w:spacing w:before="120" w:after="60"/>
        <w:ind w:left="170"/>
      </w:pPr>
      <w:r>
        <w:rPr>
          <w:b/>
          <w:color w:val="0F172A"/>
          <w:sz w:val="20"/>
        </w:rPr>
        <w:t>Telematics &amp; Connectivity Platform — scored 93/100</w:t>
      </w:r>
    </w:p>
    <w:p w:rsidR="008577EE" w:rsidRDefault="00AC5E8D">
      <w:pPr>
        <w:keepNext/>
        <w:pBdr>
          <w:left w:val="single" w:sz="24" w:space="6" w:color="52B69A"/>
        </w:pBdr>
        <w:ind w:left="170"/>
      </w:pPr>
      <w:r>
        <w:t xml:space="preserve">Our assessment </w:t>
      </w:r>
      <w:r>
        <w:t>rests on the high data-processing volumes of the proprietary cloud architecture and its confirmed compatibility with 4G cellular standards across its hardware lineup. Based on primary research, the company has not disclosed its specific platform uptime per</w:t>
      </w:r>
      <w:r>
        <w:t>centages, exact real-time data refresh rates, or cellular network latency metrics.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VisionTrack's cloud-based IoT video telematics platform, Autonomise.ai, collects and processes real-time data from more than 115,000 connected devices, ave</w:t>
      </w:r>
      <w:r>
        <w:t>raging 3.5 million driver miles per day according to official company documentation.</w:t>
      </w:r>
    </w:p>
    <w:p w:rsidR="008577EE" w:rsidRDefault="00AC5E8D">
      <w:pPr>
        <w:pStyle w:val="ListBullet"/>
        <w:spacing w:after="60"/>
        <w:ind w:left="510"/>
      </w:pPr>
      <w:r>
        <w:t>The company reports that its VT3000-AI hardware works with separate 4G connectivity and driver status monitoring (DSM) modules to transmit real-time telemetry and upload a</w:t>
      </w:r>
      <w:r>
        <w:t>dvanced driver assist system (ADAS) and DSM alerts to the cloud.</w:t>
      </w:r>
    </w:p>
    <w:p w:rsidR="008577EE" w:rsidRDefault="00AC5E8D">
      <w:pPr>
        <w:keepNext/>
        <w:pBdr>
          <w:left w:val="single" w:sz="24" w:space="6" w:color="52B69A"/>
        </w:pBdr>
        <w:spacing w:before="120" w:after="60"/>
        <w:ind w:left="170"/>
      </w:pPr>
      <w:r>
        <w:rPr>
          <w:b/>
          <w:color w:val="0F172A"/>
          <w:sz w:val="20"/>
        </w:rPr>
        <w:t>Fleet Management Software &amp; Analytics — scored 86/100</w:t>
      </w:r>
    </w:p>
    <w:p w:rsidR="008577EE" w:rsidRDefault="00AC5E8D">
      <w:pPr>
        <w:keepNext/>
        <w:pBdr>
          <w:left w:val="single" w:sz="24" w:space="6" w:color="52B69A"/>
        </w:pBdr>
        <w:ind w:left="170"/>
      </w:pPr>
      <w:r>
        <w:t>The rating rests on confirmed capabilities in driver behavior monitoring and automated incident analytics through case studies on the Geo</w:t>
      </w:r>
      <w:r>
        <w:t>tab Marketplace and the company's own fleet performance reports. Based on primary research, the company has not disclosed third-party verification data for its specific native route optimization and predictive maintenance features.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A case</w:t>
      </w:r>
      <w:r>
        <w:t xml:space="preserve"> study on the Geotab Marketplace reports that a logistics company using VisionTrack's vehicle data and driver coaching achieved a 35% reduction in harsh braking events.</w:t>
      </w:r>
    </w:p>
    <w:p w:rsidR="008577EE" w:rsidRDefault="00AC5E8D">
      <w:pPr>
        <w:pStyle w:val="ListBullet"/>
        <w:spacing w:after="60"/>
        <w:ind w:left="510"/>
      </w:pPr>
      <w:r>
        <w:t>An anonymized United Kingdom fleet with over 500 vehicles implemented VisionTrack's AI-</w:t>
      </w:r>
      <w:r>
        <w:t>enabled cameras and software analytics, resulting in a 71% reduction in distracted driving events through driver behavior analysis, as reported by VisionTrack.</w:t>
      </w:r>
    </w:p>
    <w:p w:rsidR="008577EE" w:rsidRDefault="00AC5E8D">
      <w:pPr>
        <w:keepNext/>
        <w:pBdr>
          <w:left w:val="single" w:sz="24" w:space="6" w:color="52B69A"/>
        </w:pBdr>
        <w:spacing w:before="120" w:after="60"/>
        <w:ind w:left="170"/>
      </w:pPr>
      <w:r>
        <w:rPr>
          <w:b/>
          <w:color w:val="0F172A"/>
          <w:sz w:val="20"/>
        </w:rPr>
        <w:t>Hardware &amp; Sensor Integration — scored 98/100</w:t>
      </w:r>
    </w:p>
    <w:p w:rsidR="008577EE" w:rsidRDefault="00AC5E8D">
      <w:pPr>
        <w:keepNext/>
        <w:pBdr>
          <w:left w:val="single" w:sz="24" w:space="6" w:color="52B69A"/>
        </w:pBdr>
        <w:ind w:left="170"/>
      </w:pPr>
      <w:r>
        <w:t>The evaluation rests on the company's verified dep</w:t>
      </w:r>
      <w:r>
        <w:t>loyment of its multi-channel hardware setups in commercial fleets like Tonbridge School, along with its extensive product line of certified ADAS, DSM, and blind spot sensors. Based on primary research, the company has not disclosed independent test failure</w:t>
      </w:r>
      <w:r>
        <w:t xml:space="preserve"> rates or comprehensive mean time between failures (MTBF) data for its hardware units.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a comprehensive hardware suite that includes its VT3600-AI dashcam with integrated Driver Status Monitoring (DSM) and Advanced Driv</w:t>
      </w:r>
      <w:r>
        <w:t>er Assistance Systems (ADAS), alongside multi-channel ruggedized Mobile Digital Video Recorders (MDVRs) such as the 8-channel VT6.2, and blind spot detection sensors.</w:t>
      </w:r>
    </w:p>
    <w:p w:rsidR="008577EE" w:rsidRDefault="00AC5E8D">
      <w:pPr>
        <w:pStyle w:val="ListBullet"/>
        <w:spacing w:after="60"/>
        <w:ind w:left="510"/>
      </w:pPr>
      <w:r>
        <w:t>Tonbridge School implemented VisionTrack's hardware solution by deploying forward and rea</w:t>
      </w:r>
      <w:r>
        <w:t>r-facing vehicle cameras, and AI-enabled dashcams across its minibus fleet to support real-time vehicle tracking and internal passenger safety.</w:t>
      </w:r>
    </w:p>
    <w:p w:rsidR="008577EE" w:rsidRDefault="00AC5E8D">
      <w:pPr>
        <w:keepNext/>
        <w:pBdr>
          <w:left w:val="single" w:sz="24" w:space="6" w:color="52B69A"/>
        </w:pBdr>
        <w:spacing w:before="120" w:after="60"/>
        <w:ind w:left="170"/>
      </w:pPr>
      <w:r>
        <w:rPr>
          <w:b/>
          <w:color w:val="0F172A"/>
          <w:sz w:val="20"/>
        </w:rPr>
        <w:t>Data Security &amp; Compliance — scored 100/100</w:t>
      </w:r>
    </w:p>
    <w:p w:rsidR="008577EE" w:rsidRDefault="00AC5E8D">
      <w:pPr>
        <w:keepNext/>
        <w:pBdr>
          <w:left w:val="single" w:sz="24" w:space="6" w:color="52B69A"/>
        </w:pBdr>
        <w:ind w:left="170"/>
      </w:pPr>
      <w:r>
        <w:t>The assessment rests on the company’s confirmed holding of ISO 27001</w:t>
      </w:r>
      <w:r>
        <w:t xml:space="preserve"> and Cyber Essentials Plus certifications, alongside active client case studies demonstrating full compliance with UK GDPR frameworks. Based on primary research, the company has not disclosed the specific cryptographic encryption algorithms utilized for da</w:t>
      </w:r>
      <w:r>
        <w:t>ta transmission over its private APNs.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A July 2026 case study detailing VisionTrack's deployment for Tonbridge School's minibus fleet confirms that its Autonomise.ai platform meets GDPR requirements and holds third-party verified ISO 2700</w:t>
      </w:r>
      <w:r>
        <w:t>1 and Cyber Essentials Plus certifications.</w:t>
      </w:r>
    </w:p>
    <w:p w:rsidR="008577EE" w:rsidRDefault="00AC5E8D">
      <w:pPr>
        <w:pStyle w:val="ListBullet"/>
        <w:spacing w:after="60"/>
        <w:ind w:left="510"/>
      </w:pPr>
      <w:r>
        <w:t>A September 2026 fleet deployment project with Loomis UK confirms the implementation of VisionTrack's video telematics across a 500+ vehicle fleet.</w:t>
      </w:r>
    </w:p>
    <w:p w:rsidR="008577EE" w:rsidRDefault="00AC5E8D">
      <w:pPr>
        <w:keepNext/>
        <w:pBdr>
          <w:left w:val="single" w:sz="24" w:space="6" w:color="52B69A"/>
        </w:pBdr>
        <w:spacing w:before="120" w:after="60"/>
        <w:ind w:left="170"/>
      </w:pPr>
      <w:r>
        <w:rPr>
          <w:b/>
          <w:color w:val="0F172A"/>
          <w:sz w:val="20"/>
        </w:rPr>
        <w:t>Scalability &amp; Interoperability — scored 88/100</w:t>
      </w:r>
    </w:p>
    <w:p w:rsidR="008577EE" w:rsidRDefault="00AC5E8D">
      <w:pPr>
        <w:keepNext/>
        <w:pBdr>
          <w:left w:val="single" w:sz="24" w:space="6" w:color="52B69A"/>
        </w:pBdr>
        <w:ind w:left="170"/>
      </w:pPr>
      <w:r>
        <w:t>The company's cap</w:t>
      </w:r>
      <w:r>
        <w:t xml:space="preserve">abilities rest on its refactored microservices architecture running on Microsoft Azure and its verified API integration with Fleetio. Based on primary research, the company has not disclosed specific third-party </w:t>
      </w:r>
      <w:r>
        <w:lastRenderedPageBreak/>
        <w:t>integrations with enterprise resource planni</w:t>
      </w:r>
      <w:r>
        <w:t>ng (ERP) systems or fuel card providers within its central software documentation.</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VisionTrack partnered with software provider Internetum to complete a comprehensive upgrade of its Autonomise.ai platform, moving from a legacy monolithic </w:t>
      </w:r>
      <w:r>
        <w:t>setup to a Microsoft Azure microservices-based architecture that utilizes Azure Functions and internal APIs to scale independently and maintain vendor-agnostic data compatibility across hardware providers like Streamax, ATrack, Howen, and Aplicom.</w:t>
      </w:r>
    </w:p>
    <w:p w:rsidR="008577EE" w:rsidRDefault="00AC5E8D">
      <w:pPr>
        <w:pStyle w:val="ListBullet"/>
        <w:spacing w:after="60"/>
        <w:ind w:left="510"/>
      </w:pPr>
      <w:r>
        <w:t>VisionTr</w:t>
      </w:r>
      <w:r>
        <w:t>ack features an API-driven enterprise integration with Fleetio's fleet management software, enabling automated daily transfers of live vehicle location coordinates and odometer readings from its platform directly into the Fleetio system.</w:t>
      </w:r>
    </w:p>
    <w:p w:rsidR="008577EE" w:rsidRDefault="00AC5E8D">
      <w:pPr>
        <w:keepNext/>
        <w:pBdr>
          <w:bottom w:val="single" w:sz="6" w:space="3" w:color="E2E8F0"/>
        </w:pBdr>
        <w:spacing w:before="120" w:after="120"/>
      </w:pPr>
      <w:r>
        <w:rPr>
          <w:b/>
          <w:caps/>
          <w:color w:val="1A759F"/>
        </w:rPr>
        <w:t>Y — Business Capab</w:t>
      </w:r>
      <w:r>
        <w:rPr>
          <w:b/>
          <w:caps/>
          <w:color w:val="1A759F"/>
        </w:rPr>
        <w:t>ility</w:t>
      </w:r>
    </w:p>
    <w:p w:rsidR="008577EE" w:rsidRDefault="00AC5E8D">
      <w:pPr>
        <w:keepNext/>
        <w:pBdr>
          <w:left w:val="single" w:sz="24" w:space="6" w:color="52B69A"/>
        </w:pBdr>
        <w:spacing w:before="120" w:after="60"/>
        <w:ind w:left="170"/>
      </w:pPr>
      <w:r>
        <w:rPr>
          <w:b/>
          <w:color w:val="0F172A"/>
          <w:sz w:val="20"/>
        </w:rPr>
        <w:t>UK Customer Base &amp; Contracts — scored 98/100</w:t>
      </w:r>
    </w:p>
    <w:p w:rsidR="008577EE" w:rsidRDefault="00AC5E8D">
      <w:pPr>
        <w:keepNext/>
        <w:pBdr>
          <w:left w:val="single" w:sz="24" w:space="6" w:color="52B69A"/>
        </w:pBdr>
        <w:ind w:left="170"/>
      </w:pPr>
      <w:r>
        <w:t>We verified that the company has established prominent commercial contracts with large commercial fleet operators in the UK, including a deployment covering a major security fleet of over 500 vehicles. Bas</w:t>
      </w:r>
      <w:r>
        <w:t>ed on primary research, the company has not disclosed comprehensive retention rates or its overall volume of long-term contract durations across the broader customer portfolio.</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As announced on 16 September 2026, Loomis UK selected VisionT</w:t>
      </w:r>
      <w:r>
        <w:t>rack to deploy its front- and driver-facing AI video telematics cameras, Advanced Driver Assistance Systems (ADAS), Driver Safety Monitoring (DSM), and NARA AI assistant across its fleet of more than 500 vehicles.</w:t>
      </w:r>
    </w:p>
    <w:p w:rsidR="008577EE" w:rsidRDefault="00AC5E8D">
      <w:pPr>
        <w:pStyle w:val="ListBullet"/>
        <w:spacing w:after="60"/>
        <w:ind w:left="510"/>
      </w:pPr>
      <w:r>
        <w:t>As reported by the company on 21 May 2025,</w:t>
      </w:r>
      <w:r>
        <w:t xml:space="preserve"> VisionTrack renewed its long-standing fleet safety management partnership with Fleeto, a London PCO hire company, to equip its fleet with 4G front-facing cameras over a 3-year contract duration.</w:t>
      </w:r>
    </w:p>
    <w:p w:rsidR="008577EE" w:rsidRDefault="00AC5E8D">
      <w:pPr>
        <w:keepNext/>
        <w:pBdr>
          <w:left w:val="single" w:sz="24" w:space="6" w:color="52B69A"/>
        </w:pBdr>
        <w:spacing w:before="120" w:after="60"/>
        <w:ind w:left="170"/>
      </w:pPr>
      <w:r>
        <w:rPr>
          <w:b/>
          <w:color w:val="0F172A"/>
          <w:sz w:val="20"/>
        </w:rPr>
        <w:t>Revenue &amp; Growth in UK — scored 93/100</w:t>
      </w:r>
    </w:p>
    <w:p w:rsidR="008577EE" w:rsidRDefault="00AC5E8D">
      <w:pPr>
        <w:keepNext/>
        <w:pBdr>
          <w:left w:val="single" w:sz="24" w:space="6" w:color="52B69A"/>
        </w:pBdr>
        <w:ind w:left="170"/>
      </w:pPr>
      <w:r>
        <w:t xml:space="preserve">The evaluation rests </w:t>
      </w:r>
      <w:r>
        <w:t>on verified UK corporate registry accounts showing a solid baseline of £18.4 million in turnover, supplemented by historical self-reported triple-digit growth figures. Based on primary research, the company has not disclosed broken-down year-over-year grow</w:t>
      </w:r>
      <w:r>
        <w:t>th percentages or net profitability margins for the most recent fiscal periods.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The company reports in a historical corporate announcement that the rapid adoption of its cloud-based vehicle CCTV and video telematics solutions within the </w:t>
      </w:r>
      <w:r>
        <w:t>UK fleet market resulted in an annual revenue increase exceeding 250% during 2018.</w:t>
      </w:r>
    </w:p>
    <w:p w:rsidR="008577EE" w:rsidRDefault="00AC5E8D">
      <w:pPr>
        <w:keepNext/>
        <w:pBdr>
          <w:left w:val="single" w:sz="24" w:space="6" w:color="52B69A"/>
        </w:pBdr>
        <w:spacing w:before="120" w:after="60"/>
        <w:ind w:left="170"/>
      </w:pPr>
      <w:r>
        <w:rPr>
          <w:b/>
          <w:color w:val="0F172A"/>
          <w:sz w:val="20"/>
        </w:rPr>
        <w:t>Partnership &amp; Channel Network — scored 93/100</w:t>
      </w:r>
    </w:p>
    <w:p w:rsidR="008577EE" w:rsidRDefault="00AC5E8D">
      <w:pPr>
        <w:keepNext/>
        <w:pBdr>
          <w:left w:val="single" w:sz="24" w:space="6" w:color="52B69A"/>
        </w:pBdr>
        <w:ind w:left="170"/>
      </w:pPr>
      <w:r>
        <w:t>The assessment rests on verified corporate integrations with driver training providers and active insurance channel partnership</w:t>
      </w:r>
      <w:r>
        <w:t>s designed to accelerate claims mitigation for UK commercial fleets. Based on primary research, the company has not disclosed channel-generated revenue shares or formal, high-volume co-marketing agreements with major UK commercial vehicle OEMs.</w:t>
      </w:r>
    </w:p>
    <w:p w:rsidR="008577EE" w:rsidRDefault="00AC5E8D">
      <w:pPr>
        <w:keepNext/>
        <w:spacing w:after="40"/>
        <w:ind w:left="170"/>
      </w:pPr>
      <w:r>
        <w:rPr>
          <w:b/>
          <w:caps/>
          <w:color w:val="64748B"/>
          <w:sz w:val="15"/>
        </w:rPr>
        <w:t xml:space="preserve">Supporting </w:t>
      </w:r>
      <w:r>
        <w:rPr>
          <w:b/>
          <w:caps/>
          <w:color w:val="64748B"/>
          <w:sz w:val="15"/>
        </w:rPr>
        <w:t>points</w:t>
      </w:r>
    </w:p>
    <w:p w:rsidR="008577EE" w:rsidRDefault="00AC5E8D">
      <w:pPr>
        <w:pStyle w:val="ListBullet"/>
        <w:spacing w:after="60"/>
        <w:ind w:left="510"/>
      </w:pPr>
      <w:r>
        <w:t xml:space="preserve">VisionTrack announced a strategic partnership with driver risk management specialist Applied Driving in May 2023 to integrate the Riskmapp web-application with VisionTrack’s IoT platform, Autonomise.ai, allowing commercial fleets to deploy targeted </w:t>
      </w:r>
      <w:r>
        <w:t>training verified by its AI post-analysis tool, NARA.</w:t>
      </w:r>
    </w:p>
    <w:p w:rsidR="008577EE" w:rsidRDefault="00AC5E8D">
      <w:pPr>
        <w:pStyle w:val="ListBullet"/>
        <w:spacing w:after="60"/>
        <w:ind w:left="510"/>
      </w:pPr>
      <w:r>
        <w:t>VisionTrack established joint proposition and distribution partnerships within the insurance channel with UK entities including BDElite, Cubit Insurance, and Collingwood Insurance Services to link its v</w:t>
      </w:r>
      <w:r>
        <w:t>ideo telematics and platform functionality with active claims management and fleet underwriting workflows.</w:t>
      </w:r>
    </w:p>
    <w:p w:rsidR="008577EE" w:rsidRDefault="00AC5E8D">
      <w:pPr>
        <w:keepNext/>
        <w:pBdr>
          <w:left w:val="single" w:sz="24" w:space="6" w:color="52B69A"/>
        </w:pBdr>
        <w:spacing w:before="120" w:after="60"/>
        <w:ind w:left="170"/>
      </w:pPr>
      <w:r>
        <w:rPr>
          <w:b/>
          <w:color w:val="0F172A"/>
          <w:sz w:val="20"/>
        </w:rPr>
        <w:t>UK Market Share &amp; Penetration — scored 93/100</w:t>
      </w:r>
    </w:p>
    <w:p w:rsidR="008577EE" w:rsidRDefault="00AC5E8D">
      <w:pPr>
        <w:keepNext/>
        <w:pBdr>
          <w:left w:val="single" w:sz="24" w:space="6" w:color="52B69A"/>
        </w:pBdr>
        <w:ind w:left="170"/>
      </w:pPr>
      <w:r>
        <w:t>The rating rests on the company's deployment scale of over 125,000 connected vehicle devices and confir</w:t>
      </w:r>
      <w:r>
        <w:t>med customer contract rollouts within the UK market. Based on primary research, the company has not disclosed its precise percentage share of the UK connected fleet market by total revenue or overall industry vehicle management benchmarks.</w:t>
      </w:r>
    </w:p>
    <w:p w:rsidR="008577EE" w:rsidRDefault="00AC5E8D">
      <w:pPr>
        <w:keepNext/>
        <w:spacing w:after="40"/>
        <w:ind w:left="170"/>
      </w:pPr>
      <w:r>
        <w:rPr>
          <w:b/>
          <w:caps/>
          <w:color w:val="64748B"/>
          <w:sz w:val="15"/>
        </w:rPr>
        <w:t>Supporting point</w:t>
      </w:r>
      <w:r>
        <w:rPr>
          <w:b/>
          <w:caps/>
          <w:color w:val="64748B"/>
          <w:sz w:val="15"/>
        </w:rPr>
        <w:t>s</w:t>
      </w:r>
    </w:p>
    <w:p w:rsidR="008577EE" w:rsidRDefault="00AC5E8D">
      <w:pPr>
        <w:pStyle w:val="ListBullet"/>
        <w:spacing w:after="60"/>
        <w:ind w:left="510"/>
      </w:pPr>
      <w:r>
        <w:t>The company reports deploying more than 125,000 connected camera devices and processing 3.5 million daily driver miles on its Autonomise.ai cloud IoT platform.</w:t>
      </w:r>
    </w:p>
    <w:p w:rsidR="008577EE" w:rsidRDefault="00AC5E8D">
      <w:pPr>
        <w:pStyle w:val="ListBullet"/>
        <w:spacing w:after="60"/>
        <w:ind w:left="510"/>
      </w:pPr>
      <w:r>
        <w:t xml:space="preserve">Loomis UK announced in September 2026 that it had selected VisionTrack to deploy front- and </w:t>
      </w:r>
      <w:r>
        <w:t>driver-facing AI cameras featuring Advanced Driver Assistance Systems across a fleet of more than 500 vehicles.</w:t>
      </w:r>
    </w:p>
    <w:p w:rsidR="008577EE" w:rsidRDefault="00AC5E8D">
      <w:pPr>
        <w:keepNext/>
        <w:pBdr>
          <w:left w:val="single" w:sz="24" w:space="6" w:color="52B69A"/>
        </w:pBdr>
        <w:spacing w:before="120" w:after="60"/>
        <w:ind w:left="170"/>
      </w:pPr>
      <w:r>
        <w:rPr>
          <w:b/>
          <w:color w:val="0F172A"/>
          <w:sz w:val="20"/>
        </w:rPr>
        <w:lastRenderedPageBreak/>
        <w:t>Operational Footprint &amp; Support — scored 82/100</w:t>
      </w:r>
    </w:p>
    <w:p w:rsidR="008577EE" w:rsidRDefault="00AC5E8D">
      <w:pPr>
        <w:keepNext/>
        <w:pBdr>
          <w:left w:val="single" w:sz="24" w:space="6" w:color="52B69A"/>
        </w:pBdr>
        <w:ind w:left="170"/>
      </w:pPr>
      <w:r>
        <w:t>The rating reflects the company's verified primary physical office location in Tunbridge Wells a</w:t>
      </w:r>
      <w:r>
        <w:t>nd official corporate records tracking an explicit staff headcount of 81 employees. Based on primary research, the company has not disclosed 24/7 technical customer support availability or specific service level agreements.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VisionTrack Li</w:t>
      </w:r>
      <w:r>
        <w:t>mited operates its primary UK head office at 2 Chapman Way, High Brooms Industrial Estate, Tunbridge Wells, Kent, with official corporate registry records placing its registered address in Sevenoaks, Kent.</w:t>
      </w:r>
    </w:p>
    <w:p w:rsidR="008577EE" w:rsidRDefault="00AC5E8D">
      <w:pPr>
        <w:pStyle w:val="ListBullet"/>
        <w:spacing w:after="60"/>
        <w:ind w:left="510"/>
      </w:pPr>
      <w:r>
        <w:t>The company reports its operational customer servi</w:t>
      </w:r>
      <w:r>
        <w:t>ces, technical support, and commissioning support phone lines are staffed from 9:00am to 5:00pm, Monday through Friday.</w:t>
      </w:r>
    </w:p>
    <w:p w:rsidR="008577EE" w:rsidRDefault="00AC5E8D">
      <w:pPr>
        <w:pStyle w:val="Heading2"/>
        <w:pageBreakBefore/>
        <w:shd w:val="clear" w:color="auto" w:fill="002857"/>
        <w:spacing w:after="0"/>
      </w:pPr>
      <w:bookmarkStart w:id="11" w:name="_Toc241850431"/>
      <w:r>
        <w:lastRenderedPageBreak/>
        <w:t>Quartix Limited</w:t>
      </w:r>
      <w:bookmarkEnd w:id="11"/>
    </w:p>
    <w:p w:rsidR="008577EE" w:rsidRDefault="00AC5E8D">
      <w:pPr>
        <w:shd w:val="clear" w:color="auto" w:fill="002857"/>
        <w:spacing w:after="200"/>
      </w:pPr>
      <w:r>
        <w:rPr>
          <w:color w:val="CBD5E1"/>
          <w:sz w:val="18"/>
        </w:rPr>
        <w:t xml:space="preserve">Quartix   </w:t>
      </w:r>
      <w:r>
        <w:rPr>
          <w:color w:val="7CFC00"/>
          <w:sz w:val="18"/>
        </w:rPr>
        <w:t xml:space="preserve">● </w:t>
      </w:r>
      <w:r>
        <w:rPr>
          <w:b/>
          <w:color w:val="FFFFFF"/>
          <w:sz w:val="18"/>
        </w:rPr>
        <w:t>Leaders</w:t>
      </w:r>
      <w:r>
        <w:rPr>
          <w:color w:val="CBD5E1"/>
          <w:sz w:val="18"/>
        </w:rPr>
        <w:t xml:space="preserve">     X </w:t>
      </w:r>
      <w:r>
        <w:rPr>
          <w:b/>
          <w:color w:val="FFFFFF"/>
          <w:sz w:val="20"/>
        </w:rPr>
        <w:t>89</w:t>
      </w:r>
      <w:r>
        <w:rPr>
          <w:color w:val="CBD5E1"/>
          <w:sz w:val="18"/>
        </w:rPr>
        <w:t xml:space="preserve">     Y </w:t>
      </w:r>
      <w:r>
        <w:rPr>
          <w:b/>
          <w:color w:val="FFFFFF"/>
          <w:sz w:val="20"/>
        </w:rPr>
        <w:t>95</w:t>
      </w:r>
      <w:r>
        <w:rPr>
          <w:color w:val="CBD5E1"/>
          <w:sz w:val="18"/>
        </w:rPr>
        <w:t xml:space="preserve">     Overall </w:t>
      </w:r>
      <w:r>
        <w:rPr>
          <w:b/>
          <w:color w:val="FFFFFF"/>
          <w:sz w:val="20"/>
        </w:rPr>
        <w:t>92</w:t>
      </w:r>
    </w:p>
    <w:p w:rsidR="008577EE" w:rsidRDefault="00AC5E8D">
      <w:pPr>
        <w:keepNext/>
        <w:pBdr>
          <w:bottom w:val="single" w:sz="6" w:space="3" w:color="E2E8F0"/>
        </w:pBdr>
        <w:spacing w:before="120" w:after="120"/>
      </w:pPr>
      <w:r>
        <w:rPr>
          <w:b/>
          <w:caps/>
          <w:color w:val="1A759F"/>
        </w:rPr>
        <w:t>X — Technology Capability</w:t>
      </w:r>
    </w:p>
    <w:p w:rsidR="008577EE" w:rsidRDefault="00AC5E8D">
      <w:pPr>
        <w:keepNext/>
        <w:pBdr>
          <w:left w:val="single" w:sz="24" w:space="6" w:color="52B69A"/>
        </w:pBdr>
        <w:spacing w:before="120" w:after="60"/>
        <w:ind w:left="170"/>
      </w:pPr>
      <w:r>
        <w:rPr>
          <w:b/>
          <w:color w:val="0F172A"/>
          <w:sz w:val="20"/>
        </w:rPr>
        <w:t>Telematics &amp; Connectivity Platform — scor</w:t>
      </w:r>
      <w:r>
        <w:rPr>
          <w:b/>
          <w:color w:val="0F172A"/>
          <w:sz w:val="20"/>
        </w:rPr>
        <w:t>ed 95/100</w:t>
      </w:r>
    </w:p>
    <w:p w:rsidR="008577EE" w:rsidRDefault="00AC5E8D">
      <w:pPr>
        <w:keepNext/>
        <w:pBdr>
          <w:left w:val="single" w:sz="24" w:space="6" w:color="52B69A"/>
        </w:pBdr>
        <w:ind w:left="170"/>
      </w:pPr>
      <w:r>
        <w:t>The rating rests on the company's clear technical specifications for its hardware capabilities, multi-network compatibility (2G/4G), and redundant infrastructure. Based on primary research, the company has not disclosed audited platform uptime pe</w:t>
      </w:r>
      <w:r>
        <w:t>rcentages or explicit 5G network integration details for its telematics devices.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that its core tracking devices (TCSV11 and TCSV12) utilize firmware embedded in an ST Micro 32-bit ARM M3 Cortex microcontroller that sup</w:t>
      </w:r>
      <w:r>
        <w:t>ports 100ms GPS sampling (10Hz event monitoring) and relays data over 2G/4G cellular networks via 30-second updates, as detailed on the Quartix Technology Page.</w:t>
      </w:r>
    </w:p>
    <w:p w:rsidR="008577EE" w:rsidRDefault="00AC5E8D">
      <w:pPr>
        <w:pStyle w:val="ListBullet"/>
        <w:spacing w:after="60"/>
        <w:ind w:left="510"/>
      </w:pPr>
      <w:r>
        <w:t>The company reports that its system architecture features fault tolerance, active redundancy, a</w:t>
      </w:r>
      <w:r>
        <w:t>nd dual-redundant tracking servers and databases situated across separate physical locations to manage real-time mobile data transmissions, as detailed on the Quartix Operations Overview.</w:t>
      </w:r>
    </w:p>
    <w:p w:rsidR="008577EE" w:rsidRDefault="00AC5E8D">
      <w:pPr>
        <w:keepNext/>
        <w:pBdr>
          <w:left w:val="single" w:sz="24" w:space="6" w:color="52B69A"/>
        </w:pBdr>
        <w:spacing w:before="120" w:after="60"/>
        <w:ind w:left="170"/>
      </w:pPr>
      <w:r>
        <w:rPr>
          <w:b/>
          <w:color w:val="0F172A"/>
          <w:sz w:val="20"/>
        </w:rPr>
        <w:t>Fleet Management Software &amp; Analytics — scored 82/100</w:t>
      </w:r>
    </w:p>
    <w:p w:rsidR="008577EE" w:rsidRDefault="00AC5E8D">
      <w:pPr>
        <w:keepNext/>
        <w:pBdr>
          <w:left w:val="single" w:sz="24" w:space="6" w:color="52B69A"/>
        </w:pBdr>
        <w:ind w:left="170"/>
      </w:pPr>
      <w:r>
        <w:t xml:space="preserve">We verified </w:t>
      </w:r>
      <w:r>
        <w:t xml:space="preserve">the company's software features in driver style profiling and third-party platform integrations through documented customer deployments. Based on primary research, the company has not disclosed native predictive maintenance analytics or advanced automated </w:t>
      </w:r>
      <w:r>
        <w:t>route optimization features.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The company reports that its client WJ Road Markings integrated Quartix telematics data via an API into the FuelTek fuel management system to automate odometer readings, achieving a 12% improvement in MPG and </w:t>
      </w:r>
      <w:r>
        <w:t>£160,000 in maintenance and operational savings, according to a case study on the Quartix website.</w:t>
      </w:r>
    </w:p>
    <w:p w:rsidR="008577EE" w:rsidRDefault="00AC5E8D">
      <w:pPr>
        <w:pStyle w:val="ListBullet"/>
        <w:spacing w:after="60"/>
        <w:ind w:left="510"/>
      </w:pPr>
      <w:r>
        <w:t xml:space="preserve">The company reports that its client Meadow Services deployed Quartix Vehicle Tracking to record exact routes and job-site arrivals, allowing the business to </w:t>
      </w:r>
      <w:r>
        <w:t>change driver behavior and reduce unnecessary overtime, according to a case study on the Quartix website.</w:t>
      </w:r>
    </w:p>
    <w:p w:rsidR="008577EE" w:rsidRDefault="00AC5E8D">
      <w:pPr>
        <w:keepNext/>
        <w:pBdr>
          <w:left w:val="single" w:sz="24" w:space="6" w:color="52B69A"/>
        </w:pBdr>
        <w:spacing w:before="120" w:after="60"/>
        <w:ind w:left="170"/>
      </w:pPr>
      <w:r>
        <w:rPr>
          <w:b/>
          <w:color w:val="0F172A"/>
          <w:sz w:val="20"/>
        </w:rPr>
        <w:t>Hardware &amp; Sensor Integration — scored 93/100</w:t>
      </w:r>
    </w:p>
    <w:p w:rsidR="008577EE" w:rsidRDefault="00AC5E8D">
      <w:pPr>
        <w:keepNext/>
        <w:pBdr>
          <w:left w:val="single" w:sz="24" w:space="6" w:color="52B69A"/>
        </w:pBdr>
        <w:ind w:left="170"/>
      </w:pPr>
      <w:r>
        <w:t>The assessment rests on the company's clear range of basic telematics hardware, including OBD plug-and-p</w:t>
      </w:r>
      <w:r>
        <w:t>lay, 2-wire battery-mounted, and permanent hardwired trackers that support additional hardware inputs like Driver ID fobs and tailgate lifts. Based on primary research, the company has not disclosed independent, third-party validation regarding device reli</w:t>
      </w:r>
      <w:r>
        <w:t>ability metrics or failure rates.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The company reports its TCSV12 OBD plug-in and TCSV11 hardwired tracking hardware support a 10Hz GPS receiver, a 100/800Hz tri-axis accelerometer, a 32-bit ARM Cortex M3 MCU, and an operating temperature </w:t>
      </w:r>
      <w:r>
        <w:t>range of -30°C to +80°C, according to the official Quartix Limited technical specification document.</w:t>
      </w:r>
    </w:p>
    <w:p w:rsidR="008577EE" w:rsidRDefault="00AC5E8D">
      <w:pPr>
        <w:pStyle w:val="ListBullet"/>
        <w:spacing w:after="60"/>
        <w:ind w:left="510"/>
      </w:pPr>
      <w:r>
        <w:t xml:space="preserve">The company reports that its hardwired trackers connect directly to 12V or 24V electrical systems, support tamper detection alerts, and can integrate with </w:t>
      </w:r>
      <w:r>
        <w:t>specialized external vehicle sensors and inputs, including Driver ID key fobs, emergency doors, and tailgate lifts, according to the official Quartix Limited fleet deployment specifications.</w:t>
      </w:r>
    </w:p>
    <w:p w:rsidR="008577EE" w:rsidRDefault="00AC5E8D">
      <w:pPr>
        <w:keepNext/>
        <w:pBdr>
          <w:left w:val="single" w:sz="24" w:space="6" w:color="52B69A"/>
        </w:pBdr>
        <w:spacing w:before="120" w:after="60"/>
        <w:ind w:left="170"/>
      </w:pPr>
      <w:r>
        <w:rPr>
          <w:b/>
          <w:color w:val="0F172A"/>
          <w:sz w:val="20"/>
        </w:rPr>
        <w:t>Data Security &amp; Compliance — scored 89/100</w:t>
      </w:r>
    </w:p>
    <w:p w:rsidR="008577EE" w:rsidRDefault="00AC5E8D">
      <w:pPr>
        <w:keepNext/>
        <w:pBdr>
          <w:left w:val="single" w:sz="24" w:space="6" w:color="52B69A"/>
        </w:pBdr>
        <w:ind w:left="170"/>
      </w:pPr>
      <w:r>
        <w:t>The rating rests on th</w:t>
      </w:r>
      <w:r>
        <w:t>e company's verified alignment with UK GDPR frameworks and confirmed information security protocols, including dual-redundant servers and Cyber Essentials certification. Based on primary research, the company has not disclosed independent third-party audit</w:t>
      </w:r>
      <w:r>
        <w:t xml:space="preserve"> reports or specific system-wide encryption algorithms utilized for telematics data at rest.</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processing all telematics data within ISO 27001-certified data centres in the United Kingdom and maintains certification unde</w:t>
      </w:r>
      <w:r>
        <w:t>r the UK Government Cyber Essentials scheme for information technology security.</w:t>
      </w:r>
    </w:p>
    <w:p w:rsidR="008577EE" w:rsidRDefault="00AC5E8D">
      <w:pPr>
        <w:pStyle w:val="ListBullet"/>
        <w:spacing w:after="60"/>
        <w:ind w:left="510"/>
      </w:pPr>
      <w:r>
        <w:t>The company reports offering a Privacy Mode application within its tracking system that allows commercial drivers to pause location tracking and route data capture during pers</w:t>
      </w:r>
      <w:r>
        <w:t>onal use hours, recording only total mileage to ensure driver privacy.</w:t>
      </w:r>
    </w:p>
    <w:p w:rsidR="008577EE" w:rsidRDefault="00AC5E8D">
      <w:pPr>
        <w:keepNext/>
        <w:pBdr>
          <w:left w:val="single" w:sz="24" w:space="6" w:color="52B69A"/>
        </w:pBdr>
        <w:spacing w:before="120" w:after="60"/>
        <w:ind w:left="170"/>
      </w:pPr>
      <w:r>
        <w:rPr>
          <w:b/>
          <w:color w:val="0F172A"/>
          <w:sz w:val="20"/>
        </w:rPr>
        <w:lastRenderedPageBreak/>
        <w:t>Scalability &amp; Interoperability — scored 85/100</w:t>
      </w:r>
    </w:p>
    <w:p w:rsidR="008577EE" w:rsidRDefault="00AC5E8D">
      <w:pPr>
        <w:keepNext/>
        <w:pBdr>
          <w:left w:val="single" w:sz="24" w:space="6" w:color="52B69A"/>
        </w:pBdr>
        <w:ind w:left="170"/>
      </w:pPr>
      <w:r>
        <w:t>We verified that the platform supports fundamental extensibility through API availability and partnerships with fleet administration softw</w:t>
      </w:r>
      <w:r>
        <w:t>are. Based on primary research, the company has not disclosed specific large-scale enterprise deployment case studies or architectural benchmarks.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providing secure API data access within its Enterprise plan tier to ext</w:t>
      </w:r>
      <w:r>
        <w:t>ract vehicle tracking details and develop custom internal system integrations, as detailed on the Quartix Integrations and Partnerships Platform.</w:t>
      </w:r>
    </w:p>
    <w:p w:rsidR="008577EE" w:rsidRDefault="00AC5E8D">
      <w:pPr>
        <w:pStyle w:val="ListBullet"/>
        <w:spacing w:after="60"/>
        <w:ind w:left="510"/>
      </w:pPr>
      <w:r>
        <w:t>The company reports predefined software integrations with third-party systems including FleetCheck for central</w:t>
      </w:r>
      <w:r>
        <w:t xml:space="preserve"> fuel card administration, MaxOptra for routing, and logistics platforms like Haulage Exchange, as verified in a platform overview on iTechGuides.</w:t>
      </w:r>
    </w:p>
    <w:p w:rsidR="008577EE" w:rsidRDefault="00AC5E8D">
      <w:pPr>
        <w:keepNext/>
        <w:pBdr>
          <w:bottom w:val="single" w:sz="6" w:space="3" w:color="E2E8F0"/>
        </w:pBdr>
        <w:spacing w:before="120" w:after="120"/>
      </w:pPr>
      <w:r>
        <w:rPr>
          <w:b/>
          <w:caps/>
          <w:color w:val="1A759F"/>
        </w:rPr>
        <w:t>Y — Business Capability</w:t>
      </w:r>
    </w:p>
    <w:p w:rsidR="008577EE" w:rsidRDefault="00AC5E8D">
      <w:pPr>
        <w:keepNext/>
        <w:pBdr>
          <w:left w:val="single" w:sz="24" w:space="6" w:color="52B69A"/>
        </w:pBdr>
        <w:spacing w:before="120" w:after="60"/>
        <w:ind w:left="170"/>
      </w:pPr>
      <w:r>
        <w:rPr>
          <w:b/>
          <w:color w:val="0F172A"/>
          <w:sz w:val="20"/>
        </w:rPr>
        <w:t>UK Customer Base &amp; Contracts — scored 98/100</w:t>
      </w:r>
    </w:p>
    <w:p w:rsidR="008577EE" w:rsidRDefault="00AC5E8D">
      <w:pPr>
        <w:keepNext/>
        <w:pBdr>
          <w:left w:val="single" w:sz="24" w:space="6" w:color="52B69A"/>
        </w:pBdr>
        <w:ind w:left="170"/>
      </w:pPr>
      <w:r>
        <w:t>We verified the rating rests on the comp</w:t>
      </w:r>
      <w:r>
        <w:t>any's verified inclusion in the UK Crown Commercial Service procurement framework alongside commercial deployment case studies demonstrating fleet management capabilities across hundreds of vehicles. Based on primary research, the company has not disclosed</w:t>
      </w:r>
      <w:r>
        <w:t xml:space="preserve"> the precise contract renewal and retention rates across its UK customer base.</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serving over 35,000 global fleet customers and having installed more than 1 million GPS tracking units since 2001, including a specific act</w:t>
      </w:r>
      <w:r>
        <w:t>ive deployment by WJ Road Markings where driver behaviour reports helped optimize 420 fleet vehicles, as outlined on the Quartix UK website.</w:t>
      </w:r>
    </w:p>
    <w:p w:rsidR="008577EE" w:rsidRDefault="00AC5E8D">
      <w:pPr>
        <w:pStyle w:val="ListBullet"/>
        <w:spacing w:after="60"/>
        <w:ind w:left="510"/>
      </w:pPr>
      <w:r>
        <w:t xml:space="preserve">Quartix was awarded a place as an active supplier on the Crown Commercial Service (CCS) RM6315 Vehicle Telematics </w:t>
      </w:r>
      <w:r>
        <w:t>Solutions Framework agreement in May 2024, facilitating compliance-regulated telematics deployment for UK public sector bodies and local authorities.</w:t>
      </w:r>
    </w:p>
    <w:p w:rsidR="008577EE" w:rsidRDefault="00AC5E8D">
      <w:pPr>
        <w:keepNext/>
        <w:pBdr>
          <w:left w:val="single" w:sz="24" w:space="6" w:color="52B69A"/>
        </w:pBdr>
        <w:spacing w:before="120" w:after="60"/>
        <w:ind w:left="170"/>
      </w:pPr>
      <w:r>
        <w:rPr>
          <w:b/>
          <w:color w:val="0F172A"/>
          <w:sz w:val="20"/>
        </w:rPr>
        <w:t>Revenue &amp; Growth in UK — scored 100/100</w:t>
      </w:r>
    </w:p>
    <w:p w:rsidR="008577EE" w:rsidRDefault="00AC5E8D">
      <w:pPr>
        <w:keepNext/>
        <w:pBdr>
          <w:left w:val="single" w:sz="24" w:space="6" w:color="52B69A"/>
        </w:pBdr>
        <w:ind w:left="170"/>
      </w:pPr>
      <w:r>
        <w:t>The evaluation rests on the company's robust, audited financial gr</w:t>
      </w:r>
      <w:r>
        <w:t>owth and substantial profitability from its core fleet subscription business, where the UK represents the largest share of its record annualized recurring revenue. Based on primary research, the company has not disclosed the exact isolated profit margins e</w:t>
      </w:r>
      <w:r>
        <w:t>xclusively for its UK fleet operations.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in its 2025 financial statements that its total group revenue increased by 12% to £35.7 million compared to £31.8 million in 2024, while its profit before tax rose by 34% to £8.7</w:t>
      </w:r>
      <w:r>
        <w:t xml:space="preserve"> million, as published in its 2025 Annual Report.</w:t>
      </w:r>
    </w:p>
    <w:p w:rsidR="008577EE" w:rsidRDefault="00AC5E8D">
      <w:pPr>
        <w:keepNext/>
        <w:pBdr>
          <w:left w:val="single" w:sz="24" w:space="6" w:color="52B69A"/>
        </w:pBdr>
        <w:spacing w:before="120" w:after="60"/>
        <w:ind w:left="170"/>
      </w:pPr>
      <w:r>
        <w:rPr>
          <w:b/>
          <w:color w:val="0F172A"/>
          <w:sz w:val="20"/>
        </w:rPr>
        <w:t>Partnership &amp; Channel Network — scored 93/100</w:t>
      </w:r>
    </w:p>
    <w:p w:rsidR="008577EE" w:rsidRDefault="00AC5E8D">
      <w:pPr>
        <w:keepNext/>
        <w:pBdr>
          <w:left w:val="single" w:sz="24" w:space="6" w:color="52B69A"/>
        </w:pBdr>
        <w:ind w:left="170"/>
      </w:pPr>
      <w:r>
        <w:t>The rating rests on the company's active framework for structured B2B resale partnerships across automotive, leasing, and insurance networks, supported by recen</w:t>
      </w:r>
      <w:r>
        <w:t>t targeted value-add alliances like Autoglass®. Based on primary research, the company has not disclosed the precise channel-generated revenue share or named specific automotive OEM distribution agreements.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Quartix Limited announced a str</w:t>
      </w:r>
      <w:r>
        <w:t>ategic partnership with Autoglass®, a prominent UK vehicle glass repair and replacement specialist, to offer exclusive service discounts to fleet operator clients right from the start of their telematics subscription.</w:t>
      </w:r>
    </w:p>
    <w:p w:rsidR="008577EE" w:rsidRDefault="00AC5E8D">
      <w:pPr>
        <w:pStyle w:val="ListBullet"/>
        <w:spacing w:after="60"/>
        <w:ind w:left="510"/>
      </w:pPr>
      <w:r>
        <w:t>The company operates a formalized Rese</w:t>
      </w:r>
      <w:r>
        <w:t>ller and Sales Partner Program targeting B2B service providers across the automotive, insurance, telecoms, and leasing sectors, reporting an active network of over 230 global business partners.</w:t>
      </w:r>
    </w:p>
    <w:p w:rsidR="008577EE" w:rsidRDefault="00AC5E8D">
      <w:pPr>
        <w:keepNext/>
        <w:pBdr>
          <w:left w:val="single" w:sz="24" w:space="6" w:color="52B69A"/>
        </w:pBdr>
        <w:spacing w:before="120" w:after="60"/>
        <w:ind w:left="170"/>
      </w:pPr>
      <w:r>
        <w:rPr>
          <w:b/>
          <w:color w:val="0F172A"/>
          <w:sz w:val="20"/>
        </w:rPr>
        <w:t>UK Market Share &amp; Penetration — scored 100/100</w:t>
      </w:r>
    </w:p>
    <w:p w:rsidR="008577EE" w:rsidRDefault="00AC5E8D">
      <w:pPr>
        <w:keepNext/>
        <w:pBdr>
          <w:left w:val="single" w:sz="24" w:space="6" w:color="52B69A"/>
        </w:pBdr>
        <w:ind w:left="170"/>
      </w:pPr>
      <w:r>
        <w:t>The company dem</w:t>
      </w:r>
      <w:r>
        <w:t xml:space="preserve">onstrates clear and verifiable regional strength backed by audited financial indicators and active subscription counts showing healthy revenue scale in the UK. Based on primary research, the company has not disclosed its precise percentage share of the UK </w:t>
      </w:r>
      <w:r>
        <w:t>commercial vehicle market or comparative country-by-country breakdowns of its total active fleet count.</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that its global fleet subscription base reached 333,922 units and its total customer base grew to 32,942 at the en</w:t>
      </w:r>
      <w:r>
        <w:t>d of December 2025, according to the Quartix Technologies plc Annual Report 2025.</w:t>
      </w:r>
    </w:p>
    <w:p w:rsidR="008577EE" w:rsidRDefault="00AC5E8D">
      <w:pPr>
        <w:pStyle w:val="ListBullet"/>
        <w:spacing w:after="60"/>
        <w:ind w:left="510"/>
      </w:pPr>
      <w:r>
        <w:lastRenderedPageBreak/>
        <w:t>Independent industry data compiled by IoT analyst firm Berg Insight identifies the company as one of the prominent European telematics vendors operating just outside of the t</w:t>
      </w:r>
      <w:r>
        <w:t>op ten players by active European subscriber base, according to IoT Business News.</w:t>
      </w:r>
    </w:p>
    <w:p w:rsidR="008577EE" w:rsidRDefault="00AC5E8D">
      <w:pPr>
        <w:keepNext/>
        <w:pBdr>
          <w:left w:val="single" w:sz="24" w:space="6" w:color="52B69A"/>
        </w:pBdr>
        <w:spacing w:before="120" w:after="60"/>
        <w:ind w:left="170"/>
      </w:pPr>
      <w:r>
        <w:rPr>
          <w:b/>
          <w:color w:val="0F172A"/>
          <w:sz w:val="20"/>
        </w:rPr>
        <w:t>Operational Footprint &amp; Support — scored 86/100</w:t>
      </w:r>
    </w:p>
    <w:p w:rsidR="008577EE" w:rsidRDefault="00AC5E8D">
      <w:pPr>
        <w:keepNext/>
        <w:pBdr>
          <w:left w:val="single" w:sz="24" w:space="6" w:color="52B69A"/>
        </w:pBdr>
        <w:ind w:left="170"/>
      </w:pPr>
      <w:r>
        <w:t xml:space="preserve">We verified that the company maintains an established operational footprint with multiple regional offices and a local </w:t>
      </w:r>
      <w:r>
        <w:t>engineer network across the United Kingdom, though its primary customer service desk operates on limited weekday business hours rather than a continuous 24/7 schedule. Based on primary research, the company has not disclosed formalized service level agreem</w:t>
      </w:r>
      <w:r>
        <w:t>ents or a precise breakdown of its regional support headcount.</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maintaining three specialized operational facilities across the United Kingdom, including its head office in Newtown, Powys, an R&amp;D and board office in Cam</w:t>
      </w:r>
      <w:r>
        <w:t>bridge, and specialized infrastructure and application development offices on the south coast, according to the official Quartix Support Documentation.</w:t>
      </w:r>
    </w:p>
    <w:p w:rsidR="008577EE" w:rsidRDefault="00AC5E8D">
      <w:pPr>
        <w:pStyle w:val="ListBullet"/>
        <w:spacing w:after="60"/>
        <w:ind w:left="510"/>
      </w:pPr>
      <w:r>
        <w:t>The company reports that its UK offices handle technical support, onboarding, and customer service inqui</w:t>
      </w:r>
      <w:r>
        <w:t>ries during fixed business hours from 8:30 am to 5:00 pm, Monday to Friday, supplemented by a contracted installation network of more than 250 engineers across the UK, as detailed in the official Quartix Onboarding and Contact Guides.</w:t>
      </w:r>
    </w:p>
    <w:p w:rsidR="008577EE" w:rsidRDefault="00AC5E8D">
      <w:pPr>
        <w:pStyle w:val="Heading2"/>
        <w:pageBreakBefore/>
        <w:shd w:val="clear" w:color="auto" w:fill="002857"/>
        <w:spacing w:after="0"/>
      </w:pPr>
      <w:bookmarkStart w:id="12" w:name="_Toc241850432"/>
      <w:r>
        <w:lastRenderedPageBreak/>
        <w:t>Prolius Ltd</w:t>
      </w:r>
      <w:bookmarkEnd w:id="12"/>
    </w:p>
    <w:p w:rsidR="008577EE" w:rsidRDefault="00AC5E8D">
      <w:pPr>
        <w:shd w:val="clear" w:color="auto" w:fill="002857"/>
        <w:spacing w:after="200"/>
      </w:pPr>
      <w:r>
        <w:rPr>
          <w:color w:val="CBD5E1"/>
          <w:sz w:val="18"/>
        </w:rPr>
        <w:t xml:space="preserve">Prolius   </w:t>
      </w:r>
      <w:r>
        <w:rPr>
          <w:color w:val="7EB6FF"/>
          <w:sz w:val="18"/>
        </w:rPr>
        <w:t xml:space="preserve">● </w:t>
      </w:r>
      <w:r>
        <w:rPr>
          <w:b/>
          <w:color w:val="FFFFFF"/>
          <w:sz w:val="18"/>
        </w:rPr>
        <w:t>Challengers</w:t>
      </w:r>
      <w:r>
        <w:rPr>
          <w:color w:val="CBD5E1"/>
          <w:sz w:val="18"/>
        </w:rPr>
        <w:t xml:space="preserve">     X </w:t>
      </w:r>
      <w:r>
        <w:rPr>
          <w:b/>
          <w:color w:val="FFFFFF"/>
          <w:sz w:val="20"/>
        </w:rPr>
        <w:t>86</w:t>
      </w:r>
      <w:r>
        <w:rPr>
          <w:color w:val="CBD5E1"/>
          <w:sz w:val="18"/>
        </w:rPr>
        <w:t xml:space="preserve">     Y </w:t>
      </w:r>
      <w:r>
        <w:rPr>
          <w:b/>
          <w:color w:val="FFFFFF"/>
          <w:sz w:val="20"/>
        </w:rPr>
        <w:t>84</w:t>
      </w:r>
      <w:r>
        <w:rPr>
          <w:color w:val="CBD5E1"/>
          <w:sz w:val="18"/>
        </w:rPr>
        <w:t xml:space="preserve">     Overall </w:t>
      </w:r>
      <w:r>
        <w:rPr>
          <w:b/>
          <w:color w:val="FFFFFF"/>
          <w:sz w:val="20"/>
        </w:rPr>
        <w:t>85</w:t>
      </w:r>
    </w:p>
    <w:p w:rsidR="008577EE" w:rsidRDefault="00AC5E8D">
      <w:pPr>
        <w:keepNext/>
        <w:pBdr>
          <w:bottom w:val="single" w:sz="6" w:space="3" w:color="E2E8F0"/>
        </w:pBdr>
        <w:spacing w:before="120" w:after="120"/>
      </w:pPr>
      <w:r>
        <w:rPr>
          <w:b/>
          <w:caps/>
          <w:color w:val="1A759F"/>
        </w:rPr>
        <w:t>X — Technology Capability</w:t>
      </w:r>
    </w:p>
    <w:p w:rsidR="008577EE" w:rsidRDefault="00AC5E8D">
      <w:pPr>
        <w:keepNext/>
        <w:pBdr>
          <w:left w:val="single" w:sz="24" w:space="6" w:color="52B69A"/>
        </w:pBdr>
        <w:spacing w:before="120" w:after="60"/>
        <w:ind w:left="170"/>
      </w:pPr>
      <w:r>
        <w:rPr>
          <w:b/>
          <w:color w:val="0F172A"/>
          <w:sz w:val="20"/>
        </w:rPr>
        <w:t>Telematics &amp; Connectivity Platform — scored 91/100</w:t>
      </w:r>
    </w:p>
    <w:p w:rsidR="008577EE" w:rsidRDefault="00AC5E8D">
      <w:pPr>
        <w:keepNext/>
        <w:pBdr>
          <w:left w:val="single" w:sz="24" w:space="6" w:color="52B69A"/>
        </w:pBdr>
        <w:ind w:left="170"/>
      </w:pPr>
      <w:r>
        <w:t>We verified that the platform operates as an integrated software system capturing real-time tracking data via partnerships</w:t>
      </w:r>
      <w:r>
        <w:t xml:space="preserve"> with established hardware telematics vendors. However, based on primary research, the company has not disclosed specific network parameters—including hardware cellular network standards (4G/5G), precise data refresh rates, latency figures, and platform up</w:t>
      </w:r>
      <w:r>
        <w:t>time percentages.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Prolius Ltd reports in its official product specifications that its platform performs custom API integrations with third-party telematics providers such as Trakm8 and Teletrac Navman to ingest live journey tracking, GPS </w:t>
      </w:r>
      <w:r>
        <w:t>mapping, and driver incident alerts.</w:t>
      </w:r>
    </w:p>
    <w:p w:rsidR="008577EE" w:rsidRDefault="00AC5E8D">
      <w:pPr>
        <w:keepNext/>
        <w:pBdr>
          <w:left w:val="single" w:sz="24" w:space="6" w:color="52B69A"/>
        </w:pBdr>
        <w:spacing w:before="120" w:after="60"/>
        <w:ind w:left="170"/>
      </w:pPr>
      <w:r>
        <w:rPr>
          <w:b/>
          <w:color w:val="0F172A"/>
          <w:sz w:val="20"/>
        </w:rPr>
        <w:t>Fleet Management Software &amp; Analytics — scored 79/100</w:t>
      </w:r>
    </w:p>
    <w:p w:rsidR="008577EE" w:rsidRDefault="00AC5E8D">
      <w:pPr>
        <w:keepNext/>
        <w:pBdr>
          <w:left w:val="single" w:sz="24" w:space="6" w:color="52B69A"/>
        </w:pBdr>
        <w:ind w:left="170"/>
      </w:pPr>
      <w:r>
        <w:t>The assessment rests on the company's documented suite of fleet software analytics features, including its AI capabilities and specific integration partnerships with</w:t>
      </w:r>
      <w:r>
        <w:t xml:space="preserve"> telematics hardware providers. Based on primary research, the company has not disclosed quantitative metrics from independent case studies demonstrating actual fleet cost reductions or third-party validation of specific route optimization algorithms.</w:t>
      </w:r>
    </w:p>
    <w:p w:rsidR="008577EE" w:rsidRDefault="00AC5E8D">
      <w:pPr>
        <w:keepNext/>
        <w:spacing w:after="40"/>
        <w:ind w:left="170"/>
      </w:pPr>
      <w:r>
        <w:rPr>
          <w:b/>
          <w:caps/>
          <w:color w:val="64748B"/>
          <w:sz w:val="15"/>
        </w:rPr>
        <w:t>Supp</w:t>
      </w:r>
      <w:r>
        <w:rPr>
          <w:b/>
          <w:caps/>
          <w:color w:val="64748B"/>
          <w:sz w:val="15"/>
        </w:rPr>
        <w:t>orting points</w:t>
      </w:r>
    </w:p>
    <w:p w:rsidR="008577EE" w:rsidRDefault="00AC5E8D">
      <w:pPr>
        <w:pStyle w:val="ListBullet"/>
        <w:spacing w:after="60"/>
        <w:ind w:left="510"/>
      </w:pPr>
      <w:r>
        <w:t>The company reports its Prolius AI suite features predictive maintenance capabilities designed to use data and machine learning to forecast vehicle failures and conversational analytics to query fleet data using natural language.</w:t>
      </w:r>
    </w:p>
    <w:p w:rsidR="008577EE" w:rsidRDefault="00AC5E8D">
      <w:pPr>
        <w:pStyle w:val="ListBullet"/>
        <w:spacing w:after="60"/>
        <w:ind w:left="510"/>
      </w:pPr>
      <w:r>
        <w:t xml:space="preserve">The company </w:t>
      </w:r>
      <w:r>
        <w:t>reports that its software architecture integrates with third-party telematics platforms, such as Teletrac Navman, to ingest live vehicle data, driver behavior metrics, and route optimization metrics into a unified dashboard.</w:t>
      </w:r>
    </w:p>
    <w:p w:rsidR="008577EE" w:rsidRDefault="00AC5E8D">
      <w:pPr>
        <w:keepNext/>
        <w:pBdr>
          <w:left w:val="single" w:sz="24" w:space="6" w:color="52B69A"/>
        </w:pBdr>
        <w:spacing w:before="120" w:after="60"/>
        <w:ind w:left="170"/>
      </w:pPr>
      <w:r>
        <w:rPr>
          <w:b/>
          <w:color w:val="0F172A"/>
          <w:sz w:val="20"/>
        </w:rPr>
        <w:t>Hardware &amp; Sensor Integration —</w:t>
      </w:r>
      <w:r>
        <w:rPr>
          <w:b/>
          <w:color w:val="0F172A"/>
          <w:sz w:val="20"/>
        </w:rPr>
        <w:t xml:space="preserve"> scored 90/100</w:t>
      </w:r>
    </w:p>
    <w:p w:rsidR="008577EE" w:rsidRDefault="00AC5E8D">
      <w:pPr>
        <w:keepNext/>
        <w:pBdr>
          <w:left w:val="single" w:sz="24" w:space="6" w:color="52B69A"/>
        </w:pBdr>
        <w:ind w:left="170"/>
      </w:pPr>
      <w:r>
        <w:t>The rating rests on the company's documented capability to offer proprietary dashcams, camera hardware, and asset trackers, paired with open API integrations for major third-party telematics providers like Trakm8 and Teletrac Navman. Based o</w:t>
      </w:r>
      <w:r>
        <w:t>n primary research, the company has not disclosed independent verification of onboard hardware performance, device failure rates, and specific client installation timelines.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providing its own multi-camera systems, dash</w:t>
      </w:r>
      <w:r>
        <w:t>cams (compliant with Direct Vision Standard, FORS, and CLOCS), and asset tracking hardware compatible with most commercial vehicles, which support optional accessories like Dallas keys, RFID cards/fobs, light bar integration, and Power Take-Off (PTO) monit</w:t>
      </w:r>
      <w:r>
        <w:t>oring.</w:t>
      </w:r>
    </w:p>
    <w:p w:rsidR="008577EE" w:rsidRDefault="00AC5E8D">
      <w:pPr>
        <w:pStyle w:val="ListBullet"/>
        <w:spacing w:after="60"/>
        <w:ind w:left="510"/>
      </w:pPr>
      <w:r>
        <w:t>The company reports that its platform integrates with external telematics hardware and platforms, including Trakm8 Insight telematics for diagnostics and integrated telematics cameras, as well as Teletrac Navman.</w:t>
      </w:r>
    </w:p>
    <w:p w:rsidR="008577EE" w:rsidRDefault="00AC5E8D">
      <w:pPr>
        <w:keepNext/>
        <w:pBdr>
          <w:left w:val="single" w:sz="24" w:space="6" w:color="52B69A"/>
        </w:pBdr>
        <w:spacing w:before="120" w:after="60"/>
        <w:ind w:left="170"/>
      </w:pPr>
      <w:r>
        <w:rPr>
          <w:b/>
          <w:color w:val="0F172A"/>
          <w:sz w:val="20"/>
        </w:rPr>
        <w:t xml:space="preserve">Data Security &amp; Compliance — scored </w:t>
      </w:r>
      <w:r>
        <w:rPr>
          <w:b/>
          <w:color w:val="0F172A"/>
          <w:sz w:val="20"/>
        </w:rPr>
        <w:t>84/100</w:t>
      </w:r>
    </w:p>
    <w:p w:rsidR="008577EE" w:rsidRDefault="00AC5E8D">
      <w:pPr>
        <w:keepNext/>
        <w:pBdr>
          <w:left w:val="single" w:sz="24" w:space="6" w:color="52B69A"/>
        </w:pBdr>
        <w:ind w:left="170"/>
      </w:pPr>
      <w:r>
        <w:t>The rating rests on the company's self-reported alignment with UK GDPR frameworks and ISO 27001 standards on an AWS environment, along with its status as a DVSA-approved IT supplier. Based on primary research, the company has not disclosed independe</w:t>
      </w:r>
      <w:r>
        <w:t>nt validation, such as formal third-party certification bodies confirming its ISO 27001 status, specific encryption algorithms used, and formal data governance audits,.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that its platform operates to ISO 27001 standards</w:t>
      </w:r>
      <w:r>
        <w:t>, ensures GDPR compliance for each operator, and utilizes a secure Amazon Web Services (AWS) cloud computing environment.</w:t>
      </w:r>
    </w:p>
    <w:p w:rsidR="008577EE" w:rsidRDefault="00AC5E8D">
      <w:pPr>
        <w:keepNext/>
        <w:pBdr>
          <w:left w:val="single" w:sz="24" w:space="6" w:color="52B69A"/>
        </w:pBdr>
        <w:spacing w:before="120" w:after="60"/>
        <w:ind w:left="170"/>
      </w:pPr>
      <w:r>
        <w:rPr>
          <w:b/>
          <w:color w:val="0F172A"/>
          <w:sz w:val="20"/>
        </w:rPr>
        <w:t>Scalability &amp; Interoperability — scored 88/100</w:t>
      </w:r>
    </w:p>
    <w:p w:rsidR="008577EE" w:rsidRDefault="00AC5E8D">
      <w:pPr>
        <w:keepNext/>
        <w:pBdr>
          <w:left w:val="single" w:sz="24" w:space="6" w:color="52B69A"/>
        </w:pBdr>
        <w:ind w:left="170"/>
      </w:pPr>
      <w:r>
        <w:t xml:space="preserve">The rating rests on the company's confirmed platform capabilities regarding open APIs, </w:t>
      </w:r>
      <w:r>
        <w:t xml:space="preserve">standard integrations with prominent enterprise architectures, and deployment scale across tens of thousands of fleet vehicles. Based on primary research, the company has not disclosed specific technical performance benchmarks and independent verification </w:t>
      </w:r>
      <w:r>
        <w:t>of implementation timelines for these large-scale integrations.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The company reports that its platform features an open API framework enabling integration with third-party telematics platforms, fuel cards, and enterprise systems such as </w:t>
      </w:r>
      <w:r>
        <w:t>SAP, Salesforce, and Oracle.</w:t>
      </w:r>
    </w:p>
    <w:p w:rsidR="008577EE" w:rsidRDefault="00AC5E8D">
      <w:pPr>
        <w:pStyle w:val="ListBullet"/>
        <w:spacing w:after="60"/>
        <w:ind w:left="510"/>
      </w:pPr>
      <w:r>
        <w:lastRenderedPageBreak/>
        <w:t>The company reports successful large-scale enterprise deployments servicing over 30,000 vehicles and 100,000 assets for major UK infrastructure clients including Exolum, Skanska, and Yorkshire Water.</w:t>
      </w:r>
    </w:p>
    <w:p w:rsidR="008577EE" w:rsidRDefault="00AC5E8D">
      <w:pPr>
        <w:keepNext/>
        <w:pBdr>
          <w:bottom w:val="single" w:sz="6" w:space="3" w:color="E2E8F0"/>
        </w:pBdr>
        <w:spacing w:before="120" w:after="120"/>
      </w:pPr>
      <w:r>
        <w:rPr>
          <w:b/>
          <w:caps/>
          <w:color w:val="1A759F"/>
        </w:rPr>
        <w:t>Y — Business Capability</w:t>
      </w:r>
    </w:p>
    <w:p w:rsidR="008577EE" w:rsidRDefault="00AC5E8D">
      <w:pPr>
        <w:keepNext/>
        <w:pBdr>
          <w:left w:val="single" w:sz="24" w:space="6" w:color="52B69A"/>
        </w:pBdr>
        <w:spacing w:before="120" w:after="60"/>
        <w:ind w:left="170"/>
      </w:pPr>
      <w:r>
        <w:rPr>
          <w:b/>
          <w:color w:val="0F172A"/>
          <w:sz w:val="20"/>
        </w:rPr>
        <w:t xml:space="preserve">UK </w:t>
      </w:r>
      <w:r>
        <w:rPr>
          <w:b/>
          <w:color w:val="0F172A"/>
          <w:sz w:val="20"/>
        </w:rPr>
        <w:t>Customer Base &amp; Contracts — scored 90/100</w:t>
      </w:r>
    </w:p>
    <w:p w:rsidR="008577EE" w:rsidRDefault="00AC5E8D">
      <w:pPr>
        <w:keepNext/>
        <w:pBdr>
          <w:left w:val="single" w:sz="24" w:space="6" w:color="52B69A"/>
        </w:pBdr>
        <w:ind w:left="170"/>
      </w:pPr>
      <w:r>
        <w:t>The evaluation rests on the company's self-reported customer roster of major UK enterprise fleets and a specified deployment profile for Exolum. We verified the inclusion of these major corporate names on the vendo</w:t>
      </w:r>
      <w:r>
        <w:t>r's digital assets, though based on primary research, the company has not disclosed contract durations, specific volume allocations per client, and client retention rates.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providing its unified fleet, asset, and workfo</w:t>
      </w:r>
      <w:r>
        <w:t>rce management services to 30,000+ vehicles and 100,000+ assets, listing prominent UK enterprises and infrastructure entities including Skanska, Yorkshire Water, Gridserve, Exolum, M Group, and ICL as trusted clients.</w:t>
      </w:r>
    </w:p>
    <w:p w:rsidR="008577EE" w:rsidRDefault="00AC5E8D">
      <w:pPr>
        <w:pStyle w:val="ListBullet"/>
        <w:spacing w:after="60"/>
        <w:ind w:left="510"/>
      </w:pPr>
      <w:r>
        <w:t>The company reports executing a digita</w:t>
      </w:r>
      <w:r>
        <w:t>l transformation project for energy infrastructure provider Exolum, deploying its centralised fleet management platform to deliver end-to-end visibility and improved data insights for a business with a turnover of £500m+.</w:t>
      </w:r>
    </w:p>
    <w:p w:rsidR="008577EE" w:rsidRDefault="00AC5E8D">
      <w:pPr>
        <w:keepNext/>
        <w:pBdr>
          <w:left w:val="single" w:sz="24" w:space="6" w:color="52B69A"/>
        </w:pBdr>
        <w:spacing w:before="120" w:after="60"/>
        <w:ind w:left="170"/>
      </w:pPr>
      <w:r>
        <w:rPr>
          <w:b/>
          <w:color w:val="0F172A"/>
          <w:sz w:val="20"/>
        </w:rPr>
        <w:t>Revenue &amp; Growth in UK — scored 82</w:t>
      </w:r>
      <w:r>
        <w:rPr>
          <w:b/>
          <w:color w:val="0F172A"/>
          <w:sz w:val="20"/>
        </w:rPr>
        <w:t>/100</w:t>
      </w:r>
    </w:p>
    <w:p w:rsidR="008577EE" w:rsidRDefault="00AC5E8D">
      <w:pPr>
        <w:keepNext/>
        <w:pBdr>
          <w:left w:val="single" w:sz="24" w:space="6" w:color="52B69A"/>
        </w:pBdr>
        <w:ind w:left="170"/>
      </w:pPr>
      <w:r>
        <w:t>We verified that the firm's platform serves over 30,000 commercial vehicles primarily within the UK infrastructure and utility sectors. Based on primary research, the company has not disclosed financial metrics such as exact UK revenue totals, year-ov</w:t>
      </w:r>
      <w:r>
        <w:t>er-year percentage growth rates, and profitability margins.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serving enterprise clients in the UK including Skanska, Yorkshire Water, Gridserve, Exolum, M Group, and Halfords, scaling its system footprint to over 30,000</w:t>
      </w:r>
      <w:r>
        <w:t xml:space="preserve"> vehicles and 100,000 assets.</w:t>
      </w:r>
    </w:p>
    <w:p w:rsidR="008577EE" w:rsidRDefault="00AC5E8D">
      <w:pPr>
        <w:keepNext/>
        <w:pBdr>
          <w:left w:val="single" w:sz="24" w:space="6" w:color="52B69A"/>
        </w:pBdr>
        <w:spacing w:before="120" w:after="60"/>
        <w:ind w:left="170"/>
      </w:pPr>
      <w:r>
        <w:rPr>
          <w:b/>
          <w:color w:val="0F172A"/>
          <w:sz w:val="20"/>
        </w:rPr>
        <w:t>Partnership &amp; Channel Network — scored 91/100</w:t>
      </w:r>
    </w:p>
    <w:p w:rsidR="008577EE" w:rsidRDefault="00AC5E8D">
      <w:pPr>
        <w:keepNext/>
        <w:pBdr>
          <w:left w:val="single" w:sz="24" w:space="6" w:color="52B69A"/>
        </w:pBdr>
        <w:ind w:left="170"/>
      </w:pPr>
      <w:r>
        <w:t>We verified that Prolius Ltd maintains active integration and channel partnerships with major global telematics providers like Geotab and Teletrac Navman to expand its B2B distribu</w:t>
      </w:r>
      <w:r>
        <w:t>tion. Co-marketing revenue share details and explicit strategic alliances with primary UK vehicle OEMs or specific leasing companies remain absent from public disclosure.</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Integration partnership with Geotab, established to offer Prolius F</w:t>
      </w:r>
      <w:r>
        <w:t>leet Management through the Geotab Marketplace for connecting telematics and fleet management capabilities.</w:t>
      </w:r>
    </w:p>
    <w:p w:rsidR="008577EE" w:rsidRDefault="00AC5E8D">
      <w:pPr>
        <w:pStyle w:val="ListBullet"/>
        <w:spacing w:after="60"/>
        <w:ind w:left="510"/>
      </w:pPr>
      <w:r>
        <w:t>Integration partnership with Teletrac Navman, offering unified fleet management software and compliance automation via the Teletrac Navman marketpla</w:t>
      </w:r>
      <w:r>
        <w:t>ce.</w:t>
      </w:r>
    </w:p>
    <w:p w:rsidR="008577EE" w:rsidRDefault="00AC5E8D">
      <w:pPr>
        <w:keepNext/>
        <w:pBdr>
          <w:left w:val="single" w:sz="24" w:space="6" w:color="52B69A"/>
        </w:pBdr>
        <w:spacing w:before="120" w:after="60"/>
        <w:ind w:left="170"/>
      </w:pPr>
      <w:r>
        <w:rPr>
          <w:b/>
          <w:color w:val="0F172A"/>
          <w:sz w:val="20"/>
        </w:rPr>
        <w:t>UK Market Share &amp; Penetration — scored 87/100</w:t>
      </w:r>
    </w:p>
    <w:p w:rsidR="008577EE" w:rsidRDefault="00AC5E8D">
      <w:pPr>
        <w:keepNext/>
        <w:pBdr>
          <w:left w:val="single" w:sz="24" w:space="6" w:color="52B69A"/>
        </w:pBdr>
        <w:ind w:left="170"/>
      </w:pPr>
      <w:r>
        <w:t xml:space="preserve">We verified the platform's commercial penetration through its reported client deployment figures and asset metrics, though its precise percentage of the UK fleet market remains unranked by independent </w:t>
      </w:r>
      <w:r>
        <w:t>benchmark entities. Based on primary research, the company has not disclosed full operational revenue breakdowns and formal regional market share percentages.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that its B2B SaaS platform services over 30,000 vehicles an</w:t>
      </w:r>
      <w:r>
        <w:t>d more than 100,000 assets for enterprise clients, including Skanska, Yorkshire Water, and DB Cargo, according to the Prolius Official Profile.</w:t>
      </w:r>
    </w:p>
    <w:p w:rsidR="008577EE" w:rsidRDefault="00AC5E8D">
      <w:pPr>
        <w:keepNext/>
        <w:pBdr>
          <w:left w:val="single" w:sz="24" w:space="6" w:color="52B69A"/>
        </w:pBdr>
        <w:spacing w:before="120" w:after="60"/>
        <w:ind w:left="170"/>
      </w:pPr>
      <w:r>
        <w:rPr>
          <w:b/>
          <w:color w:val="0F172A"/>
          <w:sz w:val="20"/>
        </w:rPr>
        <w:t>Operational Footprint &amp; Support — scored 72/100</w:t>
      </w:r>
    </w:p>
    <w:p w:rsidR="008577EE" w:rsidRDefault="00AC5E8D">
      <w:pPr>
        <w:keepNext/>
        <w:pBdr>
          <w:left w:val="single" w:sz="24" w:space="6" w:color="52B69A"/>
        </w:pBdr>
        <w:ind w:left="170"/>
      </w:pPr>
      <w:r>
        <w:t>We verified that the firm operates out of a single physical offi</w:t>
      </w:r>
      <w:r>
        <w:t>ce location in London with a lean internal team up to 50 employees, and its customer care line is restricted to standard weekday business hours. Based on primary research, the company has not disclosed specific support parameters—including dedicated 24/7 t</w:t>
      </w:r>
      <w:r>
        <w:t>echnical helpdesk availability, localized regional teams outside London, and binding service level agreements (SLAs).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Prolius Ltd maintains a physical corporate headquarters at the Barley Mow Centre, 10 Barley Mow Passage in London, Unite</w:t>
      </w:r>
      <w:r>
        <w:t>d Kingdom, where it provides telephone-based customer support strictly from Monday to Friday, between 09:00 and 18:00 GMT.</w:t>
      </w:r>
    </w:p>
    <w:p w:rsidR="008577EE" w:rsidRDefault="00AC5E8D">
      <w:pPr>
        <w:pStyle w:val="ListBullet"/>
        <w:spacing w:after="60"/>
        <w:ind w:left="510"/>
      </w:pPr>
      <w:r>
        <w:t>Prolius Ltd acts as a privately held software development entity as listed on its official corporate registries.</w:t>
      </w:r>
    </w:p>
    <w:p w:rsidR="008577EE" w:rsidRDefault="00AC5E8D">
      <w:pPr>
        <w:pStyle w:val="Heading2"/>
        <w:pageBreakBefore/>
        <w:shd w:val="clear" w:color="auto" w:fill="002857"/>
        <w:spacing w:after="0"/>
      </w:pPr>
      <w:bookmarkStart w:id="13" w:name="_Toc241850433"/>
      <w:r>
        <w:lastRenderedPageBreak/>
        <w:t>Pocket Box Ltd</w:t>
      </w:r>
      <w:bookmarkEnd w:id="13"/>
    </w:p>
    <w:p w:rsidR="008577EE" w:rsidRDefault="00AC5E8D">
      <w:pPr>
        <w:shd w:val="clear" w:color="auto" w:fill="002857"/>
        <w:spacing w:after="200"/>
      </w:pPr>
      <w:r>
        <w:rPr>
          <w:color w:val="CBD5E1"/>
          <w:sz w:val="18"/>
        </w:rPr>
        <w:t>Pocke</w:t>
      </w:r>
      <w:r>
        <w:rPr>
          <w:color w:val="CBD5E1"/>
          <w:sz w:val="18"/>
        </w:rPr>
        <w:t xml:space="preserve">t Box Fleet   </w:t>
      </w:r>
      <w:r>
        <w:rPr>
          <w:color w:val="7EB6FF"/>
          <w:sz w:val="18"/>
        </w:rPr>
        <w:t xml:space="preserve">● </w:t>
      </w:r>
      <w:r>
        <w:rPr>
          <w:b/>
          <w:color w:val="FFFFFF"/>
          <w:sz w:val="18"/>
        </w:rPr>
        <w:t>Challengers</w:t>
      </w:r>
      <w:r>
        <w:rPr>
          <w:color w:val="CBD5E1"/>
          <w:sz w:val="18"/>
        </w:rPr>
        <w:t xml:space="preserve">     X </w:t>
      </w:r>
      <w:r>
        <w:rPr>
          <w:b/>
          <w:color w:val="FFFFFF"/>
          <w:sz w:val="20"/>
        </w:rPr>
        <w:t>87</w:t>
      </w:r>
      <w:r>
        <w:rPr>
          <w:color w:val="CBD5E1"/>
          <w:sz w:val="18"/>
        </w:rPr>
        <w:t xml:space="preserve">     Y </w:t>
      </w:r>
      <w:r>
        <w:rPr>
          <w:b/>
          <w:color w:val="FFFFFF"/>
          <w:sz w:val="20"/>
        </w:rPr>
        <w:t>83</w:t>
      </w:r>
      <w:r>
        <w:rPr>
          <w:color w:val="CBD5E1"/>
          <w:sz w:val="18"/>
        </w:rPr>
        <w:t xml:space="preserve">     Overall </w:t>
      </w:r>
      <w:r>
        <w:rPr>
          <w:b/>
          <w:color w:val="FFFFFF"/>
          <w:sz w:val="20"/>
        </w:rPr>
        <w:t>85</w:t>
      </w:r>
    </w:p>
    <w:p w:rsidR="008577EE" w:rsidRDefault="00AC5E8D">
      <w:pPr>
        <w:keepNext/>
        <w:pBdr>
          <w:bottom w:val="single" w:sz="6" w:space="3" w:color="E2E8F0"/>
        </w:pBdr>
        <w:spacing w:before="120" w:after="120"/>
      </w:pPr>
      <w:r>
        <w:rPr>
          <w:b/>
          <w:caps/>
          <w:color w:val="1A759F"/>
        </w:rPr>
        <w:t>X — Technology Capability</w:t>
      </w:r>
    </w:p>
    <w:p w:rsidR="008577EE" w:rsidRDefault="00AC5E8D">
      <w:pPr>
        <w:keepNext/>
        <w:pBdr>
          <w:left w:val="single" w:sz="24" w:space="6" w:color="52B69A"/>
        </w:pBdr>
        <w:spacing w:before="120" w:after="60"/>
        <w:ind w:left="170"/>
      </w:pPr>
      <w:r>
        <w:rPr>
          <w:b/>
          <w:color w:val="0F172A"/>
          <w:sz w:val="20"/>
        </w:rPr>
        <w:t>Telematics &amp; Connectivity Platform — scored 92/100</w:t>
      </w:r>
    </w:p>
    <w:p w:rsidR="008577EE" w:rsidRDefault="00AC5E8D">
      <w:pPr>
        <w:keepNext/>
        <w:pBdr>
          <w:left w:val="single" w:sz="24" w:space="6" w:color="52B69A"/>
        </w:pBdr>
        <w:ind w:left="170"/>
      </w:pPr>
      <w:r>
        <w:t xml:space="preserve">We verified that the platform provides real-time location mapping and European roaming capabilities, supported by </w:t>
      </w:r>
      <w:r>
        <w:t>integrations with hardware from Inseego and Lytx. Based on primary research, the company has not disclosed its core platform uptime percentages, precise latency metrics, or its specific compatibility and hardware support for newer 5G network standards.</w:t>
      </w:r>
    </w:p>
    <w:p w:rsidR="008577EE" w:rsidRDefault="00AC5E8D">
      <w:pPr>
        <w:keepNext/>
        <w:spacing w:after="40"/>
        <w:ind w:left="170"/>
      </w:pPr>
      <w:r>
        <w:rPr>
          <w:b/>
          <w:caps/>
          <w:color w:val="64748B"/>
          <w:sz w:val="15"/>
        </w:rPr>
        <w:t>Sup</w:t>
      </w:r>
      <w:r>
        <w:rPr>
          <w:b/>
          <w:caps/>
          <w:color w:val="64748B"/>
          <w:sz w:val="15"/>
        </w:rPr>
        <w:t>porting points</w:t>
      </w:r>
    </w:p>
    <w:p w:rsidR="008577EE" w:rsidRDefault="00AC5E8D">
      <w:pPr>
        <w:pStyle w:val="ListBullet"/>
        <w:spacing w:after="60"/>
        <w:ind w:left="510"/>
      </w:pPr>
      <w:r>
        <w:t>The company reports that its cloud-based dashboard offers vehicle tracking that provides live locations updated every few seconds and works across Europe using roaming SIM technology, as detailed on the Pocket Box Tracking Page.</w:t>
      </w:r>
    </w:p>
    <w:p w:rsidR="008577EE" w:rsidRDefault="00AC5E8D">
      <w:pPr>
        <w:pStyle w:val="ListBullet"/>
        <w:spacing w:after="60"/>
        <w:ind w:left="510"/>
      </w:pPr>
      <w:r>
        <w:t xml:space="preserve">The company </w:t>
      </w:r>
      <w:r>
        <w:t>reports that its tracking software integrates within Inseego and Lytx telematics devices to aggregate minute-by-minute location, vehicle status, and historical route data, as shown in a walkthrough published on the official Pocket Box YouTube Channel.</w:t>
      </w:r>
    </w:p>
    <w:p w:rsidR="008577EE" w:rsidRDefault="00AC5E8D">
      <w:pPr>
        <w:keepNext/>
        <w:pBdr>
          <w:left w:val="single" w:sz="24" w:space="6" w:color="52B69A"/>
        </w:pBdr>
        <w:spacing w:before="120" w:after="60"/>
        <w:ind w:left="170"/>
      </w:pPr>
      <w:r>
        <w:rPr>
          <w:b/>
          <w:color w:val="0F172A"/>
          <w:sz w:val="20"/>
        </w:rPr>
        <w:t>Flee</w:t>
      </w:r>
      <w:r>
        <w:rPr>
          <w:b/>
          <w:color w:val="0F172A"/>
          <w:sz w:val="20"/>
        </w:rPr>
        <w:t>t Management Software &amp; Analytics — scored 86/100</w:t>
      </w:r>
    </w:p>
    <w:p w:rsidR="008577EE" w:rsidRDefault="00AC5E8D">
      <w:pPr>
        <w:keepNext/>
        <w:pBdr>
          <w:left w:val="single" w:sz="24" w:space="6" w:color="52B69A"/>
        </w:pBdr>
        <w:ind w:left="170"/>
      </w:pPr>
      <w:r>
        <w:t>The rating rests on the company's deployment of integrated driver behavior tracking, fuel management metrics, and case study outcomes demonstrating fleet cost reductions. Based on primary research, the comp</w:t>
      </w:r>
      <w:r>
        <w:t>any has not disclosed proprietary optimization algorithms or standalone route optimization engine capabilities.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The company reports that its cloud-based software provides vehicle tracking, fuel management, and driver behavior monitoring </w:t>
      </w:r>
      <w:r>
        <w:t>(including speeding, harsh braking, and idling) within a unified dashboard, integrated with hardware partners Inseego and Lytx.</w:t>
      </w:r>
    </w:p>
    <w:p w:rsidR="008577EE" w:rsidRDefault="00AC5E8D">
      <w:pPr>
        <w:pStyle w:val="ListBullet"/>
        <w:spacing w:after="60"/>
        <w:ind w:left="510"/>
      </w:pPr>
      <w:r>
        <w:t>According to an operational case study reported by the company, client Connected Health achieved a 29% reduction in overall flee</w:t>
      </w:r>
      <w:r>
        <w:t>t spend after deploying the Pocket Box platform.</w:t>
      </w:r>
    </w:p>
    <w:p w:rsidR="008577EE" w:rsidRDefault="00AC5E8D">
      <w:pPr>
        <w:keepNext/>
        <w:pBdr>
          <w:left w:val="single" w:sz="24" w:space="6" w:color="52B69A"/>
        </w:pBdr>
        <w:spacing w:before="120" w:after="60"/>
        <w:ind w:left="170"/>
      </w:pPr>
      <w:r>
        <w:rPr>
          <w:b/>
          <w:color w:val="0F172A"/>
          <w:sz w:val="20"/>
        </w:rPr>
        <w:t>Hardware &amp; Sensor Integration — scored 90/100</w:t>
      </w:r>
    </w:p>
    <w:p w:rsidR="008577EE" w:rsidRDefault="00AC5E8D">
      <w:pPr>
        <w:keepNext/>
        <w:pBdr>
          <w:left w:val="single" w:sz="24" w:space="6" w:color="52B69A"/>
        </w:pBdr>
        <w:ind w:left="170"/>
      </w:pPr>
      <w:r>
        <w:t>The rating rests on the company's demonstrated ability to ingest and normalize tracking, diagnostics, and driver behavior data from third-party telematics hardwa</w:t>
      </w:r>
      <w:r>
        <w:t>re partners such as Inseego, Seago, and Lytics. Based on primary research, the company has not disclosed technical details regarding its proprietary hardware specifications, hardware device reliability metrics, or specific vehicle model compatibility lists</w:t>
      </w:r>
      <w:r>
        <w:t>.</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that its core vehicle tracking system integrates directly with Inseego hardware, allowing the ingestion of real-time movement and diagnostic data into the cloud platform.</w:t>
      </w:r>
    </w:p>
    <w:p w:rsidR="008577EE" w:rsidRDefault="00AC5E8D">
      <w:pPr>
        <w:pStyle w:val="ListBullet"/>
        <w:spacing w:after="60"/>
        <w:ind w:left="510"/>
      </w:pPr>
      <w:r>
        <w:t>The company reports that its cloud-based dash</w:t>
      </w:r>
      <w:r>
        <w:t>board software integrates data from multiple third-party telematics hardware providers, including Seago and Lytics devices.</w:t>
      </w:r>
    </w:p>
    <w:p w:rsidR="008577EE" w:rsidRDefault="00AC5E8D">
      <w:pPr>
        <w:keepNext/>
        <w:pBdr>
          <w:left w:val="single" w:sz="24" w:space="6" w:color="52B69A"/>
        </w:pBdr>
        <w:spacing w:before="120" w:after="60"/>
        <w:ind w:left="170"/>
      </w:pPr>
      <w:r>
        <w:rPr>
          <w:b/>
          <w:color w:val="0F172A"/>
          <w:sz w:val="20"/>
        </w:rPr>
        <w:t>Data Security &amp; Compliance — scored 86/100</w:t>
      </w:r>
    </w:p>
    <w:p w:rsidR="008577EE" w:rsidRDefault="00AC5E8D">
      <w:pPr>
        <w:keepNext/>
        <w:pBdr>
          <w:left w:val="single" w:sz="24" w:space="6" w:color="52B69A"/>
        </w:pBdr>
        <w:ind w:left="170"/>
      </w:pPr>
      <w:r>
        <w:t>We verified the company's data protection standing via its official UK regulatory registr</w:t>
      </w:r>
      <w:r>
        <w:t>y filing and reported encryption policies. Based on primary research, the company has not disclosed specific third-party cybersecurity certifications such as ISO 27001.</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Pocket Box Ltd maintains an active status as a data controller under </w:t>
      </w:r>
      <w:r>
        <w:t>registration reference ZB520983 with the UK Information Commissioner's Office (ICO), valid until March 5, 2027.</w:t>
      </w:r>
    </w:p>
    <w:p w:rsidR="008577EE" w:rsidRDefault="00AC5E8D">
      <w:pPr>
        <w:pStyle w:val="ListBullet"/>
        <w:spacing w:after="60"/>
        <w:ind w:left="510"/>
      </w:pPr>
      <w:r>
        <w:t>The company reports that its fleet management and telematics data is hosted within UK-based data centres utilizing encryption methods at rest an</w:t>
      </w:r>
      <w:r>
        <w:t>d in transit to align with UK GDPR guidelines.</w:t>
      </w:r>
    </w:p>
    <w:p w:rsidR="008577EE" w:rsidRDefault="00AC5E8D">
      <w:pPr>
        <w:keepNext/>
        <w:pBdr>
          <w:left w:val="single" w:sz="24" w:space="6" w:color="52B69A"/>
        </w:pBdr>
        <w:spacing w:before="120" w:after="60"/>
        <w:ind w:left="170"/>
      </w:pPr>
      <w:r>
        <w:rPr>
          <w:b/>
          <w:color w:val="0F172A"/>
          <w:sz w:val="20"/>
        </w:rPr>
        <w:t>Scalability &amp; Interoperability — scored 79/100</w:t>
      </w:r>
    </w:p>
    <w:p w:rsidR="008577EE" w:rsidRDefault="00AC5E8D">
      <w:pPr>
        <w:keepNext/>
        <w:pBdr>
          <w:left w:val="single" w:sz="24" w:space="6" w:color="52B69A"/>
        </w:pBdr>
        <w:ind w:left="170"/>
      </w:pPr>
      <w:r>
        <w:t>We verified the platform's self-reported modular tracking capabilities and specific partner integrations within small-to-medium fleet sizes. Based on primary rese</w:t>
      </w:r>
      <w:r>
        <w:t>arch, the company has not disclosed open API developer documentation, complex ERP integrations, or independent verification of large-scale enterprise deployments.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that its cloud-based platform is designed with a modula</w:t>
      </w:r>
      <w:r>
        <w:t>r architecture, currently serving over 200 small and medium-sized enterprise clients across the United Kingdom and Ireland.</w:t>
      </w:r>
    </w:p>
    <w:p w:rsidR="008577EE" w:rsidRDefault="00AC5E8D">
      <w:pPr>
        <w:pStyle w:val="ListBullet"/>
        <w:spacing w:after="60"/>
        <w:ind w:left="510"/>
      </w:pPr>
      <w:r>
        <w:lastRenderedPageBreak/>
        <w:t>The company reports that its system integrates with various third-party technologies, featuring direct tracking and camera integrati</w:t>
      </w:r>
      <w:r>
        <w:t>ons through partnerships with Inseego and Lytx.</w:t>
      </w:r>
    </w:p>
    <w:p w:rsidR="008577EE" w:rsidRDefault="00AC5E8D">
      <w:pPr>
        <w:keepNext/>
        <w:pBdr>
          <w:bottom w:val="single" w:sz="6" w:space="3" w:color="E2E8F0"/>
        </w:pBdr>
        <w:spacing w:before="120" w:after="120"/>
      </w:pPr>
      <w:r>
        <w:rPr>
          <w:b/>
          <w:caps/>
          <w:color w:val="1A759F"/>
        </w:rPr>
        <w:t>Y — Business Capability</w:t>
      </w:r>
    </w:p>
    <w:p w:rsidR="008577EE" w:rsidRDefault="00AC5E8D">
      <w:pPr>
        <w:keepNext/>
        <w:pBdr>
          <w:left w:val="single" w:sz="24" w:space="6" w:color="52B69A"/>
        </w:pBdr>
        <w:spacing w:before="120" w:after="60"/>
        <w:ind w:left="170"/>
      </w:pPr>
      <w:r>
        <w:rPr>
          <w:b/>
          <w:color w:val="0F172A"/>
          <w:sz w:val="20"/>
        </w:rPr>
        <w:t>UK Customer Base &amp; Contracts — scored 88/100</w:t>
      </w:r>
    </w:p>
    <w:p w:rsidR="008577EE" w:rsidRDefault="00AC5E8D">
      <w:pPr>
        <w:keepNext/>
        <w:pBdr>
          <w:left w:val="single" w:sz="24" w:space="6" w:color="52B69A"/>
        </w:pBdr>
        <w:ind w:left="170"/>
      </w:pPr>
      <w:r>
        <w:t>The rating rests on confirmed deployments with regional operations like AMC Construction Ltd and Andrew Ingredients, alongside the company'</w:t>
      </w:r>
      <w:r>
        <w:t>s report of serving over 200 SME businesses across the UK and Ireland. Based on primary research, the company has not disclosed contract durations, customer retention rates, or large public sector body contracts.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AMC Construction Ltd </w:t>
      </w:r>
      <w:r>
        <w:t>partnered with Pocket Box Ltd to deploy its fleet management, integrated telematics, and Fleet Vehicle Check App across a remote fleet and more than 100 construction workers in England, Scotland, and Ireland.</w:t>
      </w:r>
    </w:p>
    <w:p w:rsidR="008577EE" w:rsidRDefault="00AC5E8D">
      <w:pPr>
        <w:pStyle w:val="ListBullet"/>
        <w:spacing w:after="60"/>
        <w:ind w:left="510"/>
      </w:pPr>
      <w:r>
        <w:t>Andrew Ingredients is using the cloud-based Poc</w:t>
      </w:r>
      <w:r>
        <w:t>ket Box Fleet system to streamline its transport and warehouse operations.</w:t>
      </w:r>
    </w:p>
    <w:p w:rsidR="008577EE" w:rsidRDefault="00AC5E8D">
      <w:pPr>
        <w:keepNext/>
        <w:pBdr>
          <w:left w:val="single" w:sz="24" w:space="6" w:color="52B69A"/>
        </w:pBdr>
        <w:spacing w:before="120" w:after="60"/>
        <w:ind w:left="170"/>
      </w:pPr>
      <w:r>
        <w:rPr>
          <w:b/>
          <w:color w:val="0F172A"/>
          <w:sz w:val="20"/>
        </w:rPr>
        <w:t>Revenue &amp; Growth in UK — scored 84/100</w:t>
      </w:r>
    </w:p>
    <w:p w:rsidR="008577EE" w:rsidRDefault="00AC5E8D">
      <w:pPr>
        <w:keepNext/>
        <w:pBdr>
          <w:left w:val="single" w:sz="24" w:space="6" w:color="52B69A"/>
        </w:pBdr>
        <w:ind w:left="170"/>
      </w:pPr>
      <w:r>
        <w:t>The assessment rests on verified early-stage public funding metrics from Innovate UK and the company's disclosed milestone of serving over 200</w:t>
      </w:r>
      <w:r>
        <w:t xml:space="preserve"> SME clients across the UK and Ireland. Based on primary research, the company has not disclosed exact UK-specific annual revenue figures, year-over-year revenue growth rates, or net profitability margins.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Pocket Box Ltd secured a funded </w:t>
      </w:r>
      <w:r>
        <w:t>project value of £90,026 through an Innovate UK grant from November 2020 to April 2021 to support the development of its vehicle management and digital marketing application, projecting a year-5 post-project revenue target of £12 million.</w:t>
      </w:r>
    </w:p>
    <w:p w:rsidR="008577EE" w:rsidRDefault="00AC5E8D">
      <w:pPr>
        <w:pStyle w:val="ListBullet"/>
        <w:spacing w:after="60"/>
        <w:ind w:left="510"/>
      </w:pPr>
      <w:r>
        <w:t>According to a co</w:t>
      </w:r>
      <w:r>
        <w:t>mpany announcement reported by Fleet News, Pocket Box Ltd officially launched its SME-focused commercial fleet management and compliance software solution in October 2022.</w:t>
      </w:r>
    </w:p>
    <w:p w:rsidR="008577EE" w:rsidRDefault="00AC5E8D">
      <w:pPr>
        <w:keepNext/>
        <w:pBdr>
          <w:left w:val="single" w:sz="24" w:space="6" w:color="52B69A"/>
        </w:pBdr>
        <w:spacing w:before="120" w:after="60"/>
        <w:ind w:left="170"/>
      </w:pPr>
      <w:r>
        <w:rPr>
          <w:b/>
          <w:color w:val="0F172A"/>
          <w:sz w:val="20"/>
        </w:rPr>
        <w:t>Partnership &amp; Channel Network — scored 93/100</w:t>
      </w:r>
    </w:p>
    <w:p w:rsidR="008577EE" w:rsidRDefault="00AC5E8D">
      <w:pPr>
        <w:keepNext/>
        <w:pBdr>
          <w:left w:val="single" w:sz="24" w:space="6" w:color="52B69A"/>
        </w:pBdr>
        <w:ind w:left="170"/>
      </w:pPr>
      <w:r>
        <w:t>The rating rests on established operat</w:t>
      </w:r>
      <w:r>
        <w:t>ional integrations with notable tracking and compliance technology providers, alongside a structured reseller partner program. Based on primary research, the company has not disclosed channel-generated revenue share figures or co-marketing metrics with veh</w:t>
      </w:r>
      <w:r>
        <w:t>icle OEMs.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An integrated telematics partnership announced in January 2023 between vehicle and driver management software specialist Pocket Box and Inseego UK enables commercial fleet operators to access combined live tracking and complian</w:t>
      </w:r>
      <w:r>
        <w:t>ce management.</w:t>
      </w:r>
    </w:p>
    <w:p w:rsidR="008577EE" w:rsidRDefault="00AC5E8D">
      <w:pPr>
        <w:pStyle w:val="ListBullet"/>
        <w:spacing w:after="60"/>
        <w:ind w:left="510"/>
      </w:pPr>
      <w:r>
        <w:t>A formal partnership launched in June 2026 with driver risk management specialist Safe2Drive Solutions integrates automated UK DVLA driving licence checks directly into the Pocket Box platform.</w:t>
      </w:r>
    </w:p>
    <w:p w:rsidR="008577EE" w:rsidRDefault="00AC5E8D">
      <w:pPr>
        <w:keepNext/>
        <w:pBdr>
          <w:left w:val="single" w:sz="24" w:space="6" w:color="52B69A"/>
        </w:pBdr>
        <w:spacing w:before="120" w:after="60"/>
        <w:ind w:left="170"/>
      </w:pPr>
      <w:r>
        <w:rPr>
          <w:b/>
          <w:color w:val="0F172A"/>
          <w:sz w:val="20"/>
        </w:rPr>
        <w:t>UK Market Share &amp; Penetration — scored 76/100</w:t>
      </w:r>
    </w:p>
    <w:p w:rsidR="008577EE" w:rsidRDefault="00AC5E8D">
      <w:pPr>
        <w:keepNext/>
        <w:pBdr>
          <w:left w:val="single" w:sz="24" w:space="6" w:color="52B69A"/>
        </w:pBdr>
        <w:ind w:left="170"/>
      </w:pPr>
      <w:r>
        <w:t>T</w:t>
      </w:r>
      <w:r>
        <w:t>he evaluation rests entirely on the company's self-reported adoption figures for small and medium-sized enterprises. Based on primary research, the company has not disclosed its exact number of vehicles under management or its total revenue within the UK m</w:t>
      </w:r>
      <w:r>
        <w:t>arket.</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that over 200 small and medium-sized businesses use its cloud-based platform daily to manage company vehicles across the UK and Ireland, according to the official Pocket Box website.</w:t>
      </w:r>
    </w:p>
    <w:p w:rsidR="008577EE" w:rsidRDefault="00AC5E8D">
      <w:pPr>
        <w:keepNext/>
        <w:pBdr>
          <w:left w:val="single" w:sz="24" w:space="6" w:color="52B69A"/>
        </w:pBdr>
        <w:spacing w:before="120" w:after="60"/>
        <w:ind w:left="170"/>
      </w:pPr>
      <w:r>
        <w:rPr>
          <w:b/>
          <w:color w:val="0F172A"/>
          <w:sz w:val="20"/>
        </w:rPr>
        <w:t>Operational Footprint &amp; Supp</w:t>
      </w:r>
      <w:r>
        <w:rPr>
          <w:b/>
          <w:color w:val="0F172A"/>
          <w:sz w:val="20"/>
        </w:rPr>
        <w:t>ort — scored 72/100</w:t>
      </w:r>
    </w:p>
    <w:p w:rsidR="008577EE" w:rsidRDefault="00AC5E8D">
      <w:pPr>
        <w:keepNext/>
        <w:pBdr>
          <w:left w:val="single" w:sz="24" w:space="6" w:color="52B69A"/>
        </w:pBdr>
        <w:ind w:left="170"/>
      </w:pPr>
      <w:r>
        <w:t>The company's rating is based on verified documentation of its micro-scale physical footprint, consisting of a single head office in Newry and a team size of under 10 employees offering localized customer support channels. Based on prim</w:t>
      </w:r>
      <w:r>
        <w:t>ary research, the company has not disclosed specific details regarding 24/7 service availability or structured service level agreements (SLAs).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Pocket Box Ltd maintains a head office located at 13a Margaret Street, Newry, County Down, Nor</w:t>
      </w:r>
      <w:r>
        <w:t>thern Ireland, United Kingdom, and lists an employee base of between 2 and 10 individuals on its corporate registration platforms.</w:t>
      </w:r>
    </w:p>
    <w:p w:rsidR="008577EE" w:rsidRDefault="00AC5E8D">
      <w:pPr>
        <w:pStyle w:val="ListBullet"/>
        <w:spacing w:after="60"/>
        <w:ind w:left="510"/>
      </w:pPr>
      <w:r>
        <w:t>The company reports providing local phone support without overseas call centres for its UK and Irish SME clients, making supp</w:t>
      </w:r>
      <w:r>
        <w:t>ort available via a dedicated UK phone number and email channel.</w:t>
      </w:r>
    </w:p>
    <w:p w:rsidR="008577EE" w:rsidRDefault="00AC5E8D">
      <w:pPr>
        <w:pStyle w:val="Heading2"/>
        <w:pageBreakBefore/>
        <w:shd w:val="clear" w:color="auto" w:fill="002857"/>
        <w:spacing w:after="0"/>
      </w:pPr>
      <w:bookmarkStart w:id="14" w:name="_Toc241850434"/>
      <w:r>
        <w:lastRenderedPageBreak/>
        <w:t>Foretrack</w:t>
      </w:r>
      <w:bookmarkEnd w:id="14"/>
    </w:p>
    <w:p w:rsidR="008577EE" w:rsidRDefault="00AC5E8D">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86</w:t>
      </w:r>
      <w:r>
        <w:rPr>
          <w:color w:val="CBD5E1"/>
          <w:sz w:val="18"/>
        </w:rPr>
        <w:t xml:space="preserve">     Y </w:t>
      </w:r>
      <w:r>
        <w:rPr>
          <w:b/>
          <w:color w:val="FFFFFF"/>
          <w:sz w:val="20"/>
        </w:rPr>
        <w:t>84</w:t>
      </w:r>
      <w:r>
        <w:rPr>
          <w:color w:val="CBD5E1"/>
          <w:sz w:val="18"/>
        </w:rPr>
        <w:t xml:space="preserve">     Overall </w:t>
      </w:r>
      <w:r>
        <w:rPr>
          <w:b/>
          <w:color w:val="FFFFFF"/>
          <w:sz w:val="20"/>
        </w:rPr>
        <w:t>85</w:t>
      </w:r>
    </w:p>
    <w:p w:rsidR="008577EE" w:rsidRDefault="00AC5E8D">
      <w:pPr>
        <w:keepNext/>
        <w:pBdr>
          <w:bottom w:val="single" w:sz="6" w:space="3" w:color="E2E8F0"/>
        </w:pBdr>
        <w:spacing w:before="120" w:after="120"/>
      </w:pPr>
      <w:r>
        <w:rPr>
          <w:b/>
          <w:caps/>
          <w:color w:val="1A759F"/>
        </w:rPr>
        <w:t>X — Technology Capability</w:t>
      </w:r>
    </w:p>
    <w:p w:rsidR="008577EE" w:rsidRDefault="00AC5E8D">
      <w:pPr>
        <w:keepNext/>
        <w:pBdr>
          <w:left w:val="single" w:sz="24" w:space="6" w:color="52B69A"/>
        </w:pBdr>
        <w:spacing w:before="120" w:after="60"/>
        <w:ind w:left="170"/>
      </w:pPr>
      <w:r>
        <w:rPr>
          <w:b/>
          <w:color w:val="0F172A"/>
          <w:sz w:val="20"/>
        </w:rPr>
        <w:t>Telematics &amp; Connectivity Platform — scored 91/100</w:t>
      </w:r>
    </w:p>
    <w:p w:rsidR="008577EE" w:rsidRDefault="00AC5E8D">
      <w:pPr>
        <w:keepNext/>
        <w:pBdr>
          <w:left w:val="single" w:sz="24" w:space="6" w:color="52B69A"/>
        </w:pBdr>
        <w:ind w:left="170"/>
      </w:pPr>
      <w:r>
        <w:t xml:space="preserve">We verified that the company offers an integrated </w:t>
      </w:r>
      <w:r>
        <w:t>operational platform called Foretrack Connect that aggregates GPS/GNSS and BLE location data. Based on primary research, the company has not disclosed specific platform performance figures such as network uptimes, data refresh intervals, latency metrics, o</w:t>
      </w:r>
      <w:r>
        <w:t>r supported cellular generations (4G/5G).</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its operational tracking platform, Foretrack Connect, brings vehicle, asset, alert, and location information into a single operational view.</w:t>
      </w:r>
    </w:p>
    <w:p w:rsidR="008577EE" w:rsidRDefault="00AC5E8D">
      <w:pPr>
        <w:pStyle w:val="ListBullet"/>
        <w:spacing w:after="60"/>
        <w:ind w:left="510"/>
      </w:pPr>
      <w:r>
        <w:t xml:space="preserve">The company reports that Foretrack </w:t>
      </w:r>
      <w:r>
        <w:t>Connect integrates outdoor GNSS or GPS tracking data with BLE and indoor location data to serve multi-site tracking requirements.</w:t>
      </w:r>
    </w:p>
    <w:p w:rsidR="008577EE" w:rsidRDefault="00AC5E8D">
      <w:pPr>
        <w:keepNext/>
        <w:pBdr>
          <w:left w:val="single" w:sz="24" w:space="6" w:color="52B69A"/>
        </w:pBdr>
        <w:spacing w:before="120" w:after="60"/>
        <w:ind w:left="170"/>
      </w:pPr>
      <w:r>
        <w:rPr>
          <w:b/>
          <w:color w:val="0F172A"/>
          <w:sz w:val="20"/>
        </w:rPr>
        <w:t>Fleet Management Software &amp; Analytics — scored 79/100</w:t>
      </w:r>
    </w:p>
    <w:p w:rsidR="008577EE" w:rsidRDefault="00AC5E8D">
      <w:pPr>
        <w:keepNext/>
        <w:pBdr>
          <w:left w:val="single" w:sz="24" w:space="6" w:color="52B69A"/>
        </w:pBdr>
        <w:ind w:left="170"/>
      </w:pPr>
      <w:r>
        <w:t xml:space="preserve">We verified that the platform provides driver behavior tracking, </w:t>
      </w:r>
      <w:r>
        <w:t>utilization analysis, and geofencing capabilities through established field deployments. Based on primary research, the company has not disclosed the full technical depth of its software integrations or proprietary routing optimization algorithms.</w:t>
      </w:r>
    </w:p>
    <w:p w:rsidR="008577EE" w:rsidRDefault="00AC5E8D">
      <w:pPr>
        <w:keepNext/>
        <w:spacing w:after="40"/>
        <w:ind w:left="170"/>
      </w:pPr>
      <w:r>
        <w:rPr>
          <w:b/>
          <w:caps/>
          <w:color w:val="64748B"/>
          <w:sz w:val="15"/>
        </w:rPr>
        <w:t>Supporti</w:t>
      </w:r>
      <w:r>
        <w:rPr>
          <w:b/>
          <w:caps/>
          <w:color w:val="64748B"/>
          <w:sz w:val="15"/>
        </w:rPr>
        <w:t>ng points</w:t>
      </w:r>
    </w:p>
    <w:p w:rsidR="008577EE" w:rsidRDefault="00AC5E8D">
      <w:pPr>
        <w:pStyle w:val="ListBullet"/>
        <w:spacing w:after="60"/>
        <w:ind w:left="510"/>
      </w:pPr>
      <w:r>
        <w:t>PW Gates deployed Foretrack trailer tracking to improve vehicle visibility, utilization, and capacity planning, achieving a reported £25k annual direct cost saving and an approximate 23× first-year return on investment according to a Foresolution</w:t>
      </w:r>
      <w:r>
        <w:t>s case study.</w:t>
      </w:r>
    </w:p>
    <w:p w:rsidR="008577EE" w:rsidRDefault="00AC5E8D">
      <w:pPr>
        <w:pStyle w:val="ListBullet"/>
        <w:spacing w:after="60"/>
        <w:ind w:left="510"/>
      </w:pPr>
      <w:r>
        <w:t>Total Cleaning Company South implemented the Foretrack GPS system across its fleet of 12 vehicles, enabling dispatchers to track cleaning technicians live, monitor average speeds or journey times, and optimize routing to avoid traffic as repo</w:t>
      </w:r>
      <w:r>
        <w:t>rted by Van Fleet World.</w:t>
      </w:r>
    </w:p>
    <w:p w:rsidR="008577EE" w:rsidRDefault="00AC5E8D">
      <w:pPr>
        <w:keepNext/>
        <w:pBdr>
          <w:left w:val="single" w:sz="24" w:space="6" w:color="52B69A"/>
        </w:pBdr>
        <w:spacing w:before="120" w:after="60"/>
        <w:ind w:left="170"/>
      </w:pPr>
      <w:r>
        <w:rPr>
          <w:b/>
          <w:color w:val="0F172A"/>
          <w:sz w:val="20"/>
        </w:rPr>
        <w:t>Hardware &amp; Sensor Integration — scored 90/100</w:t>
      </w:r>
    </w:p>
    <w:p w:rsidR="008577EE" w:rsidRDefault="00AC5E8D">
      <w:pPr>
        <w:keepNext/>
        <w:pBdr>
          <w:left w:val="single" w:sz="24" w:space="6" w:color="52B69A"/>
        </w:pBdr>
        <w:ind w:left="170"/>
      </w:pPr>
      <w:r>
        <w:t>The assessment rests on confirmed hardware integrations with third-party tracking components and sensors like Teltonika and Digital Matter to support mixed commercial fleets. Based on p</w:t>
      </w:r>
      <w:r>
        <w:t>rimary research, the company has not disclosed independent third-party performance verifications or device reliability figures.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integration capabilities with Teltonika EYE Beacons and EYE Sensors, enabling a compatible</w:t>
      </w:r>
      <w:r>
        <w:t xml:space="preserve"> vehicle tracker to detect regional tools or assets over Bluetooth and relay data to the centralized platform, as detailed on the Foresolutions website.</w:t>
      </w:r>
    </w:p>
    <w:p w:rsidR="008577EE" w:rsidRDefault="00AC5E8D">
      <w:pPr>
        <w:pStyle w:val="ListBullet"/>
        <w:spacing w:after="60"/>
        <w:ind w:left="510"/>
      </w:pPr>
      <w:r>
        <w:t>The company reports integration with Digital Matter hardware for dedicated battery-powered asset tracki</w:t>
      </w:r>
      <w:r>
        <w:t>ng across unpowered equipment such as dollies and trailers, according to its official Foretrack Connect asset tracking documentation.</w:t>
      </w:r>
    </w:p>
    <w:p w:rsidR="008577EE" w:rsidRDefault="00AC5E8D">
      <w:pPr>
        <w:keepNext/>
        <w:pBdr>
          <w:left w:val="single" w:sz="24" w:space="6" w:color="52B69A"/>
        </w:pBdr>
        <w:spacing w:before="120" w:after="60"/>
        <w:ind w:left="170"/>
      </w:pPr>
      <w:r>
        <w:rPr>
          <w:b/>
          <w:color w:val="0F172A"/>
          <w:sz w:val="20"/>
        </w:rPr>
        <w:t>Data Security &amp; Compliance — scored 84/100</w:t>
      </w:r>
    </w:p>
    <w:p w:rsidR="008577EE" w:rsidRDefault="00AC5E8D">
      <w:pPr>
        <w:keepNext/>
        <w:pBdr>
          <w:left w:val="single" w:sz="24" w:space="6" w:color="52B69A"/>
        </w:pBdr>
        <w:ind w:left="170"/>
      </w:pPr>
      <w:r>
        <w:t xml:space="preserve">The rating rests on the company's inclusion of UK GDPR and Data Protection Act </w:t>
      </w:r>
      <w:r>
        <w:t>2018 adherence within its platform service agreements. Based on primary research, the company has not disclosed specific cybersecurity certifications, independent data audits, or technical encryption standards.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Foresolutions Limited estab</w:t>
      </w:r>
      <w:r>
        <w:t>lishes in its official terms and conditions that the Foretrack Connect asset tracking platform governs data handling under the UK GDPR as defined by the Data Protection Act 2018 (Foresolutions Terms and Conditions).</w:t>
      </w:r>
    </w:p>
    <w:p w:rsidR="008577EE" w:rsidRDefault="00AC5E8D">
      <w:pPr>
        <w:keepNext/>
        <w:pBdr>
          <w:left w:val="single" w:sz="24" w:space="6" w:color="52B69A"/>
        </w:pBdr>
        <w:spacing w:before="120" w:after="60"/>
        <w:ind w:left="170"/>
      </w:pPr>
      <w:r>
        <w:rPr>
          <w:b/>
          <w:color w:val="0F172A"/>
          <w:sz w:val="20"/>
        </w:rPr>
        <w:t xml:space="preserve">Scalability &amp; Interoperability — scored </w:t>
      </w:r>
      <w:r>
        <w:rPr>
          <w:b/>
          <w:color w:val="0F172A"/>
          <w:sz w:val="20"/>
        </w:rPr>
        <w:t>84/100</w:t>
      </w:r>
    </w:p>
    <w:p w:rsidR="008577EE" w:rsidRDefault="00AC5E8D">
      <w:pPr>
        <w:keepNext/>
        <w:pBdr>
          <w:left w:val="single" w:sz="24" w:space="6" w:color="52B69A"/>
        </w:pBdr>
        <w:ind w:left="170"/>
      </w:pPr>
      <w:r>
        <w:t>The assessment rests on the platform's self-reported open Web API capabilities and its operational deployment at Heathrow Airport. Based on primary research, the company has not disclosed independent validation of its enterprise-tier scalability lim</w:t>
      </w:r>
      <w:r>
        <w:t>its or specific third-party ERP integration modules.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that its Foretrack Connect platform provides an open Web API designed to export live vehicle telemetry and tracking data directly into external systems and third-par</w:t>
      </w:r>
      <w:r>
        <w:t>ty business workflows.</w:t>
      </w:r>
    </w:p>
    <w:p w:rsidR="008577EE" w:rsidRDefault="00AC5E8D">
      <w:pPr>
        <w:pStyle w:val="ListBullet"/>
        <w:spacing w:after="60"/>
        <w:ind w:left="510"/>
      </w:pPr>
      <w:r>
        <w:t>The company reports a large-scale deployment of its Foretrack Connect tracking system for Cobalt Ground Solutions at Heathrow Airport to maintain real-time asset visibility across airside operations.</w:t>
      </w:r>
    </w:p>
    <w:p w:rsidR="008577EE" w:rsidRDefault="00AC5E8D">
      <w:pPr>
        <w:keepNext/>
        <w:pBdr>
          <w:bottom w:val="single" w:sz="6" w:space="3" w:color="E2E8F0"/>
        </w:pBdr>
        <w:spacing w:before="120" w:after="120"/>
      </w:pPr>
      <w:r>
        <w:rPr>
          <w:b/>
          <w:caps/>
          <w:color w:val="1A759F"/>
        </w:rPr>
        <w:lastRenderedPageBreak/>
        <w:t>Y — Business Capability</w:t>
      </w:r>
    </w:p>
    <w:p w:rsidR="008577EE" w:rsidRDefault="00AC5E8D">
      <w:pPr>
        <w:keepNext/>
        <w:pBdr>
          <w:left w:val="single" w:sz="24" w:space="6" w:color="52B69A"/>
        </w:pBdr>
        <w:spacing w:before="120" w:after="60"/>
        <w:ind w:left="170"/>
      </w:pPr>
      <w:r>
        <w:rPr>
          <w:b/>
          <w:color w:val="0F172A"/>
          <w:sz w:val="20"/>
        </w:rPr>
        <w:t>UK Custom</w:t>
      </w:r>
      <w:r>
        <w:rPr>
          <w:b/>
          <w:color w:val="0F172A"/>
          <w:sz w:val="20"/>
        </w:rPr>
        <w:t>er Base &amp; Contracts — scored 91/100</w:t>
      </w:r>
    </w:p>
    <w:p w:rsidR="008577EE" w:rsidRDefault="00AC5E8D">
      <w:pPr>
        <w:keepNext/>
        <w:pBdr>
          <w:left w:val="single" w:sz="24" w:space="6" w:color="52B69A"/>
        </w:pBdr>
        <w:ind w:left="170"/>
      </w:pPr>
      <w:r>
        <w:t>We verified that the company has a documented presence among commercial UK fleets, including regional haulage and engineering providers. Based on primary research, the company has not disclosed the total number of connec</w:t>
      </w:r>
      <w:r>
        <w:t>ted commercial vehicles in its active customer database or contract retention rates.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Haulage and logistics provider PW Gates deployed the Foretrack trailer tracking platform across approximately 95% of its fleet to improve asset visibilit</w:t>
      </w:r>
      <w:r>
        <w:t>y and routing efficiency, as reported in a case study by Foresolutions.</w:t>
      </w:r>
    </w:p>
    <w:p w:rsidR="008577EE" w:rsidRDefault="00AC5E8D">
      <w:pPr>
        <w:pStyle w:val="ListBullet"/>
        <w:spacing w:after="60"/>
        <w:ind w:left="510"/>
      </w:pPr>
      <w:r>
        <w:t>Energy solutions provider Empower Energy deployed 20 advanced telematics vehicle camera systems integrated with the Foretrack Connect cloud management software to manage its mobile fie</w:t>
      </w:r>
      <w:r>
        <w:t>ld engineers, as detailed by Foresolutions.</w:t>
      </w:r>
    </w:p>
    <w:p w:rsidR="008577EE" w:rsidRDefault="00AC5E8D">
      <w:pPr>
        <w:keepNext/>
        <w:pBdr>
          <w:left w:val="single" w:sz="24" w:space="6" w:color="52B69A"/>
        </w:pBdr>
        <w:spacing w:before="120" w:after="60"/>
        <w:ind w:left="170"/>
      </w:pPr>
      <w:r>
        <w:rPr>
          <w:b/>
          <w:color w:val="0F172A"/>
          <w:sz w:val="20"/>
        </w:rPr>
        <w:t>Revenue &amp; Growth in UK — scored 82/100</w:t>
      </w:r>
    </w:p>
    <w:p w:rsidR="008577EE" w:rsidRDefault="00AC5E8D">
      <w:pPr>
        <w:keepNext/>
        <w:pBdr>
          <w:left w:val="single" w:sz="24" w:space="6" w:color="52B69A"/>
        </w:pBdr>
        <w:ind w:left="170"/>
      </w:pPr>
      <w:r>
        <w:t>The assessment rests on verified operational utilization through a published customer case study demonstrating commercial deployment in the UK market. Based on primary resea</w:t>
      </w:r>
      <w:r>
        <w:t>rch, the company has not disclosed UK-specific breakdown figures for its fleet mobility revenue, year-over-year growth percentages, or overall profit margins.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an operational case study involving its client PW Gates, wh</w:t>
      </w:r>
      <w:r>
        <w:t>ich deployed Foretrack's trailer tracking solution to achieve an estimated £25,000 in annual direct cost savings.</w:t>
      </w:r>
    </w:p>
    <w:p w:rsidR="008577EE" w:rsidRDefault="00AC5E8D">
      <w:pPr>
        <w:keepNext/>
        <w:pBdr>
          <w:left w:val="single" w:sz="24" w:space="6" w:color="52B69A"/>
        </w:pBdr>
        <w:spacing w:before="120" w:after="60"/>
        <w:ind w:left="170"/>
      </w:pPr>
      <w:r>
        <w:rPr>
          <w:b/>
          <w:color w:val="0F172A"/>
          <w:sz w:val="20"/>
        </w:rPr>
        <w:t>Partnership &amp; Channel Network — scored 89/100</w:t>
      </w:r>
    </w:p>
    <w:p w:rsidR="008577EE" w:rsidRDefault="00AC5E8D">
      <w:pPr>
        <w:keepNext/>
        <w:pBdr>
          <w:left w:val="single" w:sz="24" w:space="6" w:color="52B69A"/>
        </w:pBdr>
        <w:ind w:left="170"/>
      </w:pPr>
      <w:r>
        <w:t xml:space="preserve">We verified that the company maintains hardware integration partnerships and an active reseller </w:t>
      </w:r>
      <w:r>
        <w:t>program to distribute its tracking product. Based on primary research, the company has not disclosed strategic alliances with UK vehicle OEMs, leasing companies, or insurers, nor has it revealed channel-generated revenue share figures.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Foresolutions (the provider of Foretrack) actively runs a reseller and dealer program, offering commercial packages, sales training, and technical support to partners distributing its commercial vehicle tracking product.</w:t>
      </w:r>
    </w:p>
    <w:p w:rsidR="008577EE" w:rsidRDefault="00AC5E8D">
      <w:pPr>
        <w:pStyle w:val="ListBullet"/>
        <w:spacing w:after="60"/>
        <w:ind w:left="510"/>
      </w:pPr>
      <w:r>
        <w:t xml:space="preserve">The company maintains hardware and </w:t>
      </w:r>
      <w:r>
        <w:t>technology integration partnerships with manufacturers such as Teltonika, Digital Matter, Howen, Parksafe Group, Caltta, Hytera, Motorola Solutions, and Zello to deliver its integrated tracking solutions.</w:t>
      </w:r>
    </w:p>
    <w:p w:rsidR="008577EE" w:rsidRDefault="00AC5E8D">
      <w:pPr>
        <w:keepNext/>
        <w:pBdr>
          <w:left w:val="single" w:sz="24" w:space="6" w:color="52B69A"/>
        </w:pBdr>
        <w:spacing w:before="120" w:after="60"/>
        <w:ind w:left="170"/>
      </w:pPr>
      <w:r>
        <w:rPr>
          <w:b/>
          <w:color w:val="0F172A"/>
          <w:sz w:val="20"/>
        </w:rPr>
        <w:t>UK Market Share &amp; Penetration — scored 78/100</w:t>
      </w:r>
    </w:p>
    <w:p w:rsidR="008577EE" w:rsidRDefault="00AC5E8D">
      <w:pPr>
        <w:keepNext/>
        <w:pBdr>
          <w:left w:val="single" w:sz="24" w:space="6" w:color="52B69A"/>
        </w:pBdr>
        <w:ind w:left="170"/>
      </w:pPr>
      <w:r>
        <w:t>We ve</w:t>
      </w:r>
      <w:r>
        <w:t>rified that the company has highlighted specific case deployments such as its asset tracking integration with High Motive. Based on primary research, the company has not disclosed its exact UK market share figures, revenue totals, or the exact number of co</w:t>
      </w:r>
      <w:r>
        <w:t>mmercial vehicles under management.</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High Motive combined IoT sensors with Foresolutions' Foretrack Connect platform to gain live tracking and movement visibility across its railway network mobile welfare units.</w:t>
      </w:r>
    </w:p>
    <w:p w:rsidR="008577EE" w:rsidRDefault="00AC5E8D">
      <w:pPr>
        <w:keepNext/>
        <w:pBdr>
          <w:left w:val="single" w:sz="24" w:space="6" w:color="52B69A"/>
        </w:pBdr>
        <w:spacing w:before="120" w:after="60"/>
        <w:ind w:left="170"/>
      </w:pPr>
      <w:r>
        <w:rPr>
          <w:b/>
          <w:color w:val="0F172A"/>
          <w:sz w:val="20"/>
        </w:rPr>
        <w:t>Operational Footprint &amp; Sup</w:t>
      </w:r>
      <w:r>
        <w:rPr>
          <w:b/>
          <w:color w:val="0F172A"/>
          <w:sz w:val="20"/>
        </w:rPr>
        <w:t>port — scored 79/100</w:t>
      </w:r>
    </w:p>
    <w:p w:rsidR="008577EE" w:rsidRDefault="00AC5E8D">
      <w:pPr>
        <w:keepNext/>
        <w:pBdr>
          <w:left w:val="single" w:sz="24" w:space="6" w:color="52B69A"/>
        </w:pBdr>
        <w:ind w:left="170"/>
      </w:pPr>
      <w:r>
        <w:t>The rating rests on the company's confirmed single headquarters facility and its designated direct support communication channels. Based on primary research, the company has not disclosed its complete UK headcount, additional local off</w:t>
      </w:r>
      <w:r>
        <w:t>ice locations, or 24/7 customer service level agreements.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Foresolutions Limited reports its company headquarters at a single office facility located at Unit 5C, GP Centre, Yeoman Road in Ringwood, Hampshire, United Kingdom, according to </w:t>
      </w:r>
      <w:r>
        <w:t>official company corporate records.</w:t>
      </w:r>
    </w:p>
    <w:p w:rsidR="008577EE" w:rsidRDefault="00AC5E8D">
      <w:pPr>
        <w:pStyle w:val="ListBullet"/>
        <w:spacing w:after="60"/>
        <w:ind w:left="510"/>
      </w:pPr>
      <w:r>
        <w:t>Foresolutions Limited reports that customer support for its tracking platforms is accessible through a dedicated central telephone line and a support email address, as outlined in its customer portal documentation.</w:t>
      </w:r>
    </w:p>
    <w:p w:rsidR="008577EE" w:rsidRDefault="00AC5E8D">
      <w:pPr>
        <w:pStyle w:val="Heading2"/>
        <w:pageBreakBefore/>
        <w:shd w:val="clear" w:color="auto" w:fill="002857"/>
        <w:spacing w:after="0"/>
      </w:pPr>
      <w:bookmarkStart w:id="15" w:name="_Toc241850435"/>
      <w:r>
        <w:lastRenderedPageBreak/>
        <w:t>Fleet</w:t>
      </w:r>
      <w:r>
        <w:t>smart Ltd</w:t>
      </w:r>
      <w:bookmarkEnd w:id="15"/>
    </w:p>
    <w:p w:rsidR="008577EE" w:rsidRDefault="00AC5E8D">
      <w:pPr>
        <w:shd w:val="clear" w:color="auto" w:fill="002857"/>
        <w:spacing w:after="200"/>
      </w:pPr>
      <w:r>
        <w:rPr>
          <w:color w:val="CBD5E1"/>
          <w:sz w:val="18"/>
        </w:rPr>
        <w:t xml:space="preserve">Fleetsmart   </w:t>
      </w:r>
      <w:r>
        <w:rPr>
          <w:color w:val="7EB6FF"/>
          <w:sz w:val="18"/>
        </w:rPr>
        <w:t xml:space="preserve">● </w:t>
      </w:r>
      <w:r>
        <w:rPr>
          <w:b/>
          <w:color w:val="FFFFFF"/>
          <w:sz w:val="18"/>
        </w:rPr>
        <w:t>Challengers</w:t>
      </w:r>
      <w:r>
        <w:rPr>
          <w:color w:val="CBD5E1"/>
          <w:sz w:val="18"/>
        </w:rPr>
        <w:t xml:space="preserve">     X </w:t>
      </w:r>
      <w:r>
        <w:rPr>
          <w:b/>
          <w:color w:val="FFFFFF"/>
          <w:sz w:val="20"/>
        </w:rPr>
        <w:t>87</w:t>
      </w:r>
      <w:r>
        <w:rPr>
          <w:color w:val="CBD5E1"/>
          <w:sz w:val="18"/>
        </w:rPr>
        <w:t xml:space="preserve">     Y </w:t>
      </w:r>
      <w:r>
        <w:rPr>
          <w:b/>
          <w:color w:val="FFFFFF"/>
          <w:sz w:val="20"/>
        </w:rPr>
        <w:t>81</w:t>
      </w:r>
      <w:r>
        <w:rPr>
          <w:color w:val="CBD5E1"/>
          <w:sz w:val="18"/>
        </w:rPr>
        <w:t xml:space="preserve">     Overall </w:t>
      </w:r>
      <w:r>
        <w:rPr>
          <w:b/>
          <w:color w:val="FFFFFF"/>
          <w:sz w:val="20"/>
        </w:rPr>
        <w:t>84</w:t>
      </w:r>
    </w:p>
    <w:p w:rsidR="008577EE" w:rsidRDefault="00AC5E8D">
      <w:pPr>
        <w:keepNext/>
        <w:pBdr>
          <w:bottom w:val="single" w:sz="6" w:space="3" w:color="E2E8F0"/>
        </w:pBdr>
        <w:spacing w:before="120" w:after="120"/>
      </w:pPr>
      <w:r>
        <w:rPr>
          <w:b/>
          <w:caps/>
          <w:color w:val="1A759F"/>
        </w:rPr>
        <w:t>X — Technology Capability</w:t>
      </w:r>
    </w:p>
    <w:p w:rsidR="008577EE" w:rsidRDefault="00AC5E8D">
      <w:pPr>
        <w:keepNext/>
        <w:pBdr>
          <w:left w:val="single" w:sz="24" w:space="6" w:color="52B69A"/>
        </w:pBdr>
        <w:spacing w:before="120" w:after="60"/>
        <w:ind w:left="170"/>
      </w:pPr>
      <w:r>
        <w:rPr>
          <w:b/>
          <w:color w:val="0F172A"/>
          <w:sz w:val="20"/>
        </w:rPr>
        <w:t>Telematics &amp; Connectivity Platform — scored 92/100</w:t>
      </w:r>
    </w:p>
    <w:p w:rsidR="008577EE" w:rsidRDefault="00AC5E8D">
      <w:pPr>
        <w:keepNext/>
        <w:pBdr>
          <w:left w:val="single" w:sz="24" w:space="6" w:color="52B69A"/>
        </w:pBdr>
        <w:ind w:left="170"/>
      </w:pPr>
      <w:r>
        <w:t>The evaluation rests on the company's self-reported data refresh rates and basic cellular network transmissio</w:t>
      </w:r>
      <w:r>
        <w:t>n capabilities. Based on primary research, the company has not disclosed platform uptime percentages, network latency figures, and technical specifications regarding 4G or 5G network support.</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The company reports that its cloud-based </w:t>
      </w:r>
      <w:r>
        <w:t>telematics system provides real-time vehicle tracking with 60-second GPS data updates across mobile and desktop platforms.</w:t>
      </w:r>
    </w:p>
    <w:p w:rsidR="008577EE" w:rsidRDefault="00AC5E8D">
      <w:pPr>
        <w:pStyle w:val="ListBullet"/>
        <w:spacing w:after="60"/>
        <w:ind w:left="510"/>
      </w:pPr>
      <w:r>
        <w:t>The company reports that its tracking hardware transmits vehicle data via cellular networks utilizing GPRS/GSM infrastructure, with o</w:t>
      </w:r>
      <w:r>
        <w:t>ptional add-ons for European roaming.</w:t>
      </w:r>
    </w:p>
    <w:p w:rsidR="008577EE" w:rsidRDefault="00AC5E8D">
      <w:pPr>
        <w:keepNext/>
        <w:pBdr>
          <w:left w:val="single" w:sz="24" w:space="6" w:color="52B69A"/>
        </w:pBdr>
        <w:spacing w:before="120" w:after="60"/>
        <w:ind w:left="170"/>
      </w:pPr>
      <w:r>
        <w:rPr>
          <w:b/>
          <w:color w:val="0F172A"/>
          <w:sz w:val="20"/>
        </w:rPr>
        <w:t>Fleet Management Software &amp; Analytics — scored 86/100</w:t>
      </w:r>
    </w:p>
    <w:p w:rsidR="008577EE" w:rsidRDefault="00AC5E8D">
      <w:pPr>
        <w:keepNext/>
        <w:pBdr>
          <w:left w:val="single" w:sz="24" w:space="6" w:color="52B69A"/>
        </w:pBdr>
        <w:ind w:left="170"/>
      </w:pPr>
      <w:r>
        <w:t>The rating is supported by the company's clear deployment evidence showing standard core telematics features like real-time mapping, driver behavior tracking, and a</w:t>
      </w:r>
      <w:r>
        <w:t>utomated fuel and maintenance alerts. Based on primary research, the company has not disclosed more complex algorithmic details behind their route optimization or standalone interface usability scores.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that its cloud-b</w:t>
      </w:r>
      <w:r>
        <w:t>ased vehicle tracking software provides real-time location data integrated with Google Maps, detailed journey history mapping for route verification, Excel vehicle reports capturing speeding and idling, and predictive maintenance capabilities using histori</w:t>
      </w:r>
      <w:r>
        <w:t>cal diagnostic trouble codes to forecast vehicle health.</w:t>
      </w:r>
    </w:p>
    <w:p w:rsidR="008577EE" w:rsidRDefault="00AC5E8D">
      <w:pPr>
        <w:pStyle w:val="ListBullet"/>
        <w:spacing w:after="60"/>
        <w:ind w:left="510"/>
      </w:pPr>
      <w:r>
        <w:t>A reported customer outcome involving a fleet of 105 cars demonstrated that Fleetsmart Ltd's core system reporting suite and driver behavior alerts optimized road time, increased productivity, and re</w:t>
      </w:r>
      <w:r>
        <w:t>duced fuel consumption, generating cost savings of £11 per vehicle per week.</w:t>
      </w:r>
    </w:p>
    <w:p w:rsidR="008577EE" w:rsidRDefault="00AC5E8D">
      <w:pPr>
        <w:keepNext/>
        <w:pBdr>
          <w:left w:val="single" w:sz="24" w:space="6" w:color="52B69A"/>
        </w:pBdr>
        <w:spacing w:before="120" w:after="60"/>
        <w:ind w:left="170"/>
      </w:pPr>
      <w:r>
        <w:rPr>
          <w:b/>
          <w:color w:val="0F172A"/>
          <w:sz w:val="20"/>
        </w:rPr>
        <w:t>Hardware &amp; Sensor Integration — scored 90/100</w:t>
      </w:r>
    </w:p>
    <w:p w:rsidR="008577EE" w:rsidRDefault="00AC5E8D">
      <w:pPr>
        <w:keepNext/>
        <w:pBdr>
          <w:left w:val="single" w:sz="24" w:space="6" w:color="52B69A"/>
        </w:pBdr>
        <w:ind w:left="170"/>
      </w:pPr>
      <w:r>
        <w:t>The assessment rests on the company's stated deployment methods and hardware compatibility across various commercial vehicle types. B</w:t>
      </w:r>
      <w:r>
        <w:t>ased on primary research, the company has not disclosed independent reliability data and exact sensor specifications.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The company reports that its GPS/cellular devices support self-fit plug-and-play installation via the vehicle's onboard </w:t>
      </w:r>
      <w:r>
        <w:t>diagnostic port (OBD) taking a few minutes, as well as professional installation behind the dashboard taking 30 to 45 minutes.</w:t>
      </w:r>
    </w:p>
    <w:p w:rsidR="008577EE" w:rsidRDefault="00AC5E8D">
      <w:pPr>
        <w:pStyle w:val="ListBullet"/>
        <w:spacing w:after="60"/>
        <w:ind w:left="510"/>
      </w:pPr>
      <w:r>
        <w:t>The company reports standard hardware compatibility with 12–24V commercial vehicles, alongside optional integrations including HD</w:t>
      </w:r>
      <w:r>
        <w:t xml:space="preserve"> dashboard cameras, remote immobilisation relays, and driver identification fobs.</w:t>
      </w:r>
    </w:p>
    <w:p w:rsidR="008577EE" w:rsidRDefault="00AC5E8D">
      <w:pPr>
        <w:keepNext/>
        <w:pBdr>
          <w:left w:val="single" w:sz="24" w:space="6" w:color="52B69A"/>
        </w:pBdr>
        <w:spacing w:before="120" w:after="60"/>
        <w:ind w:left="170"/>
      </w:pPr>
      <w:r>
        <w:rPr>
          <w:b/>
          <w:color w:val="0F172A"/>
          <w:sz w:val="20"/>
        </w:rPr>
        <w:t>Data Security &amp; Compliance — scored 87/100</w:t>
      </w:r>
    </w:p>
    <w:p w:rsidR="008577EE" w:rsidRDefault="00AC5E8D">
      <w:pPr>
        <w:keepNext/>
        <w:pBdr>
          <w:left w:val="single" w:sz="24" w:space="6" w:color="52B69A"/>
        </w:pBdr>
        <w:ind w:left="170"/>
      </w:pPr>
      <w:r>
        <w:t xml:space="preserve">The rating rests on the company's confirmed use of third-party certified ISO 27001 data centres and its policy of regular external </w:t>
      </w:r>
      <w:r>
        <w:t>security audits. Based on primary research, the company has not disclosed the specific cryptographic algorithms used.</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that all driver journey information is stored on a secure database hosted within third-party data ce</w:t>
      </w:r>
      <w:r>
        <w:t>ntres certified to ISO 27001 Security System and ISO 9001 Quality Management standards, as published on the official Fleetsmart website.</w:t>
      </w:r>
    </w:p>
    <w:p w:rsidR="008577EE" w:rsidRDefault="00AC5E8D">
      <w:pPr>
        <w:pStyle w:val="ListBullet"/>
        <w:spacing w:after="60"/>
        <w:ind w:left="510"/>
      </w:pPr>
      <w:r>
        <w:t xml:space="preserve">The company reports conducting regular security audits performed by third-party professionals to protect customer data </w:t>
      </w:r>
      <w:r>
        <w:t>infrastructure, as stated in their customer guidance resources.</w:t>
      </w:r>
    </w:p>
    <w:p w:rsidR="008577EE" w:rsidRDefault="00AC5E8D">
      <w:pPr>
        <w:keepNext/>
        <w:pBdr>
          <w:left w:val="single" w:sz="24" w:space="6" w:color="52B69A"/>
        </w:pBdr>
        <w:spacing w:before="120" w:after="60"/>
        <w:ind w:left="170"/>
      </w:pPr>
      <w:r>
        <w:rPr>
          <w:b/>
          <w:color w:val="0F172A"/>
          <w:sz w:val="20"/>
        </w:rPr>
        <w:lastRenderedPageBreak/>
        <w:t>Scalability &amp; Interoperability — scored 81/100</w:t>
      </w:r>
    </w:p>
    <w:p w:rsidR="008577EE" w:rsidRDefault="00AC5E8D">
      <w:pPr>
        <w:keepNext/>
        <w:pBdr>
          <w:left w:val="single" w:sz="24" w:space="6" w:color="52B69A"/>
        </w:pBdr>
        <w:ind w:left="170"/>
      </w:pPr>
      <w:r>
        <w:t>We verified that the platform offers basic public API capabilities and legacy hardware integration, with pricing models advertised as scalable st</w:t>
      </w:r>
      <w:r>
        <w:t>arting from a low per-vehicle rate. However, based on primary research, the company has not disclosed specific deployments with large-scale enterprise fleets or pre-built integrations with major ERP platforms and fuel cards.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The company </w:t>
      </w:r>
      <w:r>
        <w:t>reports that its cloud-based telematics platform provides public API integration options, enabling businesses to connect fleet tracking data with operational, scheduling, and reporting platforms to reduce double administration.</w:t>
      </w:r>
    </w:p>
    <w:p w:rsidR="008577EE" w:rsidRDefault="00AC5E8D">
      <w:pPr>
        <w:pStyle w:val="ListBullet"/>
        <w:spacing w:after="60"/>
        <w:ind w:left="510"/>
      </w:pPr>
      <w:r>
        <w:t>Fleetsmart Ltd announced the</w:t>
      </w:r>
      <w:r>
        <w:t xml:space="preserve"> integration of Garmin Screen technology into its vehicle tracking software, enabling drivers to locate fuel stations and communicate route changes directly back to system users.</w:t>
      </w:r>
    </w:p>
    <w:p w:rsidR="008577EE" w:rsidRDefault="00AC5E8D">
      <w:pPr>
        <w:keepNext/>
        <w:pBdr>
          <w:bottom w:val="single" w:sz="6" w:space="3" w:color="E2E8F0"/>
        </w:pBdr>
        <w:spacing w:before="120" w:after="120"/>
      </w:pPr>
      <w:r>
        <w:rPr>
          <w:b/>
          <w:caps/>
          <w:color w:val="1A759F"/>
        </w:rPr>
        <w:t>Y — Business Capability</w:t>
      </w:r>
    </w:p>
    <w:p w:rsidR="008577EE" w:rsidRDefault="00AC5E8D">
      <w:pPr>
        <w:keepNext/>
        <w:pBdr>
          <w:left w:val="single" w:sz="24" w:space="6" w:color="52B69A"/>
        </w:pBdr>
        <w:spacing w:before="120" w:after="60"/>
        <w:ind w:left="170"/>
      </w:pPr>
      <w:r>
        <w:rPr>
          <w:b/>
          <w:color w:val="0F172A"/>
          <w:sz w:val="20"/>
        </w:rPr>
        <w:t>UK Customer Base &amp; Contracts — scored 88/100</w:t>
      </w:r>
    </w:p>
    <w:p w:rsidR="008577EE" w:rsidRDefault="00AC5E8D">
      <w:pPr>
        <w:keepNext/>
        <w:pBdr>
          <w:left w:val="single" w:sz="24" w:space="6" w:color="52B69A"/>
        </w:pBdr>
        <w:ind w:left="170"/>
      </w:pPr>
      <w:r>
        <w:t xml:space="preserve">We </w:t>
      </w:r>
      <w:r>
        <w:t xml:space="preserve">verified that the company's UK footprint includes mid-sized commercial fleets and localized courier services, supported by a documented enterprise deployment with Cogent Breeding. Based on primary research, the company has not disclosed specific aggregate </w:t>
      </w:r>
      <w:r>
        <w:t>metrics regarding the company's total active UK subscriber base, public sector contract wins, and long-term contract retention rates.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A case study published by the Driving for Better Business initiative confirms that Cogent Breeding equip</w:t>
      </w:r>
      <w:r>
        <w:t>s its light goods vehicle fleet with Fleetsmart tracking telemetry systems and forward-facing cameras.</w:t>
      </w:r>
    </w:p>
    <w:p w:rsidR="008577EE" w:rsidRDefault="00AC5E8D">
      <w:pPr>
        <w:pStyle w:val="ListBullet"/>
        <w:spacing w:after="60"/>
        <w:ind w:left="510"/>
      </w:pPr>
      <w:r>
        <w:t xml:space="preserve">A public statement by Fleetsmart's Business Development Manager confirms a deployment with a Wigan-based courier company that initiated services with 30 </w:t>
      </w:r>
      <w:r>
        <w:t>vehicles, expanding toward a projected 100 vehicles within the year.</w:t>
      </w:r>
    </w:p>
    <w:p w:rsidR="008577EE" w:rsidRDefault="00AC5E8D">
      <w:pPr>
        <w:keepNext/>
        <w:pBdr>
          <w:left w:val="single" w:sz="24" w:space="6" w:color="52B69A"/>
        </w:pBdr>
        <w:spacing w:before="120" w:after="60"/>
        <w:ind w:left="170"/>
      </w:pPr>
      <w:r>
        <w:rPr>
          <w:b/>
          <w:color w:val="0F172A"/>
          <w:sz w:val="20"/>
        </w:rPr>
        <w:t>Revenue &amp; Growth in UK — scored 70/100</w:t>
      </w:r>
    </w:p>
    <w:p w:rsidR="008577EE" w:rsidRDefault="00AC5E8D">
      <w:pPr>
        <w:keepNext/>
        <w:pBdr>
          <w:left w:val="single" w:sz="24" w:space="6" w:color="52B69A"/>
        </w:pBdr>
        <w:ind w:left="170"/>
      </w:pPr>
      <w:r>
        <w:t>Based on primary research, the company has not disclosed its annual revenue, year-over-year growth rates, or net profit figures within the connected</w:t>
      </w:r>
      <w:r>
        <w:t xml:space="preserve"> fleet mobility solutions sector.</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Not available</w:t>
      </w:r>
    </w:p>
    <w:p w:rsidR="008577EE" w:rsidRDefault="00AC5E8D">
      <w:pPr>
        <w:keepNext/>
        <w:pBdr>
          <w:left w:val="single" w:sz="24" w:space="6" w:color="52B69A"/>
        </w:pBdr>
        <w:spacing w:before="120" w:after="60"/>
        <w:ind w:left="170"/>
      </w:pPr>
      <w:r>
        <w:rPr>
          <w:b/>
          <w:color w:val="0F172A"/>
          <w:sz w:val="20"/>
        </w:rPr>
        <w:t>Partnership &amp; Channel Network — scored 81/100</w:t>
      </w:r>
    </w:p>
    <w:p w:rsidR="008577EE" w:rsidRDefault="00AC5E8D">
      <w:pPr>
        <w:keepNext/>
        <w:pBdr>
          <w:left w:val="single" w:sz="24" w:space="6" w:color="52B69A"/>
        </w:pBdr>
        <w:ind w:left="170"/>
      </w:pPr>
      <w:r>
        <w:t>We verified that Fleetsmart relies on a singular publicly named partnership with Motohalo to deliver Thatcham-compliant hardware configurations,</w:t>
      </w:r>
      <w:r>
        <w:t xml:space="preserve"> transitioning historically away from a third-party reseller model to an in-house development structure. Based on primary research, the company has not disclosed strategic distribution alliances, revenue-share metrics, or co-marketing agreements with UK ve</w:t>
      </w:r>
      <w:r>
        <w:t>hicle OEMs, commercial leasing firms, or major automotive insurers.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Fleetsmart partners with Motohalo (Halo Telematics) to supply and install Thatcham-approved vehicle trackers for customers requiring insurance-compliant security systems.</w:t>
      </w:r>
    </w:p>
    <w:p w:rsidR="008577EE" w:rsidRDefault="00AC5E8D">
      <w:pPr>
        <w:keepNext/>
        <w:pBdr>
          <w:left w:val="single" w:sz="24" w:space="6" w:color="52B69A"/>
        </w:pBdr>
        <w:spacing w:before="120" w:after="60"/>
        <w:ind w:left="170"/>
      </w:pPr>
      <w:r>
        <w:rPr>
          <w:b/>
          <w:color w:val="0F172A"/>
          <w:sz w:val="20"/>
        </w:rPr>
        <w:t>UK Market Share &amp; Penetration — scored 87/100</w:t>
      </w:r>
    </w:p>
    <w:p w:rsidR="008577EE" w:rsidRDefault="00AC5E8D">
      <w:pPr>
        <w:keepNext/>
        <w:pBdr>
          <w:left w:val="single" w:sz="24" w:space="6" w:color="52B69A"/>
        </w:pBdr>
        <w:ind w:left="170"/>
      </w:pPr>
      <w:r>
        <w:t>The rating rests entirely on the company's self-reported customer metrics, including a base of over 1,800 clients and operational capabilities for individual deployment sizes up to 1,000-plus vehicles. Based o</w:t>
      </w:r>
      <w:r>
        <w:t>n primary research, the company has not disclosed its precise UK market share percentage and audited vehicle-under-management totals.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providing telematics and asset tracking services for organisations across the UK and</w:t>
      </w:r>
      <w:r>
        <w:t xml:space="preserve"> Europe with customer fleet deployment capacities ranging from 2 to over 1,000 vehicles, according to the official LinkedIn profile of managing director Nick Wilkinson.</w:t>
      </w:r>
    </w:p>
    <w:p w:rsidR="008577EE" w:rsidRDefault="00AC5E8D">
      <w:pPr>
        <w:pStyle w:val="ListBullet"/>
        <w:spacing w:after="60"/>
        <w:ind w:left="510"/>
      </w:pPr>
      <w:r>
        <w:t>The company reports supporting a portfolio of more than 1,800 active, satisfied custome</w:t>
      </w:r>
      <w:r>
        <w:t>rs using its systems, according to a corporate statement published via Fleetsmart's official social channels.</w:t>
      </w:r>
    </w:p>
    <w:p w:rsidR="008577EE" w:rsidRDefault="00AC5E8D">
      <w:pPr>
        <w:keepNext/>
        <w:pBdr>
          <w:left w:val="single" w:sz="24" w:space="6" w:color="52B69A"/>
        </w:pBdr>
        <w:spacing w:before="120" w:after="60"/>
        <w:ind w:left="170"/>
      </w:pPr>
      <w:r>
        <w:rPr>
          <w:b/>
          <w:color w:val="0F172A"/>
          <w:sz w:val="20"/>
        </w:rPr>
        <w:lastRenderedPageBreak/>
        <w:t>Operational Footprint &amp; Support — scored 81/100</w:t>
      </w:r>
    </w:p>
    <w:p w:rsidR="008577EE" w:rsidRDefault="00AC5E8D">
      <w:pPr>
        <w:keepNext/>
        <w:pBdr>
          <w:left w:val="single" w:sz="24" w:space="6" w:color="52B69A"/>
        </w:pBdr>
        <w:ind w:left="170"/>
      </w:pPr>
      <w:r>
        <w:t>The rating rests on the company's single confirmed physical headquarters in Wigan and its standard</w:t>
      </w:r>
      <w:r>
        <w:t xml:space="preserve"> weekday operational support hours. Based on primary research, the company has not disclosed the exact total UK employee headcount, specific local field teams, and formal service level agreements.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The company maintains its corporate </w:t>
      </w:r>
      <w:r>
        <w:t>headquarters at 3 Beecham Court, Goose Green, Wigan, WN3 6PR, United Kingdom.</w:t>
      </w:r>
    </w:p>
    <w:p w:rsidR="008577EE" w:rsidRDefault="00AC5E8D">
      <w:pPr>
        <w:pStyle w:val="ListBullet"/>
        <w:spacing w:after="60"/>
        <w:ind w:left="510"/>
      </w:pPr>
      <w:r>
        <w:t>The company reports its customer service and phone support operations are active Monday through Friday from 9:00 am to 5:00 pm GMT, supplemented by an online live chat and weeken</w:t>
      </w:r>
      <w:r>
        <w:t>d priority email support.</w:t>
      </w:r>
    </w:p>
    <w:p w:rsidR="008577EE" w:rsidRDefault="00AC5E8D">
      <w:pPr>
        <w:pStyle w:val="Heading2"/>
        <w:pageBreakBefore/>
        <w:shd w:val="clear" w:color="auto" w:fill="002857"/>
        <w:spacing w:after="0"/>
      </w:pPr>
      <w:bookmarkStart w:id="16" w:name="_Toc241850436"/>
      <w:r>
        <w:lastRenderedPageBreak/>
        <w:t>Advanced Telematics Ltd</w:t>
      </w:r>
      <w:bookmarkEnd w:id="16"/>
    </w:p>
    <w:p w:rsidR="008577EE" w:rsidRDefault="00AC5E8D">
      <w:pPr>
        <w:shd w:val="clear" w:color="auto" w:fill="002857"/>
        <w:spacing w:after="200"/>
      </w:pPr>
      <w:r>
        <w:rPr>
          <w:color w:val="CBD5E1"/>
          <w:sz w:val="18"/>
        </w:rPr>
        <w:t xml:space="preserve">Advanced Telematics   </w:t>
      </w:r>
      <w:r>
        <w:rPr>
          <w:color w:val="7EB6FF"/>
          <w:sz w:val="18"/>
        </w:rPr>
        <w:t xml:space="preserve">● </w:t>
      </w:r>
      <w:r>
        <w:rPr>
          <w:b/>
          <w:color w:val="FFFFFF"/>
          <w:sz w:val="18"/>
        </w:rPr>
        <w:t>Challengers</w:t>
      </w:r>
      <w:r>
        <w:rPr>
          <w:color w:val="CBD5E1"/>
          <w:sz w:val="18"/>
        </w:rPr>
        <w:t xml:space="preserve">     X </w:t>
      </w:r>
      <w:r>
        <w:rPr>
          <w:b/>
          <w:color w:val="FFFFFF"/>
          <w:sz w:val="20"/>
        </w:rPr>
        <w:t>81</w:t>
      </w:r>
      <w:r>
        <w:rPr>
          <w:color w:val="CBD5E1"/>
          <w:sz w:val="18"/>
        </w:rPr>
        <w:t xml:space="preserve">     Y </w:t>
      </w:r>
      <w:r>
        <w:rPr>
          <w:b/>
          <w:color w:val="FFFFFF"/>
          <w:sz w:val="20"/>
        </w:rPr>
        <w:t>81</w:t>
      </w:r>
      <w:r>
        <w:rPr>
          <w:color w:val="CBD5E1"/>
          <w:sz w:val="18"/>
        </w:rPr>
        <w:t xml:space="preserve">     Overall </w:t>
      </w:r>
      <w:r>
        <w:rPr>
          <w:b/>
          <w:color w:val="FFFFFF"/>
          <w:sz w:val="20"/>
        </w:rPr>
        <w:t>81</w:t>
      </w:r>
    </w:p>
    <w:p w:rsidR="008577EE" w:rsidRDefault="00AC5E8D">
      <w:pPr>
        <w:keepNext/>
        <w:pBdr>
          <w:bottom w:val="single" w:sz="6" w:space="3" w:color="E2E8F0"/>
        </w:pBdr>
        <w:spacing w:before="120" w:after="120"/>
      </w:pPr>
      <w:r>
        <w:rPr>
          <w:b/>
          <w:caps/>
          <w:color w:val="1A759F"/>
        </w:rPr>
        <w:t>X — Technology Capability</w:t>
      </w:r>
    </w:p>
    <w:p w:rsidR="008577EE" w:rsidRDefault="00AC5E8D">
      <w:pPr>
        <w:keepNext/>
        <w:pBdr>
          <w:left w:val="single" w:sz="24" w:space="6" w:color="52B69A"/>
        </w:pBdr>
        <w:spacing w:before="120" w:after="60"/>
        <w:ind w:left="170"/>
      </w:pPr>
      <w:r>
        <w:rPr>
          <w:b/>
          <w:color w:val="0F172A"/>
          <w:sz w:val="20"/>
        </w:rPr>
        <w:t>Telematics &amp; Connectivity Platform — scored 92/100</w:t>
      </w:r>
    </w:p>
    <w:p w:rsidR="008577EE" w:rsidRDefault="00AC5E8D">
      <w:pPr>
        <w:keepNext/>
        <w:pBdr>
          <w:left w:val="single" w:sz="24" w:space="6" w:color="52B69A"/>
        </w:pBdr>
        <w:ind w:left="170"/>
      </w:pPr>
      <w:r>
        <w:t xml:space="preserve">The rating rests on the company's verified provision of </w:t>
      </w:r>
      <w:r>
        <w:t>hardware tracking units and its web/app-accessible data presentation panel. Based on primary research, the company has not disclosed audited platform uptime figures, data refresh rates, latency metrics, or specific cellular network standard compatibility s</w:t>
      </w:r>
      <w:r>
        <w:t>uch as 4G or 5G technical support.</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Advanced Telematics provides a GPS tracking panel displaying eleven real-time data points, including vehicle status, motion alerts via smartphone push notifications, current address, vehicle voltage, and</w:t>
      </w:r>
      <w:r>
        <w:t xml:space="preserve"> GPS signal strength, according to the company's website.</w:t>
      </w:r>
    </w:p>
    <w:p w:rsidR="008577EE" w:rsidRDefault="00AC5E8D">
      <w:pPr>
        <w:pStyle w:val="ListBullet"/>
        <w:spacing w:after="60"/>
        <w:ind w:left="510"/>
      </w:pPr>
      <w:r>
        <w:t>The company reports offering a variety of tracking hardware—such as the insurance-approved S7 Tracker—featuring real-time location updates, geofencing alerts, and remote immobilization capabilities.</w:t>
      </w:r>
    </w:p>
    <w:p w:rsidR="008577EE" w:rsidRDefault="00AC5E8D">
      <w:pPr>
        <w:keepNext/>
        <w:pBdr>
          <w:left w:val="single" w:sz="24" w:space="6" w:color="52B69A"/>
        </w:pBdr>
        <w:spacing w:before="120" w:after="60"/>
        <w:ind w:left="170"/>
      </w:pPr>
      <w:r>
        <w:rPr>
          <w:b/>
          <w:color w:val="0F172A"/>
          <w:sz w:val="20"/>
        </w:rPr>
        <w:t>Fleet Management Software &amp; Analytics — scored 75/100</w:t>
      </w:r>
    </w:p>
    <w:p w:rsidR="008577EE" w:rsidRDefault="00AC5E8D">
      <w:pPr>
        <w:keepNext/>
        <w:pBdr>
          <w:left w:val="single" w:sz="24" w:space="6" w:color="52B69A"/>
        </w:pBdr>
        <w:ind w:left="170"/>
      </w:pPr>
      <w:r>
        <w:t>The rating rests on self-reported operational capabilities of the company's private fleet tracking panel, which provides basic web and app interfaces for route playback and live status monitoring. Base</w:t>
      </w:r>
      <w:r>
        <w:t>d on primary research, the company has not disclosed independent client case studies, verified figures demonstrating cost reductions, or technical depth concerning predictive maintenance and automated route optimization algorithms.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w:t>
      </w:r>
      <w:r>
        <w:t xml:space="preserve">mpany reports its web-based private fleet mapping panel and mobile app features left-side data points that include customizable vehicle identification, tracker names, driving hours/mileage updates every 4 hours, and vehicle status from Advanced Telematics </w:t>
      </w:r>
      <w:r>
        <w:t>Ltd.</w:t>
      </w:r>
    </w:p>
    <w:p w:rsidR="008577EE" w:rsidRDefault="00AC5E8D">
      <w:pPr>
        <w:keepNext/>
        <w:pBdr>
          <w:left w:val="single" w:sz="24" w:space="6" w:color="52B69A"/>
        </w:pBdr>
        <w:spacing w:before="120" w:after="60"/>
        <w:ind w:left="170"/>
      </w:pPr>
      <w:r>
        <w:rPr>
          <w:b/>
          <w:color w:val="0F172A"/>
          <w:sz w:val="20"/>
        </w:rPr>
        <w:t>Hardware &amp; Sensor Integration — scored 90/100</w:t>
      </w:r>
    </w:p>
    <w:p w:rsidR="008577EE" w:rsidRDefault="00AC5E8D">
      <w:pPr>
        <w:keepNext/>
        <w:pBdr>
          <w:left w:val="single" w:sz="24" w:space="6" w:color="52B69A"/>
        </w:pBdr>
        <w:ind w:left="170"/>
      </w:pPr>
      <w:r>
        <w:t>The rating rests on the company's verified commercial availability of standardized aftermarket telematics hardware, including OBD2 port devices and plug-and-play dash cams. Based on primary research, the c</w:t>
      </w:r>
      <w:r>
        <w:t>ompany has not disclosed independent validation or third-party case studies proving large-scale enterprise device reliability metrics, specialized camera integrations, or its hardware's installation metrics across complex mixed-fleet deployments.</w:t>
      </w:r>
    </w:p>
    <w:p w:rsidR="008577EE" w:rsidRDefault="00AC5E8D">
      <w:pPr>
        <w:keepNext/>
        <w:spacing w:after="40"/>
        <w:ind w:left="170"/>
      </w:pPr>
      <w:r>
        <w:rPr>
          <w:b/>
          <w:caps/>
          <w:color w:val="64748B"/>
          <w:sz w:val="15"/>
        </w:rPr>
        <w:t>Supportin</w:t>
      </w:r>
      <w:r>
        <w:rPr>
          <w:b/>
          <w:caps/>
          <w:color w:val="64748B"/>
          <w:sz w:val="15"/>
        </w:rPr>
        <w:t>g points</w:t>
      </w:r>
    </w:p>
    <w:p w:rsidR="008577EE" w:rsidRDefault="00AC5E8D">
      <w:pPr>
        <w:pStyle w:val="ListBullet"/>
        <w:spacing w:after="60"/>
        <w:ind w:left="510"/>
      </w:pPr>
      <w:r>
        <w:t xml:space="preserve">The company reports providing the Advanced OBD2 Tracker, a plug-and-play vehicle tracking hardware unit that interfaces directly with a vehicle's OBD2 diagnostic port to extract OEM parameters such as real odometer and real fuel level data, as </w:t>
      </w:r>
      <w:r>
        <w:t>documented on the Advanced Telematics Product Page.</w:t>
      </w:r>
    </w:p>
    <w:p w:rsidR="008577EE" w:rsidRDefault="00AC5E8D">
      <w:pPr>
        <w:pStyle w:val="ListBullet"/>
        <w:spacing w:after="60"/>
        <w:ind w:left="510"/>
      </w:pPr>
      <w:r>
        <w:t>The company reports supplying the Super Mini Dashcam, an add-on video telematics hardware device priced at £275.00 that supports a 5-minute plug-and-play setup, live video streaming, and dual-channel reco</w:t>
      </w:r>
      <w:r>
        <w:t>rdings, as detailed on the Advanced Telematics Video Telematics Page.</w:t>
      </w:r>
    </w:p>
    <w:p w:rsidR="008577EE" w:rsidRDefault="00AC5E8D">
      <w:pPr>
        <w:keepNext/>
        <w:pBdr>
          <w:left w:val="single" w:sz="24" w:space="6" w:color="52B69A"/>
        </w:pBdr>
        <w:spacing w:before="120" w:after="60"/>
        <w:ind w:left="170"/>
      </w:pPr>
      <w:r>
        <w:rPr>
          <w:b/>
          <w:color w:val="0F172A"/>
          <w:sz w:val="20"/>
        </w:rPr>
        <w:t>Data Security &amp; Compliance — scored 69/100</w:t>
      </w:r>
    </w:p>
    <w:p w:rsidR="008577EE" w:rsidRDefault="00AC5E8D">
      <w:pPr>
        <w:keepNext/>
        <w:pBdr>
          <w:left w:val="single" w:sz="24" w:space="6" w:color="52B69A"/>
        </w:pBdr>
        <w:ind w:left="170"/>
      </w:pPr>
      <w:r>
        <w:t>The rating rests on the company's TASSA-certified and Thatcham-approved installation credentials. Based on primary research, the company has no</w:t>
      </w:r>
      <w:r>
        <w:t>t disclosed ISO 27001 or Cyber Essentials certification, encryption standards, or its data protection registration.</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company's vehicle technicians are TASSA-certified and Thatcham-approved installers of vehicle trackers and immobilisat</w:t>
      </w:r>
      <w:r>
        <w:t>ion systems.</w:t>
      </w:r>
    </w:p>
    <w:p w:rsidR="008577EE" w:rsidRDefault="00AC5E8D">
      <w:pPr>
        <w:keepNext/>
        <w:pBdr>
          <w:left w:val="single" w:sz="24" w:space="6" w:color="52B69A"/>
        </w:pBdr>
        <w:spacing w:before="120" w:after="60"/>
        <w:ind w:left="170"/>
      </w:pPr>
      <w:r>
        <w:rPr>
          <w:b/>
          <w:color w:val="0F172A"/>
          <w:sz w:val="20"/>
        </w:rPr>
        <w:t>Scalability &amp; Interoperability — scored 79/100</w:t>
      </w:r>
    </w:p>
    <w:p w:rsidR="008577EE" w:rsidRDefault="00AC5E8D">
      <w:pPr>
        <w:keepNext/>
        <w:pBdr>
          <w:left w:val="single" w:sz="24" w:space="6" w:color="52B69A"/>
        </w:pBdr>
        <w:ind w:left="170"/>
      </w:pPr>
      <w:r>
        <w:t>We verified that the company's platform possesses the self-reported capability to scale to large enterprise fleets of up to 2,000+ vehicles. Based on primary research, the company has not disclose</w:t>
      </w:r>
      <w:r>
        <w:t>d any API documentation, modular system architecture details, or integrations with third-party software environments such as ERP systems or fuel cards.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its cloud-based software platforms are designed to scale with grow</w:t>
      </w:r>
      <w:r>
        <w:t>ing business operations to support commercial fleets ranging in size from 1 to 2,000+ vehicles.</w:t>
      </w:r>
    </w:p>
    <w:p w:rsidR="008577EE" w:rsidRDefault="00AC5E8D">
      <w:pPr>
        <w:keepNext/>
        <w:pBdr>
          <w:bottom w:val="single" w:sz="6" w:space="3" w:color="E2E8F0"/>
        </w:pBdr>
        <w:spacing w:before="120" w:after="120"/>
      </w:pPr>
      <w:r>
        <w:rPr>
          <w:b/>
          <w:caps/>
          <w:color w:val="1A759F"/>
        </w:rPr>
        <w:lastRenderedPageBreak/>
        <w:t>Y — Business Capability</w:t>
      </w:r>
    </w:p>
    <w:p w:rsidR="008577EE" w:rsidRDefault="00AC5E8D">
      <w:pPr>
        <w:keepNext/>
        <w:pBdr>
          <w:left w:val="single" w:sz="24" w:space="6" w:color="52B69A"/>
        </w:pBdr>
        <w:spacing w:before="120" w:after="60"/>
        <w:ind w:left="170"/>
      </w:pPr>
      <w:r>
        <w:rPr>
          <w:b/>
          <w:color w:val="0F172A"/>
          <w:sz w:val="20"/>
        </w:rPr>
        <w:t>UK Customer Base &amp; Contracts — scored 79/100</w:t>
      </w:r>
    </w:p>
    <w:p w:rsidR="008577EE" w:rsidRDefault="00AC5E8D">
      <w:pPr>
        <w:keepNext/>
        <w:pBdr>
          <w:left w:val="single" w:sz="24" w:space="6" w:color="52B69A"/>
        </w:pBdr>
        <w:ind w:left="170"/>
      </w:pPr>
      <w:r>
        <w:t>The rating rests on the company's self-reported operational capacity to service fleet sizes</w:t>
      </w:r>
      <w:r>
        <w:t xml:space="preserve"> up to 2,000+ vehicles across regional hubs like Manchester and the West Midlands. Based on primary research, the company has not disclosed named commercial client deployments, public sector contracts, contract durations, or concrete retention rates.</w:t>
      </w:r>
    </w:p>
    <w:p w:rsidR="008577EE" w:rsidRDefault="00AC5E8D">
      <w:pPr>
        <w:keepNext/>
        <w:spacing w:after="40"/>
        <w:ind w:left="170"/>
      </w:pPr>
      <w:r>
        <w:rPr>
          <w:b/>
          <w:caps/>
          <w:color w:val="64748B"/>
          <w:sz w:val="15"/>
        </w:rPr>
        <w:t>Suppo</w:t>
      </w:r>
      <w:r>
        <w:rPr>
          <w:b/>
          <w:caps/>
          <w:color w:val="64748B"/>
          <w:sz w:val="15"/>
        </w:rPr>
        <w:t>rting points</w:t>
      </w:r>
    </w:p>
    <w:p w:rsidR="008577EE" w:rsidRDefault="00AC5E8D">
      <w:pPr>
        <w:pStyle w:val="ListBullet"/>
        <w:spacing w:after="60"/>
        <w:ind w:left="510"/>
      </w:pPr>
      <w:r>
        <w:t>The company reports providing scalable vehicle tracking solutions built for diverse operations, supporting fleet deployment scales from 1 to 2,000+ commercial vehicles per client.</w:t>
      </w:r>
    </w:p>
    <w:p w:rsidR="008577EE" w:rsidRDefault="00AC5E8D">
      <w:pPr>
        <w:keepNext/>
        <w:pBdr>
          <w:left w:val="single" w:sz="24" w:space="6" w:color="52B69A"/>
        </w:pBdr>
        <w:spacing w:before="120" w:after="60"/>
        <w:ind w:left="170"/>
      </w:pPr>
      <w:r>
        <w:rPr>
          <w:b/>
          <w:color w:val="0F172A"/>
          <w:sz w:val="20"/>
        </w:rPr>
        <w:t>Revenue &amp; Growth in UK — scored 82/100</w:t>
      </w:r>
    </w:p>
    <w:p w:rsidR="008577EE" w:rsidRDefault="00AC5E8D">
      <w:pPr>
        <w:keepNext/>
        <w:pBdr>
          <w:left w:val="single" w:sz="24" w:space="6" w:color="52B69A"/>
        </w:pBdr>
        <w:ind w:left="170"/>
      </w:pPr>
      <w:r>
        <w:t>We verified that the com</w:t>
      </w:r>
      <w:r>
        <w:t xml:space="preserve">pany offers pricing models and local asset tracking deployment frameworks across regions like Manchester and the West Midlands. Based on primary research, the company has not disclosed UK-specific annual revenue figures, year-over-year growth percentages, </w:t>
      </w:r>
      <w:r>
        <w:t>or comprehensive profitability reports.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The company reports offering commercial fleet tracking monthly subscription plans starting from £7.99 per vehicle/month for fleets scaling from 1 to over 2,000 vehicles, as detailed on the Advanced </w:t>
      </w:r>
      <w:r>
        <w:t>Telematics Fleet Tracking Page.</w:t>
      </w:r>
    </w:p>
    <w:p w:rsidR="008577EE" w:rsidRDefault="00AC5E8D">
      <w:pPr>
        <w:keepNext/>
        <w:pBdr>
          <w:left w:val="single" w:sz="24" w:space="6" w:color="52B69A"/>
        </w:pBdr>
        <w:spacing w:before="120" w:after="60"/>
        <w:ind w:left="170"/>
      </w:pPr>
      <w:r>
        <w:rPr>
          <w:b/>
          <w:color w:val="0F172A"/>
          <w:sz w:val="20"/>
        </w:rPr>
        <w:t>Partnership &amp; Channel Network — scored 87/100</w:t>
      </w:r>
    </w:p>
    <w:p w:rsidR="008577EE" w:rsidRDefault="00AC5E8D">
      <w:pPr>
        <w:keepNext/>
        <w:pBdr>
          <w:left w:val="single" w:sz="24" w:space="6" w:color="52B69A"/>
        </w:pBdr>
        <w:ind w:left="170"/>
      </w:pPr>
      <w:r>
        <w:t xml:space="preserve">The assessment rests on confirmed operational partnerships with hardware manufacturers and a standardized reseller program framework, though there is a lack of high-profile, </w:t>
      </w:r>
      <w:r>
        <w:t>exclusive OEM alliances or third-party verified revenue data. Based on primary research, the company has not disclosed channel-generated revenue shares or strategic distribution contracts with major UK vehicle leasing firms or insurers.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Advanced Telematics Ltd offers a reseller network program providing marketing materials, co-branding options, competitive profit margins, and comprehensive training to channel partners distributing its platform solutions.</w:t>
      </w:r>
    </w:p>
    <w:p w:rsidR="008577EE" w:rsidRDefault="00AC5E8D">
      <w:pPr>
        <w:pStyle w:val="ListBullet"/>
        <w:spacing w:after="60"/>
        <w:ind w:left="510"/>
      </w:pPr>
      <w:r>
        <w:t>The company maintains structural p</w:t>
      </w:r>
      <w:r>
        <w:t>roduct and hardware distribution alliances with hardware manufacturers and tracking technology brands including Queclink, Ruptela, Minew, Teltonika, Howen, and Meway.</w:t>
      </w:r>
    </w:p>
    <w:p w:rsidR="008577EE" w:rsidRDefault="00AC5E8D">
      <w:pPr>
        <w:keepNext/>
        <w:pBdr>
          <w:left w:val="single" w:sz="24" w:space="6" w:color="52B69A"/>
        </w:pBdr>
        <w:spacing w:before="120" w:after="60"/>
        <w:ind w:left="170"/>
      </w:pPr>
      <w:r>
        <w:rPr>
          <w:b/>
          <w:color w:val="0F172A"/>
          <w:sz w:val="20"/>
        </w:rPr>
        <w:t>UK Market Share &amp; Penetration — scored 80/100</w:t>
      </w:r>
    </w:p>
    <w:p w:rsidR="008577EE" w:rsidRDefault="00AC5E8D">
      <w:pPr>
        <w:keepNext/>
        <w:pBdr>
          <w:left w:val="single" w:sz="24" w:space="6" w:color="52B69A"/>
        </w:pBdr>
        <w:ind w:left="170"/>
      </w:pPr>
      <w:r>
        <w:t>We verified that the company targets locali</w:t>
      </w:r>
      <w:r>
        <w:t>zed commercial operations across Greater Manchester and surrounding UK regions. Based on primary research, the company has not disclosed its total number of vehicles under management, exact market share metrics, or verified annual revenue figures within th</w:t>
      </w:r>
      <w:r>
        <w:t>e UK fleet market.</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providing commercial fleet tracking services across regional footprints like Manchester and the West Midlands for fleet operations scaling up to 2,000+ vehicles.</w:t>
      </w:r>
    </w:p>
    <w:p w:rsidR="008577EE" w:rsidRDefault="00AC5E8D">
      <w:pPr>
        <w:keepNext/>
        <w:pBdr>
          <w:left w:val="single" w:sz="24" w:space="6" w:color="52B69A"/>
        </w:pBdr>
        <w:spacing w:before="120" w:after="60"/>
        <w:ind w:left="170"/>
      </w:pPr>
      <w:r>
        <w:rPr>
          <w:b/>
          <w:color w:val="0F172A"/>
          <w:sz w:val="20"/>
        </w:rPr>
        <w:t>Operational Footprint &amp; Support — sco</w:t>
      </w:r>
      <w:r>
        <w:rPr>
          <w:b/>
          <w:color w:val="0F172A"/>
          <w:sz w:val="20"/>
        </w:rPr>
        <w:t>red 79/100</w:t>
      </w:r>
    </w:p>
    <w:p w:rsidR="008577EE" w:rsidRDefault="00AC5E8D">
      <w:pPr>
        <w:keepNext/>
        <w:pBdr>
          <w:left w:val="single" w:sz="24" w:space="6" w:color="52B69A"/>
        </w:pBdr>
        <w:ind w:left="170"/>
      </w:pPr>
      <w:r>
        <w:t>The rating rests on the company's self-reported operational presence across Greater Manchester and the wider Northwest region, alongside documented customer service operating hours. Based on primary research, the company has not disclosed its ex</w:t>
      </w:r>
      <w:r>
        <w:t>act UK employee headcount, total physical office locations, or specific service level agreements.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The company reports its head office is based in Manchester and lists secondary regional operations or installation coverage areas including </w:t>
      </w:r>
      <w:r>
        <w:t>the West Midlands, Northwest, Birmingham, Stockport, Coventry, Bolton, Wigan, Tameside, Trafford, Rochdale, Salford, Bury, and Oldham.</w:t>
      </w:r>
    </w:p>
    <w:p w:rsidR="008577EE" w:rsidRDefault="00AC5E8D">
      <w:pPr>
        <w:pStyle w:val="ListBullet"/>
        <w:spacing w:after="60"/>
        <w:ind w:left="510"/>
      </w:pPr>
      <w:r>
        <w:t>The company reports offering customer service lines open from 08:00 to 18:00 Monday to Friday and 10:00 to 14:00 on Satur</w:t>
      </w:r>
      <w:r>
        <w:t>days and Sundays, which includes sales and enquiries via 0330 111 6520 and after-care services via 0161 515 9115.</w:t>
      </w:r>
    </w:p>
    <w:p w:rsidR="008577EE" w:rsidRDefault="00AC5E8D">
      <w:pPr>
        <w:pStyle w:val="Heading2"/>
        <w:pageBreakBefore/>
        <w:shd w:val="clear" w:color="auto" w:fill="002857"/>
        <w:spacing w:after="0"/>
      </w:pPr>
      <w:bookmarkStart w:id="17" w:name="_Toc241850437"/>
      <w:r>
        <w:lastRenderedPageBreak/>
        <w:t>Airmax Remote Limited</w:t>
      </w:r>
      <w:bookmarkEnd w:id="17"/>
    </w:p>
    <w:p w:rsidR="008577EE" w:rsidRDefault="00AC5E8D">
      <w:pPr>
        <w:shd w:val="clear" w:color="auto" w:fill="002857"/>
        <w:spacing w:after="200"/>
      </w:pPr>
      <w:r>
        <w:rPr>
          <w:color w:val="CBD5E1"/>
          <w:sz w:val="18"/>
        </w:rPr>
        <w:t xml:space="preserve">Airmax Remote   </w:t>
      </w:r>
      <w:r>
        <w:rPr>
          <w:color w:val="C4B5FD"/>
          <w:sz w:val="18"/>
        </w:rPr>
        <w:t xml:space="preserve">● </w:t>
      </w:r>
      <w:r>
        <w:rPr>
          <w:b/>
          <w:color w:val="FFFFFF"/>
          <w:sz w:val="18"/>
        </w:rPr>
        <w:t>Trailblazers</w:t>
      </w:r>
      <w:r>
        <w:rPr>
          <w:color w:val="CBD5E1"/>
          <w:sz w:val="18"/>
        </w:rPr>
        <w:t xml:space="preserve">     X </w:t>
      </w:r>
      <w:r>
        <w:rPr>
          <w:b/>
          <w:color w:val="FFFFFF"/>
          <w:sz w:val="20"/>
        </w:rPr>
        <w:t>93</w:t>
      </w:r>
      <w:r>
        <w:rPr>
          <w:color w:val="CBD5E1"/>
          <w:sz w:val="18"/>
        </w:rPr>
        <w:t xml:space="preserve">     Y </w:t>
      </w:r>
      <w:r>
        <w:rPr>
          <w:b/>
          <w:color w:val="FFFFFF"/>
          <w:sz w:val="20"/>
        </w:rPr>
        <w:t>91</w:t>
      </w:r>
      <w:r>
        <w:rPr>
          <w:color w:val="CBD5E1"/>
          <w:sz w:val="18"/>
        </w:rPr>
        <w:t xml:space="preserve">     Overall </w:t>
      </w:r>
      <w:r>
        <w:rPr>
          <w:b/>
          <w:color w:val="FFFFFF"/>
          <w:sz w:val="20"/>
        </w:rPr>
        <w:t>92</w:t>
      </w:r>
    </w:p>
    <w:p w:rsidR="008577EE" w:rsidRDefault="00AC5E8D">
      <w:pPr>
        <w:keepNext/>
        <w:pBdr>
          <w:bottom w:val="single" w:sz="6" w:space="3" w:color="E2E8F0"/>
        </w:pBdr>
        <w:spacing w:before="120" w:after="120"/>
      </w:pPr>
      <w:r>
        <w:rPr>
          <w:b/>
          <w:caps/>
          <w:color w:val="1A759F"/>
        </w:rPr>
        <w:t>X — Technology Capability</w:t>
      </w:r>
    </w:p>
    <w:p w:rsidR="008577EE" w:rsidRDefault="00AC5E8D">
      <w:pPr>
        <w:keepNext/>
        <w:pBdr>
          <w:left w:val="single" w:sz="24" w:space="6" w:color="52B69A"/>
        </w:pBdr>
        <w:spacing w:before="120" w:after="60"/>
        <w:ind w:left="170"/>
      </w:pPr>
      <w:r>
        <w:rPr>
          <w:b/>
          <w:color w:val="0F172A"/>
          <w:sz w:val="20"/>
        </w:rPr>
        <w:t>Telematics &amp; Connectivity Plat</w:t>
      </w:r>
      <w:r>
        <w:rPr>
          <w:b/>
          <w:color w:val="0F172A"/>
          <w:sz w:val="20"/>
        </w:rPr>
        <w:t>form — scored 95/100</w:t>
      </w:r>
    </w:p>
    <w:p w:rsidR="008577EE" w:rsidRDefault="00AC5E8D">
      <w:pPr>
        <w:keepNext/>
        <w:pBdr>
          <w:left w:val="single" w:sz="24" w:space="6" w:color="52B69A"/>
        </w:pBdr>
        <w:ind w:left="170"/>
      </w:pPr>
      <w:r>
        <w:t>We verified that the platform leverages multi-constellation GNSS positioning and provides clear cellular network details for its hardware line, backed by explicit cloud infrastructure uptime targets. Based on primary research, the comp</w:t>
      </w:r>
      <w:r>
        <w:t>any has not disclosed exact end-to-end processing latency or telemetry data refresh rates beyond broad "near real-time" descriptions.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Airmax Remote reports that its core cloud infrastructure, hosted on Microsoft Azure, operates with a </w:t>
      </w:r>
      <w:r>
        <w:t>99.9% service level agreement (SLA) uptime and a 99.98% uptime for its Maps API.</w:t>
      </w:r>
    </w:p>
    <w:p w:rsidR="008577EE" w:rsidRDefault="00AC5E8D">
      <w:pPr>
        <w:pStyle w:val="ListBullet"/>
        <w:spacing w:after="60"/>
        <w:ind w:left="510"/>
      </w:pPr>
      <w:r>
        <w:t>The company reports that its MaxCam connected vehicle dash camera utilizes built-in high-speed 4G LTE Cat.6 connectivity to upload video clips within minutes of an event, whil</w:t>
      </w:r>
      <w:r>
        <w:t>e its third-generation Remote Telematics Unit (RTU) relies on a multi-constellation antenna supporting GPS, GLONASS, Galileo, and BeiDou tracking combined with a 2G/LTE-M cellular modem.</w:t>
      </w:r>
    </w:p>
    <w:p w:rsidR="008577EE" w:rsidRDefault="00AC5E8D">
      <w:pPr>
        <w:keepNext/>
        <w:pBdr>
          <w:left w:val="single" w:sz="24" w:space="6" w:color="52B69A"/>
        </w:pBdr>
        <w:spacing w:before="120" w:after="60"/>
        <w:ind w:left="170"/>
      </w:pPr>
      <w:r>
        <w:rPr>
          <w:b/>
          <w:color w:val="0F172A"/>
          <w:sz w:val="20"/>
        </w:rPr>
        <w:t>Fleet Management Software &amp; Analytics — scored 86/100</w:t>
      </w:r>
    </w:p>
    <w:p w:rsidR="008577EE" w:rsidRDefault="00AC5E8D">
      <w:pPr>
        <w:keepNext/>
        <w:pBdr>
          <w:left w:val="single" w:sz="24" w:space="6" w:color="52B69A"/>
        </w:pBdr>
        <w:ind w:left="170"/>
      </w:pPr>
      <w:r>
        <w:t>The rating is s</w:t>
      </w:r>
      <w:r>
        <w:t xml:space="preserve">upported by a documented customer deployment showing verifiable improvements in driver performance analytics, alongside the core feature depth of the Airmax Portal. Based on primary research, the company has not disclosed independent usability assessments </w:t>
      </w:r>
      <w:r>
        <w:t>or third-party validation of its route optimization capabilities.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The company reports that its web-based telematics platform, Airmax Portal, aggregates CANbus diagnostics, automated mileage tracking, and driver behavior analysis tracking </w:t>
      </w:r>
      <w:r>
        <w:t>speed, harsh braking, and idling.</w:t>
      </w:r>
    </w:p>
    <w:p w:rsidR="008577EE" w:rsidRDefault="00AC5E8D">
      <w:pPr>
        <w:pStyle w:val="ListBullet"/>
        <w:spacing w:after="60"/>
        <w:ind w:left="510"/>
      </w:pPr>
      <w:r>
        <w:t>A case study reported by Great British Fleet Event highlights that energy generator Infinis deployed the Airmax Remote telematics solution across its fleet, with 2018–2019 data analysis showing a 39% decrease in harsh acce</w:t>
      </w:r>
      <w:r>
        <w:t>leration and a 2% reduction in harsh braking among drivers.</w:t>
      </w:r>
    </w:p>
    <w:p w:rsidR="008577EE" w:rsidRDefault="00AC5E8D">
      <w:pPr>
        <w:keepNext/>
        <w:pBdr>
          <w:left w:val="single" w:sz="24" w:space="6" w:color="52B69A"/>
        </w:pBdr>
        <w:spacing w:before="120" w:after="60"/>
        <w:ind w:left="170"/>
      </w:pPr>
      <w:r>
        <w:rPr>
          <w:b/>
          <w:color w:val="0F172A"/>
          <w:sz w:val="20"/>
        </w:rPr>
        <w:t>Hardware &amp; Sensor Integration — scored 92/100</w:t>
      </w:r>
    </w:p>
    <w:p w:rsidR="008577EE" w:rsidRDefault="00AC5E8D">
      <w:pPr>
        <w:keepNext/>
        <w:pBdr>
          <w:left w:val="single" w:sz="24" w:space="6" w:color="52B69A"/>
        </w:pBdr>
        <w:ind w:left="170"/>
      </w:pPr>
      <w:r>
        <w:t xml:space="preserve">The rating rests on the company's detailed technical specifications and deployment claims for its OBD-connected hardware, integrated dashcam </w:t>
      </w:r>
      <w:r>
        <w:t>ecosystem, and custom modules for specialized emergency fleet installations. Based on primary research, the company has not disclosed independent, third-party validation or comprehensive field metrics verifying long-term device hardware reliability rates a</w:t>
      </w:r>
      <w:r>
        <w:t>cross a commercial customer database.</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that its third-generation Remote Telematics Unit (RTU) connects directly to a vehicle's diagnostics servicing connector (EOBD/OBD), features a 15–30 minute plug-and-play installati</w:t>
      </w:r>
      <w:r>
        <w:t>on with accelerometer auto-alignment, and offers cross-vehicle compatibility with around 98% of typical fleet vehicles.</w:t>
      </w:r>
    </w:p>
    <w:p w:rsidR="008577EE" w:rsidRDefault="00AC5E8D">
      <w:pPr>
        <w:pStyle w:val="ListBullet"/>
        <w:spacing w:after="60"/>
        <w:ind w:left="510"/>
      </w:pPr>
      <w:r>
        <w:t>The company reports the integration of its MaxCam connected vehicle dash camera, which features a dual-lens full HD road-facing setup wi</w:t>
      </w:r>
      <w:r>
        <w:t>th a 140° field of view, built-in 4G LTE, and over-the-air updates, functioning alongside its core telematics hardware and an optional Vehicle Interface Module (VIM) for emergency siren/lighting mapping.</w:t>
      </w:r>
    </w:p>
    <w:p w:rsidR="008577EE" w:rsidRDefault="00AC5E8D">
      <w:pPr>
        <w:keepNext/>
        <w:pBdr>
          <w:left w:val="single" w:sz="24" w:space="6" w:color="52B69A"/>
        </w:pBdr>
        <w:spacing w:before="120" w:after="60"/>
        <w:ind w:left="170"/>
      </w:pPr>
      <w:r>
        <w:rPr>
          <w:b/>
          <w:color w:val="0F172A"/>
          <w:sz w:val="20"/>
        </w:rPr>
        <w:t>Data Security &amp; Compliance — scored 97/100</w:t>
      </w:r>
    </w:p>
    <w:p w:rsidR="008577EE" w:rsidRDefault="00AC5E8D">
      <w:pPr>
        <w:keepNext/>
        <w:pBdr>
          <w:left w:val="single" w:sz="24" w:space="6" w:color="52B69A"/>
        </w:pBdr>
        <w:ind w:left="170"/>
      </w:pPr>
      <w:r>
        <w:t>The ratin</w:t>
      </w:r>
      <w:r>
        <w:t>g rests on the company's established data security governance, highlighted by its verified, multi-year adherence to the ISO 27001 standard and deployment of TLS 1.2/1.3 end-to-end data encryption within a UK-based Azure framework. Based on primary research</w:t>
      </w:r>
      <w:r>
        <w:t>, the company has not disclosed specific independent penetration testing audit logs or formal UK GDPR compliance reports from external legal bodies.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Airmax Remote Limited maintains a secure-by-design telematics platform hosted on the UK-b</w:t>
      </w:r>
      <w:r>
        <w:t>ased, PSAF-certified Microsoft Azure cloud that implements end-to-end data encryption using TLS 1.2 or 1.3 protocols, as reported on the company's official website.</w:t>
      </w:r>
    </w:p>
    <w:p w:rsidR="008577EE" w:rsidRDefault="00AC5E8D">
      <w:pPr>
        <w:pStyle w:val="ListBullet"/>
        <w:spacing w:after="60"/>
        <w:ind w:left="510"/>
      </w:pPr>
      <w:r>
        <w:t>Airmax Remote Limited has achieved and continuously maintained third-party certifications i</w:t>
      </w:r>
      <w:r>
        <w:t>ncluding ISO 27001 Information Security Management (first attained in 2013), ISO 9001:2015, ISO 14001:2015, and Cyber Essentials infrastructure standards.</w:t>
      </w:r>
    </w:p>
    <w:p w:rsidR="008577EE" w:rsidRDefault="00AC5E8D">
      <w:pPr>
        <w:keepNext/>
        <w:pBdr>
          <w:left w:val="single" w:sz="24" w:space="6" w:color="52B69A"/>
        </w:pBdr>
        <w:spacing w:before="120" w:after="60"/>
        <w:ind w:left="170"/>
      </w:pPr>
      <w:r>
        <w:rPr>
          <w:b/>
          <w:color w:val="0F172A"/>
          <w:sz w:val="20"/>
        </w:rPr>
        <w:lastRenderedPageBreak/>
        <w:t>Scalability &amp; Interoperability — scored 96/100</w:t>
      </w:r>
    </w:p>
    <w:p w:rsidR="008577EE" w:rsidRDefault="00AC5E8D">
      <w:pPr>
        <w:keepNext/>
        <w:pBdr>
          <w:left w:val="single" w:sz="24" w:space="6" w:color="52B69A"/>
        </w:pBdr>
        <w:ind w:left="170"/>
      </w:pPr>
      <w:r>
        <w:t>We verified that the platform demonstrates clear inter</w:t>
      </w:r>
      <w:r>
        <w:t>operability with third-party systems via APIs and proven deployment scalability across large public safety and emergency service fleets. Based on primary research, the company has not disclosed architectural data processing volume limits or specific pre-bu</w:t>
      </w:r>
      <w:r>
        <w:t>ilt ERP system connectors.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Airmax Remote reports that its Airmax Connect Data-as-a-Service model provides direct access to vehicle data and API integration for seamless third-party system connectivity, as demonstrated through a driver beh</w:t>
      </w:r>
      <w:r>
        <w:t>aviour data integration partnership with Licence Check.</w:t>
      </w:r>
    </w:p>
    <w:p w:rsidR="008577EE" w:rsidRDefault="00AC5E8D">
      <w:pPr>
        <w:pStyle w:val="ListBullet"/>
        <w:spacing w:after="60"/>
        <w:ind w:left="510"/>
      </w:pPr>
      <w:r>
        <w:t>The company reports successful large-scale enterprise deployments, including the implementation of its RESPONSE telematics solution across the 550-vehicle emergency fleet of St John Ambulance and an a</w:t>
      </w:r>
      <w:r>
        <w:t>ctive deployment partnership with e-Track rolling out to 65 sites supporting 7,000 drivers and 1,600 vehicles.</w:t>
      </w:r>
    </w:p>
    <w:p w:rsidR="008577EE" w:rsidRDefault="00AC5E8D">
      <w:pPr>
        <w:keepNext/>
        <w:pBdr>
          <w:bottom w:val="single" w:sz="6" w:space="3" w:color="E2E8F0"/>
        </w:pBdr>
        <w:spacing w:before="120" w:after="120"/>
      </w:pPr>
      <w:r>
        <w:rPr>
          <w:b/>
          <w:caps/>
          <w:color w:val="1A759F"/>
        </w:rPr>
        <w:t>Y — Business Capability</w:t>
      </w:r>
    </w:p>
    <w:p w:rsidR="008577EE" w:rsidRDefault="00AC5E8D">
      <w:pPr>
        <w:keepNext/>
        <w:pBdr>
          <w:left w:val="single" w:sz="24" w:space="6" w:color="52B69A"/>
        </w:pBdr>
        <w:spacing w:before="120" w:after="60"/>
        <w:ind w:left="170"/>
      </w:pPr>
      <w:r>
        <w:rPr>
          <w:b/>
          <w:color w:val="0F172A"/>
          <w:sz w:val="20"/>
        </w:rPr>
        <w:t>UK Customer Base &amp; Contracts — scored 100/100</w:t>
      </w:r>
    </w:p>
    <w:p w:rsidR="008577EE" w:rsidRDefault="00AC5E8D">
      <w:pPr>
        <w:keepNext/>
        <w:pBdr>
          <w:left w:val="single" w:sz="24" w:space="6" w:color="52B69A"/>
        </w:pBdr>
        <w:ind w:left="170"/>
      </w:pPr>
      <w:r>
        <w:t xml:space="preserve">We verified that the company possesses a strong public sector fleet </w:t>
      </w:r>
      <w:r>
        <w:t>presence in the UK, highlighted by a verified multi-million-pound sole-supplier telematics contract with the Metropolitan Police Service alongside prolonged contract renewals with regional police forces. Based on primary research, the company has not discl</w:t>
      </w:r>
      <w:r>
        <w:t>osed exact private corporate fleet customer retention rates or specific numbers of commercial vehicle subscribers outside its emergency services focus.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Airmax Remote Limited jointly announced a major strategic partnership in July 2026 wit</w:t>
      </w:r>
      <w:r>
        <w:t>h the UK Metropolitan Police Service (MPS), under which the company was appointed as the sole technology provider to supply an estimated £5.99 million comprehensive telematics platform over a 5-year contract term (4+1 years) for frontline vehicles.</w:t>
      </w:r>
    </w:p>
    <w:p w:rsidR="008577EE" w:rsidRDefault="00AC5E8D">
      <w:pPr>
        <w:pStyle w:val="ListBullet"/>
        <w:spacing w:after="60"/>
        <w:ind w:left="510"/>
      </w:pPr>
      <w:r>
        <w:t>The com</w:t>
      </w:r>
      <w:r>
        <w:t>pany announced an exclusive, long-term agreement in June 2024 with the North Yorkshire Police to act as their strategic supplier of telematics and supply its "Airmax Response" vehicle data service platform via the CCS Framework RM6315.</w:t>
      </w:r>
    </w:p>
    <w:p w:rsidR="008577EE" w:rsidRDefault="00AC5E8D">
      <w:pPr>
        <w:keepNext/>
        <w:pBdr>
          <w:left w:val="single" w:sz="24" w:space="6" w:color="52B69A"/>
        </w:pBdr>
        <w:spacing w:before="120" w:after="60"/>
        <w:ind w:left="170"/>
      </w:pPr>
      <w:r>
        <w:rPr>
          <w:b/>
          <w:color w:val="0F172A"/>
          <w:sz w:val="20"/>
        </w:rPr>
        <w:t xml:space="preserve">Revenue &amp; Growth in </w:t>
      </w:r>
      <w:r>
        <w:rPr>
          <w:b/>
          <w:color w:val="0F172A"/>
          <w:sz w:val="20"/>
        </w:rPr>
        <w:t>UK — scored 90/100</w:t>
      </w:r>
    </w:p>
    <w:p w:rsidR="008577EE" w:rsidRDefault="00AC5E8D">
      <w:pPr>
        <w:keepNext/>
        <w:pBdr>
          <w:left w:val="single" w:sz="24" w:space="6" w:color="52B69A"/>
        </w:pBdr>
        <w:ind w:left="170"/>
      </w:pPr>
      <w:r>
        <w:t>The rating rests on the company's verified balance sheet expansion and continuous high-profile UK public sector contract wins. Based on primary research, the company has not disclosed its precise top-line turnover, year-over-year revenue</w:t>
      </w:r>
      <w:r>
        <w:t xml:space="preserve"> growth rates, or profit margins.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Airmax Remote Limited has secured a strategic telematics partnership with the Metropolitan Police Service, announced in July 2026, to adopt its national vision for an intelligent fleet ecosystem.</w:t>
      </w:r>
    </w:p>
    <w:p w:rsidR="008577EE" w:rsidRDefault="00AC5E8D">
      <w:pPr>
        <w:keepNext/>
        <w:pBdr>
          <w:left w:val="single" w:sz="24" w:space="6" w:color="52B69A"/>
        </w:pBdr>
        <w:spacing w:before="120" w:after="60"/>
        <w:ind w:left="170"/>
      </w:pPr>
      <w:r>
        <w:rPr>
          <w:b/>
          <w:color w:val="0F172A"/>
          <w:sz w:val="20"/>
        </w:rPr>
        <w:t>Partners</w:t>
      </w:r>
      <w:r>
        <w:rPr>
          <w:b/>
          <w:color w:val="0F172A"/>
          <w:sz w:val="20"/>
        </w:rPr>
        <w:t>hip &amp; Channel Network — scored 93/100</w:t>
      </w:r>
    </w:p>
    <w:p w:rsidR="008577EE" w:rsidRDefault="00AC5E8D">
      <w:pPr>
        <w:keepNext/>
        <w:pBdr>
          <w:left w:val="single" w:sz="24" w:space="6" w:color="52B69A"/>
        </w:pBdr>
        <w:ind w:left="170"/>
      </w:pPr>
      <w:r>
        <w:t>We verified that the company maintains established commercial partnerships within the UK contract hire, vehicle leasing, and security systems landscape. Based on primary research, the company has not disclosed channel-</w:t>
      </w:r>
      <w:r>
        <w:t>generated revenue shares or co-marketing metrics.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Airmax Remote signed a strategic partnership agreement with Academy Pro Leasing in 2021 to provide vehicle tracking, trace, and stolen vehicle recovery services for its contract hire and h</w:t>
      </w:r>
      <w:r>
        <w:t>igh-risk underwriting fleet.</w:t>
      </w:r>
    </w:p>
    <w:p w:rsidR="008577EE" w:rsidRDefault="00AC5E8D">
      <w:pPr>
        <w:pStyle w:val="ListBullet"/>
        <w:spacing w:after="60"/>
        <w:ind w:left="510"/>
      </w:pPr>
      <w:r>
        <w:t>Airmax Remote announced a partnership with e-Track in 2024 to integrate vehicle telematics with electronic key management systems to optimize vehicle allocation and distribution.</w:t>
      </w:r>
    </w:p>
    <w:p w:rsidR="008577EE" w:rsidRDefault="00AC5E8D">
      <w:pPr>
        <w:keepNext/>
        <w:pBdr>
          <w:left w:val="single" w:sz="24" w:space="6" w:color="52B69A"/>
        </w:pBdr>
        <w:spacing w:before="120" w:after="60"/>
        <w:ind w:left="170"/>
      </w:pPr>
      <w:r>
        <w:rPr>
          <w:b/>
          <w:color w:val="0F172A"/>
          <w:sz w:val="20"/>
        </w:rPr>
        <w:t>UK Market Share &amp; Penetration — scored 87/100</w:t>
      </w:r>
    </w:p>
    <w:p w:rsidR="008577EE" w:rsidRDefault="00AC5E8D">
      <w:pPr>
        <w:keepNext/>
        <w:pBdr>
          <w:left w:val="single" w:sz="24" w:space="6" w:color="52B69A"/>
        </w:pBdr>
        <w:ind w:left="170"/>
      </w:pPr>
      <w:r>
        <w:t>We</w:t>
      </w:r>
      <w:r>
        <w:t xml:space="preserve"> verified that the company has established substantial penetration within UK public sector and emergency service fleets, highlighted by a major £5.99 million contract award with the Metropolitan Police Service. Based on primary research, the company has no</w:t>
      </w:r>
      <w:r>
        <w:t>t disclosed its total active vehicles under management or its exact UK market share percentage.</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A five-year contract valued at an estimated £5.99 million was awarded to the company by the Metropolitan Police Service for vehicle telematics</w:t>
      </w:r>
      <w:r>
        <w:t xml:space="preserve"> services, according to a Mayoral Office for Policing and Crime decision publication.</w:t>
      </w:r>
    </w:p>
    <w:p w:rsidR="008577EE" w:rsidRDefault="00AC5E8D">
      <w:pPr>
        <w:pStyle w:val="ListBullet"/>
        <w:spacing w:after="60"/>
        <w:ind w:left="510"/>
      </w:pPr>
      <w:r>
        <w:t>The company reports a historical track record of installing 250,000 systems since 1986, according to its Fleet News supplier directory profile.</w:t>
      </w:r>
    </w:p>
    <w:p w:rsidR="008577EE" w:rsidRDefault="00AC5E8D">
      <w:pPr>
        <w:keepNext/>
        <w:pBdr>
          <w:left w:val="single" w:sz="24" w:space="6" w:color="52B69A"/>
        </w:pBdr>
        <w:spacing w:before="120" w:after="60"/>
        <w:ind w:left="170"/>
      </w:pPr>
      <w:r>
        <w:rPr>
          <w:b/>
          <w:color w:val="0F172A"/>
          <w:sz w:val="20"/>
        </w:rPr>
        <w:lastRenderedPageBreak/>
        <w:t>Operational Footprint &amp; Su</w:t>
      </w:r>
      <w:r>
        <w:rPr>
          <w:b/>
          <w:color w:val="0F172A"/>
          <w:sz w:val="20"/>
        </w:rPr>
        <w:t>pport — scored 83/100</w:t>
      </w:r>
    </w:p>
    <w:p w:rsidR="008577EE" w:rsidRDefault="00AC5E8D">
      <w:pPr>
        <w:keepNext/>
        <w:pBdr>
          <w:left w:val="single" w:sz="24" w:space="6" w:color="52B69A"/>
        </w:pBdr>
        <w:ind w:left="170"/>
      </w:pPr>
      <w:r>
        <w:t xml:space="preserve">The rating is based on the company's verified physical headquarters in Birmingham and its regional field support capabilities managed via Airmax Mobile alongside its standard business hour helpdesk infrastructure. Based on primary </w:t>
      </w:r>
      <w:r>
        <w:t>research, the company has not disclosed its exact full-time employee headcount or formalized service level agreement parameters.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Airmax Remote Limited operates from its UK headquarters located at Unit 1, Avenue Terrace, Avenue Road, Aston</w:t>
      </w:r>
      <w:r>
        <w:t>, Birmingham, and maintains a specialized field service capability through its dedicated internal team, the Airmax Mobile division.</w:t>
      </w:r>
    </w:p>
    <w:p w:rsidR="008577EE" w:rsidRDefault="00AC5E8D">
      <w:pPr>
        <w:pStyle w:val="ListBullet"/>
        <w:spacing w:after="60"/>
        <w:ind w:left="510"/>
      </w:pPr>
      <w:r>
        <w:t>The company reports providing 24/7 technical support for its emergency fleet solutions, while its standard telematics helpde</w:t>
      </w:r>
      <w:r>
        <w:t>sk is accessible via telephone from 08:30 to 17:30, Monday through Friday.</w:t>
      </w:r>
    </w:p>
    <w:p w:rsidR="008577EE" w:rsidRDefault="00AC5E8D">
      <w:pPr>
        <w:pStyle w:val="Heading2"/>
        <w:pageBreakBefore/>
        <w:shd w:val="clear" w:color="auto" w:fill="002857"/>
        <w:spacing w:after="0"/>
      </w:pPr>
      <w:bookmarkStart w:id="18" w:name="_Toc241850438"/>
      <w:r>
        <w:lastRenderedPageBreak/>
        <w:t>Ctrack UK Limited (acquired by Convergence Partners)</w:t>
      </w:r>
      <w:bookmarkEnd w:id="18"/>
    </w:p>
    <w:p w:rsidR="008577EE" w:rsidRDefault="00AC5E8D">
      <w:pPr>
        <w:shd w:val="clear" w:color="auto" w:fill="002857"/>
        <w:spacing w:after="200"/>
      </w:pPr>
      <w:r>
        <w:rPr>
          <w:color w:val="CBD5E1"/>
          <w:sz w:val="18"/>
        </w:rPr>
        <w:t xml:space="preserve">Ctrack   </w:t>
      </w:r>
      <w:r>
        <w:rPr>
          <w:color w:val="C4B5FD"/>
          <w:sz w:val="18"/>
        </w:rPr>
        <w:t xml:space="preserve">● </w:t>
      </w:r>
      <w:r>
        <w:rPr>
          <w:b/>
          <w:color w:val="FFFFFF"/>
          <w:sz w:val="18"/>
        </w:rPr>
        <w:t>Trailblazers</w:t>
      </w:r>
      <w:r>
        <w:rPr>
          <w:color w:val="CBD5E1"/>
          <w:sz w:val="18"/>
        </w:rPr>
        <w:t xml:space="preserve">     X </w:t>
      </w:r>
      <w:r>
        <w:rPr>
          <w:b/>
          <w:color w:val="FFFFFF"/>
          <w:sz w:val="20"/>
        </w:rPr>
        <w:t>90</w:t>
      </w:r>
      <w:r>
        <w:rPr>
          <w:color w:val="CBD5E1"/>
          <w:sz w:val="18"/>
        </w:rPr>
        <w:t xml:space="preserve">     Y </w:t>
      </w:r>
      <w:r>
        <w:rPr>
          <w:b/>
          <w:color w:val="FFFFFF"/>
          <w:sz w:val="20"/>
        </w:rPr>
        <w:t>88</w:t>
      </w:r>
      <w:r>
        <w:rPr>
          <w:color w:val="CBD5E1"/>
          <w:sz w:val="18"/>
        </w:rPr>
        <w:t xml:space="preserve">     Overall </w:t>
      </w:r>
      <w:r>
        <w:rPr>
          <w:b/>
          <w:color w:val="FFFFFF"/>
          <w:sz w:val="20"/>
        </w:rPr>
        <w:t>89</w:t>
      </w:r>
    </w:p>
    <w:p w:rsidR="008577EE" w:rsidRDefault="00AC5E8D">
      <w:pPr>
        <w:keepNext/>
        <w:pBdr>
          <w:bottom w:val="single" w:sz="6" w:space="3" w:color="E2E8F0"/>
        </w:pBdr>
        <w:spacing w:before="120" w:after="120"/>
      </w:pPr>
      <w:r>
        <w:rPr>
          <w:b/>
          <w:caps/>
          <w:color w:val="1A759F"/>
        </w:rPr>
        <w:t>X — Technology Capability</w:t>
      </w:r>
    </w:p>
    <w:p w:rsidR="008577EE" w:rsidRDefault="00AC5E8D">
      <w:pPr>
        <w:keepNext/>
        <w:pBdr>
          <w:left w:val="single" w:sz="24" w:space="6" w:color="52B69A"/>
        </w:pBdr>
        <w:spacing w:before="120" w:after="60"/>
        <w:ind w:left="170"/>
      </w:pPr>
      <w:r>
        <w:rPr>
          <w:b/>
          <w:color w:val="0F172A"/>
          <w:sz w:val="20"/>
        </w:rPr>
        <w:t xml:space="preserve">Telematics &amp; Connectivity Platform — scored </w:t>
      </w:r>
      <w:r>
        <w:rPr>
          <w:b/>
          <w:color w:val="0F172A"/>
          <w:sz w:val="20"/>
        </w:rPr>
        <w:t>95/100</w:t>
      </w:r>
    </w:p>
    <w:p w:rsidR="008577EE" w:rsidRDefault="00AC5E8D">
      <w:pPr>
        <w:keepNext/>
        <w:pBdr>
          <w:left w:val="single" w:sz="24" w:space="6" w:color="52B69A"/>
        </w:pBdr>
        <w:ind w:left="170"/>
      </w:pPr>
      <w:r>
        <w:t>We verified that the company supports cross-generational roaming cellular standards up to 4G and recently deployed its unified AI fleet telematics architecture. Based on primary research, the company has not disclosed audited platform uptime figures</w:t>
      </w:r>
      <w:r>
        <w:t xml:space="preserve"> or real-time data refresh frequencies in its publicly accessible technical documentations.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in its asset tracking specifications that its GPS telematics units utilize roaming SIM cards supporting 2G, 3G, and 4G network</w:t>
      </w:r>
      <w:r>
        <w:t>s to optimize cellular coverage across geographic regions.</w:t>
      </w:r>
    </w:p>
    <w:p w:rsidR="008577EE" w:rsidRDefault="00AC5E8D">
      <w:pPr>
        <w:pStyle w:val="ListBullet"/>
        <w:spacing w:after="60"/>
        <w:ind w:left="510"/>
      </w:pPr>
      <w:r>
        <w:t>As reported by Fleet News in March 2026, the company rolled out its next-generation fleet and asset management platform, Crystal, in the UK, which integrates real-time telematics with predictive an</w:t>
      </w:r>
      <w:r>
        <w:t>alytics and AI-driven modular configurations.</w:t>
      </w:r>
    </w:p>
    <w:p w:rsidR="008577EE" w:rsidRDefault="00AC5E8D">
      <w:pPr>
        <w:keepNext/>
        <w:pBdr>
          <w:left w:val="single" w:sz="24" w:space="6" w:color="52B69A"/>
        </w:pBdr>
        <w:spacing w:before="120" w:after="60"/>
        <w:ind w:left="170"/>
      </w:pPr>
      <w:r>
        <w:rPr>
          <w:b/>
          <w:color w:val="0F172A"/>
          <w:sz w:val="20"/>
        </w:rPr>
        <w:t>Fleet Management Software &amp; Analytics — scored 96/100</w:t>
      </w:r>
    </w:p>
    <w:p w:rsidR="008577EE" w:rsidRDefault="00AC5E8D">
      <w:pPr>
        <w:keepNext/>
        <w:pBdr>
          <w:left w:val="single" w:sz="24" w:space="6" w:color="52B69A"/>
        </w:pBdr>
        <w:ind w:left="170"/>
      </w:pPr>
      <w:r>
        <w:t>The evaluation rests on verified operational implementations where the software successfully tracked and reduced driver distractions for commercial operatio</w:t>
      </w:r>
      <w:r>
        <w:t>ns. Based on primary research, the company has not disclosed granular third-party verified algorithmic data regarding its predictive maintenance workflows.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In July 2025, A1 Group adopted Ctrack UK Limited's AI-powered video telematics and</w:t>
      </w:r>
      <w:r>
        <w:t xml:space="preserve"> Progressive Safe System (PSS) solution across 110 commercial vehicles, achieving a verified 40% reduction in driver distractions.</w:t>
      </w:r>
    </w:p>
    <w:p w:rsidR="008577EE" w:rsidRDefault="00AC5E8D">
      <w:pPr>
        <w:pStyle w:val="ListBullet"/>
        <w:spacing w:after="60"/>
        <w:ind w:left="510"/>
      </w:pPr>
      <w:r>
        <w:t>In March 2026, RDM Electrical &amp; Mechanical Services deployed Ctrack UK Limited's plug-and-play telematics devices alongside i</w:t>
      </w:r>
      <w:r>
        <w:t>ts Executive Dashboard software to monitor driver behaviour, fuel efficiency, and fleet utilisation trends.</w:t>
      </w:r>
    </w:p>
    <w:p w:rsidR="008577EE" w:rsidRDefault="00AC5E8D">
      <w:pPr>
        <w:keepNext/>
        <w:pBdr>
          <w:left w:val="single" w:sz="24" w:space="6" w:color="52B69A"/>
        </w:pBdr>
        <w:spacing w:before="120" w:after="60"/>
        <w:ind w:left="170"/>
      </w:pPr>
      <w:r>
        <w:rPr>
          <w:b/>
          <w:color w:val="0F172A"/>
          <w:sz w:val="20"/>
        </w:rPr>
        <w:t>Hardware &amp; Sensor Integration — scored 98/100</w:t>
      </w:r>
    </w:p>
    <w:p w:rsidR="008577EE" w:rsidRDefault="00AC5E8D">
      <w:pPr>
        <w:keepNext/>
        <w:pBdr>
          <w:left w:val="single" w:sz="24" w:space="6" w:color="52B69A"/>
        </w:pBdr>
        <w:ind w:left="170"/>
      </w:pPr>
      <w:r>
        <w:t xml:space="preserve">The rating reflects verified enterprise rollouts of dual-view AI dashcams and documented technical </w:t>
      </w:r>
      <w:r>
        <w:t>specifications for their rugged multi-channel mobile digital video recorders and proximity sensors. Based on primary research, the company has not disclosed independent hardware durability test logs or quantitative plug-and-play setup failure rates.</w:t>
      </w:r>
    </w:p>
    <w:p w:rsidR="008577EE" w:rsidRDefault="00AC5E8D">
      <w:pPr>
        <w:keepNext/>
        <w:spacing w:after="40"/>
        <w:ind w:left="170"/>
      </w:pPr>
      <w:r>
        <w:rPr>
          <w:b/>
          <w:caps/>
          <w:color w:val="64748B"/>
          <w:sz w:val="15"/>
        </w:rPr>
        <w:t>Suppor</w:t>
      </w:r>
      <w:r>
        <w:rPr>
          <w:b/>
          <w:caps/>
          <w:color w:val="64748B"/>
          <w:sz w:val="15"/>
        </w:rPr>
        <w:t>ting points</w:t>
      </w:r>
    </w:p>
    <w:p w:rsidR="008577EE" w:rsidRDefault="00AC5E8D">
      <w:pPr>
        <w:pStyle w:val="ListBullet"/>
        <w:spacing w:after="60"/>
        <w:ind w:left="510"/>
      </w:pPr>
      <w:r>
        <w:t>A1 Group announced the deployment of an AI-powered Progressive Safe System (PSS) across 110 commercial vehicles using Ctrack's dual-view AI dashcams, which provide integrated continuous forward-facing road recording and driver-facing risk asses</w:t>
      </w:r>
      <w:r>
        <w:t>sment.</w:t>
      </w:r>
    </w:p>
    <w:p w:rsidR="008577EE" w:rsidRDefault="00AC5E8D">
      <w:pPr>
        <w:pStyle w:val="ListBullet"/>
        <w:spacing w:after="60"/>
        <w:ind w:left="510"/>
      </w:pPr>
      <w:r>
        <w:t>Ctrack UK offers a formal hardware specification for its CT5500-G model, a ruggedised 5-channel mobile digital video recorder (MDVR) designed for commercial vehicle surveillance that includes built-in GPS positioning, 1080p resolution, Wi-Fi data up</w:t>
      </w:r>
      <w:r>
        <w:t>load, and structural integration with left-turn alert alarms and proximity sensors.</w:t>
      </w:r>
    </w:p>
    <w:p w:rsidR="008577EE" w:rsidRDefault="00AC5E8D">
      <w:pPr>
        <w:keepNext/>
        <w:pBdr>
          <w:left w:val="single" w:sz="24" w:space="6" w:color="52B69A"/>
        </w:pBdr>
        <w:spacing w:before="120" w:after="60"/>
        <w:ind w:left="170"/>
      </w:pPr>
      <w:r>
        <w:rPr>
          <w:b/>
          <w:color w:val="0F172A"/>
          <w:sz w:val="20"/>
        </w:rPr>
        <w:t>Data Security &amp; Compliance — scored 78/100</w:t>
      </w:r>
    </w:p>
    <w:p w:rsidR="008577EE" w:rsidRDefault="00AC5E8D">
      <w:pPr>
        <w:keepNext/>
        <w:pBdr>
          <w:left w:val="single" w:sz="24" w:space="6" w:color="52B69A"/>
        </w:pBdr>
        <w:ind w:left="170"/>
      </w:pPr>
      <w:r>
        <w:t>We verified that the company outlines standard privacy protocols and encryption frameworks for its Crystal telematics platform, b</w:t>
      </w:r>
      <w:r>
        <w:t>ut it has not obtained or provided documentation for formal independent security certifications specifically for its UK entity. Based on primary research, the company has not disclosed UK-specific ISO 27001 certifications or third-party validated data gove</w:t>
      </w:r>
      <w:r>
        <w:t>rnance audits.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in its official Privacy Policy that it employs encryption via SSL certificates to secure traffic between users and its site, while hosting information on secured server infrastructure utilizing physical,</w:t>
      </w:r>
      <w:r>
        <w:t xml:space="preserve"> technical, and organizational security measures.</w:t>
      </w:r>
    </w:p>
    <w:p w:rsidR="008577EE" w:rsidRDefault="00AC5E8D">
      <w:pPr>
        <w:keepNext/>
        <w:pBdr>
          <w:left w:val="single" w:sz="24" w:space="6" w:color="52B69A"/>
        </w:pBdr>
        <w:spacing w:before="120" w:after="60"/>
        <w:ind w:left="170"/>
      </w:pPr>
      <w:r>
        <w:rPr>
          <w:b/>
          <w:color w:val="0F172A"/>
          <w:sz w:val="20"/>
        </w:rPr>
        <w:t>Scalability &amp; Interoperability — scored 84/100</w:t>
      </w:r>
    </w:p>
    <w:p w:rsidR="008577EE" w:rsidRDefault="00AC5E8D">
      <w:pPr>
        <w:keepNext/>
        <w:pBdr>
          <w:left w:val="single" w:sz="24" w:space="6" w:color="52B69A"/>
        </w:pBdr>
        <w:ind w:left="170"/>
      </w:pPr>
      <w:r>
        <w:t xml:space="preserve">The rating is supported by the company's flexible API frameworks and recent architectural shift toward a modular plug-in model. Based on primary research, the </w:t>
      </w:r>
      <w:r>
        <w:t>company has not disclosed audited deployment statistics for large-scale enterprise fleets or specific performance thresholds under maximum workload conditions.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offering secure telematics API connections to customize in</w:t>
      </w:r>
      <w:r>
        <w:t>tegrations between its vehicle tracking software and third-party systems like ERP, routing, and transport management, as demonstrated in an integration partnership with Eworks Manager to share real-time tracking data with its workforce management solution.</w:t>
      </w:r>
    </w:p>
    <w:p w:rsidR="008577EE" w:rsidRDefault="00AC5E8D">
      <w:pPr>
        <w:pStyle w:val="ListBullet"/>
        <w:spacing w:after="60"/>
        <w:ind w:left="510"/>
      </w:pPr>
      <w:r>
        <w:lastRenderedPageBreak/>
        <w:t>The company rolled out its next-generation management platform, Crystal, in the United Kingdom in March 2026, featuring an adaptable plug-in architecture designed to let operations scale up functionality by embedding modular plug-ins for workflow automati</w:t>
      </w:r>
      <w:r>
        <w:t>on and predictive analytics as reported by Business Motoring.</w:t>
      </w:r>
    </w:p>
    <w:p w:rsidR="008577EE" w:rsidRDefault="00AC5E8D">
      <w:pPr>
        <w:keepNext/>
        <w:pBdr>
          <w:bottom w:val="single" w:sz="6" w:space="3" w:color="E2E8F0"/>
        </w:pBdr>
        <w:spacing w:before="120" w:after="120"/>
      </w:pPr>
      <w:r>
        <w:rPr>
          <w:b/>
          <w:caps/>
          <w:color w:val="1A759F"/>
        </w:rPr>
        <w:t>Y — Business Capability</w:t>
      </w:r>
    </w:p>
    <w:p w:rsidR="008577EE" w:rsidRDefault="00AC5E8D">
      <w:pPr>
        <w:keepNext/>
        <w:pBdr>
          <w:left w:val="single" w:sz="24" w:space="6" w:color="52B69A"/>
        </w:pBdr>
        <w:spacing w:before="120" w:after="60"/>
        <w:ind w:left="170"/>
      </w:pPr>
      <w:r>
        <w:rPr>
          <w:b/>
          <w:color w:val="0F172A"/>
          <w:sz w:val="20"/>
        </w:rPr>
        <w:t>UK Customer Base &amp; Contracts — scored 94/100</w:t>
      </w:r>
    </w:p>
    <w:p w:rsidR="008577EE" w:rsidRDefault="00AC5E8D">
      <w:pPr>
        <w:keepNext/>
        <w:pBdr>
          <w:left w:val="single" w:sz="24" w:space="6" w:color="52B69A"/>
        </w:pBdr>
        <w:ind w:left="170"/>
      </w:pPr>
      <w:r>
        <w:t xml:space="preserve">We verified multiple active fleet contracts across diverse commercial sectors in the UK, demonstrating a consistent presence </w:t>
      </w:r>
      <w:r>
        <w:t>within small to mid-sized commercial fleets. Based on primary research, the company has not disclosed its exact overall contract retention rates or long-term contract durations across its wider UK customer portfolio.</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RDM Electrical &amp; Mech</w:t>
      </w:r>
      <w:r>
        <w:t>anical Services deployed a customized Ctrack fleet telematics solution across 80 commercial vans to monitor vehicle operations, unauthorised use, job allocation and fuel consumption, as reported by Transport UK in March 2026.</w:t>
      </w:r>
    </w:p>
    <w:p w:rsidR="008577EE" w:rsidRDefault="00AC5E8D">
      <w:pPr>
        <w:pStyle w:val="ListBullet"/>
        <w:spacing w:after="60"/>
        <w:ind w:left="510"/>
      </w:pPr>
      <w:r>
        <w:t>Pilkington Automotive implemen</w:t>
      </w:r>
      <w:r>
        <w:t>ted a fleet and video telematics solution from Ctrack across its 35-strong commercial van fleet to manage driver accountability and enhance road safety across seven UK distribution locations, as documented by HGV UK in April 2025.</w:t>
      </w:r>
    </w:p>
    <w:p w:rsidR="008577EE" w:rsidRDefault="00AC5E8D">
      <w:pPr>
        <w:keepNext/>
        <w:pBdr>
          <w:left w:val="single" w:sz="24" w:space="6" w:color="52B69A"/>
        </w:pBdr>
        <w:spacing w:before="120" w:after="60"/>
        <w:ind w:left="170"/>
      </w:pPr>
      <w:r>
        <w:rPr>
          <w:b/>
          <w:color w:val="0F172A"/>
          <w:sz w:val="20"/>
        </w:rPr>
        <w:t xml:space="preserve">Revenue &amp; Growth in UK — </w:t>
      </w:r>
      <w:r>
        <w:rPr>
          <w:b/>
          <w:color w:val="0F172A"/>
          <w:sz w:val="20"/>
        </w:rPr>
        <w:t>scored 82/100</w:t>
      </w:r>
    </w:p>
    <w:p w:rsidR="008577EE" w:rsidRDefault="00AC5E8D">
      <w:pPr>
        <w:keepNext/>
        <w:pBdr>
          <w:left w:val="single" w:sz="24" w:space="6" w:color="52B69A"/>
        </w:pBdr>
        <w:ind w:left="170"/>
      </w:pPr>
      <w:r>
        <w:t>We verified the company’s regional traction through a documented public sector contract award from early 2026. Based on primary research, the company has not disclosed comprehensive UK-specific revenue totals, year-over-year growth trends, or</w:t>
      </w:r>
      <w:r>
        <w:t xml:space="preserve"> profitability metrics.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Public sector procurement records show Ctrack UK Limited was awarded a fleet telematics contract by The Guinness Partnership Limited published on March 25, 2026, with a total value of £913,000.</w:t>
      </w:r>
    </w:p>
    <w:p w:rsidR="008577EE" w:rsidRDefault="00AC5E8D">
      <w:pPr>
        <w:keepNext/>
        <w:pBdr>
          <w:left w:val="single" w:sz="24" w:space="6" w:color="52B69A"/>
        </w:pBdr>
        <w:spacing w:before="120" w:after="60"/>
        <w:ind w:left="170"/>
      </w:pPr>
      <w:r>
        <w:rPr>
          <w:b/>
          <w:color w:val="0F172A"/>
          <w:sz w:val="20"/>
        </w:rPr>
        <w:t xml:space="preserve">Partnership &amp; </w:t>
      </w:r>
      <w:r>
        <w:rPr>
          <w:b/>
          <w:color w:val="0F172A"/>
          <w:sz w:val="20"/>
        </w:rPr>
        <w:t>Channel Network — scored 90/100</w:t>
      </w:r>
    </w:p>
    <w:p w:rsidR="008577EE" w:rsidRDefault="00AC5E8D">
      <w:pPr>
        <w:keepNext/>
        <w:pBdr>
          <w:left w:val="single" w:sz="24" w:space="6" w:color="52B69A"/>
        </w:pBdr>
        <w:ind w:left="170"/>
      </w:pPr>
      <w:r>
        <w:t xml:space="preserve">The company's ranking rests on verified technology and service partnerships aimed at commercial fleets, notably with FLS and Artura. Based on primary research, the company has not disclosed named strategic alliances with UK </w:t>
      </w:r>
      <w:r>
        <w:t>vehicle OEMs, prominent leasing companies, or channel-generated revenue share figures.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Ctrack UK entered into a technology partnership with field service management software provider Fast Lean Smart (FLS) to deliver integrated, real-time </w:t>
      </w:r>
      <w:r>
        <w:t>dynamic scheduling solutions for mobile FM and engineering teams in the UK.</w:t>
      </w:r>
    </w:p>
    <w:p w:rsidR="008577EE" w:rsidRDefault="00AC5E8D">
      <w:pPr>
        <w:pStyle w:val="ListBullet"/>
        <w:spacing w:after="60"/>
        <w:ind w:left="510"/>
      </w:pPr>
      <w:r>
        <w:t>Ctrack UK established a strategic partnership with automotive incident management specialist Artura to develop an integrated telematics-enabled accident and repair solution combini</w:t>
      </w:r>
      <w:r>
        <w:t>ng Ctrack's dashcam technology with Artura's incident management system.</w:t>
      </w:r>
    </w:p>
    <w:p w:rsidR="008577EE" w:rsidRDefault="00AC5E8D">
      <w:pPr>
        <w:keepNext/>
        <w:pBdr>
          <w:left w:val="single" w:sz="24" w:space="6" w:color="52B69A"/>
        </w:pBdr>
        <w:spacing w:before="120" w:after="60"/>
        <w:ind w:left="170"/>
      </w:pPr>
      <w:r>
        <w:rPr>
          <w:b/>
          <w:color w:val="0F172A"/>
          <w:sz w:val="20"/>
        </w:rPr>
        <w:t>UK Market Share &amp; Penetration — scored 88/100</w:t>
      </w:r>
    </w:p>
    <w:p w:rsidR="008577EE" w:rsidRDefault="00AC5E8D">
      <w:pPr>
        <w:keepNext/>
        <w:pBdr>
          <w:left w:val="single" w:sz="24" w:space="6" w:color="52B69A"/>
        </w:pBdr>
        <w:ind w:left="170"/>
      </w:pPr>
      <w:r>
        <w:t>The assessment rests on the company's self-reported regional customer base and documented commercial client deployments. Based on primary</w:t>
      </w:r>
      <w:r>
        <w:t xml:space="preserve"> research, the company has not disclosed its specific percentage share of the UK connected fleet market or the precise count of vehicles under management in the UK.</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The company reports that its telematics tracking systems are deployed in </w:t>
      </w:r>
      <w:r>
        <w:t>over 1.2 million vehicles across more than 60 countries globally, with over 3,000 active customers using its systems daily within the UK and Ireland.</w:t>
      </w:r>
    </w:p>
    <w:p w:rsidR="008577EE" w:rsidRDefault="00AC5E8D">
      <w:pPr>
        <w:pStyle w:val="ListBullet"/>
        <w:spacing w:after="60"/>
        <w:ind w:left="510"/>
      </w:pPr>
      <w:r>
        <w:t>Swarco Traffic expanded its tracking infrastructure by deploying the web-based Ctrack Online system and Ct</w:t>
      </w:r>
      <w:r>
        <w:t>rack Mobi application to manage and monitor its fleet of maintenance and installation vans operating across the UK motorway network.</w:t>
      </w:r>
    </w:p>
    <w:p w:rsidR="008577EE" w:rsidRDefault="00AC5E8D">
      <w:pPr>
        <w:keepNext/>
        <w:pBdr>
          <w:left w:val="single" w:sz="24" w:space="6" w:color="52B69A"/>
        </w:pBdr>
        <w:spacing w:before="120" w:after="60"/>
        <w:ind w:left="170"/>
      </w:pPr>
      <w:r>
        <w:rPr>
          <w:b/>
          <w:color w:val="0F172A"/>
          <w:sz w:val="20"/>
        </w:rPr>
        <w:t>Operational Footprint &amp; Support — scored 86/100</w:t>
      </w:r>
    </w:p>
    <w:p w:rsidR="008577EE" w:rsidRDefault="00AC5E8D">
      <w:pPr>
        <w:keepNext/>
        <w:pBdr>
          <w:left w:val="single" w:sz="24" w:space="6" w:color="52B69A"/>
        </w:pBdr>
        <w:ind w:left="170"/>
      </w:pPr>
      <w:r>
        <w:t>The rating rests on the company's verified operational headquarters in Leed</w:t>
      </w:r>
      <w:r>
        <w:t>s and its documented local, non-offshore support structure. Based on primary research, the company has not disclosed its exact UK employee headcount or specific service level agreement targets.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its UK Head Office is es</w:t>
      </w:r>
      <w:r>
        <w:t>tablished at Millshaw Court in Leeds, West Yorkshire, from which a network of account managers and engineers provides nationwide coverage and local support.</w:t>
      </w:r>
    </w:p>
    <w:p w:rsidR="008577EE" w:rsidRDefault="00AC5E8D">
      <w:pPr>
        <w:pStyle w:val="ListBullet"/>
        <w:spacing w:after="60"/>
        <w:ind w:left="510"/>
      </w:pPr>
      <w:r>
        <w:t>The company reports providing a Customer Self-Service Portal integrated with its internal CRM syste</w:t>
      </w:r>
      <w:r>
        <w:t>m.</w:t>
      </w:r>
    </w:p>
    <w:p w:rsidR="008577EE" w:rsidRDefault="00AC5E8D">
      <w:pPr>
        <w:pStyle w:val="Heading2"/>
        <w:pageBreakBefore/>
        <w:shd w:val="clear" w:color="auto" w:fill="002857"/>
        <w:spacing w:after="0"/>
      </w:pPr>
      <w:bookmarkStart w:id="19" w:name="_Toc241850439"/>
      <w:r>
        <w:lastRenderedPageBreak/>
        <w:t>VUE Group (subsidiary of Radius)</w:t>
      </w:r>
      <w:bookmarkEnd w:id="19"/>
    </w:p>
    <w:p w:rsidR="008577EE" w:rsidRDefault="00AC5E8D">
      <w:pPr>
        <w:shd w:val="clear" w:color="auto" w:fill="002857"/>
        <w:spacing w:after="200"/>
      </w:pPr>
      <w:r>
        <w:rPr>
          <w:color w:val="CBD5E1"/>
          <w:sz w:val="18"/>
        </w:rPr>
        <w:t xml:space="preserve">VUE group   </w:t>
      </w: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89</w:t>
      </w:r>
      <w:r>
        <w:rPr>
          <w:color w:val="CBD5E1"/>
          <w:sz w:val="18"/>
        </w:rPr>
        <w:t xml:space="preserve">     Overall </w:t>
      </w:r>
      <w:r>
        <w:rPr>
          <w:b/>
          <w:color w:val="FFFFFF"/>
          <w:sz w:val="20"/>
        </w:rPr>
        <w:t>88</w:t>
      </w:r>
    </w:p>
    <w:p w:rsidR="008577EE" w:rsidRDefault="00AC5E8D">
      <w:pPr>
        <w:keepNext/>
        <w:pBdr>
          <w:bottom w:val="single" w:sz="6" w:space="3" w:color="E2E8F0"/>
        </w:pBdr>
        <w:spacing w:before="120" w:after="120"/>
      </w:pPr>
      <w:r>
        <w:rPr>
          <w:b/>
          <w:caps/>
          <w:color w:val="1A759F"/>
        </w:rPr>
        <w:t>X — Technology Capability</w:t>
      </w:r>
    </w:p>
    <w:p w:rsidR="008577EE" w:rsidRDefault="00AC5E8D">
      <w:pPr>
        <w:keepNext/>
        <w:pBdr>
          <w:left w:val="single" w:sz="24" w:space="6" w:color="52B69A"/>
        </w:pBdr>
        <w:spacing w:before="120" w:after="60"/>
        <w:ind w:left="170"/>
      </w:pPr>
      <w:r>
        <w:rPr>
          <w:b/>
          <w:color w:val="0F172A"/>
          <w:sz w:val="20"/>
        </w:rPr>
        <w:t>Hardware &amp; Sensor Integration — scored 93/100</w:t>
      </w:r>
    </w:p>
    <w:p w:rsidR="008577EE" w:rsidRDefault="00AC5E8D">
      <w:pPr>
        <w:keepNext/>
        <w:pBdr>
          <w:left w:val="single" w:sz="24" w:space="6" w:color="52B69A"/>
        </w:pBdr>
        <w:ind w:left="170"/>
      </w:pPr>
      <w:r>
        <w:t xml:space="preserve">The rating rests on the company's documented range of proprietary video recorders, AI </w:t>
      </w:r>
      <w:r>
        <w:t>human detection cameras, and integrated ultrasonic proximity sensors that cross-compatible with diverse vehicle types. Based on primary research, the company has not disclosed independent hardware failure rates, MTBF (mean time between failures) metrics, o</w:t>
      </w:r>
      <w:r>
        <w:t>r specific plug-and-play installation turnaround figures.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hardware solutions including the VMC range of video telematics recorders (VMC2, VMC4, and VMC8) supporting 1 to 8 high-definition cameras, GPS/GLONASS receivers</w:t>
      </w:r>
      <w:r>
        <w:t>, 3-Axis G-Shock sensors, and the VUEtrack standalone telematics unit, according to product literature on the VUE Group Website.</w:t>
      </w:r>
    </w:p>
    <w:p w:rsidR="008577EE" w:rsidRDefault="00AC5E8D">
      <w:pPr>
        <w:pStyle w:val="ListBullet"/>
        <w:spacing w:after="60"/>
        <w:ind w:left="510"/>
      </w:pPr>
      <w:r>
        <w:t>The company reports the integration of VUEscan ultrasonic proximity sensors that connect directly with on-board camera hardware</w:t>
      </w:r>
      <w:r>
        <w:t xml:space="preserve"> to overlay obstacle location diagrams onto in-cab monitors, according to product specifications on the VUE Group Website.</w:t>
      </w:r>
    </w:p>
    <w:p w:rsidR="008577EE" w:rsidRDefault="00AC5E8D">
      <w:pPr>
        <w:keepNext/>
        <w:pBdr>
          <w:left w:val="single" w:sz="24" w:space="6" w:color="52B69A"/>
        </w:pBdr>
        <w:spacing w:before="120" w:after="60"/>
        <w:ind w:left="170"/>
      </w:pPr>
      <w:r>
        <w:rPr>
          <w:b/>
          <w:color w:val="0F172A"/>
          <w:sz w:val="20"/>
        </w:rPr>
        <w:t>Telematics &amp; Connectivity Platform — scored 92/100</w:t>
      </w:r>
    </w:p>
    <w:p w:rsidR="008577EE" w:rsidRDefault="00AC5E8D">
      <w:pPr>
        <w:keepNext/>
        <w:pBdr>
          <w:left w:val="single" w:sz="24" w:space="6" w:color="52B69A"/>
        </w:pBdr>
        <w:ind w:left="170"/>
      </w:pPr>
      <w:r>
        <w:t>The rating rests on confirmed hardware configurations showing integrated multi-con</w:t>
      </w:r>
      <w:r>
        <w:t xml:space="preserve">stellation GNSS receivers and 4G connectivity across the company's video telematics recorder lines. Based on primary research, the company has not disclosed quantified performance parameters including exact platform uptime percentages, latency figures, or </w:t>
      </w:r>
      <w:r>
        <w:t>data refresh frequencies.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that its VMC4 four-camera video telematics recorder integrates 4-channel 4G connectivity alongside GPS/GLONASS/QZSS satellite receivers to transmit positional data, speed, and 3-axis G-shock m</w:t>
      </w:r>
      <w:r>
        <w:t>etrics to its web-based VUEhub tracking portal, as detailed in the official product specifications.</w:t>
      </w:r>
    </w:p>
    <w:p w:rsidR="008577EE" w:rsidRDefault="00AC5E8D">
      <w:pPr>
        <w:pStyle w:val="ListBullet"/>
        <w:spacing w:after="60"/>
        <w:ind w:left="510"/>
      </w:pPr>
      <w:r>
        <w:t>In a fleet management deployment for the UK Ministry of Defence transporter fleet announced in November 2025, the company deployed an integrated system comb</w:t>
      </w:r>
      <w:r>
        <w:t>ining onboard camera sensors with GPS tracking and mobile connectivity.</w:t>
      </w:r>
    </w:p>
    <w:p w:rsidR="008577EE" w:rsidRDefault="00AC5E8D">
      <w:pPr>
        <w:keepNext/>
        <w:pBdr>
          <w:left w:val="single" w:sz="24" w:space="6" w:color="52B69A"/>
        </w:pBdr>
        <w:spacing w:before="120" w:after="60"/>
        <w:ind w:left="170"/>
      </w:pPr>
      <w:r>
        <w:rPr>
          <w:b/>
          <w:color w:val="0F172A"/>
          <w:sz w:val="20"/>
        </w:rPr>
        <w:t>Fleet Management Software &amp; Analytics — scored 79/100</w:t>
      </w:r>
    </w:p>
    <w:p w:rsidR="008577EE" w:rsidRDefault="00AC5E8D">
      <w:pPr>
        <w:keepNext/>
        <w:pBdr>
          <w:left w:val="single" w:sz="24" w:space="6" w:color="52B69A"/>
        </w:pBdr>
        <w:ind w:left="170"/>
      </w:pPr>
      <w:r>
        <w:t>The rating rests on the company's verified deployment of cloud-based media exchange portals, driver application scoring systems, a</w:t>
      </w:r>
      <w:r>
        <w:t xml:space="preserve">nd AI-driven behavior monitoring dashboards that assess fleet risk portfolios. Based on primary research, the company has not disclosed native algorithmic route optimization engines, integrated fuel theft/siphoning sensors, or automated predictive vehicle </w:t>
      </w:r>
      <w:r>
        <w:t>maintenance schedules.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that its specialized web-based portal, VUEhub, acts as a centralized platform that unifies tracking, historical trip analysis, and custom-built KPIs to contextualize telematics data with external</w:t>
      </w:r>
      <w:r>
        <w:t xml:space="preserve"> variables like road type and weather conditions.</w:t>
      </w:r>
    </w:p>
    <w:p w:rsidR="008577EE" w:rsidRDefault="00AC5E8D">
      <w:pPr>
        <w:pStyle w:val="ListBullet"/>
        <w:spacing w:after="60"/>
        <w:ind w:left="510"/>
      </w:pPr>
      <w:r>
        <w:t>The company reports that its VUEdrive mobile application uses a dedicated star-rating score rather than standard percentages to deliver trip journey route maps alongside harsh acceleration, braking, corneri</w:t>
      </w:r>
      <w:r>
        <w:t>ng, and speeding telemetry directly back to fleet managers.</w:t>
      </w:r>
    </w:p>
    <w:p w:rsidR="008577EE" w:rsidRDefault="00AC5E8D">
      <w:pPr>
        <w:keepNext/>
        <w:pBdr>
          <w:left w:val="single" w:sz="24" w:space="6" w:color="52B69A"/>
        </w:pBdr>
        <w:spacing w:before="120" w:after="60"/>
        <w:ind w:left="170"/>
      </w:pPr>
      <w:r>
        <w:rPr>
          <w:b/>
          <w:color w:val="0F172A"/>
          <w:sz w:val="20"/>
        </w:rPr>
        <w:t>Data Security &amp; Compliance — scored 89/100</w:t>
      </w:r>
    </w:p>
    <w:p w:rsidR="008577EE" w:rsidRDefault="00AC5E8D">
      <w:pPr>
        <w:keepNext/>
        <w:pBdr>
          <w:left w:val="single" w:sz="24" w:space="6" w:color="52B69A"/>
        </w:pBdr>
        <w:ind w:left="170"/>
      </w:pPr>
      <w:r>
        <w:t xml:space="preserve">The evaluation rests on the company's deployment of platform-level audit trails and documented compliance protocols for sensitive defense and commercial </w:t>
      </w:r>
      <w:r>
        <w:t>operations. Based on primary research, the company has not disclosed formalized independent cybersecurity certifications such as an active ISO 27001 or Cyber Essentials certification.</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VUE Group introduced the "Customer Activity Auditing" </w:t>
      </w:r>
      <w:r>
        <w:t>feature and a new "Footage Audit Log" on its VUEhub telematics platform to track platform access and manage video data for GDPR compliance, as detailed by its Data Protection Officer Steve English.</w:t>
      </w:r>
    </w:p>
    <w:p w:rsidR="008577EE" w:rsidRDefault="00AC5E8D">
      <w:pPr>
        <w:keepNext/>
        <w:pBdr>
          <w:left w:val="single" w:sz="24" w:space="6" w:color="52B69A"/>
        </w:pBdr>
        <w:spacing w:before="120" w:after="60"/>
        <w:ind w:left="170"/>
      </w:pPr>
      <w:r>
        <w:rPr>
          <w:b/>
          <w:color w:val="0F172A"/>
          <w:sz w:val="20"/>
        </w:rPr>
        <w:lastRenderedPageBreak/>
        <w:t>Scalability &amp; Interoperability — scored 82/100</w:t>
      </w:r>
    </w:p>
    <w:p w:rsidR="008577EE" w:rsidRDefault="00AC5E8D">
      <w:pPr>
        <w:keepNext/>
        <w:pBdr>
          <w:left w:val="single" w:sz="24" w:space="6" w:color="52B69A"/>
        </w:pBdr>
        <w:ind w:left="170"/>
      </w:pPr>
      <w:r>
        <w:t>We verified</w:t>
      </w:r>
      <w:r>
        <w:t xml:space="preserve"> that the platform supports API access for mixed fleets and features native CANbus integration to feed real-time mechanical and fuel data directly into the system. Based on primary research, the company has not disclosed specific third-party integration ce</w:t>
      </w:r>
      <w:r>
        <w:t>rtifications for standard enterprise ERP or fuel card vendors, nor has it published third-party verification of large-scale enterprise deployments beyond mid-sized commercial fleets.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that its VUEhub Commercial platform</w:t>
      </w:r>
      <w:r>
        <w:t xml:space="preserve"> is optimized for API integrations to connect with third-party services and aggregate multi-vendor fleet management systems into a single cloud environment.</w:t>
      </w:r>
    </w:p>
    <w:p w:rsidR="008577EE" w:rsidRDefault="00AC5E8D">
      <w:pPr>
        <w:pStyle w:val="ListBullet"/>
        <w:spacing w:after="60"/>
        <w:ind w:left="510"/>
      </w:pPr>
      <w:r>
        <w:t xml:space="preserve">VUE Group deployed its VUEhub platform to manage a mixed fleet of more than 100 vehicles for Shred </w:t>
      </w:r>
      <w:r>
        <w:t>Station across the UK, integrating Direct Vision Standard (DVS)-compliant camera kits, sensors, and driver distraction monitoring under one platform.</w:t>
      </w:r>
    </w:p>
    <w:p w:rsidR="008577EE" w:rsidRDefault="00AC5E8D">
      <w:pPr>
        <w:keepNext/>
        <w:pBdr>
          <w:bottom w:val="single" w:sz="6" w:space="3" w:color="E2E8F0"/>
        </w:pBdr>
        <w:spacing w:before="120" w:after="120"/>
      </w:pPr>
      <w:r>
        <w:rPr>
          <w:b/>
          <w:caps/>
          <w:color w:val="1A759F"/>
        </w:rPr>
        <w:t>Y — Business Capability</w:t>
      </w:r>
    </w:p>
    <w:p w:rsidR="008577EE" w:rsidRDefault="00AC5E8D">
      <w:pPr>
        <w:keepNext/>
        <w:pBdr>
          <w:left w:val="single" w:sz="24" w:space="6" w:color="52B69A"/>
        </w:pBdr>
        <w:spacing w:before="120" w:after="60"/>
        <w:ind w:left="170"/>
      </w:pPr>
      <w:r>
        <w:rPr>
          <w:b/>
          <w:color w:val="0F172A"/>
          <w:sz w:val="20"/>
        </w:rPr>
        <w:t>UK Customer Base &amp; Contracts — scored 89/100</w:t>
      </w:r>
    </w:p>
    <w:p w:rsidR="008577EE" w:rsidRDefault="00AC5E8D">
      <w:pPr>
        <w:keepNext/>
        <w:pBdr>
          <w:left w:val="single" w:sz="24" w:space="6" w:color="52B69A"/>
        </w:pBdr>
        <w:ind w:left="170"/>
      </w:pPr>
      <w:r>
        <w:t>We verified that the company serves p</w:t>
      </w:r>
      <w:r>
        <w:t>rominent UK fleet operators, but the rating rests on self-reported deployments and trials rather than broad independent verification. Based on primary research, the company has not disclosed total active UK subscriber volumes, average contract durations, o</w:t>
      </w:r>
      <w:r>
        <w:t>r multi-year retention rates.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A case study published by VUE Group confirms that the company deployed its centralized fleet management platform, DVS-compliant safety systems, and AI-powered driver monitoring across Shred Station's commerci</w:t>
      </w:r>
      <w:r>
        <w:t>al fleet.</w:t>
      </w:r>
    </w:p>
    <w:p w:rsidR="008577EE" w:rsidRDefault="00AC5E8D">
      <w:pPr>
        <w:pStyle w:val="ListBullet"/>
        <w:spacing w:after="60"/>
        <w:ind w:left="510"/>
      </w:pPr>
      <w:r>
        <w:t>A project report published by VUE Group details that the company provided its fleet camera system health monitoring service to XPO Logistics for a trial covering 154 vehicles within its Arla Foods contract fleet.</w:t>
      </w:r>
    </w:p>
    <w:p w:rsidR="008577EE" w:rsidRDefault="00AC5E8D">
      <w:pPr>
        <w:keepNext/>
        <w:pBdr>
          <w:left w:val="single" w:sz="24" w:space="6" w:color="52B69A"/>
        </w:pBdr>
        <w:spacing w:before="120" w:after="60"/>
        <w:ind w:left="170"/>
      </w:pPr>
      <w:r>
        <w:rPr>
          <w:b/>
          <w:color w:val="0F172A"/>
          <w:sz w:val="20"/>
        </w:rPr>
        <w:t>Revenue &amp; Growth in UK — scored 9</w:t>
      </w:r>
      <w:r>
        <w:rPr>
          <w:b/>
          <w:color w:val="0F172A"/>
          <w:sz w:val="20"/>
        </w:rPr>
        <w:t>0/100</w:t>
      </w:r>
    </w:p>
    <w:p w:rsidR="008577EE" w:rsidRDefault="00AC5E8D">
      <w:pPr>
        <w:keepNext/>
        <w:pBdr>
          <w:left w:val="single" w:sz="24" w:space="6" w:color="52B69A"/>
        </w:pBdr>
        <w:ind w:left="170"/>
      </w:pPr>
      <w:r>
        <w:t>We verified that the company's financial strength and growth traction are supported by its majority acquisition by Radius and its placement on national procurement frameworks. Based on primary research, the company has not disclosed UK-specific annua</w:t>
      </w:r>
      <w:r>
        <w:t>l revenue figures, year-over-year growth percentages, or standalone profitability metrics for its fleet mobility operations.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VUE Group was acquired by global fleet and connectivity solutions provider Radius, which purchased a majority sha</w:t>
      </w:r>
      <w:r>
        <w:t>re in the company on 20 December 2021.</w:t>
      </w:r>
    </w:p>
    <w:p w:rsidR="008577EE" w:rsidRDefault="00AC5E8D">
      <w:pPr>
        <w:pStyle w:val="ListBullet"/>
        <w:spacing w:after="60"/>
        <w:ind w:left="510"/>
      </w:pPr>
      <w:r>
        <w:t>VUE Group provides video telematics under the Crown Commercial Service (CCS) RM6143 framework, where it has been approved as an official Lot 1 and Lot 2 public sector supplier.</w:t>
      </w:r>
    </w:p>
    <w:p w:rsidR="008577EE" w:rsidRDefault="00AC5E8D">
      <w:pPr>
        <w:keepNext/>
        <w:pBdr>
          <w:left w:val="single" w:sz="24" w:space="6" w:color="52B69A"/>
        </w:pBdr>
        <w:spacing w:before="120" w:after="60"/>
        <w:ind w:left="170"/>
      </w:pPr>
      <w:r>
        <w:rPr>
          <w:b/>
          <w:color w:val="0F172A"/>
          <w:sz w:val="20"/>
        </w:rPr>
        <w:t>Partnership &amp; Channel Network — scored 9</w:t>
      </w:r>
      <w:r>
        <w:rPr>
          <w:b/>
          <w:color w:val="0F172A"/>
          <w:sz w:val="20"/>
        </w:rPr>
        <w:t>8/100</w:t>
      </w:r>
    </w:p>
    <w:p w:rsidR="008577EE" w:rsidRDefault="00AC5E8D">
      <w:pPr>
        <w:keepNext/>
        <w:pBdr>
          <w:left w:val="single" w:sz="24" w:space="6" w:color="52B69A"/>
        </w:pBdr>
        <w:ind w:left="170"/>
      </w:pPr>
      <w:r>
        <w:t>The evaluation rests on confirmed distribution alliances with tier-one UK fleet insurers, alongside a significant corporate channel development following its acquisition of a majority stake by global connectivity provider Radius in December 2021. Bas</w:t>
      </w:r>
      <w:r>
        <w:t>ed on primary research, the company has not disclosed the precise channel-generated revenue share or quantified distribution metrics derived through these named partners.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VUE Group is an Aviva Specialist Partner, a formal arrangement </w:t>
      </w:r>
      <w:r>
        <w:t>where Aviva commercial fleet customers are offered preferential rates on the company's risk management, integrated camera, and telematics systems.</w:t>
      </w:r>
    </w:p>
    <w:p w:rsidR="008577EE" w:rsidRDefault="00AC5E8D">
      <w:pPr>
        <w:pStyle w:val="ListBullet"/>
        <w:spacing w:after="60"/>
        <w:ind w:left="510"/>
      </w:pPr>
      <w:r>
        <w:t>AXA UK operates a commercial lines partnership with VUE Group under the "VUE motor" program, directly marketi</w:t>
      </w:r>
      <w:r>
        <w:t>ng discounted video telematics hardware and VUEhub platform access to AXA's fleet clients to assist with claims resolution and risk management.</w:t>
      </w:r>
    </w:p>
    <w:p w:rsidR="008577EE" w:rsidRDefault="00AC5E8D">
      <w:pPr>
        <w:keepNext/>
        <w:pBdr>
          <w:left w:val="single" w:sz="24" w:space="6" w:color="52B69A"/>
        </w:pBdr>
        <w:spacing w:before="120" w:after="60"/>
        <w:ind w:left="170"/>
      </w:pPr>
      <w:r>
        <w:rPr>
          <w:b/>
          <w:color w:val="0F172A"/>
          <w:sz w:val="20"/>
        </w:rPr>
        <w:t>UK Market Share &amp; Penetration — scored 87/100</w:t>
      </w:r>
    </w:p>
    <w:p w:rsidR="008577EE" w:rsidRDefault="00AC5E8D">
      <w:pPr>
        <w:keepNext/>
        <w:pBdr>
          <w:left w:val="single" w:sz="24" w:space="6" w:color="52B69A"/>
        </w:pBdr>
        <w:ind w:left="170"/>
      </w:pPr>
      <w:r>
        <w:t xml:space="preserve">We verified that the company holds niche penetration within </w:t>
      </w:r>
      <w:r>
        <w:t>specialized public sector segments, though independent data confirming broader vehicle counts or market-wide revenue share is absent. Based on primary research, the company has not disclosed its exact total number of commercial vehicles under management or</w:t>
      </w:r>
      <w:r>
        <w:t xml:space="preserve"> its overall percentage share of the UK connected fleet mobility market.</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VUE Group's cloud management subsidiary, VUEcloud, was established in 2014 and took over CCTV video telematics and footage management for 10 NHS Ambulance Trusts in </w:t>
      </w:r>
      <w:r>
        <w:t>2015, a role it continues to hold.</w:t>
      </w:r>
    </w:p>
    <w:p w:rsidR="008577EE" w:rsidRDefault="00AC5E8D">
      <w:pPr>
        <w:pStyle w:val="ListBullet"/>
        <w:spacing w:after="60"/>
        <w:ind w:left="510"/>
      </w:pPr>
      <w:r>
        <w:t>XPO Logistics initiated a trial of bridge safety technology for its UK road fleet in partnership with VUE Group to enhance operational efficiency.</w:t>
      </w:r>
    </w:p>
    <w:p w:rsidR="008577EE" w:rsidRDefault="00AC5E8D">
      <w:pPr>
        <w:keepNext/>
        <w:pBdr>
          <w:left w:val="single" w:sz="24" w:space="6" w:color="52B69A"/>
        </w:pBdr>
        <w:spacing w:before="120" w:after="60"/>
        <w:ind w:left="170"/>
      </w:pPr>
      <w:r>
        <w:rPr>
          <w:b/>
          <w:color w:val="0F172A"/>
          <w:sz w:val="20"/>
        </w:rPr>
        <w:lastRenderedPageBreak/>
        <w:t>Operational Footprint &amp; Support — scored 83/100</w:t>
      </w:r>
    </w:p>
    <w:p w:rsidR="008577EE" w:rsidRDefault="00AC5E8D">
      <w:pPr>
        <w:keepNext/>
        <w:pBdr>
          <w:left w:val="single" w:sz="24" w:space="6" w:color="52B69A"/>
        </w:pBdr>
        <w:ind w:left="170"/>
      </w:pPr>
      <w:r>
        <w:t>The rating rests on the co</w:t>
      </w:r>
      <w:r>
        <w:t>mpany's verified single physical headquarters in Manchester and its in-house customer support and regional field engineering team. Based on primary research, the company has not disclosed 24/7 client support availability or specific service level agreement</w:t>
      </w:r>
      <w:r>
        <w:t>s for its commercial fleet solutions.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VUE Group reports that it maintains its headquarters in Salford Quays, Manchester, UK, and operates with an in-house nationwide footprint of over 80 employees.</w:t>
      </w:r>
    </w:p>
    <w:p w:rsidR="008577EE" w:rsidRDefault="00AC5E8D">
      <w:pPr>
        <w:pStyle w:val="ListBullet"/>
        <w:spacing w:after="60"/>
        <w:ind w:left="510"/>
      </w:pPr>
      <w:r>
        <w:t>VUE Group provides client support throug</w:t>
      </w:r>
      <w:r>
        <w:t>h an in-house customer service and engineering department based at its Salford office, operating standard weekday office hours of 37.5 hours per week.</w:t>
      </w:r>
    </w:p>
    <w:p w:rsidR="008577EE" w:rsidRDefault="00AC5E8D">
      <w:pPr>
        <w:pStyle w:val="Heading2"/>
        <w:pageBreakBefore/>
        <w:shd w:val="clear" w:color="auto" w:fill="002857"/>
        <w:spacing w:after="0"/>
      </w:pPr>
      <w:bookmarkStart w:id="20" w:name="_Toc241850440"/>
      <w:r>
        <w:lastRenderedPageBreak/>
        <w:t>Redtail Telematics Limited</w:t>
      </w:r>
      <w:bookmarkEnd w:id="20"/>
    </w:p>
    <w:p w:rsidR="008577EE" w:rsidRDefault="00AC5E8D">
      <w:pPr>
        <w:shd w:val="clear" w:color="auto" w:fill="002857"/>
        <w:spacing w:after="200"/>
      </w:pPr>
      <w:r>
        <w:rPr>
          <w:color w:val="CBD5E1"/>
          <w:sz w:val="18"/>
        </w:rPr>
        <w:t xml:space="preserve">Redtail Telematics   </w:t>
      </w:r>
      <w:r>
        <w:rPr>
          <w:color w:val="C4B5FD"/>
          <w:sz w:val="18"/>
        </w:rPr>
        <w:t xml:space="preserve">● </w:t>
      </w:r>
      <w:r>
        <w:rPr>
          <w:b/>
          <w:color w:val="FFFFFF"/>
          <w:sz w:val="18"/>
        </w:rPr>
        <w:t>Trailblazers</w:t>
      </w:r>
      <w:r>
        <w:rPr>
          <w:color w:val="CBD5E1"/>
          <w:sz w:val="18"/>
        </w:rPr>
        <w:t xml:space="preserve">     X </w:t>
      </w:r>
      <w:r>
        <w:rPr>
          <w:b/>
          <w:color w:val="FFFFFF"/>
          <w:sz w:val="20"/>
        </w:rPr>
        <w:t>88</w:t>
      </w:r>
      <w:r>
        <w:rPr>
          <w:color w:val="CBD5E1"/>
          <w:sz w:val="18"/>
        </w:rPr>
        <w:t xml:space="preserve">     Y </w:t>
      </w:r>
      <w:r>
        <w:rPr>
          <w:b/>
          <w:color w:val="FFFFFF"/>
          <w:sz w:val="20"/>
        </w:rPr>
        <w:t>88</w:t>
      </w:r>
      <w:r>
        <w:rPr>
          <w:color w:val="CBD5E1"/>
          <w:sz w:val="18"/>
        </w:rPr>
        <w:t xml:space="preserve">     Overall </w:t>
      </w:r>
      <w:r>
        <w:rPr>
          <w:b/>
          <w:color w:val="FFFFFF"/>
          <w:sz w:val="20"/>
        </w:rPr>
        <w:t>88</w:t>
      </w:r>
    </w:p>
    <w:p w:rsidR="008577EE" w:rsidRDefault="00AC5E8D">
      <w:pPr>
        <w:keepNext/>
        <w:pBdr>
          <w:bottom w:val="single" w:sz="6" w:space="3" w:color="E2E8F0"/>
        </w:pBdr>
        <w:spacing w:before="120" w:after="120"/>
      </w:pPr>
      <w:r>
        <w:rPr>
          <w:b/>
          <w:caps/>
          <w:color w:val="1A759F"/>
        </w:rPr>
        <w:t>X — Techn</w:t>
      </w:r>
      <w:r>
        <w:rPr>
          <w:b/>
          <w:caps/>
          <w:color w:val="1A759F"/>
        </w:rPr>
        <w:t>ology Capability</w:t>
      </w:r>
    </w:p>
    <w:p w:rsidR="008577EE" w:rsidRDefault="00AC5E8D">
      <w:pPr>
        <w:keepNext/>
        <w:pBdr>
          <w:left w:val="single" w:sz="24" w:space="6" w:color="52B69A"/>
        </w:pBdr>
        <w:spacing w:before="120" w:after="60"/>
        <w:ind w:left="170"/>
      </w:pPr>
      <w:r>
        <w:rPr>
          <w:b/>
          <w:color w:val="0F172A"/>
          <w:sz w:val="20"/>
        </w:rPr>
        <w:t>Telematics &amp; Connectivity Platform — scored 92/100</w:t>
      </w:r>
    </w:p>
    <w:p w:rsidR="008577EE" w:rsidRDefault="00AC5E8D">
      <w:pPr>
        <w:keepNext/>
        <w:pBdr>
          <w:left w:val="single" w:sz="24" w:space="6" w:color="52B69A"/>
        </w:pBdr>
        <w:ind w:left="170"/>
      </w:pPr>
      <w:r>
        <w:t>The rating rests on the company's stated 99.8% reporting health and its hardware integration with cellular networks like LTE Cat-M and NB-IoT. Based on primary research, the company has no</w:t>
      </w:r>
      <w:r>
        <w:t>t disclosed audited platform uptime percentages, actual transmission latency metrics, or 5G network support specifications.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that its core telematics platform achieves a 99.8% reporting health rate across more than 6 mi</w:t>
      </w:r>
      <w:r>
        <w:t>llion devices deployed worldwide, delivering live fleet visibility, asset tracking, and device health timelines.</w:t>
      </w:r>
    </w:p>
    <w:p w:rsidR="008577EE" w:rsidRDefault="00AC5E8D">
      <w:pPr>
        <w:pStyle w:val="ListBullet"/>
        <w:spacing w:after="60"/>
        <w:ind w:left="510"/>
      </w:pPr>
      <w:r>
        <w:t>The company reports that its VAM-HDR quick-fit tracking device supports LTE Cat-M cellular connectivity with a standard 1 Hz GPS refresh rate.</w:t>
      </w:r>
    </w:p>
    <w:p w:rsidR="008577EE" w:rsidRDefault="00AC5E8D">
      <w:pPr>
        <w:keepNext/>
        <w:pBdr>
          <w:left w:val="single" w:sz="24" w:space="6" w:color="52B69A"/>
        </w:pBdr>
        <w:spacing w:before="120" w:after="60"/>
        <w:ind w:left="170"/>
      </w:pPr>
      <w:r>
        <w:rPr>
          <w:b/>
          <w:color w:val="0F172A"/>
          <w:sz w:val="20"/>
        </w:rPr>
        <w:t>Fleet Management Software &amp; Analytics — scored 82/100</w:t>
      </w:r>
    </w:p>
    <w:p w:rsidR="008577EE" w:rsidRDefault="00AC5E8D">
      <w:pPr>
        <w:keepNext/>
        <w:pBdr>
          <w:left w:val="single" w:sz="24" w:space="6" w:color="52B69A"/>
        </w:pBdr>
        <w:ind w:left="170"/>
      </w:pPr>
      <w:r>
        <w:t xml:space="preserve">We verified that the company possesses established fleet tracking and driver analysis capabilities, augmented by a third-party routing partnership. Based on primary research, the company has not </w:t>
      </w:r>
      <w:r>
        <w:t>disclosed specific named client case studies or third-party verified figures detailing operational cost reductions or fuel savings.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company's Redtail Fleet platform and mobile applications provide native tracking capabilities, includi</w:t>
      </w:r>
      <w:r>
        <w:t>ng driving behavior pattern analysis, a maintenance planning calendar, and 32 standard report templates, according to the Redtail Telematics platform specifications.</w:t>
      </w:r>
    </w:p>
    <w:p w:rsidR="008577EE" w:rsidRDefault="00AC5E8D">
      <w:pPr>
        <w:keepNext/>
        <w:pBdr>
          <w:left w:val="single" w:sz="24" w:space="6" w:color="52B69A"/>
        </w:pBdr>
        <w:spacing w:before="120" w:after="60"/>
        <w:ind w:left="170"/>
      </w:pPr>
      <w:r>
        <w:rPr>
          <w:b/>
          <w:color w:val="0F172A"/>
          <w:sz w:val="20"/>
        </w:rPr>
        <w:t>Hardware &amp; Sensor Integration — scored 98/100</w:t>
      </w:r>
    </w:p>
    <w:p w:rsidR="008577EE" w:rsidRDefault="00AC5E8D">
      <w:pPr>
        <w:keepNext/>
        <w:pBdr>
          <w:left w:val="single" w:sz="24" w:space="6" w:color="52B69A"/>
        </w:pBdr>
        <w:ind w:left="170"/>
      </w:pPr>
      <w:r>
        <w:t xml:space="preserve">The rating rests on verified historical </w:t>
      </w:r>
      <w:r>
        <w:t xml:space="preserve">line-fit and aftermarket vehicle hardware deployments with major automotive brands like Mercedes-Benz, alongside a self-reported proprietary product suite spanning multiple form factors. Based on primary research, the company has not disclosed independent </w:t>
      </w:r>
      <w:r>
        <w:t>device reliability rates or statistical data regarding installation error rates across commercial customer fleets.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its VAM onboard hardware family, including the VAM-HUB, VAM-OBD, VAM-HDR and the IP67-rated solar-augme</w:t>
      </w:r>
      <w:r>
        <w:t>nted VAM-Rugged.</w:t>
      </w:r>
    </w:p>
    <w:p w:rsidR="008577EE" w:rsidRDefault="00AC5E8D">
      <w:pPr>
        <w:pStyle w:val="ListBullet"/>
        <w:spacing w:after="60"/>
        <w:ind w:left="510"/>
      </w:pPr>
      <w:r>
        <w:t>A formal project conducted by parent company Plextek Group involved the design and shipment of over six million tracking devices for aftermarket and line-fit integrations, including line-fit vehicle tracking with Mercedes-Benz and custom i</w:t>
      </w:r>
      <w:r>
        <w:t>ntegrations for Columbia Vehicle, according to a project brief published by Plextek Limited.</w:t>
      </w:r>
    </w:p>
    <w:p w:rsidR="008577EE" w:rsidRDefault="00AC5E8D">
      <w:pPr>
        <w:keepNext/>
        <w:pBdr>
          <w:left w:val="single" w:sz="24" w:space="6" w:color="52B69A"/>
        </w:pBdr>
        <w:spacing w:before="120" w:after="60"/>
        <w:ind w:left="170"/>
      </w:pPr>
      <w:r>
        <w:rPr>
          <w:b/>
          <w:color w:val="0F172A"/>
          <w:sz w:val="20"/>
        </w:rPr>
        <w:t>Data Security &amp; Compliance — scored 87/100</w:t>
      </w:r>
    </w:p>
    <w:p w:rsidR="008577EE" w:rsidRDefault="00AC5E8D">
      <w:pPr>
        <w:keepNext/>
        <w:pBdr>
          <w:left w:val="single" w:sz="24" w:space="6" w:color="52B69A"/>
        </w:pBdr>
        <w:ind w:left="170"/>
      </w:pPr>
      <w:r>
        <w:t>The rating rests on the company's active ISO 27001 data security certification for its telematics data and usage-based i</w:t>
      </w:r>
      <w:r>
        <w:t>nsurance systems. Based on primary research, the company has not disclosed granular information regarding specific encryption algorithm versions used at rest or individual data governance audits.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that its integrated Qu</w:t>
      </w:r>
      <w:r>
        <w:t>ality and Information Security Management Systems, which cover its data accuracy and security protocols for its telematics data, are officially certified under the ISO 27001 standard.</w:t>
      </w:r>
    </w:p>
    <w:p w:rsidR="008577EE" w:rsidRDefault="00AC5E8D">
      <w:pPr>
        <w:keepNext/>
        <w:pBdr>
          <w:left w:val="single" w:sz="24" w:space="6" w:color="52B69A"/>
        </w:pBdr>
        <w:spacing w:before="120" w:after="60"/>
        <w:ind w:left="170"/>
      </w:pPr>
      <w:r>
        <w:rPr>
          <w:b/>
          <w:color w:val="0F172A"/>
          <w:sz w:val="20"/>
        </w:rPr>
        <w:t>Scalability &amp; Interoperability — scored 82/100</w:t>
      </w:r>
    </w:p>
    <w:p w:rsidR="008577EE" w:rsidRDefault="00AC5E8D">
      <w:pPr>
        <w:keepNext/>
        <w:pBdr>
          <w:left w:val="single" w:sz="24" w:space="6" w:color="52B69A"/>
        </w:pBdr>
        <w:ind w:left="170"/>
      </w:pPr>
      <w:r>
        <w:t>The rating rests on the c</w:t>
      </w:r>
      <w:r>
        <w:t>ompany's demonstrated interoperability via its API delivery options and ready-made integrations with routing platforms like Route4Me. Based on primary research, the company has not disclosed documented enterprise case studies confirming the platform's proc</w:t>
      </w:r>
      <w:r>
        <w:t>essing performance metrics or successful scalability limits when deploying from small fleets to large enterprise operations.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Redtail Telematics Limited reports that its modular, full-stack platform features flexible API access and integra</w:t>
      </w:r>
      <w:r>
        <w:t>tions designed to stream custom datasets—such as executive KPIs, total cost per kilometer, and vehicle maintenance schedules—directly into third-party Enterprise Resource Planning (ERP) workflows or custom applications.</w:t>
      </w:r>
    </w:p>
    <w:p w:rsidR="008577EE" w:rsidRDefault="00AC5E8D">
      <w:pPr>
        <w:keepNext/>
        <w:pBdr>
          <w:bottom w:val="single" w:sz="6" w:space="3" w:color="E2E8F0"/>
        </w:pBdr>
        <w:spacing w:before="120" w:after="120"/>
      </w:pPr>
      <w:r>
        <w:rPr>
          <w:b/>
          <w:caps/>
          <w:color w:val="1A759F"/>
        </w:rPr>
        <w:t>Y — Business Capability</w:t>
      </w:r>
    </w:p>
    <w:p w:rsidR="008577EE" w:rsidRDefault="00AC5E8D">
      <w:pPr>
        <w:keepNext/>
        <w:pBdr>
          <w:left w:val="single" w:sz="24" w:space="6" w:color="52B69A"/>
        </w:pBdr>
        <w:spacing w:before="120" w:after="60"/>
        <w:ind w:left="170"/>
      </w:pPr>
      <w:r>
        <w:rPr>
          <w:b/>
          <w:color w:val="0F172A"/>
          <w:sz w:val="20"/>
        </w:rPr>
        <w:t xml:space="preserve">UK Customer </w:t>
      </w:r>
      <w:r>
        <w:rPr>
          <w:b/>
          <w:color w:val="0F172A"/>
          <w:sz w:val="20"/>
        </w:rPr>
        <w:t>Base &amp; Contracts — scored 83/100</w:t>
      </w:r>
    </w:p>
    <w:p w:rsidR="008577EE" w:rsidRDefault="00AC5E8D">
      <w:pPr>
        <w:keepNext/>
        <w:pBdr>
          <w:left w:val="single" w:sz="24" w:space="6" w:color="52B69A"/>
        </w:pBdr>
        <w:ind w:left="170"/>
      </w:pPr>
      <w:r>
        <w:t xml:space="preserve">The evaluation rests on confirmed long-term technical partnerships and data resale contracts with prominent UK insurers and automotive OEMs that utilize the company's telematics architecture. Based on primary research, the </w:t>
      </w:r>
      <w:r>
        <w:lastRenderedPageBreak/>
        <w:t>company has not disclosed specific named commercial fleet operator clients, public sector contracts, contract durations, or customer retention rates.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Redtail Telematics' technology powers tracking and usage-based insurance solutions for m</w:t>
      </w:r>
      <w:r>
        <w:t>ajor UK insurance and stolen vehicle recovery organizations, including named clients Admiral, Direct Line, and Tracker Network (UK), as published by FEBE.</w:t>
      </w:r>
    </w:p>
    <w:p w:rsidR="008577EE" w:rsidRDefault="00AC5E8D">
      <w:pPr>
        <w:pStyle w:val="ListBullet"/>
        <w:spacing w:after="60"/>
        <w:ind w:left="510"/>
      </w:pPr>
      <w:r>
        <w:t>Redtail Telematics entered into a technical partnership agreement with Ford Motor Company in February</w:t>
      </w:r>
      <w:r>
        <w:t xml:space="preserve"> 2022 to act as a reseller of connected vehicle data to motor insurers for both personal and commercial lines within the UK.</w:t>
      </w:r>
    </w:p>
    <w:p w:rsidR="008577EE" w:rsidRDefault="00AC5E8D">
      <w:pPr>
        <w:keepNext/>
        <w:pBdr>
          <w:left w:val="single" w:sz="24" w:space="6" w:color="52B69A"/>
        </w:pBdr>
        <w:spacing w:before="120" w:after="60"/>
        <w:ind w:left="170"/>
      </w:pPr>
      <w:r>
        <w:rPr>
          <w:b/>
          <w:color w:val="0F172A"/>
          <w:sz w:val="20"/>
        </w:rPr>
        <w:t>Revenue &amp; Growth in UK — scored 90/100</w:t>
      </w:r>
    </w:p>
    <w:p w:rsidR="008577EE" w:rsidRDefault="00AC5E8D">
      <w:pPr>
        <w:keepNext/>
        <w:pBdr>
          <w:left w:val="single" w:sz="24" w:space="6" w:color="52B69A"/>
        </w:pBdr>
        <w:ind w:left="170"/>
      </w:pPr>
      <w:r>
        <w:t>We verified the company's financial growth and revenue metrics through its ranking on a nati</w:t>
      </w:r>
      <w:r>
        <w:t>onal business growth index. Based on primary research, the company has not disclosed the precise revenue segments specifically generated from its connected fleet mobility solutions versus its insurance telematics lines, nor has it published detailed profit</w:t>
      </w:r>
      <w:r>
        <w:t>ability margins.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achieved a total annual turnover of £11.4 million alongside a two-year compound annual growth rate (CAGR) of 61% as of March 2025, as published by the FEBE Growth 100 index.</w:t>
      </w:r>
    </w:p>
    <w:p w:rsidR="008577EE" w:rsidRDefault="00AC5E8D">
      <w:pPr>
        <w:keepNext/>
        <w:pBdr>
          <w:left w:val="single" w:sz="24" w:space="6" w:color="52B69A"/>
        </w:pBdr>
        <w:spacing w:before="120" w:after="60"/>
        <w:ind w:left="170"/>
      </w:pPr>
      <w:r>
        <w:rPr>
          <w:b/>
          <w:color w:val="0F172A"/>
          <w:sz w:val="20"/>
        </w:rPr>
        <w:t>Partnership &amp; Channel Network — sco</w:t>
      </w:r>
      <w:r>
        <w:rPr>
          <w:b/>
          <w:color w:val="0F172A"/>
          <w:sz w:val="20"/>
        </w:rPr>
        <w:t>red 98/100</w:t>
      </w:r>
    </w:p>
    <w:p w:rsidR="008577EE" w:rsidRDefault="00AC5E8D">
      <w:pPr>
        <w:keepNext/>
        <w:pBdr>
          <w:left w:val="single" w:sz="24" w:space="6" w:color="52B69A"/>
        </w:pBdr>
        <w:ind w:left="170"/>
      </w:pPr>
      <w:r>
        <w:t>The evaluation rests on the company's clear verifiable capability through established corporate alliances with a prominent UK motor insurer and a global automotive OEM to capture and redistribute factory-installed connected vehicle data. Based o</w:t>
      </w:r>
      <w:r>
        <w:t>n primary research, the company has not disclosed its exact channel-generated revenue share or detailed distribution performance metrics across its broader fleet reseller program.</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Redtail Telematics Limited signed an agreement with Ford M</w:t>
      </w:r>
      <w:r>
        <w:t>otor Company, announced in February 2022, to become a technical partner and reseller of connected vehicle data to motor insurers in both personal and commercial lines across the UK.</w:t>
      </w:r>
    </w:p>
    <w:p w:rsidR="008577EE" w:rsidRDefault="00AC5E8D">
      <w:pPr>
        <w:pStyle w:val="ListBullet"/>
        <w:spacing w:after="60"/>
        <w:ind w:left="510"/>
      </w:pPr>
      <w:r>
        <w:t>Redtail Telematics Limited partnered with UK motor insurer Admiral and For</w:t>
      </w:r>
      <w:r>
        <w:t>d Smart Mobility to launch "Admiral Live", a connected car telematics insurance product that tracks driving data directly through the factory-installed FordPass Connect Modem.</w:t>
      </w:r>
    </w:p>
    <w:p w:rsidR="008577EE" w:rsidRDefault="00AC5E8D">
      <w:pPr>
        <w:keepNext/>
        <w:pBdr>
          <w:left w:val="single" w:sz="24" w:space="6" w:color="52B69A"/>
        </w:pBdr>
        <w:spacing w:before="120" w:after="60"/>
        <w:ind w:left="170"/>
      </w:pPr>
      <w:r>
        <w:rPr>
          <w:b/>
          <w:color w:val="0F172A"/>
          <w:sz w:val="20"/>
        </w:rPr>
        <w:t>UK Market Share &amp; Penetration — scored 88/100</w:t>
      </w:r>
    </w:p>
    <w:p w:rsidR="008577EE" w:rsidRDefault="00AC5E8D">
      <w:pPr>
        <w:keepNext/>
        <w:pBdr>
          <w:left w:val="single" w:sz="24" w:space="6" w:color="52B69A"/>
        </w:pBdr>
        <w:ind w:left="170"/>
      </w:pPr>
      <w:r>
        <w:t>We verified that the company has a</w:t>
      </w:r>
      <w:r>
        <w:t>chieved a public growth ranking within the UK technology sector, demonstrating clear market presence. Based on primary research, the company has not disclosed its exact volume of commercial vehicles under management or its localized market share percentage</w:t>
      </w:r>
      <w:r>
        <w:t>s for the UK connected fleet mobility solutions sector.</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announced it was ranked number 40 in The Sunday Times 100 Tech 2026 ranking.</w:t>
      </w:r>
    </w:p>
    <w:p w:rsidR="008577EE" w:rsidRDefault="00AC5E8D">
      <w:pPr>
        <w:keepNext/>
        <w:pBdr>
          <w:left w:val="single" w:sz="24" w:space="6" w:color="52B69A"/>
        </w:pBdr>
        <w:spacing w:before="120" w:after="60"/>
        <w:ind w:left="170"/>
      </w:pPr>
      <w:r>
        <w:rPr>
          <w:b/>
          <w:color w:val="0F172A"/>
          <w:sz w:val="20"/>
        </w:rPr>
        <w:t>Operational Footprint &amp; Support — scored 81/100</w:t>
      </w:r>
    </w:p>
    <w:p w:rsidR="008577EE" w:rsidRDefault="00AC5E8D">
      <w:pPr>
        <w:keepNext/>
        <w:pBdr>
          <w:left w:val="single" w:sz="24" w:space="6" w:color="52B69A"/>
        </w:pBdr>
        <w:ind w:left="170"/>
      </w:pPr>
      <w:r>
        <w:t>The rating rests on the confirmation of a phy</w:t>
      </w:r>
      <w:r>
        <w:t>sical headquarters in the United Kingdom and standard weekday operational hours for client support. Based on primary research, the company has not disclosed 24/7 customer service coverage or specific service level agreements for its commercial fleet tracki</w:t>
      </w:r>
      <w:r>
        <w:t>ng customers.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its UK headquarters is located at the Plextek Building, Great Chesterford, Essex, providing weekday customer support from 9:00 AM to 6:00 PM.</w:t>
      </w:r>
    </w:p>
    <w:p w:rsidR="008577EE" w:rsidRDefault="00AC5E8D">
      <w:pPr>
        <w:pStyle w:val="ListBullet"/>
        <w:spacing w:after="60"/>
        <w:ind w:left="510"/>
      </w:pPr>
      <w:r>
        <w:t>Official registry filings from Companies House confirm that Re</w:t>
      </w:r>
      <w:r>
        <w:t>dtail Telematics Limited is actively registered at the Great Chesterford facility.</w:t>
      </w:r>
    </w:p>
    <w:p w:rsidR="008577EE" w:rsidRDefault="00AC5E8D">
      <w:pPr>
        <w:pStyle w:val="Heading2"/>
        <w:pageBreakBefore/>
        <w:shd w:val="clear" w:color="auto" w:fill="002857"/>
        <w:spacing w:after="0"/>
      </w:pPr>
      <w:bookmarkStart w:id="21" w:name="_Toc241850441"/>
      <w:r>
        <w:lastRenderedPageBreak/>
        <w:t>Contel Ltd</w:t>
      </w:r>
      <w:bookmarkEnd w:id="21"/>
    </w:p>
    <w:p w:rsidR="008577EE" w:rsidRDefault="00AC5E8D">
      <w:pPr>
        <w:shd w:val="clear" w:color="auto" w:fill="002857"/>
        <w:spacing w:after="200"/>
      </w:pPr>
      <w:r>
        <w:rPr>
          <w:color w:val="CBD5E1"/>
          <w:sz w:val="18"/>
        </w:rPr>
        <w:t xml:space="preserve">Contel   </w:t>
      </w:r>
      <w:r>
        <w:rPr>
          <w:color w:val="C4B5FD"/>
          <w:sz w:val="18"/>
        </w:rPr>
        <w:t xml:space="preserve">● </w:t>
      </w:r>
      <w:r>
        <w:rPr>
          <w:b/>
          <w:color w:val="FFFFFF"/>
          <w:sz w:val="18"/>
        </w:rPr>
        <w:t>Trailblazers</w:t>
      </w:r>
      <w:r>
        <w:rPr>
          <w:color w:val="CBD5E1"/>
          <w:sz w:val="18"/>
        </w:rPr>
        <w:t xml:space="preserve">     X </w:t>
      </w:r>
      <w:r>
        <w:rPr>
          <w:b/>
          <w:color w:val="FFFFFF"/>
          <w:sz w:val="20"/>
        </w:rPr>
        <w:t>88</w:t>
      </w:r>
      <w:r>
        <w:rPr>
          <w:color w:val="CBD5E1"/>
          <w:sz w:val="18"/>
        </w:rPr>
        <w:t xml:space="preserve">     Y </w:t>
      </w:r>
      <w:r>
        <w:rPr>
          <w:b/>
          <w:color w:val="FFFFFF"/>
          <w:sz w:val="20"/>
        </w:rPr>
        <w:t>82</w:t>
      </w:r>
      <w:r>
        <w:rPr>
          <w:color w:val="CBD5E1"/>
          <w:sz w:val="18"/>
        </w:rPr>
        <w:t xml:space="preserve">     Overall </w:t>
      </w:r>
      <w:r>
        <w:rPr>
          <w:b/>
          <w:color w:val="FFFFFF"/>
          <w:sz w:val="20"/>
        </w:rPr>
        <w:t>85</w:t>
      </w:r>
    </w:p>
    <w:p w:rsidR="008577EE" w:rsidRDefault="00AC5E8D">
      <w:pPr>
        <w:keepNext/>
        <w:pBdr>
          <w:bottom w:val="single" w:sz="6" w:space="3" w:color="E2E8F0"/>
        </w:pBdr>
        <w:spacing w:before="120" w:after="120"/>
      </w:pPr>
      <w:r>
        <w:rPr>
          <w:b/>
          <w:caps/>
          <w:color w:val="1A759F"/>
        </w:rPr>
        <w:t>X — Technology Capability</w:t>
      </w:r>
    </w:p>
    <w:p w:rsidR="008577EE" w:rsidRDefault="00AC5E8D">
      <w:pPr>
        <w:keepNext/>
        <w:pBdr>
          <w:left w:val="single" w:sz="24" w:space="6" w:color="52B69A"/>
        </w:pBdr>
        <w:spacing w:before="120" w:after="60"/>
        <w:ind w:left="170"/>
      </w:pPr>
      <w:r>
        <w:rPr>
          <w:b/>
          <w:color w:val="0F172A"/>
          <w:sz w:val="20"/>
        </w:rPr>
        <w:t>Telematics &amp; Connectivity Platform — scored 90/100</w:t>
      </w:r>
    </w:p>
    <w:p w:rsidR="008577EE" w:rsidRDefault="00AC5E8D">
      <w:pPr>
        <w:keepNext/>
        <w:pBdr>
          <w:left w:val="single" w:sz="24" w:space="6" w:color="52B69A"/>
        </w:pBdr>
        <w:ind w:left="170"/>
      </w:pPr>
      <w:r>
        <w:t xml:space="preserve">The rating rests on the </w:t>
      </w:r>
      <w:r>
        <w:t>company's self-reported capabilities regarding real-time GPS location tracking and cellular video streaming integration within its Contel Connected platform. Based on primary research, the company has not disclosed specific technical performance metrics—su</w:t>
      </w:r>
      <w:r>
        <w:t>ch as platform uptime percentages, latency figures, data refresh rates, and explicit 4G/5G network standard support.</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that its Contel Defend Connected platform allows cameras and recorded images to be accessed in real t</w:t>
      </w:r>
      <w:r>
        <w:t>ime over a cellular data network and links this information with real-time GPS tracking data.</w:t>
      </w:r>
    </w:p>
    <w:p w:rsidR="008577EE" w:rsidRDefault="00AC5E8D">
      <w:pPr>
        <w:pStyle w:val="ListBullet"/>
        <w:spacing w:after="60"/>
        <w:ind w:left="510"/>
      </w:pPr>
      <w:r>
        <w:t>The company reports that its Contel Connected web-based fleet tracking and telematics platform features a hardware-agnostic architecture compatible with a vast ar</w:t>
      </w:r>
      <w:r>
        <w:t>ray of existing or upgraded devices.</w:t>
      </w:r>
    </w:p>
    <w:p w:rsidR="008577EE" w:rsidRDefault="00AC5E8D">
      <w:pPr>
        <w:keepNext/>
        <w:pBdr>
          <w:left w:val="single" w:sz="24" w:space="6" w:color="52B69A"/>
        </w:pBdr>
        <w:spacing w:before="120" w:after="60"/>
        <w:ind w:left="170"/>
      </w:pPr>
      <w:r>
        <w:rPr>
          <w:b/>
          <w:color w:val="0F172A"/>
          <w:sz w:val="20"/>
        </w:rPr>
        <w:t>Fleet Management Software &amp; Analytics — scored 78/100</w:t>
      </w:r>
    </w:p>
    <w:p w:rsidR="008577EE" w:rsidRDefault="00AC5E8D">
      <w:pPr>
        <w:keepNext/>
        <w:pBdr>
          <w:left w:val="single" w:sz="24" w:space="6" w:color="52B69A"/>
        </w:pBdr>
        <w:ind w:left="170"/>
      </w:pPr>
      <w:r>
        <w:t>We verified that the company's capabilities rest primarily on its core telematics tracking portal, Contel Connected, and integrated video telematics that deliver dri</w:t>
      </w:r>
      <w:r>
        <w:t>ver performance indicators and basic operational variables. Based on primary research, the company has not disclosed advanced feature depth in granular native route optimization algorithms or predictive maintenance software logic.</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w:t>
      </w:r>
      <w:r>
        <w:t>pany reports that its web-based fleet tracking platform, Contel Connected, provides real-time vehicle monitoring, automated KPI reporting, geofencing configuration, driver behavior data analysis, and fuel consumption tracking.</w:t>
      </w:r>
    </w:p>
    <w:p w:rsidR="008577EE" w:rsidRDefault="00AC5E8D">
      <w:pPr>
        <w:pStyle w:val="ListBullet"/>
        <w:spacing w:after="60"/>
        <w:ind w:left="510"/>
      </w:pPr>
      <w:r>
        <w:t>In an integrated deployment p</w:t>
      </w:r>
      <w:r>
        <w:t>roject with the client Canenco, the company implemented its Defend Connected Live 4G DVR solution integrated with third-party Bartec Collective waste management software to monitor vehicle location and activity across the local authority's grounds maintena</w:t>
      </w:r>
      <w:r>
        <w:t>nce fleet.</w:t>
      </w:r>
    </w:p>
    <w:p w:rsidR="008577EE" w:rsidRDefault="00AC5E8D">
      <w:pPr>
        <w:keepNext/>
        <w:pBdr>
          <w:left w:val="single" w:sz="24" w:space="6" w:color="52B69A"/>
        </w:pBdr>
        <w:spacing w:before="120" w:after="60"/>
        <w:ind w:left="170"/>
      </w:pPr>
      <w:r>
        <w:rPr>
          <w:b/>
          <w:color w:val="0F172A"/>
          <w:sz w:val="20"/>
        </w:rPr>
        <w:t>Hardware &amp; Sensor Integration — scored 93/100</w:t>
      </w:r>
    </w:p>
    <w:p w:rsidR="008577EE" w:rsidRDefault="00AC5E8D">
      <w:pPr>
        <w:keepNext/>
        <w:pBdr>
          <w:left w:val="single" w:sz="24" w:space="6" w:color="52B69A"/>
        </w:pBdr>
        <w:ind w:left="170"/>
      </w:pPr>
      <w:r>
        <w:t>The rating rests on Contel Ltd's proven execution of specialist vehicle camera upgrades and multi-hardware deployment configurations for municipal and commercial waste fleets. However, based on prima</w:t>
      </w:r>
      <w:r>
        <w:t>ry research, the company has not disclosed quantitative metrics regarding hardware failure rates, device reliability coefficients, and standardized installation timeframes.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In an August 2026 public contract announcement (Reference TD2399)</w:t>
      </w:r>
      <w:r>
        <w:t>, Contel Ltd was awarded a £102,070 contract by a UK authority for an RCV vehicle camera upgrade and installation project to deploy its camera systems and maintain ongoing service across the region's waste fleet.</w:t>
      </w:r>
    </w:p>
    <w:p w:rsidR="008577EE" w:rsidRDefault="00AC5E8D">
      <w:pPr>
        <w:pStyle w:val="ListBullet"/>
        <w:spacing w:after="60"/>
        <w:ind w:left="510"/>
      </w:pPr>
      <w:r>
        <w:t>In a municipal fleet project with client Ca</w:t>
      </w:r>
      <w:r>
        <w:t>nenco, Contel Ltd deployed live onboard vehicle safety cameras integrated with third-party waste management software from Bartec to provide a unified data platform for real-time round activity monitoring.</w:t>
      </w:r>
    </w:p>
    <w:p w:rsidR="008577EE" w:rsidRDefault="00AC5E8D">
      <w:pPr>
        <w:keepNext/>
        <w:pBdr>
          <w:left w:val="single" w:sz="24" w:space="6" w:color="52B69A"/>
        </w:pBdr>
        <w:spacing w:before="120" w:after="60"/>
        <w:ind w:left="170"/>
      </w:pPr>
      <w:r>
        <w:rPr>
          <w:b/>
          <w:color w:val="0F172A"/>
          <w:sz w:val="20"/>
        </w:rPr>
        <w:t>Data Security &amp; Compliance — scored 83/100</w:t>
      </w:r>
    </w:p>
    <w:p w:rsidR="008577EE" w:rsidRDefault="00AC5E8D">
      <w:pPr>
        <w:keepNext/>
        <w:pBdr>
          <w:left w:val="single" w:sz="24" w:space="6" w:color="52B69A"/>
        </w:pBdr>
        <w:ind w:left="170"/>
      </w:pPr>
      <w:r>
        <w:t>The rati</w:t>
      </w:r>
      <w:r>
        <w:t>ng rests on the company's self-reported baseline features for GDPR compliance—such as data anonymisation via face blurring and access controls—and tamper-resistant vehicle data recording hardware. Based on primary research, the company has not disclosed cy</w:t>
      </w:r>
      <w:r>
        <w:t>ber security certifications (such as ISO 27001), formal independent audits, specific encryption standards, and detailed data governance frameworks.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The company reports that its "Contel AI" fleet platform is built with GDPR compliance at </w:t>
      </w:r>
      <w:r>
        <w:t>its core, featuring automated face blurring to anonymise footage, role-based access controls, full audit trails, and customisable data retention policies.</w:t>
      </w:r>
    </w:p>
    <w:p w:rsidR="008577EE" w:rsidRDefault="00AC5E8D">
      <w:pPr>
        <w:pStyle w:val="ListBullet"/>
        <w:spacing w:after="60"/>
        <w:ind w:left="510"/>
      </w:pPr>
      <w:r>
        <w:t>The company reports that its vehicle camera recording systems feature a tamper-resistant design to su</w:t>
      </w:r>
      <w:r>
        <w:t>pport vehicle data security.</w:t>
      </w:r>
    </w:p>
    <w:p w:rsidR="008577EE" w:rsidRDefault="00AC5E8D">
      <w:pPr>
        <w:keepNext/>
        <w:pBdr>
          <w:left w:val="single" w:sz="24" w:space="6" w:color="52B69A"/>
        </w:pBdr>
        <w:spacing w:before="120" w:after="60"/>
        <w:ind w:left="170"/>
      </w:pPr>
      <w:r>
        <w:rPr>
          <w:b/>
          <w:color w:val="0F172A"/>
          <w:sz w:val="20"/>
        </w:rPr>
        <w:t>Scalability &amp; Interoperability — scored 96/100</w:t>
      </w:r>
    </w:p>
    <w:p w:rsidR="008577EE" w:rsidRDefault="00AC5E8D">
      <w:pPr>
        <w:keepNext/>
        <w:pBdr>
          <w:left w:val="single" w:sz="24" w:space="6" w:color="52B69A"/>
        </w:pBdr>
        <w:ind w:left="170"/>
      </w:pPr>
      <w:r>
        <w:t>We verified that the platform achieves third-party validation for its interoperability with specialized public sector enterprise systems like Bartec, alongside self-reported capabi</w:t>
      </w:r>
      <w:r>
        <w:t xml:space="preserve">lities detailing CANbus technology support and OBD-enabled data capture. Based on primary research, the company has not disclosed API availability, modular </w:t>
      </w:r>
      <w:r>
        <w:lastRenderedPageBreak/>
        <w:t>architecture specifications, and general integrations with corporate enterprise resource planning (E</w:t>
      </w:r>
      <w:r>
        <w:t>RP) platforms or fuel cards.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company's Defend Connected Live 4G DVR solution is successfully integrated with Bartec Collective waste management software for the waste, recycling, and grounds maintenance fleet of the client Canenco, as</w:t>
      </w:r>
      <w:r>
        <w:t xml:space="preserve"> published in an official company case study.</w:t>
      </w:r>
    </w:p>
    <w:p w:rsidR="008577EE" w:rsidRDefault="00AC5E8D">
      <w:pPr>
        <w:pStyle w:val="ListBullet"/>
        <w:spacing w:after="60"/>
        <w:ind w:left="510"/>
      </w:pPr>
      <w:r>
        <w:t xml:space="preserve">Industry-wide interoperability is confirmed by Bartec Municipal, which notes that standard integrations are established with online camera systems from Contel to allow municipal councils to audit mixed vehicle </w:t>
      </w:r>
      <w:r>
        <w:t>fleets within its software platform.</w:t>
      </w:r>
    </w:p>
    <w:p w:rsidR="008577EE" w:rsidRDefault="00AC5E8D">
      <w:pPr>
        <w:keepNext/>
        <w:pBdr>
          <w:bottom w:val="single" w:sz="6" w:space="3" w:color="E2E8F0"/>
        </w:pBdr>
        <w:spacing w:before="120" w:after="120"/>
      </w:pPr>
      <w:r>
        <w:rPr>
          <w:b/>
          <w:caps/>
          <w:color w:val="1A759F"/>
        </w:rPr>
        <w:t>Y — Business Capability</w:t>
      </w:r>
    </w:p>
    <w:p w:rsidR="008577EE" w:rsidRDefault="00AC5E8D">
      <w:pPr>
        <w:keepNext/>
        <w:pBdr>
          <w:left w:val="single" w:sz="24" w:space="6" w:color="52B69A"/>
        </w:pBdr>
        <w:spacing w:before="120" w:after="60"/>
        <w:ind w:left="170"/>
      </w:pPr>
      <w:r>
        <w:rPr>
          <w:b/>
          <w:color w:val="0F172A"/>
          <w:sz w:val="20"/>
        </w:rPr>
        <w:t>UK Market Share &amp; Penetration — scored 72/100</w:t>
      </w:r>
    </w:p>
    <w:p w:rsidR="008577EE" w:rsidRDefault="00AC5E8D">
      <w:pPr>
        <w:keepNext/>
        <w:pBdr>
          <w:left w:val="single" w:sz="24" w:space="6" w:color="52B69A"/>
        </w:pBdr>
        <w:ind w:left="170"/>
      </w:pPr>
      <w:r>
        <w:t xml:space="preserve">The rating rests on the company's named UK clients across waste, highways and other fleet sectors, including Biffa, FCC Environment and Canenco. </w:t>
      </w:r>
      <w:r>
        <w:t>Based on primary research, the company has not disclosed its total vehicles under management or its UK market share.</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serves six fleet sectors: waste collection, highways, construction, cash in transit, transport and logistics,</w:t>
      </w:r>
      <w:r>
        <w:t xml:space="preserve"> and blue light.</w:t>
      </w:r>
    </w:p>
    <w:p w:rsidR="008577EE" w:rsidRDefault="00AC5E8D">
      <w:pPr>
        <w:pStyle w:val="ListBullet"/>
        <w:spacing w:after="60"/>
        <w:ind w:left="510"/>
      </w:pPr>
      <w:r>
        <w:t>The company's publicly named UK clients include Biffa, FCC Environment, Canenco (Canterbury City Council), Cardtronics and Stratford-on-Avon District Council.</w:t>
      </w:r>
    </w:p>
    <w:p w:rsidR="008577EE" w:rsidRDefault="00AC5E8D">
      <w:pPr>
        <w:pStyle w:val="ListBullet"/>
        <w:spacing w:after="60"/>
        <w:ind w:left="510"/>
      </w:pPr>
      <w:r>
        <w:t>In September 2025 the company and Biffa trialled Binsight, a connected food-wast</w:t>
      </w:r>
      <w:r>
        <w:t>e bin sensor system, for Stratford-on-Avon District Council.</w:t>
      </w:r>
    </w:p>
    <w:p w:rsidR="008577EE" w:rsidRDefault="00AC5E8D">
      <w:pPr>
        <w:pStyle w:val="ListBullet"/>
        <w:spacing w:after="60"/>
        <w:ind w:left="510"/>
      </w:pPr>
      <w:r>
        <w:t>Canenco, which runs Canterbury City Council's environmental services, deployed the company's Defend Connected Live 4G DVR vehicle cameras across its fleet in 2022.</w:t>
      </w:r>
    </w:p>
    <w:p w:rsidR="008577EE" w:rsidRDefault="00AC5E8D">
      <w:pPr>
        <w:keepNext/>
        <w:pBdr>
          <w:left w:val="single" w:sz="24" w:space="6" w:color="52B69A"/>
        </w:pBdr>
        <w:spacing w:before="120" w:after="60"/>
        <w:ind w:left="170"/>
      </w:pPr>
      <w:r>
        <w:rPr>
          <w:b/>
          <w:color w:val="0F172A"/>
          <w:sz w:val="20"/>
        </w:rPr>
        <w:t xml:space="preserve">UK Customer Base &amp; Contracts — </w:t>
      </w:r>
      <w:r>
        <w:rPr>
          <w:b/>
          <w:color w:val="0F172A"/>
          <w:sz w:val="20"/>
        </w:rPr>
        <w:t>scored 91/100</w:t>
      </w:r>
    </w:p>
    <w:p w:rsidR="008577EE" w:rsidRDefault="00AC5E8D">
      <w:pPr>
        <w:keepNext/>
        <w:pBdr>
          <w:left w:val="single" w:sz="24" w:space="6" w:color="52B69A"/>
        </w:pBdr>
        <w:ind w:left="170"/>
      </w:pPr>
      <w:r>
        <w:t>The assessment rests on confirmed public sector business, specifically a recorded waste fleet camera and data contract with Derby City Council and formal qualification on a major UK public procurement framework. Based on primary research, the</w:t>
      </w:r>
      <w:r>
        <w:t xml:space="preserve"> company has not disclosed total active UK vehicle numbers, commercial logistics client identities, and long-term customer retention rates.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Derby City Council awarded Contel Ltd a £102,070 contract, published in August 2026 and active unt</w:t>
      </w:r>
      <w:r>
        <w:t>il May 2027, for a refuse collection vehicle (RCV) camera upgrade and installation project encompassing ongoing data subscriptions and maintenance across its waste fleet.</w:t>
      </w:r>
    </w:p>
    <w:p w:rsidR="008577EE" w:rsidRDefault="00AC5E8D">
      <w:pPr>
        <w:keepNext/>
        <w:pBdr>
          <w:left w:val="single" w:sz="24" w:space="6" w:color="52B69A"/>
        </w:pBdr>
        <w:spacing w:before="120" w:after="60"/>
        <w:ind w:left="170"/>
      </w:pPr>
      <w:r>
        <w:rPr>
          <w:b/>
          <w:color w:val="0F172A"/>
          <w:sz w:val="20"/>
        </w:rPr>
        <w:t>Revenue &amp; Growth in UK — scored 89/100</w:t>
      </w:r>
    </w:p>
    <w:p w:rsidR="008577EE" w:rsidRDefault="00AC5E8D">
      <w:pPr>
        <w:keepNext/>
        <w:pBdr>
          <w:left w:val="single" w:sz="24" w:space="6" w:color="52B69A"/>
        </w:pBdr>
        <w:ind w:left="170"/>
      </w:pPr>
      <w:r>
        <w:t>The rating is based on the company's continuou</w:t>
      </w:r>
      <w:r>
        <w:t>s growth in total assets and bank balances as disclosed in official UK small-business accounting filings. Based on primary research, the company has not disclosed UK-specific revenue figures, year-over-year turnover metrics, and explicit product-level prof</w:t>
      </w:r>
      <w:r>
        <w:t>itability break-downs.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Financial filings registered with the UK Government's Companies House repository indicate that Contel Ltd's total assets grew to £2.26 million and its cash in bank rose for the 12-month period ending 31 July 2025.</w:t>
      </w:r>
    </w:p>
    <w:p w:rsidR="008577EE" w:rsidRDefault="00AC5E8D">
      <w:pPr>
        <w:keepNext/>
        <w:pBdr>
          <w:left w:val="single" w:sz="24" w:space="6" w:color="52B69A"/>
        </w:pBdr>
        <w:spacing w:before="120" w:after="60"/>
        <w:ind w:left="170"/>
      </w:pPr>
      <w:r>
        <w:rPr>
          <w:b/>
          <w:color w:val="0F172A"/>
          <w:sz w:val="20"/>
        </w:rPr>
        <w:t>Partnership &amp; Channel Network — scored 79/100</w:t>
      </w:r>
    </w:p>
    <w:p w:rsidR="008577EE" w:rsidRDefault="00AC5E8D">
      <w:pPr>
        <w:keepNext/>
        <w:pBdr>
          <w:left w:val="single" w:sz="24" w:space="6" w:color="52B69A"/>
        </w:pBdr>
        <w:ind w:left="170"/>
      </w:pPr>
      <w:r>
        <w:t>We verified that the firm's network is characterized primarily by end-user client relationships and co-sponsorships of local authority fleet sector events alongside commercial vehicle manufacturers and municipa</w:t>
      </w:r>
      <w:r>
        <w:t>l suppliers. Based on primary research, the company has not disclosed specific, formalized commercial distribution alliances—such as revenue-sharing agreements or co-marketing frameworks with vehicle OEMs, leasing companies, insurers, or commercial reselle</w:t>
      </w:r>
      <w:r>
        <w:t>rs.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that it partnered with Dennis Eagle Ltd, Terberg DTS - UK, Bartec, ESPO, and VWS Software Solutions to provide corporate sponsorship and support for an industry event focused on driving sustainability within the lo</w:t>
      </w:r>
      <w:r>
        <w:t>cal authority sector.</w:t>
      </w:r>
    </w:p>
    <w:p w:rsidR="008577EE" w:rsidRDefault="00AC5E8D">
      <w:pPr>
        <w:keepNext/>
        <w:pBdr>
          <w:left w:val="single" w:sz="24" w:space="6" w:color="52B69A"/>
        </w:pBdr>
        <w:spacing w:before="120" w:after="60"/>
        <w:ind w:left="170"/>
      </w:pPr>
      <w:r>
        <w:rPr>
          <w:b/>
          <w:color w:val="0F172A"/>
          <w:sz w:val="20"/>
        </w:rPr>
        <w:t>Operational Footprint &amp; Support — scored 79/100</w:t>
      </w:r>
    </w:p>
    <w:p w:rsidR="008577EE" w:rsidRDefault="00AC5E8D">
      <w:pPr>
        <w:keepNext/>
        <w:pBdr>
          <w:left w:val="single" w:sz="24" w:space="6" w:color="52B69A"/>
        </w:pBdr>
        <w:ind w:left="170"/>
      </w:pPr>
      <w:r>
        <w:t>We verified that the firm operates out of a physical headquarters in Accrington and employs a localized field service engineering team to support its UK client base. However, based on pr</w:t>
      </w:r>
      <w:r>
        <w:t xml:space="preserve">imary research, the company has not disclosed </w:t>
      </w:r>
      <w:r>
        <w:lastRenderedPageBreak/>
        <w:t>specific service level agreements, clear operational headcount (reported generally as 11–50 employees), and 24/7 customer service availability.</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Contel Ltd maintains its primary UK corporate fa</w:t>
      </w:r>
      <w:r>
        <w:t>cility at Unit 4 Shorten Brook Drive, Altham Business Park, Altham, Accrington, England.</w:t>
      </w:r>
    </w:p>
    <w:p w:rsidR="008577EE" w:rsidRDefault="00AC5E8D">
      <w:pPr>
        <w:pStyle w:val="ListBullet"/>
        <w:spacing w:after="60"/>
        <w:ind w:left="510"/>
      </w:pPr>
      <w:r>
        <w:t>The company reports that all customers are actively supported by a dedicated internal team of field service engineers who travel nationwide across the UK to handle ins</w:t>
      </w:r>
      <w:r>
        <w:t>tallations and after-sales service.</w:t>
      </w:r>
    </w:p>
    <w:p w:rsidR="008577EE" w:rsidRDefault="00AC5E8D">
      <w:pPr>
        <w:pStyle w:val="Heading2"/>
        <w:pageBreakBefore/>
        <w:shd w:val="clear" w:color="auto" w:fill="002857"/>
        <w:spacing w:after="0"/>
      </w:pPr>
      <w:bookmarkStart w:id="22" w:name="_Toc241850442"/>
      <w:r>
        <w:lastRenderedPageBreak/>
        <w:t>FFAVS Ltd</w:t>
      </w:r>
      <w:bookmarkEnd w:id="22"/>
    </w:p>
    <w:p w:rsidR="008577EE" w:rsidRDefault="00AC5E8D">
      <w:pPr>
        <w:shd w:val="clear" w:color="auto" w:fill="002857"/>
        <w:spacing w:after="200"/>
      </w:pPr>
      <w:r>
        <w:rPr>
          <w:color w:val="CBD5E1"/>
          <w:sz w:val="18"/>
        </w:rPr>
        <w:t xml:space="preserve">Fleet Focus   </w:t>
      </w:r>
      <w:r>
        <w:rPr>
          <w:color w:val="A7F3D0"/>
          <w:sz w:val="18"/>
        </w:rPr>
        <w:t xml:space="preserve">● </w:t>
      </w:r>
      <w:r>
        <w:rPr>
          <w:b/>
          <w:color w:val="FFFFFF"/>
          <w:sz w:val="18"/>
        </w:rPr>
        <w:t>Evolving Players</w:t>
      </w:r>
      <w:r>
        <w:rPr>
          <w:color w:val="CBD5E1"/>
          <w:sz w:val="18"/>
        </w:rPr>
        <w:t xml:space="preserve">     X </w:t>
      </w:r>
      <w:r>
        <w:rPr>
          <w:b/>
          <w:color w:val="FFFFFF"/>
          <w:sz w:val="20"/>
        </w:rPr>
        <w:t>86</w:t>
      </w:r>
      <w:r>
        <w:rPr>
          <w:color w:val="CBD5E1"/>
          <w:sz w:val="18"/>
        </w:rPr>
        <w:t xml:space="preserve">     Y </w:t>
      </w:r>
      <w:r>
        <w:rPr>
          <w:b/>
          <w:color w:val="FFFFFF"/>
          <w:sz w:val="20"/>
        </w:rPr>
        <w:t>79</w:t>
      </w:r>
      <w:r>
        <w:rPr>
          <w:color w:val="CBD5E1"/>
          <w:sz w:val="18"/>
        </w:rPr>
        <w:t xml:space="preserve">     Overall </w:t>
      </w:r>
      <w:r>
        <w:rPr>
          <w:b/>
          <w:color w:val="FFFFFF"/>
          <w:sz w:val="20"/>
        </w:rPr>
        <w:t>82</w:t>
      </w:r>
    </w:p>
    <w:p w:rsidR="008577EE" w:rsidRDefault="00AC5E8D">
      <w:pPr>
        <w:keepNext/>
        <w:pBdr>
          <w:bottom w:val="single" w:sz="6" w:space="3" w:color="E2E8F0"/>
        </w:pBdr>
        <w:spacing w:before="120" w:after="120"/>
      </w:pPr>
      <w:r>
        <w:rPr>
          <w:b/>
          <w:caps/>
          <w:color w:val="1A759F"/>
        </w:rPr>
        <w:t>X — Technology Capability</w:t>
      </w:r>
    </w:p>
    <w:p w:rsidR="008577EE" w:rsidRDefault="00AC5E8D">
      <w:pPr>
        <w:keepNext/>
        <w:pBdr>
          <w:left w:val="single" w:sz="24" w:space="6" w:color="52B69A"/>
        </w:pBdr>
        <w:spacing w:before="120" w:after="60"/>
        <w:ind w:left="170"/>
      </w:pPr>
      <w:r>
        <w:rPr>
          <w:b/>
          <w:color w:val="0F172A"/>
          <w:sz w:val="20"/>
        </w:rPr>
        <w:t>Telematics &amp; Connectivity Platform — scored 90/100</w:t>
      </w:r>
    </w:p>
    <w:p w:rsidR="008577EE" w:rsidRDefault="00AC5E8D">
      <w:pPr>
        <w:keepNext/>
        <w:pBdr>
          <w:left w:val="single" w:sz="24" w:space="6" w:color="52B69A"/>
        </w:pBdr>
        <w:ind w:left="170"/>
      </w:pPr>
      <w:r>
        <w:t>We verified that the company's platform has capabilities to process</w:t>
      </w:r>
      <w:r>
        <w:t xml:space="preserve"> live GPS location tracking and CAN bus vehicle telemetry based on its corporate documentation. Based on primary research, the company has not disclosed platform uptime, cellular latency, network standards (4G/5G), or data refresh rates.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in its Privacy Policy that its core tracking solutions collect and process live GPS tracking locations, vehicle registration numbers, odometer readings, vehicle faults, speed, mileage, driving history, and CAN bus data.</w:t>
      </w:r>
    </w:p>
    <w:p w:rsidR="008577EE" w:rsidRDefault="00AC5E8D">
      <w:pPr>
        <w:keepNext/>
        <w:pBdr>
          <w:left w:val="single" w:sz="24" w:space="6" w:color="52B69A"/>
        </w:pBdr>
        <w:spacing w:before="120" w:after="60"/>
        <w:ind w:left="170"/>
      </w:pPr>
      <w:r>
        <w:rPr>
          <w:b/>
          <w:color w:val="0F172A"/>
          <w:sz w:val="20"/>
        </w:rPr>
        <w:t>Fleet Management</w:t>
      </w:r>
      <w:r>
        <w:rPr>
          <w:b/>
          <w:color w:val="0F172A"/>
          <w:sz w:val="20"/>
        </w:rPr>
        <w:t xml:space="preserve"> Software &amp; Analytics — scored 75/100</w:t>
      </w:r>
    </w:p>
    <w:p w:rsidR="008577EE" w:rsidRDefault="00AC5E8D">
      <w:pPr>
        <w:keepNext/>
        <w:pBdr>
          <w:left w:val="single" w:sz="24" w:space="6" w:color="52B69A"/>
        </w:pBdr>
        <w:ind w:left="170"/>
      </w:pPr>
      <w:r>
        <w:t>Our assessment rests on the company's verified partner integrations that embed AI-driven driver behavior analytics into third-party fleet environments. Based on primary research, the company has not disclosed independe</w:t>
      </w:r>
      <w:r>
        <w:t>nt case studies validating specific cost reductions or feature depth for native route optimization and predictive maintenance.</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its AI camera data, driver behavior scoring, and fatigue monitoring are integrated directly</w:t>
      </w:r>
      <w:r>
        <w:t xml:space="preserve"> into the Webfleet platform interface via a strategic partnership with Bridgestone Webfleet.</w:t>
      </w:r>
    </w:p>
    <w:p w:rsidR="008577EE" w:rsidRDefault="00AC5E8D">
      <w:pPr>
        <w:pStyle w:val="ListBullet"/>
        <w:spacing w:after="60"/>
        <w:ind w:left="510"/>
      </w:pPr>
      <w:r>
        <w:t>The company reports a software integration with CO3 designed to expand fleet data visibility and utility across commercial transport operations.</w:t>
      </w:r>
    </w:p>
    <w:p w:rsidR="008577EE" w:rsidRDefault="00AC5E8D">
      <w:pPr>
        <w:keepNext/>
        <w:pBdr>
          <w:left w:val="single" w:sz="24" w:space="6" w:color="52B69A"/>
        </w:pBdr>
        <w:spacing w:before="120" w:after="60"/>
        <w:ind w:left="170"/>
      </w:pPr>
      <w:r>
        <w:rPr>
          <w:b/>
          <w:color w:val="0F172A"/>
          <w:sz w:val="20"/>
        </w:rPr>
        <w:t xml:space="preserve">Hardware &amp; Sensor </w:t>
      </w:r>
      <w:r>
        <w:rPr>
          <w:b/>
          <w:color w:val="0F172A"/>
          <w:sz w:val="20"/>
        </w:rPr>
        <w:t>Integration — scored 88/100</w:t>
      </w:r>
    </w:p>
    <w:p w:rsidR="008577EE" w:rsidRDefault="00AC5E8D">
      <w:pPr>
        <w:keepNext/>
        <w:pBdr>
          <w:left w:val="single" w:sz="24" w:space="6" w:color="52B69A"/>
        </w:pBdr>
        <w:ind w:left="170"/>
      </w:pPr>
      <w:r>
        <w:t>We verified that the company offers an internal line of connected vehicle hardware including AI dashcams, multi-camera systems, and asset tracking tags under its primary brand. Based on primary research, the company has not disc</w:t>
      </w:r>
      <w:r>
        <w:t>losed third-party verification of hardware reliability metrics, installation timelines, or device compatibility ratios across diverse fleet types.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offering onboard hardware including AI-powered fleet dashcams, 360-degr</w:t>
      </w:r>
      <w:r>
        <w:t>ee multi-camera systems, remote tachographs, and BLE asset tracking tags for tools, plant, and trailers, as detailed in its product specifications on Fleet Focus Terms of Use.</w:t>
      </w:r>
    </w:p>
    <w:p w:rsidR="008577EE" w:rsidRDefault="00AC5E8D">
      <w:pPr>
        <w:keepNext/>
        <w:pBdr>
          <w:left w:val="single" w:sz="24" w:space="6" w:color="52B69A"/>
        </w:pBdr>
        <w:spacing w:before="120" w:after="60"/>
        <w:ind w:left="170"/>
      </w:pPr>
      <w:r>
        <w:rPr>
          <w:b/>
          <w:color w:val="0F172A"/>
          <w:sz w:val="20"/>
        </w:rPr>
        <w:t>Data Security &amp; Compliance — scored 87/100</w:t>
      </w:r>
    </w:p>
    <w:p w:rsidR="008577EE" w:rsidRDefault="00AC5E8D">
      <w:pPr>
        <w:keepNext/>
        <w:pBdr>
          <w:left w:val="single" w:sz="24" w:space="6" w:color="52B69A"/>
        </w:pBdr>
        <w:ind w:left="170"/>
      </w:pPr>
      <w:r>
        <w:t>The rating rests on the company's dis</w:t>
      </w:r>
      <w:r>
        <w:t>closed technical security protocols, including standard encryption algorithms and automated data retention lifecycles to maintain UK GDPR compliance. Based on primary research, the company has not disclosed independent third-party cybersecurity certificati</w:t>
      </w:r>
      <w:r>
        <w:t>ons such as ISO 27001.</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utilizes AES-256 encryption for cloud data at rest and TLS 1.2 / 1.3 protocols for telematics media in transit, as stated in the Fleet Focus Privacy Policy.</w:t>
      </w:r>
    </w:p>
    <w:p w:rsidR="008577EE" w:rsidRDefault="00AC5E8D">
      <w:pPr>
        <w:pStyle w:val="ListBullet"/>
        <w:spacing w:after="60"/>
        <w:ind w:left="510"/>
      </w:pPr>
      <w:r>
        <w:t>The company automates HGV fleet compliance thr</w:t>
      </w:r>
      <w:r>
        <w:t>ough secure, GDPR-compliant cloud archiving featuring an automatic 14-day data deletion cycle on its video telematics platform, as detailed in its product documentation.</w:t>
      </w:r>
    </w:p>
    <w:p w:rsidR="008577EE" w:rsidRDefault="00AC5E8D">
      <w:pPr>
        <w:keepNext/>
        <w:pBdr>
          <w:left w:val="single" w:sz="24" w:space="6" w:color="52B69A"/>
        </w:pBdr>
        <w:spacing w:before="120" w:after="60"/>
        <w:ind w:left="170"/>
      </w:pPr>
      <w:r>
        <w:rPr>
          <w:b/>
          <w:color w:val="0F172A"/>
          <w:sz w:val="20"/>
        </w:rPr>
        <w:t>Scalability &amp; Interoperability — scored 88/100</w:t>
      </w:r>
    </w:p>
    <w:p w:rsidR="008577EE" w:rsidRDefault="00AC5E8D">
      <w:pPr>
        <w:keepNext/>
        <w:pBdr>
          <w:left w:val="single" w:sz="24" w:space="6" w:color="52B69A"/>
        </w:pBdr>
        <w:ind w:left="170"/>
      </w:pPr>
      <w:r>
        <w:t xml:space="preserve">We verified that the company possesses </w:t>
      </w:r>
      <w:r>
        <w:t>established interoperability through open APIs and formal integrations with third-party tracking, telematics, and transport management platforms. Based on primary research, the company has not disclosed documented large-scale enterprise deployment counts o</w:t>
      </w:r>
      <w:r>
        <w:t>r native plug-and-play integrations with ERP and fuel card software.</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Fleet Focus (FFAVS Ltd) completed an outbound API integration with CO3 in September 2026, allowing customers to share live GPS tracking and telematics data with third-pa</w:t>
      </w:r>
      <w:r>
        <w:t>rty Transport Management Systems (TMS) and delivery platforms.</w:t>
      </w:r>
    </w:p>
    <w:p w:rsidR="008577EE" w:rsidRDefault="00AC5E8D">
      <w:pPr>
        <w:pStyle w:val="ListBullet"/>
        <w:spacing w:after="60"/>
        <w:ind w:left="510"/>
      </w:pPr>
      <w:r>
        <w:t>Fleet Focus partnered with Quartix to deploy an API-based camera system integration that embeds its MyFleetLive HD event footage directly into the Quartix tracking interface.</w:t>
      </w:r>
    </w:p>
    <w:p w:rsidR="008577EE" w:rsidRDefault="00AC5E8D">
      <w:pPr>
        <w:keepNext/>
        <w:pBdr>
          <w:bottom w:val="single" w:sz="6" w:space="3" w:color="E2E8F0"/>
        </w:pBdr>
        <w:spacing w:before="120" w:after="120"/>
      </w:pPr>
      <w:r>
        <w:rPr>
          <w:b/>
          <w:caps/>
          <w:color w:val="1A759F"/>
        </w:rPr>
        <w:lastRenderedPageBreak/>
        <w:t>Y — Business Capab</w:t>
      </w:r>
      <w:r>
        <w:rPr>
          <w:b/>
          <w:caps/>
          <w:color w:val="1A759F"/>
        </w:rPr>
        <w:t>ility</w:t>
      </w:r>
    </w:p>
    <w:p w:rsidR="008577EE" w:rsidRDefault="00AC5E8D">
      <w:pPr>
        <w:keepNext/>
        <w:pBdr>
          <w:left w:val="single" w:sz="24" w:space="6" w:color="52B69A"/>
        </w:pBdr>
        <w:spacing w:before="120" w:after="60"/>
        <w:ind w:left="170"/>
      </w:pPr>
      <w:r>
        <w:rPr>
          <w:b/>
          <w:color w:val="0F172A"/>
          <w:sz w:val="20"/>
        </w:rPr>
        <w:t>UK Customer Base &amp; Contracts — scored 90/100</w:t>
      </w:r>
    </w:p>
    <w:p w:rsidR="008577EE" w:rsidRDefault="00AC5E8D">
      <w:pPr>
        <w:keepNext/>
        <w:pBdr>
          <w:left w:val="single" w:sz="24" w:space="6" w:color="52B69A"/>
        </w:pBdr>
        <w:ind w:left="170"/>
      </w:pPr>
      <w:r>
        <w:t xml:space="preserve">The rating rests on self-reported deployment case studies with private UK fleet operators in the logistics and waste management sectors. Based on primary research, the company has not disclosed total </w:t>
      </w:r>
      <w:r>
        <w:t>customer figures, contract durations, or overall client retention rates.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London-based waste management company Westminster Waste deployed Fleet Focus's AI Powered Fleet Dashcams, AI Powered Multicamera DVR Systems, and DVS 2024 Radar Syst</w:t>
      </w:r>
      <w:r>
        <w:t>ems to streamline accident reporting, according to a case study published by Fleet Focus.</w:t>
      </w:r>
    </w:p>
    <w:p w:rsidR="008577EE" w:rsidRDefault="00AC5E8D">
      <w:pPr>
        <w:pStyle w:val="ListBullet"/>
        <w:spacing w:after="60"/>
        <w:ind w:left="510"/>
      </w:pPr>
      <w:r>
        <w:t>UK logistics network Advanced Proteins deployed Fleet Focus's 3DA AI Dashcams, ADAS/DSM cameras, and GPS tracking to automate incident resolution and monitor driver b</w:t>
      </w:r>
      <w:r>
        <w:t>ehavior, according to a case study published by Fleet Focus.</w:t>
      </w:r>
    </w:p>
    <w:p w:rsidR="008577EE" w:rsidRDefault="00AC5E8D">
      <w:pPr>
        <w:keepNext/>
        <w:pBdr>
          <w:left w:val="single" w:sz="24" w:space="6" w:color="52B69A"/>
        </w:pBdr>
        <w:spacing w:before="120" w:after="60"/>
        <w:ind w:left="170"/>
      </w:pPr>
      <w:r>
        <w:rPr>
          <w:b/>
          <w:color w:val="0F172A"/>
          <w:sz w:val="20"/>
        </w:rPr>
        <w:t>Revenue &amp; Growth in UK — scored 70/100</w:t>
      </w:r>
    </w:p>
    <w:p w:rsidR="008577EE" w:rsidRDefault="00AC5E8D">
      <w:pPr>
        <w:keepNext/>
        <w:pBdr>
          <w:left w:val="single" w:sz="24" w:space="6" w:color="52B69A"/>
        </w:pBdr>
        <w:ind w:left="170"/>
      </w:pPr>
      <w:r>
        <w:t xml:space="preserve">The rating rests on a stable headcount of 22 employees in its filed accounts, with no revenue figures filed. Based on primary research, the company has not </w:t>
      </w:r>
      <w:r>
        <w:t>disclosed UK-specific revenue, year-over-year growth, or profitability.</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FFAVS Ltd's Companies House accounts report an average of 22 employees for the year to 31 May 2025, unchanged from the previous year.</w:t>
      </w:r>
    </w:p>
    <w:p w:rsidR="008577EE" w:rsidRDefault="00AC5E8D">
      <w:pPr>
        <w:keepNext/>
        <w:pBdr>
          <w:left w:val="single" w:sz="24" w:space="6" w:color="52B69A"/>
        </w:pBdr>
        <w:spacing w:before="120" w:after="60"/>
        <w:ind w:left="170"/>
      </w:pPr>
      <w:r>
        <w:rPr>
          <w:b/>
          <w:color w:val="0F172A"/>
          <w:sz w:val="20"/>
        </w:rPr>
        <w:t xml:space="preserve">Partnership &amp; Channel Network — </w:t>
      </w:r>
      <w:r>
        <w:rPr>
          <w:b/>
          <w:color w:val="0F172A"/>
          <w:sz w:val="20"/>
        </w:rPr>
        <w:t>scored 82/100</w:t>
      </w:r>
    </w:p>
    <w:p w:rsidR="008577EE" w:rsidRDefault="00AC5E8D">
      <w:pPr>
        <w:keepNext/>
        <w:pBdr>
          <w:left w:val="single" w:sz="24" w:space="6" w:color="52B69A"/>
        </w:pBdr>
        <w:ind w:left="170"/>
      </w:pPr>
      <w:r>
        <w:t>We verified that the company reports a B2B framework structured around TSPs and commercial resellers to drive its video telematics and safety solution distribution. Based on primary research, the company has not disclosed named UK vehicle OEM</w:t>
      </w:r>
      <w:r>
        <w:t>s, leasing companies, insurers, or channel-generated revenue share details.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in its operational policies that it operates on a business-to-business (B2B) distribution framework working directly with business partners in</w:t>
      </w:r>
      <w:r>
        <w:t>cluding Telematics Service Providers (TSPs) and Resellers.</w:t>
      </w:r>
    </w:p>
    <w:p w:rsidR="008577EE" w:rsidRDefault="00AC5E8D">
      <w:pPr>
        <w:keepNext/>
        <w:pBdr>
          <w:left w:val="single" w:sz="24" w:space="6" w:color="52B69A"/>
        </w:pBdr>
        <w:spacing w:before="120" w:after="60"/>
        <w:ind w:left="170"/>
      </w:pPr>
      <w:r>
        <w:rPr>
          <w:b/>
          <w:color w:val="0F172A"/>
          <w:sz w:val="20"/>
        </w:rPr>
        <w:t>UK Market Share &amp; Penetration — scored 72/100</w:t>
      </w:r>
    </w:p>
    <w:p w:rsidR="008577EE" w:rsidRDefault="00AC5E8D">
      <w:pPr>
        <w:keepNext/>
        <w:pBdr>
          <w:left w:val="single" w:sz="24" w:space="6" w:color="52B69A"/>
        </w:pBdr>
        <w:ind w:left="170"/>
      </w:pPr>
      <w:r>
        <w:t>The rating rests on the company's named UK clients and documented fleet rollouts such as OPEX Logistics (77 vehicles) and Bretts Transport (24 vehicles</w:t>
      </w:r>
      <w:r>
        <w:t>). Based on primary research, the company has not disclosed its total vehicles under management or UK market share.</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names UK clients including UK Power Networks, Camfaud, Breedon, Opex Logistics, Pallet Plus, Kaefer and Conway</w:t>
      </w:r>
      <w:r>
        <w:t xml:space="preserve"> Bailey Transport.</w:t>
      </w:r>
    </w:p>
    <w:p w:rsidR="008577EE" w:rsidRDefault="00AC5E8D">
      <w:pPr>
        <w:pStyle w:val="ListBullet"/>
        <w:spacing w:after="60"/>
        <w:ind w:left="510"/>
      </w:pPr>
      <w:r>
        <w:t>OPEX Logistics expanded its Fleet Focus camera system rollout to 77 vehicles.</w:t>
      </w:r>
    </w:p>
    <w:p w:rsidR="008577EE" w:rsidRDefault="00AC5E8D">
      <w:pPr>
        <w:pStyle w:val="ListBullet"/>
        <w:spacing w:after="60"/>
        <w:ind w:left="510"/>
      </w:pPr>
      <w:r>
        <w:t>In July 2026 Bretts Transport equipped 24 vehicles with the company's cloud-connected four-way camera systems.</w:t>
      </w:r>
    </w:p>
    <w:p w:rsidR="008577EE" w:rsidRDefault="00AC5E8D">
      <w:pPr>
        <w:pStyle w:val="ListBullet"/>
        <w:spacing w:after="60"/>
        <w:ind w:left="510"/>
      </w:pPr>
      <w:r>
        <w:t>The company reports customers in 17 countries.</w:t>
      </w:r>
    </w:p>
    <w:p w:rsidR="008577EE" w:rsidRDefault="00AC5E8D">
      <w:pPr>
        <w:keepNext/>
        <w:pBdr>
          <w:left w:val="single" w:sz="24" w:space="6" w:color="52B69A"/>
        </w:pBdr>
        <w:spacing w:before="120" w:after="60"/>
        <w:ind w:left="170"/>
      </w:pPr>
      <w:r>
        <w:rPr>
          <w:b/>
          <w:color w:val="0F172A"/>
          <w:sz w:val="20"/>
        </w:rPr>
        <w:t>O</w:t>
      </w:r>
      <w:r>
        <w:rPr>
          <w:b/>
          <w:color w:val="0F172A"/>
          <w:sz w:val="20"/>
        </w:rPr>
        <w:t>perational Footprint &amp; Support — scored 82/100</w:t>
      </w:r>
    </w:p>
    <w:p w:rsidR="008577EE" w:rsidRDefault="00AC5E8D">
      <w:pPr>
        <w:keepNext/>
        <w:pBdr>
          <w:left w:val="single" w:sz="24" w:space="6" w:color="52B69A"/>
        </w:pBdr>
        <w:ind w:left="170"/>
      </w:pPr>
      <w:r>
        <w:t xml:space="preserve">The rating rests on the company's verified single corporate office in Colchester and its documented baseline of 22 staff members. Based on primary research, the company has not disclosed specific 24/7 service </w:t>
      </w:r>
      <w:r>
        <w:t>level agreements or additional localized UK support facilities.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FFAVS Ltd operates out of its primary physical facility located at 6 Kings Court, Newcomen Way, Severalls Industrial Park, Colchester, United Kingdom.</w:t>
      </w:r>
    </w:p>
    <w:p w:rsidR="008577EE" w:rsidRDefault="00AC5E8D">
      <w:pPr>
        <w:pStyle w:val="ListBullet"/>
        <w:spacing w:after="60"/>
        <w:ind w:left="510"/>
      </w:pPr>
      <w:r>
        <w:t>The company maintains a</w:t>
      </w:r>
      <w:r>
        <w:t xml:space="preserve"> regional headcount of 22 employees to support its commercial fleet telematics business operations.</w:t>
      </w:r>
    </w:p>
    <w:p w:rsidR="008577EE" w:rsidRDefault="00AC5E8D">
      <w:pPr>
        <w:pStyle w:val="Heading2"/>
        <w:pageBreakBefore/>
        <w:shd w:val="clear" w:color="auto" w:fill="002857"/>
        <w:spacing w:after="0"/>
      </w:pPr>
      <w:bookmarkStart w:id="23" w:name="_Toc241850443"/>
      <w:r>
        <w:lastRenderedPageBreak/>
        <w:t>Fleeta Limited</w:t>
      </w:r>
      <w:bookmarkEnd w:id="23"/>
    </w:p>
    <w:p w:rsidR="008577EE" w:rsidRDefault="00AC5E8D">
      <w:pPr>
        <w:shd w:val="clear" w:color="auto" w:fill="002857"/>
        <w:spacing w:after="200"/>
      </w:pPr>
      <w:r>
        <w:rPr>
          <w:color w:val="CBD5E1"/>
          <w:sz w:val="18"/>
        </w:rPr>
        <w:t xml:space="preserve">Fleetalyse   </w:t>
      </w:r>
      <w:r>
        <w:rPr>
          <w:color w:val="A7F3D0"/>
          <w:sz w:val="18"/>
        </w:rPr>
        <w:t xml:space="preserve">● </w:t>
      </w:r>
      <w:r>
        <w:rPr>
          <w:b/>
          <w:color w:val="FFFFFF"/>
          <w:sz w:val="18"/>
        </w:rPr>
        <w:t>Evolving Players</w:t>
      </w:r>
      <w:r>
        <w:rPr>
          <w:color w:val="CBD5E1"/>
          <w:sz w:val="18"/>
        </w:rPr>
        <w:t xml:space="preserve">     X </w:t>
      </w:r>
      <w:r>
        <w:rPr>
          <w:b/>
          <w:color w:val="FFFFFF"/>
          <w:sz w:val="20"/>
        </w:rPr>
        <w:t>87</w:t>
      </w:r>
      <w:r>
        <w:rPr>
          <w:color w:val="CBD5E1"/>
          <w:sz w:val="18"/>
        </w:rPr>
        <w:t xml:space="preserve">     Y </w:t>
      </w:r>
      <w:r>
        <w:rPr>
          <w:b/>
          <w:color w:val="FFFFFF"/>
          <w:sz w:val="20"/>
        </w:rPr>
        <w:t>76</w:t>
      </w:r>
      <w:r>
        <w:rPr>
          <w:color w:val="CBD5E1"/>
          <w:sz w:val="18"/>
        </w:rPr>
        <w:t xml:space="preserve">     Overall </w:t>
      </w:r>
      <w:r>
        <w:rPr>
          <w:b/>
          <w:color w:val="FFFFFF"/>
          <w:sz w:val="20"/>
        </w:rPr>
        <w:t>82</w:t>
      </w:r>
    </w:p>
    <w:p w:rsidR="008577EE" w:rsidRDefault="00AC5E8D">
      <w:pPr>
        <w:keepNext/>
        <w:pBdr>
          <w:bottom w:val="single" w:sz="6" w:space="3" w:color="E2E8F0"/>
        </w:pBdr>
        <w:spacing w:before="120" w:after="120"/>
      </w:pPr>
      <w:r>
        <w:rPr>
          <w:b/>
          <w:caps/>
          <w:color w:val="1A759F"/>
        </w:rPr>
        <w:t>X — Technology Capability</w:t>
      </w:r>
    </w:p>
    <w:p w:rsidR="008577EE" w:rsidRDefault="00AC5E8D">
      <w:pPr>
        <w:keepNext/>
        <w:pBdr>
          <w:left w:val="single" w:sz="24" w:space="6" w:color="52B69A"/>
        </w:pBdr>
        <w:spacing w:before="120" w:after="60"/>
        <w:ind w:left="170"/>
      </w:pPr>
      <w:r>
        <w:rPr>
          <w:b/>
          <w:color w:val="0F172A"/>
          <w:sz w:val="20"/>
        </w:rPr>
        <w:t>Telematics &amp; Connectivity Platform — scored 92/100</w:t>
      </w:r>
    </w:p>
    <w:p w:rsidR="008577EE" w:rsidRDefault="00AC5E8D">
      <w:pPr>
        <w:keepNext/>
        <w:pBdr>
          <w:left w:val="single" w:sz="24" w:space="6" w:color="52B69A"/>
        </w:pBdr>
        <w:ind w:left="170"/>
      </w:pPr>
      <w:r>
        <w:t>We verified that the platform utilizes industry-standard Teltonika hardware models to deliver core tracking and connectivity capabilities. Based on primary research, the company has not disclosed specific internal metrics—such as certified platform uptime</w:t>
      </w:r>
      <w:r>
        <w:t xml:space="preserve"> percentages, exact data refresh intervals in seconds, and cellular latency figures.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Fleeta Limited’s Fleetalyse platform actively integrates and deploys Teltonika FMC003 and FMC920 hardware devices for live tracking and remote tachograph</w:t>
      </w:r>
      <w:r>
        <w:t xml:space="preserve"> data downloads.</w:t>
      </w:r>
    </w:p>
    <w:p w:rsidR="008577EE" w:rsidRDefault="00AC5E8D">
      <w:pPr>
        <w:pStyle w:val="ListBullet"/>
        <w:spacing w:after="60"/>
        <w:ind w:left="510"/>
      </w:pPr>
      <w:r>
        <w:t>The company reports in its official product logs from May 2026 that it prepares and ships Teltonika FMC650 devices to support fleet tracking upgrades, system migrations, and rapid field deployment across Europe.</w:t>
      </w:r>
    </w:p>
    <w:p w:rsidR="008577EE" w:rsidRDefault="00AC5E8D">
      <w:pPr>
        <w:keepNext/>
        <w:pBdr>
          <w:left w:val="single" w:sz="24" w:space="6" w:color="52B69A"/>
        </w:pBdr>
        <w:spacing w:before="120" w:after="60"/>
        <w:ind w:left="170"/>
      </w:pPr>
      <w:r>
        <w:rPr>
          <w:b/>
          <w:color w:val="0F172A"/>
          <w:sz w:val="20"/>
        </w:rPr>
        <w:t>Fleet Management Software &amp;</w:t>
      </w:r>
      <w:r>
        <w:rPr>
          <w:b/>
          <w:color w:val="0F172A"/>
          <w:sz w:val="20"/>
        </w:rPr>
        <w:t xml:space="preserve"> Analytics — scored 82/100</w:t>
      </w:r>
    </w:p>
    <w:p w:rsidR="008577EE" w:rsidRDefault="00AC5E8D">
      <w:pPr>
        <w:keepNext/>
        <w:pBdr>
          <w:left w:val="single" w:sz="24" w:space="6" w:color="52B69A"/>
        </w:pBdr>
        <w:ind w:left="170"/>
      </w:pPr>
      <w:r>
        <w:t xml:space="preserve">The rating rests on the company’s documented commercial capabilities across its Fleetalyse and OperatorCompliance software modules, which actively monitor driving behavior, track routes, and log tachograph data. Based on primary </w:t>
      </w:r>
      <w:r>
        <w:t>research, the company has not disclosed the exact feature depth for route optimization algorithms and predictive maintenance models.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its dedicated software platform, OperatorCompliance.co.uk, offers driver tachograph r</w:t>
      </w:r>
      <w:r>
        <w:t>eports, download calendars, infringement analysis, and electronic driver sign-offs alongside automated driving licence checks via DVLA access.</w:t>
      </w:r>
    </w:p>
    <w:p w:rsidR="008577EE" w:rsidRDefault="00AC5E8D">
      <w:pPr>
        <w:pStyle w:val="ListBullet"/>
        <w:spacing w:after="60"/>
        <w:ind w:left="510"/>
      </w:pPr>
      <w:r>
        <w:t>The company's Fleetalyse brand delivers live GPS vehicle tracking, journey history, real-time alerts, driver beha</w:t>
      </w:r>
      <w:r>
        <w:t>vior analytics, and remote tachograph downloads on a unified cloud interface.</w:t>
      </w:r>
    </w:p>
    <w:p w:rsidR="008577EE" w:rsidRDefault="00AC5E8D">
      <w:pPr>
        <w:keepNext/>
        <w:pBdr>
          <w:left w:val="single" w:sz="24" w:space="6" w:color="52B69A"/>
        </w:pBdr>
        <w:spacing w:before="120" w:after="60"/>
        <w:ind w:left="170"/>
      </w:pPr>
      <w:r>
        <w:rPr>
          <w:b/>
          <w:color w:val="0F172A"/>
          <w:sz w:val="20"/>
        </w:rPr>
        <w:t>Hardware &amp; Sensor Integration — scored 90/100</w:t>
      </w:r>
    </w:p>
    <w:p w:rsidR="008577EE" w:rsidRDefault="00AC5E8D">
      <w:pPr>
        <w:keepNext/>
        <w:pBdr>
          <w:left w:val="single" w:sz="24" w:space="6" w:color="52B69A"/>
        </w:pBdr>
        <w:ind w:left="170"/>
      </w:pPr>
      <w:r>
        <w:t>We verified that the firm relies primarily on integrated smart dashcam setups (specifically BlackVue devices) featuring simple do-it</w:t>
      </w:r>
      <w:r>
        <w:t>-yourself installation, supplemented by basic third-party 4G telematics trackers. Based on primary research, the company has not disclosed independent telemetry reliability ratings, multi-sensor complex vehicle network architectures, and specific diagnosti</w:t>
      </w:r>
      <w:r>
        <w:t>c vehicle model compatibility charts.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company's Fleetalyse brand retails unlocked, standard third-party hardware such as the Teltonika FMC920 4G LTE GPS tracker, allowing commercial transport operators to complete a standard wired veh</w:t>
      </w:r>
      <w:r>
        <w:t>icle integration.</w:t>
      </w:r>
    </w:p>
    <w:p w:rsidR="008577EE" w:rsidRDefault="00AC5E8D">
      <w:pPr>
        <w:keepNext/>
        <w:pBdr>
          <w:left w:val="single" w:sz="24" w:space="6" w:color="52B69A"/>
        </w:pBdr>
        <w:spacing w:before="120" w:after="60"/>
        <w:ind w:left="170"/>
      </w:pPr>
      <w:r>
        <w:rPr>
          <w:b/>
          <w:color w:val="0F172A"/>
          <w:sz w:val="20"/>
        </w:rPr>
        <w:t>Data Security &amp; Compliance — scored 86/100</w:t>
      </w:r>
    </w:p>
    <w:p w:rsidR="008577EE" w:rsidRDefault="00AC5E8D">
      <w:pPr>
        <w:keepNext/>
        <w:pBdr>
          <w:left w:val="single" w:sz="24" w:space="6" w:color="52B69A"/>
        </w:pBdr>
        <w:ind w:left="170"/>
      </w:pPr>
      <w:r>
        <w:t xml:space="preserve">The rating rests on the company's detailed documentation of its tenant isolation design aligned with ISO/IEC 27001 standards and its specified transit and token encryption protocols. Based on </w:t>
      </w:r>
      <w:r>
        <w:t>primary research, the company has not disclosed third-party verified certifications or external compliance audit reports for its core telematics platform.</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that traffic is encrypted in transit using mandatory TLS (HTTPS</w:t>
      </w:r>
      <w:r>
        <w:t>), according to the official Fleeta Developers Privacy Policy.</w:t>
      </w:r>
    </w:p>
    <w:p w:rsidR="008577EE" w:rsidRDefault="00AC5E8D">
      <w:pPr>
        <w:keepNext/>
        <w:pBdr>
          <w:left w:val="single" w:sz="24" w:space="6" w:color="52B69A"/>
        </w:pBdr>
        <w:spacing w:before="120" w:after="60"/>
        <w:ind w:left="170"/>
      </w:pPr>
      <w:r>
        <w:rPr>
          <w:b/>
          <w:color w:val="0F172A"/>
          <w:sz w:val="20"/>
        </w:rPr>
        <w:t>Scalability &amp; Interoperability — scored 85/100</w:t>
      </w:r>
    </w:p>
    <w:p w:rsidR="008577EE" w:rsidRDefault="00AC5E8D">
      <w:pPr>
        <w:keepNext/>
        <w:pBdr>
          <w:left w:val="single" w:sz="24" w:space="6" w:color="52B69A"/>
        </w:pBdr>
        <w:ind w:left="170"/>
      </w:pPr>
      <w:r>
        <w:t>The rating rests on the platform's multi-hardware interoperability and open API access across its primary software brands. However, based on prima</w:t>
      </w:r>
      <w:r>
        <w:t>ry research, the company has not disclosed specific named deployment case studies demonstrating scalability within large-scale enterprises or native third-party plug-ins for traditional enterprise resource planning (ERP) systems and major commercial fuel c</w:t>
      </w:r>
      <w:r>
        <w:t>ards.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Fleetalyse, a B2B fleet tracking platform operated by Fleeta Limited, provides an open Developer API that supports live and historical tracking data in a single consolidated format across 613 GPS tracker and telematics device models</w:t>
      </w:r>
      <w:r>
        <w:t xml:space="preserve"> from 84 different manufacturers.</w:t>
      </w:r>
    </w:p>
    <w:p w:rsidR="008577EE" w:rsidRDefault="00AC5E8D">
      <w:pPr>
        <w:pStyle w:val="ListBullet"/>
        <w:spacing w:after="60"/>
        <w:ind w:left="510"/>
      </w:pPr>
      <w:r>
        <w:t xml:space="preserve">Fleeta Limited delivers read-only compliance data integration through its OperatorCompliance API platform, enabling transport operators to feed vehicle check records, driver monitoring, and tachograph analytics into their </w:t>
      </w:r>
      <w:r>
        <w:t>internal systems.</w:t>
      </w:r>
    </w:p>
    <w:p w:rsidR="008577EE" w:rsidRDefault="00AC5E8D">
      <w:pPr>
        <w:keepNext/>
        <w:pBdr>
          <w:bottom w:val="single" w:sz="6" w:space="3" w:color="E2E8F0"/>
        </w:pBdr>
        <w:spacing w:before="120" w:after="120"/>
      </w:pPr>
      <w:r>
        <w:rPr>
          <w:b/>
          <w:caps/>
          <w:color w:val="1A759F"/>
        </w:rPr>
        <w:lastRenderedPageBreak/>
        <w:t>Y — Business Capability</w:t>
      </w:r>
    </w:p>
    <w:p w:rsidR="008577EE" w:rsidRDefault="00AC5E8D">
      <w:pPr>
        <w:keepNext/>
        <w:pBdr>
          <w:left w:val="single" w:sz="24" w:space="6" w:color="52B69A"/>
        </w:pBdr>
        <w:spacing w:before="120" w:after="60"/>
        <w:ind w:left="170"/>
      </w:pPr>
      <w:r>
        <w:rPr>
          <w:b/>
          <w:color w:val="0F172A"/>
          <w:sz w:val="20"/>
        </w:rPr>
        <w:t>UK Customer Base &amp; Contracts — scored 75/100</w:t>
      </w:r>
    </w:p>
    <w:p w:rsidR="008577EE" w:rsidRDefault="00AC5E8D">
      <w:pPr>
        <w:keepNext/>
        <w:pBdr>
          <w:left w:val="single" w:sz="24" w:space="6" w:color="52B69A"/>
        </w:pBdr>
        <w:ind w:left="170"/>
      </w:pPr>
      <w:r>
        <w:t>We verified that the company offers its platform via the Fleetalyse and OperatorCompliance brands, but no specific public sector bodies or large enterprise client contra</w:t>
      </w:r>
      <w:r>
        <w:t>cts are named in its materials. Based on primary research, the company has not disclosed total customer deployment numbers, specific contract durations, and client retention rates.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providing container haulage across al</w:t>
      </w:r>
      <w:r>
        <w:t>l major UK ports through its related brand, Jagelo Haulage, which serves as a live deployment environment for its telematics and fleet maintenance software.</w:t>
      </w:r>
    </w:p>
    <w:p w:rsidR="008577EE" w:rsidRDefault="00AC5E8D">
      <w:pPr>
        <w:keepNext/>
        <w:pBdr>
          <w:left w:val="single" w:sz="24" w:space="6" w:color="52B69A"/>
        </w:pBdr>
        <w:spacing w:before="120" w:after="60"/>
        <w:ind w:left="170"/>
      </w:pPr>
      <w:r>
        <w:rPr>
          <w:b/>
          <w:color w:val="0F172A"/>
          <w:sz w:val="20"/>
        </w:rPr>
        <w:t>Revenue &amp; Growth in UK — scored 82/100</w:t>
      </w:r>
    </w:p>
    <w:p w:rsidR="008577EE" w:rsidRDefault="00AC5E8D">
      <w:pPr>
        <w:keepNext/>
        <w:pBdr>
          <w:left w:val="single" w:sz="24" w:space="6" w:color="52B69A"/>
        </w:pBdr>
        <w:ind w:left="170"/>
      </w:pPr>
      <w:r>
        <w:t>We verified that the company offers fleet tracking and compl</w:t>
      </w:r>
      <w:r>
        <w:t>iance software subscriptions under its Fleetalyse and OperatorCompliance.co.uk brands, but based on primary research, the company has not disclosed specific regional revenues, growth rates, and profitability figures.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Fleeta Limited operat</w:t>
      </w:r>
      <w:r>
        <w:t>es commercial fleet platforms including Fleetalyse (live GPS trackers and fleet technology) and OperatorCompliance.co.uk (operator licence compliance software), offering services such as a Starter subscription plan priced at £90 billed yearly.</w:t>
      </w:r>
    </w:p>
    <w:p w:rsidR="008577EE" w:rsidRDefault="00AC5E8D">
      <w:pPr>
        <w:keepNext/>
        <w:pBdr>
          <w:left w:val="single" w:sz="24" w:space="6" w:color="52B69A"/>
        </w:pBdr>
        <w:spacing w:before="120" w:after="60"/>
        <w:ind w:left="170"/>
      </w:pPr>
      <w:r>
        <w:rPr>
          <w:b/>
          <w:color w:val="0F172A"/>
          <w:sz w:val="20"/>
        </w:rPr>
        <w:t xml:space="preserve">Partnership </w:t>
      </w:r>
      <w:r>
        <w:rPr>
          <w:b/>
          <w:color w:val="0F172A"/>
          <w:sz w:val="20"/>
        </w:rPr>
        <w:t>&amp; Channel Network — scored 70/100</w:t>
      </w:r>
    </w:p>
    <w:p w:rsidR="008577EE" w:rsidRDefault="00AC5E8D">
      <w:pPr>
        <w:keepNext/>
        <w:pBdr>
          <w:left w:val="single" w:sz="24" w:space="6" w:color="52B69A"/>
        </w:pBdr>
        <w:ind w:left="170"/>
      </w:pPr>
      <w:r>
        <w:t>We verified that the company's hardware integration model relies on compatibility with BlackVue dashcams, but based on primary research, the company has not disclosed strategic alliances, distribution networks, or co-marke</w:t>
      </w:r>
      <w:r>
        <w:t>ting agreements with UK vehicle OEMs, leasing companies, insurers, or resellers. Channel-generated revenue share figures are also completely absent from public reporting.</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The company reports that its FLEETA tracking platform works </w:t>
      </w:r>
      <w:r>
        <w:t>natively with BlackVue cloud-compatible dashcams, eliminating proprietary hardware lock-in.</w:t>
      </w:r>
    </w:p>
    <w:p w:rsidR="008577EE" w:rsidRDefault="00AC5E8D">
      <w:pPr>
        <w:keepNext/>
        <w:pBdr>
          <w:left w:val="single" w:sz="24" w:space="6" w:color="52B69A"/>
        </w:pBdr>
        <w:spacing w:before="120" w:after="60"/>
        <w:ind w:left="170"/>
      </w:pPr>
      <w:r>
        <w:rPr>
          <w:b/>
          <w:color w:val="0F172A"/>
          <w:sz w:val="20"/>
        </w:rPr>
        <w:t>UK Market Share &amp; Penetration — scored 65/100</w:t>
      </w:r>
    </w:p>
    <w:p w:rsidR="008577EE" w:rsidRDefault="00AC5E8D">
      <w:pPr>
        <w:keepNext/>
        <w:pBdr>
          <w:left w:val="single" w:sz="24" w:space="6" w:color="52B69A"/>
        </w:pBdr>
        <w:ind w:left="170"/>
      </w:pPr>
      <w:r>
        <w:t xml:space="preserve">We verified that Fleeta Limited provides tracking and compliance software under its Fleetalyse and OperatorCompliance </w:t>
      </w:r>
      <w:r>
        <w:t>brands, but based on primary research, the company has not disclosed specific vehicle counts under management or market share metrics. The company's total revenue and proportion of the UK connected fleet market remain unreported.</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w:t>
      </w:r>
      <w:r>
        <w:t>any operates the Fleetalyse software platform, which provides live UK fleet tracking, remote tachograph analysis, and compliance visibility for commercial vehicles, as detailed on the Fleetalyse Platform Page.</w:t>
      </w:r>
    </w:p>
    <w:p w:rsidR="008577EE" w:rsidRDefault="00AC5E8D">
      <w:pPr>
        <w:keepNext/>
        <w:pBdr>
          <w:left w:val="single" w:sz="24" w:space="6" w:color="52B69A"/>
        </w:pBdr>
        <w:spacing w:before="120" w:after="60"/>
        <w:ind w:left="170"/>
      </w:pPr>
      <w:r>
        <w:rPr>
          <w:b/>
          <w:color w:val="0F172A"/>
          <w:sz w:val="20"/>
        </w:rPr>
        <w:t>Operational Footprint &amp; Support — scored 86/10</w:t>
      </w:r>
      <w:r>
        <w:rPr>
          <w:b/>
          <w:color w:val="0F172A"/>
          <w:sz w:val="20"/>
        </w:rPr>
        <w:t>0</w:t>
      </w:r>
    </w:p>
    <w:p w:rsidR="008577EE" w:rsidRDefault="00AC5E8D">
      <w:pPr>
        <w:keepNext/>
        <w:pBdr>
          <w:left w:val="single" w:sz="24" w:space="6" w:color="52B69A"/>
        </w:pBdr>
        <w:ind w:left="170"/>
      </w:pPr>
      <w:r>
        <w:t>We verified that the firm maintains a physical corporate office in Ipswich alongside an operational fleet workshop in Woolpit, supported by an established service level agreement outlining a standard one-business-day email turnaround. Based on primary re</w:t>
      </w:r>
      <w:r>
        <w:t>search, the company has not disclosed exact corporate headcount figures and the availability of round-the-clock (24/7) customer service phone teams.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Fleetalyse Business Details confirms Fleeta Limited operates its registered office at 50 </w:t>
      </w:r>
      <w:r>
        <w:t>Princes Street, Ipswich, and an additional commercial vehicle workshop location at Bridge Farm, Woolpit.</w:t>
      </w:r>
    </w:p>
    <w:p w:rsidR="008577EE" w:rsidRDefault="00AC5E8D">
      <w:pPr>
        <w:pStyle w:val="ListBullet"/>
        <w:spacing w:after="60"/>
        <w:ind w:left="510"/>
      </w:pPr>
      <w:r>
        <w:t>The company's OperatorCompliance Terms of Service outlines a support service level agreement aiming for 99.5% monthly system availability and email sup</w:t>
      </w:r>
      <w:r>
        <w:t>port responses within one working day.</w:t>
      </w:r>
    </w:p>
    <w:p w:rsidR="008577EE" w:rsidRDefault="00AC5E8D">
      <w:pPr>
        <w:pStyle w:val="Heading2"/>
        <w:pageBreakBefore/>
        <w:shd w:val="clear" w:color="auto" w:fill="002857"/>
        <w:spacing w:after="0"/>
      </w:pPr>
      <w:bookmarkStart w:id="24" w:name="_Toc241850444"/>
      <w:r>
        <w:lastRenderedPageBreak/>
        <w:t>Mobil Information Systems UK Ltd (subsidiary of Total Specific Solutions)</w:t>
      </w:r>
      <w:bookmarkEnd w:id="24"/>
    </w:p>
    <w:p w:rsidR="008577EE" w:rsidRDefault="00AC5E8D">
      <w:pPr>
        <w:shd w:val="clear" w:color="auto" w:fill="002857"/>
        <w:spacing w:after="200"/>
      </w:pPr>
      <w:r>
        <w:rPr>
          <w:color w:val="CBD5E1"/>
          <w:sz w:val="18"/>
        </w:rPr>
        <w:t xml:space="preserve">Mobil-i   </w:t>
      </w:r>
      <w:r>
        <w:rPr>
          <w:color w:val="A7F3D0"/>
          <w:sz w:val="18"/>
        </w:rPr>
        <w:t xml:space="preserve">● </w:t>
      </w:r>
      <w:r>
        <w:rPr>
          <w:b/>
          <w:color w:val="FFFFFF"/>
          <w:sz w:val="18"/>
        </w:rPr>
        <w:t>Evolving Players</w:t>
      </w:r>
      <w:r>
        <w:rPr>
          <w:color w:val="CBD5E1"/>
          <w:sz w:val="18"/>
        </w:rPr>
        <w:t xml:space="preserve">     X </w:t>
      </w:r>
      <w:r>
        <w:rPr>
          <w:b/>
          <w:color w:val="FFFFFF"/>
          <w:sz w:val="20"/>
        </w:rPr>
        <w:t>85</w:t>
      </w:r>
      <w:r>
        <w:rPr>
          <w:color w:val="CBD5E1"/>
          <w:sz w:val="18"/>
        </w:rPr>
        <w:t xml:space="preserve">     Y </w:t>
      </w:r>
      <w:r>
        <w:rPr>
          <w:b/>
          <w:color w:val="FFFFFF"/>
          <w:sz w:val="20"/>
        </w:rPr>
        <w:t>77</w:t>
      </w:r>
      <w:r>
        <w:rPr>
          <w:color w:val="CBD5E1"/>
          <w:sz w:val="18"/>
        </w:rPr>
        <w:t xml:space="preserve">     Overall </w:t>
      </w:r>
      <w:r>
        <w:rPr>
          <w:b/>
          <w:color w:val="FFFFFF"/>
          <w:sz w:val="20"/>
        </w:rPr>
        <w:t>81</w:t>
      </w:r>
    </w:p>
    <w:p w:rsidR="008577EE" w:rsidRDefault="00AC5E8D">
      <w:pPr>
        <w:keepNext/>
        <w:pBdr>
          <w:bottom w:val="single" w:sz="6" w:space="3" w:color="E2E8F0"/>
        </w:pBdr>
        <w:spacing w:before="120" w:after="120"/>
      </w:pPr>
      <w:r>
        <w:rPr>
          <w:b/>
          <w:caps/>
          <w:color w:val="1A759F"/>
        </w:rPr>
        <w:t>X — Technology Capability</w:t>
      </w:r>
    </w:p>
    <w:p w:rsidR="008577EE" w:rsidRDefault="00AC5E8D">
      <w:pPr>
        <w:keepNext/>
        <w:pBdr>
          <w:left w:val="single" w:sz="24" w:space="6" w:color="52B69A"/>
        </w:pBdr>
        <w:spacing w:before="120" w:after="60"/>
        <w:ind w:left="170"/>
      </w:pPr>
      <w:r>
        <w:rPr>
          <w:b/>
          <w:color w:val="0F172A"/>
          <w:sz w:val="20"/>
        </w:rPr>
        <w:t>Telematics &amp; Connectivity Platform — scored 90/100</w:t>
      </w:r>
    </w:p>
    <w:p w:rsidR="008577EE" w:rsidRDefault="00AC5E8D">
      <w:pPr>
        <w:keepNext/>
        <w:pBdr>
          <w:left w:val="single" w:sz="24" w:space="6" w:color="52B69A"/>
        </w:pBdr>
        <w:ind w:left="170"/>
      </w:pPr>
      <w:r>
        <w:t xml:space="preserve">The </w:t>
      </w:r>
      <w:r>
        <w:t xml:space="preserve">evaluation is based on verified product technical configurations showing standard 4G connectivity and a 30-to-60-second operational data refresh rate. Based on primary research, the company has not disclosed documented platform uptime percentages, precise </w:t>
      </w:r>
      <w:r>
        <w:t>latency metrics, or native 5G network support specifications.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Mobil Information Systems UK Ltd reports that its 4G-connected vehicle tracking devices update location telemetry data every 30 to 60 seconds when moving, utilizing a standard </w:t>
      </w:r>
      <w:r>
        <w:t>mobile network SIM to transmit coordinates to its secure cloud platform.</w:t>
      </w:r>
    </w:p>
    <w:p w:rsidR="008577EE" w:rsidRDefault="00AC5E8D">
      <w:pPr>
        <w:pStyle w:val="ListBullet"/>
        <w:spacing w:after="60"/>
        <w:ind w:left="510"/>
      </w:pPr>
      <w:r>
        <w:t>Mobil Information Systems UK Ltd reports that its hardware systems automatically cache location data locally whenever a vehicle enters an area lacking mobile coverage, subsequently ex</w:t>
      </w:r>
      <w:r>
        <w:t>ecuting buffered trip data uploads once cellular network connectivity is restored.</w:t>
      </w:r>
    </w:p>
    <w:p w:rsidR="008577EE" w:rsidRDefault="00AC5E8D">
      <w:pPr>
        <w:keepNext/>
        <w:pBdr>
          <w:left w:val="single" w:sz="24" w:space="6" w:color="52B69A"/>
        </w:pBdr>
        <w:spacing w:before="120" w:after="60"/>
        <w:ind w:left="170"/>
      </w:pPr>
      <w:r>
        <w:rPr>
          <w:b/>
          <w:color w:val="0F172A"/>
          <w:sz w:val="20"/>
        </w:rPr>
        <w:t>Fleet Management Software &amp; Analytics — scored 77/100</w:t>
      </w:r>
    </w:p>
    <w:p w:rsidR="008577EE" w:rsidRDefault="00AC5E8D">
      <w:pPr>
        <w:keepNext/>
        <w:pBdr>
          <w:left w:val="single" w:sz="24" w:space="6" w:color="52B69A"/>
        </w:pBdr>
        <w:ind w:left="170"/>
      </w:pPr>
      <w:r>
        <w:t xml:space="preserve">Our assessment rests on the company's established, in-house developed software solutions and integrated emissions </w:t>
      </w:r>
      <w:r>
        <w:t>intelligence features. Based on primary research, the company has not disclosed independent third-party client case studies or quantifiable cost-reduction figures.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the development and deployment of its proprietary "MST</w:t>
      </w:r>
      <w:r>
        <w:t xml:space="preserve"> Web" platform, which provides fleet operators with real-time tracking, driver behavior scoring, vehicle maintenance reminders, and over 50 customizable management reports, as documented on the Mobil-i product specifications page.</w:t>
      </w:r>
    </w:p>
    <w:p w:rsidR="008577EE" w:rsidRDefault="00AC5E8D">
      <w:pPr>
        <w:pStyle w:val="ListBullet"/>
        <w:spacing w:after="60"/>
        <w:ind w:left="510"/>
      </w:pPr>
      <w:r>
        <w:t>The company introduced "F</w:t>
      </w:r>
      <w:r>
        <w:t>leet Emissions Intelligence" live into its platform to calculate real-world greenhouse gas trajectories utilizing data frameworks such as TRL PPR987 idle rates, according to its product announcement.</w:t>
      </w:r>
    </w:p>
    <w:p w:rsidR="008577EE" w:rsidRDefault="00AC5E8D">
      <w:pPr>
        <w:keepNext/>
        <w:pBdr>
          <w:left w:val="single" w:sz="24" w:space="6" w:color="52B69A"/>
        </w:pBdr>
        <w:spacing w:before="120" w:after="60"/>
        <w:ind w:left="170"/>
      </w:pPr>
      <w:r>
        <w:rPr>
          <w:b/>
          <w:color w:val="0F172A"/>
          <w:sz w:val="20"/>
        </w:rPr>
        <w:t>Hardware &amp; Sensor Integration — scored 88/100</w:t>
      </w:r>
    </w:p>
    <w:p w:rsidR="008577EE" w:rsidRDefault="00AC5E8D">
      <w:pPr>
        <w:keepNext/>
        <w:pBdr>
          <w:left w:val="single" w:sz="24" w:space="6" w:color="52B69A"/>
        </w:pBdr>
        <w:ind w:left="170"/>
      </w:pPr>
      <w:r>
        <w:t>We verifie</w:t>
      </w:r>
      <w:r>
        <w:t>d that the company delivers multiple on-board hardware offerings including AI-enabled dash cameras and multi-channel DVR units installed by its own in-house engineering team. Based on primary research, the company has not disclosed independent hardware rel</w:t>
      </w:r>
      <w:r>
        <w:t>iability data, specific sensor integration protocols, or plug-and-play installation simplicity metrics.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offering the Queclink CV200XEU/XNA LTE Cat 6 dash camera, which integrates AI-powered driver monitoring systems (D</w:t>
      </w:r>
      <w:r>
        <w:t>MS), advanced driver assistance systems (ADAS), and real-time GPS tracking capabilities.</w:t>
      </w:r>
    </w:p>
    <w:p w:rsidR="008577EE" w:rsidRDefault="00AC5E8D">
      <w:pPr>
        <w:pStyle w:val="ListBullet"/>
        <w:spacing w:after="60"/>
        <w:ind w:left="510"/>
      </w:pPr>
      <w:r>
        <w:t xml:space="preserve">The company provides a scalable multi-camera DVR hardware system that supports configurations up to 8 channels for comprehensive vehicle coverage alongside continuous </w:t>
      </w:r>
      <w:r>
        <w:t>high-definition recording.</w:t>
      </w:r>
    </w:p>
    <w:p w:rsidR="008577EE" w:rsidRDefault="00AC5E8D">
      <w:pPr>
        <w:keepNext/>
        <w:pBdr>
          <w:left w:val="single" w:sz="24" w:space="6" w:color="52B69A"/>
        </w:pBdr>
        <w:spacing w:before="120" w:after="60"/>
        <w:ind w:left="170"/>
      </w:pPr>
      <w:r>
        <w:rPr>
          <w:b/>
          <w:color w:val="0F172A"/>
          <w:sz w:val="20"/>
        </w:rPr>
        <w:t>Data Security &amp; Compliance — scored 89/100</w:t>
      </w:r>
    </w:p>
    <w:p w:rsidR="008577EE" w:rsidRDefault="00AC5E8D">
      <w:pPr>
        <w:keepNext/>
        <w:pBdr>
          <w:left w:val="single" w:sz="24" w:space="6" w:color="52B69A"/>
        </w:pBdr>
        <w:ind w:left="170"/>
      </w:pPr>
      <w:r>
        <w:t>We verified that the company's data security framework is anchored by a certified ISO/IEC 27001:2022 standard. Based on primary research, the company has not disclosed specific encryptio</w:t>
      </w:r>
      <w:r>
        <w:t>n protocols, UK GDPR governance practices, or independent penetration testing summaries.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Mobil Information Systems UK Ltd officially achieved the international ISO/IEC 27001:2022 certification for its information security management syste</w:t>
      </w:r>
      <w:r>
        <w:t>m, establishing a formally recognized framework for data protection and risk management.</w:t>
      </w:r>
    </w:p>
    <w:p w:rsidR="008577EE" w:rsidRDefault="00AC5E8D">
      <w:pPr>
        <w:keepNext/>
        <w:pBdr>
          <w:left w:val="single" w:sz="24" w:space="6" w:color="52B69A"/>
        </w:pBdr>
        <w:spacing w:before="120" w:after="60"/>
        <w:ind w:left="170"/>
      </w:pPr>
      <w:r>
        <w:rPr>
          <w:b/>
          <w:color w:val="0F172A"/>
          <w:sz w:val="20"/>
        </w:rPr>
        <w:t>Scalability &amp; Interoperability — scored 79/100</w:t>
      </w:r>
    </w:p>
    <w:p w:rsidR="008577EE" w:rsidRDefault="00AC5E8D">
      <w:pPr>
        <w:keepNext/>
        <w:pBdr>
          <w:left w:val="single" w:sz="24" w:space="6" w:color="52B69A"/>
        </w:pBdr>
        <w:ind w:left="170"/>
      </w:pPr>
      <w:r>
        <w:t>We verified that the platform supports fleet sizes up to 2,000 vehicles and offers API integrations based on self-report</w:t>
      </w:r>
      <w:r>
        <w:t>ed documentation. Based on primary research, the company has not disclosed specific third-party ERP integrations, fuel card connections, or public case studies confirming independent enterprise-scale deployments.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The company reports that </w:t>
      </w:r>
      <w:r>
        <w:t>its fleet management and GPS vehicle tracking solutions are suited to accommodate fleets of any size, specifically scaling from 2 to 2,000 vehicles.</w:t>
      </w:r>
    </w:p>
    <w:p w:rsidR="008577EE" w:rsidRDefault="00AC5E8D">
      <w:pPr>
        <w:pStyle w:val="ListBullet"/>
        <w:spacing w:after="60"/>
        <w:ind w:left="510"/>
      </w:pPr>
      <w:r>
        <w:t>The company claims to provide a vehicle tracking device with flexible API integration capabilities to facil</w:t>
      </w:r>
      <w:r>
        <w:t>itate platform connectivity.</w:t>
      </w:r>
    </w:p>
    <w:p w:rsidR="008577EE" w:rsidRDefault="00AC5E8D">
      <w:pPr>
        <w:keepNext/>
        <w:pBdr>
          <w:bottom w:val="single" w:sz="6" w:space="3" w:color="E2E8F0"/>
        </w:pBdr>
        <w:spacing w:before="120" w:after="120"/>
      </w:pPr>
      <w:r>
        <w:rPr>
          <w:b/>
          <w:caps/>
          <w:color w:val="1A759F"/>
        </w:rPr>
        <w:lastRenderedPageBreak/>
        <w:t>Y — Business Capability</w:t>
      </w:r>
    </w:p>
    <w:p w:rsidR="008577EE" w:rsidRDefault="00AC5E8D">
      <w:pPr>
        <w:keepNext/>
        <w:pBdr>
          <w:left w:val="single" w:sz="24" w:space="6" w:color="52B69A"/>
        </w:pBdr>
        <w:spacing w:before="120" w:after="60"/>
        <w:ind w:left="170"/>
      </w:pPr>
      <w:r>
        <w:rPr>
          <w:b/>
          <w:color w:val="0F172A"/>
          <w:sz w:val="20"/>
        </w:rPr>
        <w:t>UK Customer Base &amp; Contracts — scored 86/100</w:t>
      </w:r>
    </w:p>
    <w:p w:rsidR="008577EE" w:rsidRDefault="00AC5E8D">
      <w:pPr>
        <w:keepNext/>
        <w:pBdr>
          <w:left w:val="single" w:sz="24" w:space="6" w:color="52B69A"/>
        </w:pBdr>
        <w:ind w:left="170"/>
      </w:pPr>
      <w:r>
        <w:t xml:space="preserve">The evaluation rests on confirmed, named UK enterprise case studies alongside public sector contract awards. Based on primary research, the company has not </w:t>
      </w:r>
      <w:r>
        <w:t>disclosed its exact total UK customer numbers, contract retention rates, or contract durations.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Mobil Information Systems Ltd reports providing tracking and camera solutions to UK-based commercial operators, with case studies highlighting</w:t>
      </w:r>
      <w:r>
        <w:t xml:space="preserve"> implementations for Secure Management Systems, D&amp;B Civil Engineering Limited, and Needham Haulage Ltd.</w:t>
      </w:r>
    </w:p>
    <w:p w:rsidR="008577EE" w:rsidRDefault="00AC5E8D">
      <w:pPr>
        <w:pStyle w:val="ListBullet"/>
        <w:spacing w:after="60"/>
        <w:ind w:left="510"/>
      </w:pPr>
      <w:r>
        <w:t xml:space="preserve">Public procurement data confirms that Mobil Information Systems Ltd won contracts with public sector bodies, such as a 2023 fleet tracking system </w:t>
      </w:r>
      <w:r>
        <w:t>contract with Sligo County Council and an asset management contract with Carlow County Council.</w:t>
      </w:r>
    </w:p>
    <w:p w:rsidR="008577EE" w:rsidRDefault="00AC5E8D">
      <w:pPr>
        <w:keepNext/>
        <w:pBdr>
          <w:left w:val="single" w:sz="24" w:space="6" w:color="52B69A"/>
        </w:pBdr>
        <w:spacing w:before="120" w:after="60"/>
        <w:ind w:left="170"/>
      </w:pPr>
      <w:r>
        <w:rPr>
          <w:b/>
          <w:color w:val="0F172A"/>
          <w:sz w:val="20"/>
        </w:rPr>
        <w:t>Revenue &amp; Growth in UK — scored 82/100</w:t>
      </w:r>
    </w:p>
    <w:p w:rsidR="008577EE" w:rsidRDefault="00AC5E8D">
      <w:pPr>
        <w:keepNext/>
        <w:pBdr>
          <w:left w:val="single" w:sz="24" w:space="6" w:color="52B69A"/>
        </w:pBdr>
        <w:ind w:left="170"/>
      </w:pPr>
      <w:r>
        <w:t xml:space="preserve">We verified that the company is active in Caerphilly and files small company accounts under £1 million. Based on primary </w:t>
      </w:r>
      <w:r>
        <w:t>research, the company has not disclosed UK-specific year-over-year growth, profit margins, or detailed financial breakdowns from fleet mobility solutions.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UK government registry filings show that Mobil Information Systems UK Ltd is an act</w:t>
      </w:r>
      <w:r>
        <w:t>ive private limited company incorporated on March 20, 2006, with its registered office in Caerphilly Business Park, Caerphilly, Wales.</w:t>
      </w:r>
    </w:p>
    <w:p w:rsidR="008577EE" w:rsidRDefault="00AC5E8D">
      <w:pPr>
        <w:keepNext/>
        <w:pBdr>
          <w:left w:val="single" w:sz="24" w:space="6" w:color="52B69A"/>
        </w:pBdr>
        <w:spacing w:before="120" w:after="60"/>
        <w:ind w:left="170"/>
      </w:pPr>
      <w:r>
        <w:rPr>
          <w:b/>
          <w:color w:val="0F172A"/>
          <w:sz w:val="20"/>
        </w:rPr>
        <w:t>Partnership &amp; Channel Network — scored 75/100</w:t>
      </w:r>
    </w:p>
    <w:p w:rsidR="008577EE" w:rsidRDefault="00AC5E8D">
      <w:pPr>
        <w:keepNext/>
        <w:pBdr>
          <w:left w:val="single" w:sz="24" w:space="6" w:color="52B69A"/>
        </w:pBdr>
        <w:ind w:left="170"/>
      </w:pPr>
      <w:r>
        <w:t xml:space="preserve">The company primarily markets its solutions directly to customers using an </w:t>
      </w:r>
      <w:r>
        <w:t>in-house installation and support team. Based on primary research, the company has not disclosed named partners, co-marketing agreements, or channel-generated revenue share.</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an "all-under-one-roof" business model where</w:t>
      </w:r>
      <w:r>
        <w:t xml:space="preserve"> it develops its own software in-house and utilizes its own engineering team for installations rather than relying on external distributor networks.</w:t>
      </w:r>
    </w:p>
    <w:p w:rsidR="008577EE" w:rsidRDefault="00AC5E8D">
      <w:pPr>
        <w:keepNext/>
        <w:pBdr>
          <w:left w:val="single" w:sz="24" w:space="6" w:color="52B69A"/>
        </w:pBdr>
        <w:spacing w:before="120" w:after="60"/>
        <w:ind w:left="170"/>
      </w:pPr>
      <w:r>
        <w:rPr>
          <w:b/>
          <w:color w:val="0F172A"/>
          <w:sz w:val="20"/>
        </w:rPr>
        <w:t>UK Market Share &amp; Penetration — scored 76/100</w:t>
      </w:r>
    </w:p>
    <w:p w:rsidR="008577EE" w:rsidRDefault="00AC5E8D">
      <w:pPr>
        <w:keepNext/>
        <w:pBdr>
          <w:left w:val="single" w:sz="24" w:space="6" w:color="52B69A"/>
        </w:pBdr>
        <w:ind w:left="170"/>
      </w:pPr>
      <w:r>
        <w:t>We verified that the company maintains an active operating pr</w:t>
      </w:r>
      <w:r>
        <w:t>esence in the United Kingdom via its Caerphilly Business Park establishment. Based on primary research, the company has not disclosed specific vehicles under management counts, market share percentages, or regional revenue breakdowns in the UK market.</w:t>
      </w:r>
    </w:p>
    <w:p w:rsidR="008577EE" w:rsidRDefault="00AC5E8D">
      <w:pPr>
        <w:keepNext/>
        <w:spacing w:after="40"/>
        <w:ind w:left="170"/>
      </w:pPr>
      <w:r>
        <w:rPr>
          <w:b/>
          <w:caps/>
          <w:color w:val="64748B"/>
          <w:sz w:val="15"/>
        </w:rPr>
        <w:t>Supp</w:t>
      </w:r>
      <w:r>
        <w:rPr>
          <w:b/>
          <w:caps/>
          <w:color w:val="64748B"/>
          <w:sz w:val="15"/>
        </w:rPr>
        <w:t>orting points</w:t>
      </w:r>
    </w:p>
    <w:p w:rsidR="008577EE" w:rsidRDefault="00AC5E8D">
      <w:pPr>
        <w:pStyle w:val="ListBullet"/>
        <w:spacing w:after="60"/>
        <w:ind w:left="510"/>
      </w:pPr>
      <w:r>
        <w:t>Mobil Information Systems UK Ltd operates an active registered entity in Wales at Caerphilly Business Park under company number 05749188, classification code 61300 for satellite telecommunications activities.</w:t>
      </w:r>
    </w:p>
    <w:p w:rsidR="008577EE" w:rsidRDefault="00AC5E8D">
      <w:pPr>
        <w:keepNext/>
        <w:pBdr>
          <w:left w:val="single" w:sz="24" w:space="6" w:color="52B69A"/>
        </w:pBdr>
        <w:spacing w:before="120" w:after="60"/>
        <w:ind w:left="170"/>
      </w:pPr>
      <w:r>
        <w:rPr>
          <w:b/>
          <w:color w:val="0F172A"/>
          <w:sz w:val="20"/>
        </w:rPr>
        <w:t>Operational Footprint &amp; Support —</w:t>
      </w:r>
      <w:r>
        <w:rPr>
          <w:b/>
          <w:color w:val="0F172A"/>
          <w:sz w:val="20"/>
        </w:rPr>
        <w:t xml:space="preserve"> scored 68/100</w:t>
      </w:r>
    </w:p>
    <w:p w:rsidR="008577EE" w:rsidRDefault="00AC5E8D">
      <w:pPr>
        <w:keepNext/>
        <w:pBdr>
          <w:left w:val="single" w:sz="24" w:space="6" w:color="52B69A"/>
        </w:pBdr>
        <w:ind w:left="170"/>
      </w:pPr>
      <w:r>
        <w:t>We verified that the company has an established corporate registration and a designated office facility within Caerphilly Business Park, confirming a localized physical address in the UK. Based on primary research, the company has not disclo</w:t>
      </w:r>
      <w:r>
        <w:t>sed headcount figures, specific regional team allocations, service level agreements, or details regarding the availability of 24/7 customer service options.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maintains its UK physical presence with an active registered office l</w:t>
      </w:r>
      <w:r>
        <w:t>ocated at 4b Caerphilly Business Park, Caerphilly, Mid Glamorgan, Wales.</w:t>
      </w:r>
    </w:p>
    <w:p w:rsidR="008577EE" w:rsidRDefault="00AC5E8D">
      <w:pPr>
        <w:pStyle w:val="Heading2"/>
        <w:pageBreakBefore/>
        <w:shd w:val="clear" w:color="auto" w:fill="002857"/>
        <w:spacing w:after="0"/>
      </w:pPr>
      <w:bookmarkStart w:id="25" w:name="_Toc241850445"/>
      <w:r>
        <w:lastRenderedPageBreak/>
        <w:t>Terramar Networks Limited</w:t>
      </w:r>
      <w:bookmarkEnd w:id="25"/>
    </w:p>
    <w:p w:rsidR="008577EE" w:rsidRDefault="00AC5E8D">
      <w:pPr>
        <w:shd w:val="clear" w:color="auto" w:fill="002857"/>
        <w:spacing w:after="200"/>
      </w:pPr>
      <w:r>
        <w:rPr>
          <w:color w:val="CBD5E1"/>
          <w:sz w:val="18"/>
        </w:rPr>
        <w:t xml:space="preserve">Terramar Networks   </w:t>
      </w:r>
      <w:r>
        <w:rPr>
          <w:color w:val="A7F3D0"/>
          <w:sz w:val="18"/>
        </w:rPr>
        <w:t xml:space="preserve">● </w:t>
      </w:r>
      <w:r>
        <w:rPr>
          <w:b/>
          <w:color w:val="FFFFFF"/>
          <w:sz w:val="18"/>
        </w:rPr>
        <w:t>Evolving Players</w:t>
      </w:r>
      <w:r>
        <w:rPr>
          <w:color w:val="CBD5E1"/>
          <w:sz w:val="18"/>
        </w:rPr>
        <w:t xml:space="preserve">     X </w:t>
      </w:r>
      <w:r>
        <w:rPr>
          <w:b/>
          <w:color w:val="FFFFFF"/>
          <w:sz w:val="20"/>
        </w:rPr>
        <w:t>87</w:t>
      </w:r>
      <w:r>
        <w:rPr>
          <w:color w:val="CBD5E1"/>
          <w:sz w:val="18"/>
        </w:rPr>
        <w:t xml:space="preserve">     Y </w:t>
      </w:r>
      <w:r>
        <w:rPr>
          <w:b/>
          <w:color w:val="FFFFFF"/>
          <w:sz w:val="20"/>
        </w:rPr>
        <w:t>74</w:t>
      </w:r>
      <w:r>
        <w:rPr>
          <w:color w:val="CBD5E1"/>
          <w:sz w:val="18"/>
        </w:rPr>
        <w:t xml:space="preserve">     Overall </w:t>
      </w:r>
      <w:r>
        <w:rPr>
          <w:b/>
          <w:color w:val="FFFFFF"/>
          <w:sz w:val="20"/>
        </w:rPr>
        <w:t>80</w:t>
      </w:r>
    </w:p>
    <w:p w:rsidR="008577EE" w:rsidRDefault="00AC5E8D">
      <w:pPr>
        <w:keepNext/>
        <w:pBdr>
          <w:bottom w:val="single" w:sz="6" w:space="3" w:color="E2E8F0"/>
        </w:pBdr>
        <w:spacing w:before="120" w:after="120"/>
      </w:pPr>
      <w:r>
        <w:rPr>
          <w:b/>
          <w:caps/>
          <w:color w:val="1A759F"/>
        </w:rPr>
        <w:t>X — Technology Capability</w:t>
      </w:r>
    </w:p>
    <w:p w:rsidR="008577EE" w:rsidRDefault="00AC5E8D">
      <w:pPr>
        <w:keepNext/>
        <w:pBdr>
          <w:left w:val="single" w:sz="24" w:space="6" w:color="52B69A"/>
        </w:pBdr>
        <w:spacing w:before="120" w:after="60"/>
        <w:ind w:left="170"/>
      </w:pPr>
      <w:r>
        <w:rPr>
          <w:b/>
          <w:color w:val="0F172A"/>
          <w:sz w:val="20"/>
        </w:rPr>
        <w:t>Telematics &amp; Connectivity Platform — scored 93/100</w:t>
      </w:r>
    </w:p>
    <w:p w:rsidR="008577EE" w:rsidRDefault="00AC5E8D">
      <w:pPr>
        <w:keepNext/>
        <w:pBdr>
          <w:left w:val="single" w:sz="24" w:space="6" w:color="52B69A"/>
        </w:pBdr>
        <w:ind w:left="170"/>
      </w:pPr>
      <w:r>
        <w:t xml:space="preserve">The </w:t>
      </w:r>
      <w:r>
        <w:t>rating rests on the company's documented integration across satellite and terrestrial cellular tracking networks, its low-bandwidth software configuration for weak connectivity, and its 2026 mobile app and 4G/BLE hardware updates. Based on primary research</w:t>
      </w:r>
      <w:r>
        <w:t>, the company has not disclosed network latency, platform uptime percentages, or real-time data refresh rates.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that its tracpoint web application works with asset-tracking hardware over satellite and terrestrial cellul</w:t>
      </w:r>
      <w:r>
        <w:t>ar networks, with a low-bandwidth Tracpoint Flash version for VSAT satellite connections.</w:t>
      </w:r>
    </w:p>
    <w:p w:rsidR="008577EE" w:rsidRDefault="00AC5E8D">
      <w:pPr>
        <w:pStyle w:val="ListBullet"/>
        <w:spacing w:after="60"/>
        <w:ind w:left="510"/>
      </w:pPr>
      <w:r>
        <w:t>In July 2026 the company updated its tracpoint mobile app with maintenance log features that let field operators record defect repairs and maintenance activities from</w:t>
      </w:r>
      <w:r>
        <w:t xml:space="preserve"> mobile devices.</w:t>
      </w:r>
    </w:p>
    <w:p w:rsidR="008577EE" w:rsidRDefault="00AC5E8D">
      <w:pPr>
        <w:pStyle w:val="ListBullet"/>
        <w:spacing w:after="60"/>
        <w:ind w:left="510"/>
      </w:pPr>
      <w:r>
        <w:t>The company deploys the LT42 4G/BLE vehicle tracking unit for continuous real-time cellular reporting on its tracpoint platform.</w:t>
      </w:r>
    </w:p>
    <w:p w:rsidR="008577EE" w:rsidRDefault="00AC5E8D">
      <w:pPr>
        <w:pStyle w:val="ListBullet"/>
        <w:spacing w:after="60"/>
        <w:ind w:left="510"/>
      </w:pPr>
      <w:r>
        <w:t xml:space="preserve">At the 2025 Fleet Forum Annual Conference, the company presented a session titled 'Ride-Sharing for Smarter </w:t>
      </w:r>
      <w:r>
        <w:t>Journeys – Leveraging data'.</w:t>
      </w:r>
    </w:p>
    <w:p w:rsidR="008577EE" w:rsidRDefault="00AC5E8D">
      <w:pPr>
        <w:keepNext/>
        <w:pBdr>
          <w:left w:val="single" w:sz="24" w:space="6" w:color="52B69A"/>
        </w:pBdr>
        <w:spacing w:before="120" w:after="60"/>
        <w:ind w:left="170"/>
      </w:pPr>
      <w:r>
        <w:rPr>
          <w:b/>
          <w:color w:val="0F172A"/>
          <w:sz w:val="20"/>
        </w:rPr>
        <w:t>Fleet Management Software &amp; Analytics — scored 75/100</w:t>
      </w:r>
    </w:p>
    <w:p w:rsidR="008577EE" w:rsidRDefault="00AC5E8D">
      <w:pPr>
        <w:keepNext/>
        <w:pBdr>
          <w:left w:val="single" w:sz="24" w:space="6" w:color="52B69A"/>
        </w:pBdr>
        <w:ind w:left="170"/>
      </w:pPr>
      <w:r>
        <w:t>The rating rests on self-reported operational capabilities and data integrations of the proprietary tracpoint platform across multiple networks. Based on primary research, t</w:t>
      </w:r>
      <w:r>
        <w:t>he company has not disclosed independent third-party validation of cost-reduction figures, client case studies, or detailed software performance metrics.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that its web-based tracpoint FMS application features an asset d</w:t>
      </w:r>
      <w:r>
        <w:t>atabase that tracks fleet operating costs, fuel, compliance, maintenance logging, and delivers automated KPI reporting via email.</w:t>
      </w:r>
    </w:p>
    <w:p w:rsidR="008577EE" w:rsidRDefault="00AC5E8D">
      <w:pPr>
        <w:pStyle w:val="ListBullet"/>
        <w:spacing w:after="60"/>
        <w:ind w:left="510"/>
      </w:pPr>
      <w:r>
        <w:t>The company reports that its tracpoint vehicle tracking software integrates directly with the EarthRanger platform using the G</w:t>
      </w:r>
      <w:r>
        <w:t>undi data integration service to synchronize vehicle tracking and movement data.</w:t>
      </w:r>
    </w:p>
    <w:p w:rsidR="008577EE" w:rsidRDefault="00AC5E8D">
      <w:pPr>
        <w:keepNext/>
        <w:pBdr>
          <w:left w:val="single" w:sz="24" w:space="6" w:color="52B69A"/>
        </w:pBdr>
        <w:spacing w:before="120" w:after="60"/>
        <w:ind w:left="170"/>
      </w:pPr>
      <w:r>
        <w:rPr>
          <w:b/>
          <w:color w:val="0F172A"/>
          <w:sz w:val="20"/>
        </w:rPr>
        <w:t>Hardware &amp; Sensor Integration — scored 93/100</w:t>
      </w:r>
    </w:p>
    <w:p w:rsidR="008577EE" w:rsidRDefault="00AC5E8D">
      <w:pPr>
        <w:keepNext/>
        <w:pBdr>
          <w:left w:val="single" w:sz="24" w:space="6" w:color="52B69A"/>
        </w:pBdr>
        <w:ind w:left="170"/>
      </w:pPr>
      <w:r>
        <w:t>We verified that the company's hardware integration capabilities rest strongly on an established hardware partnership with Telton</w:t>
      </w:r>
      <w:r>
        <w:t xml:space="preserve">ika Telematics, supplemented by its own branded plug-and-play tracking units and in-vehicle cameras. Based on primary research, the company has not disclosed third-party verification or stress-testing metrics regarding device reliability across complex or </w:t>
      </w:r>
      <w:r>
        <w:t>heavy commercial vehicle configurations.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TerraMar Networks was awarded Teltonika Telematics Gold Partner status in 2026 for its performance, reflecting its capability to deploy telematics solutions via its Tracpoint platform using integra</w:t>
      </w:r>
      <w:r>
        <w:t>ted Teltonika hardware.</w:t>
      </w:r>
    </w:p>
    <w:p w:rsidR="008577EE" w:rsidRDefault="00AC5E8D">
      <w:pPr>
        <w:pStyle w:val="ListBullet"/>
        <w:spacing w:after="60"/>
        <w:ind w:left="510"/>
      </w:pPr>
      <w:r>
        <w:t>The company reports offering easy-to-install tracking devices and cameras, including the cellular Quickfit Tracking Device for vehicle dashboards and a waterproof two-wire battery connection Motorcycle Tracking Device.</w:t>
      </w:r>
    </w:p>
    <w:p w:rsidR="008577EE" w:rsidRDefault="00AC5E8D">
      <w:pPr>
        <w:keepNext/>
        <w:pBdr>
          <w:left w:val="single" w:sz="24" w:space="6" w:color="52B69A"/>
        </w:pBdr>
        <w:spacing w:before="120" w:after="60"/>
        <w:ind w:left="170"/>
      </w:pPr>
      <w:r>
        <w:rPr>
          <w:b/>
          <w:color w:val="0F172A"/>
          <w:sz w:val="20"/>
        </w:rPr>
        <w:t>Data Security</w:t>
      </w:r>
      <w:r>
        <w:rPr>
          <w:b/>
          <w:color w:val="0F172A"/>
          <w:sz w:val="20"/>
        </w:rPr>
        <w:t xml:space="preserve"> &amp; Compliance — scored 86/100</w:t>
      </w:r>
    </w:p>
    <w:p w:rsidR="008577EE" w:rsidRDefault="00AC5E8D">
      <w:pPr>
        <w:keepNext/>
        <w:pBdr>
          <w:left w:val="single" w:sz="24" w:space="6" w:color="52B69A"/>
        </w:pBdr>
        <w:ind w:left="170"/>
      </w:pPr>
      <w:r>
        <w:t xml:space="preserve">The rating rests on the company's established identity management capabilities via single sign-on and explicit application privacy declarations. Based on primary research, the company has not disclosed any formally accredited </w:t>
      </w:r>
      <w:r>
        <w:t>cyber security or quality management system certifications, such as ISO 27001, ISO 9001, or Cyber Essentials.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that its tracpoint platform provides secure user logins and supports single sign-on (SSO) through a customer</w:t>
      </w:r>
      <w:r>
        <w:t xml:space="preserve"> organisation's own sign-in page.</w:t>
      </w:r>
    </w:p>
    <w:p w:rsidR="008577EE" w:rsidRDefault="00AC5E8D">
      <w:pPr>
        <w:pStyle w:val="ListBullet"/>
        <w:spacing w:after="60"/>
        <w:ind w:left="510"/>
      </w:pPr>
      <w:r>
        <w:t>The company's mobile app store declarations for the Tracpoint application state that no user data is collected or shared with third parties.</w:t>
      </w:r>
    </w:p>
    <w:p w:rsidR="008577EE" w:rsidRDefault="00AC5E8D">
      <w:pPr>
        <w:keepNext/>
        <w:pBdr>
          <w:left w:val="single" w:sz="24" w:space="6" w:color="52B69A"/>
        </w:pBdr>
        <w:spacing w:before="120" w:after="60"/>
        <w:ind w:left="170"/>
      </w:pPr>
      <w:r>
        <w:rPr>
          <w:b/>
          <w:color w:val="0F172A"/>
          <w:sz w:val="20"/>
        </w:rPr>
        <w:lastRenderedPageBreak/>
        <w:t>Scalability &amp; Interoperability — scored 88/100</w:t>
      </w:r>
    </w:p>
    <w:p w:rsidR="008577EE" w:rsidRDefault="00AC5E8D">
      <w:pPr>
        <w:keepNext/>
        <w:pBdr>
          <w:left w:val="single" w:sz="24" w:space="6" w:color="52B69A"/>
        </w:pBdr>
        <w:ind w:left="170"/>
      </w:pPr>
      <w:r>
        <w:t>The rating rests on the platform's</w:t>
      </w:r>
      <w:r>
        <w:t xml:space="preserve"> established multi-network interoperability and its capacity to ingest external fuel card, maritime, and enterprise software data. Based on primary research, the company has not disclosed specific quantitative metrics regarding maximum fleet sizes or large</w:t>
      </w:r>
      <w:r>
        <w:t>-scale case studies validating enterprise architecture limits.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that its tracpoint Fleet Management System provides developer APIs and third-party data ingestion to automatically synchronize data with external ERP, fina</w:t>
      </w:r>
      <w:r>
        <w:t>ncial, and CRM systems, as detailed on the Terramar Networks Product Page.</w:t>
      </w:r>
    </w:p>
    <w:p w:rsidR="008577EE" w:rsidRDefault="00AC5E8D">
      <w:pPr>
        <w:keepNext/>
        <w:pBdr>
          <w:bottom w:val="single" w:sz="6" w:space="3" w:color="E2E8F0"/>
        </w:pBdr>
        <w:spacing w:before="120" w:after="120"/>
      </w:pPr>
      <w:r>
        <w:rPr>
          <w:b/>
          <w:caps/>
          <w:color w:val="1A759F"/>
        </w:rPr>
        <w:t>Y — Business Capability</w:t>
      </w:r>
    </w:p>
    <w:p w:rsidR="008577EE" w:rsidRDefault="00AC5E8D">
      <w:pPr>
        <w:keepNext/>
        <w:pBdr>
          <w:left w:val="single" w:sz="24" w:space="6" w:color="52B69A"/>
        </w:pBdr>
        <w:spacing w:before="120" w:after="60"/>
        <w:ind w:left="170"/>
      </w:pPr>
      <w:r>
        <w:rPr>
          <w:b/>
          <w:color w:val="0F172A"/>
          <w:sz w:val="20"/>
        </w:rPr>
        <w:t>UK Customer Base &amp; Contracts — scored 79/100</w:t>
      </w:r>
    </w:p>
    <w:p w:rsidR="008577EE" w:rsidRDefault="00AC5E8D">
      <w:pPr>
        <w:keepNext/>
        <w:pBdr>
          <w:left w:val="single" w:sz="24" w:space="6" w:color="52B69A"/>
        </w:pBdr>
        <w:ind w:left="170"/>
      </w:pPr>
      <w:r>
        <w:t xml:space="preserve">The rating rests on the company's deployments with international humanitarian organisations and its partnership </w:t>
      </w:r>
      <w:r>
        <w:t>with Toyota Gibraltar Stockholdings, rather than recent UK commercial or public sector contracts. Based on primary research, the company has not disclosed its UK contract volumes, public sector frameworks, or regional fleet client wins from 2023 to 2026.</w:t>
      </w:r>
    </w:p>
    <w:p w:rsidR="008577EE" w:rsidRDefault="00AC5E8D">
      <w:pPr>
        <w:keepNext/>
        <w:spacing w:after="40"/>
        <w:ind w:left="170"/>
      </w:pPr>
      <w:r>
        <w:rPr>
          <w:b/>
          <w:caps/>
          <w:color w:val="64748B"/>
          <w:sz w:val="15"/>
        </w:rPr>
        <w:t>S</w:t>
      </w:r>
      <w:r>
        <w:rPr>
          <w:b/>
          <w:caps/>
          <w:color w:val="64748B"/>
          <w:sz w:val="15"/>
        </w:rPr>
        <w:t>upporting points</w:t>
      </w:r>
    </w:p>
    <w:p w:rsidR="008577EE" w:rsidRDefault="00AC5E8D">
      <w:pPr>
        <w:pStyle w:val="ListBullet"/>
        <w:spacing w:after="60"/>
        <w:ind w:left="510"/>
      </w:pPr>
      <w:r>
        <w:t>The company reports active deployment of its Tracpoint fleet tracking and maintenance system with international humanitarian organisations such as Oxfam, which utilises the platform across its global field bases to track asset registers an</w:t>
      </w:r>
      <w:r>
        <w:t>d fleet movements.</w:t>
      </w:r>
    </w:p>
    <w:p w:rsidR="008577EE" w:rsidRDefault="00AC5E8D">
      <w:pPr>
        <w:pStyle w:val="ListBullet"/>
        <w:spacing w:after="60"/>
        <w:ind w:left="510"/>
      </w:pPr>
      <w:r>
        <w:t>The company has established a strategic partnership with Toyota Gibraltar Stockholdings to integrate vehicle procurement with driver training, telematics, and fleet management software deployed globally on the Tracpoint platform.</w:t>
      </w:r>
    </w:p>
    <w:p w:rsidR="008577EE" w:rsidRDefault="00AC5E8D">
      <w:pPr>
        <w:keepNext/>
        <w:pBdr>
          <w:left w:val="single" w:sz="24" w:space="6" w:color="52B69A"/>
        </w:pBdr>
        <w:spacing w:before="120" w:after="60"/>
        <w:ind w:left="170"/>
      </w:pPr>
      <w:r>
        <w:rPr>
          <w:b/>
          <w:color w:val="0F172A"/>
          <w:sz w:val="20"/>
        </w:rPr>
        <w:t>Revenue</w:t>
      </w:r>
      <w:r>
        <w:rPr>
          <w:b/>
          <w:color w:val="0F172A"/>
          <w:sz w:val="20"/>
        </w:rPr>
        <w:t xml:space="preserve"> &amp; Growth in UK — scored 68/100</w:t>
      </w:r>
    </w:p>
    <w:p w:rsidR="008577EE" w:rsidRDefault="00AC5E8D">
      <w:pPr>
        <w:keepNext/>
        <w:pBdr>
          <w:left w:val="single" w:sz="24" w:space="6" w:color="52B69A"/>
        </w:pBdr>
        <w:ind w:left="170"/>
      </w:pPr>
      <w:r>
        <w:t>Based on primary research, the company has not disclosed UK-specific revenue, year-over-year growth, and profitability from fleet mobility solutions.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Not available</w:t>
      </w:r>
    </w:p>
    <w:p w:rsidR="008577EE" w:rsidRDefault="00AC5E8D">
      <w:pPr>
        <w:keepNext/>
        <w:pBdr>
          <w:left w:val="single" w:sz="24" w:space="6" w:color="52B69A"/>
        </w:pBdr>
        <w:spacing w:before="120" w:after="60"/>
        <w:ind w:left="170"/>
      </w:pPr>
      <w:r>
        <w:rPr>
          <w:b/>
          <w:color w:val="0F172A"/>
          <w:sz w:val="20"/>
        </w:rPr>
        <w:t>Partnership &amp; Channel Network — scored 79/</w:t>
      </w:r>
      <w:r>
        <w:rPr>
          <w:b/>
          <w:color w:val="0F172A"/>
          <w:sz w:val="20"/>
        </w:rPr>
        <w:t>100</w:t>
      </w:r>
    </w:p>
    <w:p w:rsidR="008577EE" w:rsidRDefault="00AC5E8D">
      <w:pPr>
        <w:keepNext/>
        <w:pBdr>
          <w:left w:val="single" w:sz="24" w:space="6" w:color="52B69A"/>
        </w:pBdr>
        <w:ind w:left="170"/>
      </w:pPr>
      <w:r>
        <w:t>The evaluation rests on the absence of confirmed strategic alliances with domestic UK vehicle OEMs, leasing companies, insurers, or commercial resellers targeted at driving domestic distribution. Based on primary research, the company has not disclosed</w:t>
      </w:r>
      <w:r>
        <w:t xml:space="preserve"> channel-generated revenue share or formal co-marketing agreements with UK-based distribution partners.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TerraMar Networks reports a strategic collaboration with Toyota Gibraltar Stockholdings (TGS), which integrates vehicle procurement </w:t>
      </w:r>
      <w:r>
        <w:t>for humanitarian agencies with training, telematics, and fleet management software, as outlined on the official TerraMar Networks website.</w:t>
      </w:r>
    </w:p>
    <w:p w:rsidR="008577EE" w:rsidRDefault="00AC5E8D">
      <w:pPr>
        <w:keepNext/>
        <w:pBdr>
          <w:left w:val="single" w:sz="24" w:space="6" w:color="52B69A"/>
        </w:pBdr>
        <w:spacing w:before="120" w:after="60"/>
        <w:ind w:left="170"/>
      </w:pPr>
      <w:r>
        <w:rPr>
          <w:b/>
          <w:color w:val="0F172A"/>
          <w:sz w:val="20"/>
        </w:rPr>
        <w:t>UK Market Share &amp; Penetration — scored 65/100</w:t>
      </w:r>
    </w:p>
    <w:p w:rsidR="008577EE" w:rsidRDefault="00AC5E8D">
      <w:pPr>
        <w:keepNext/>
        <w:pBdr>
          <w:left w:val="single" w:sz="24" w:space="6" w:color="52B69A"/>
        </w:pBdr>
        <w:ind w:left="170"/>
      </w:pPr>
      <w:r>
        <w:t>The rating rests on international humanitarian deployments such as Oxfa</w:t>
      </w:r>
      <w:r>
        <w:t>m and a 2020 World Health Organization contract, rather than UK fleet counts. Based on primary research, the company has not disclosed its UK vehicle connections or market share.</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World Health Organization awarded the company a service</w:t>
      </w:r>
      <w:r>
        <w:t xml:space="preserve"> contract valued at $136,100 on 9 December 2020.</w:t>
      </w:r>
    </w:p>
    <w:p w:rsidR="008577EE" w:rsidRDefault="00AC5E8D">
      <w:pPr>
        <w:pStyle w:val="ListBullet"/>
        <w:spacing w:after="60"/>
        <w:ind w:left="510"/>
      </w:pPr>
      <w:r>
        <w:t>Oxfam uses the company's tracpoint software for vehicle tracking, movement planning and fuel monitoring across its regional operations.</w:t>
      </w:r>
    </w:p>
    <w:p w:rsidR="008577EE" w:rsidRDefault="00AC5E8D">
      <w:pPr>
        <w:keepNext/>
        <w:pBdr>
          <w:left w:val="single" w:sz="24" w:space="6" w:color="52B69A"/>
        </w:pBdr>
        <w:spacing w:before="120" w:after="60"/>
        <w:ind w:left="170"/>
      </w:pPr>
      <w:r>
        <w:rPr>
          <w:b/>
          <w:color w:val="0F172A"/>
          <w:sz w:val="20"/>
        </w:rPr>
        <w:t>Operational Footprint &amp; Support — scored 81/100</w:t>
      </w:r>
    </w:p>
    <w:p w:rsidR="008577EE" w:rsidRDefault="00AC5E8D">
      <w:pPr>
        <w:keepNext/>
        <w:pBdr>
          <w:left w:val="single" w:sz="24" w:space="6" w:color="52B69A"/>
        </w:pBdr>
        <w:ind w:left="170"/>
      </w:pPr>
      <w:r>
        <w:t xml:space="preserve">We verified the </w:t>
      </w:r>
      <w:r>
        <w:t>company's operational physical facilities and local workforce presence within the United Kingdom. Based on primary research, the company has not disclosed its specific service level agreements or the availability of 24/7 customer support.</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TerraMar Networks operates a physical presence in the UK with a facility at City Factory, 100 Patrick Street in Derry, Northern Ireland, alongside a registered office in Cardiff, Wales, according to the company's privacy policy.</w:t>
      </w:r>
    </w:p>
    <w:p w:rsidR="008577EE" w:rsidRDefault="00AC5E8D">
      <w:pPr>
        <w:pStyle w:val="ListBullet"/>
        <w:spacing w:after="60"/>
        <w:ind w:left="510"/>
      </w:pPr>
      <w:r>
        <w:t>The company maintains an e</w:t>
      </w:r>
      <w:r>
        <w:t>stablished local headcount of 11–50 employees within the United Kingdom, according to verification by the RevenueBase database.</w:t>
      </w:r>
    </w:p>
    <w:p w:rsidR="008577EE" w:rsidRDefault="00AC5E8D">
      <w:pPr>
        <w:pStyle w:val="Heading2"/>
        <w:pageBreakBefore/>
        <w:shd w:val="clear" w:color="auto" w:fill="002857"/>
        <w:spacing w:after="0"/>
      </w:pPr>
      <w:bookmarkStart w:id="26" w:name="_Toc241850446"/>
      <w:r>
        <w:lastRenderedPageBreak/>
        <w:t>Navstar</w:t>
      </w:r>
      <w:bookmarkEnd w:id="26"/>
    </w:p>
    <w:p w:rsidR="008577EE" w:rsidRDefault="00AC5E8D">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84</w:t>
      </w:r>
      <w:r>
        <w:rPr>
          <w:color w:val="CBD5E1"/>
          <w:sz w:val="18"/>
        </w:rPr>
        <w:t xml:space="preserve">     Y </w:t>
      </w:r>
      <w:r>
        <w:rPr>
          <w:b/>
          <w:color w:val="FFFFFF"/>
          <w:sz w:val="20"/>
        </w:rPr>
        <w:t>72</w:t>
      </w:r>
      <w:r>
        <w:rPr>
          <w:color w:val="CBD5E1"/>
          <w:sz w:val="18"/>
        </w:rPr>
        <w:t xml:space="preserve">     Overall </w:t>
      </w:r>
      <w:r>
        <w:rPr>
          <w:b/>
          <w:color w:val="FFFFFF"/>
          <w:sz w:val="20"/>
        </w:rPr>
        <w:t>78</w:t>
      </w:r>
    </w:p>
    <w:p w:rsidR="008577EE" w:rsidRDefault="00AC5E8D">
      <w:pPr>
        <w:keepNext/>
        <w:pBdr>
          <w:bottom w:val="single" w:sz="6" w:space="3" w:color="E2E8F0"/>
        </w:pBdr>
        <w:spacing w:before="120" w:after="120"/>
      </w:pPr>
      <w:r>
        <w:rPr>
          <w:b/>
          <w:caps/>
          <w:color w:val="1A759F"/>
        </w:rPr>
        <w:t>X — Technology Capability</w:t>
      </w:r>
    </w:p>
    <w:p w:rsidR="008577EE" w:rsidRDefault="00AC5E8D">
      <w:pPr>
        <w:keepNext/>
        <w:pBdr>
          <w:left w:val="single" w:sz="24" w:space="6" w:color="52B69A"/>
        </w:pBdr>
        <w:spacing w:before="120" w:after="60"/>
        <w:ind w:left="170"/>
      </w:pPr>
      <w:r>
        <w:rPr>
          <w:b/>
          <w:color w:val="0F172A"/>
          <w:sz w:val="20"/>
        </w:rPr>
        <w:t>Telematics &amp; Connectivity Platform — score</w:t>
      </w:r>
      <w:r>
        <w:rPr>
          <w:b/>
          <w:color w:val="0F172A"/>
          <w:sz w:val="20"/>
        </w:rPr>
        <w:t>d 91/100</w:t>
      </w:r>
    </w:p>
    <w:p w:rsidR="008577EE" w:rsidRDefault="00AC5E8D">
      <w:pPr>
        <w:keepNext/>
        <w:pBdr>
          <w:left w:val="single" w:sz="24" w:space="6" w:color="52B69A"/>
        </w:pBdr>
        <w:ind w:left="170"/>
      </w:pPr>
      <w:r>
        <w:t>We verified that the company offers functional live GPS tracking capabilities and 4G cellular connected hardware options. Based on primary research, the company has not disclosed platform uptime, data refresh rates, latency performance, or 5G netw</w:t>
      </w:r>
      <w:r>
        <w:t>ork compatibility.</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that its core system delivers live GPS tracking, driver behaviour reporting, and live video streaming supporting up to 2 Terabytes of memory storage when paired with its LiveCam mobile CCTV solution,</w:t>
      </w:r>
      <w:r>
        <w:t xml:space="preserve"> as detailed by partner Telco NE Vehicle Tracking.</w:t>
      </w:r>
    </w:p>
    <w:p w:rsidR="008577EE" w:rsidRDefault="00AC5E8D">
      <w:pPr>
        <w:pStyle w:val="ListBullet"/>
        <w:spacing w:after="60"/>
        <w:ind w:left="510"/>
      </w:pPr>
      <w:r>
        <w:t>The company reports that its technology offerings include 4G/GPS Vehicle WiFi Devices alongside its core real-time tracking software, as stated on the Our Products page of the Navstar Tracking website.</w:t>
      </w:r>
    </w:p>
    <w:p w:rsidR="008577EE" w:rsidRDefault="00AC5E8D">
      <w:pPr>
        <w:keepNext/>
        <w:pBdr>
          <w:left w:val="single" w:sz="24" w:space="6" w:color="52B69A"/>
        </w:pBdr>
        <w:spacing w:before="120" w:after="60"/>
        <w:ind w:left="170"/>
      </w:pPr>
      <w:r>
        <w:rPr>
          <w:b/>
          <w:color w:val="0F172A"/>
          <w:sz w:val="20"/>
        </w:rPr>
        <w:t>Fleet Management Software &amp; Analytics — scored 79/100</w:t>
      </w:r>
    </w:p>
    <w:p w:rsidR="008577EE" w:rsidRDefault="00AC5E8D">
      <w:pPr>
        <w:keepNext/>
        <w:pBdr>
          <w:left w:val="single" w:sz="24" w:space="6" w:color="52B69A"/>
        </w:pBdr>
        <w:ind w:left="170"/>
      </w:pPr>
      <w:r>
        <w:t>The assessment rests on the company's self-reported software functionality, including route planning, fuel monitoring, driver behavior tools, and maintenance alerts. Based on primary research, the compa</w:t>
      </w:r>
      <w:r>
        <w:t>ny has not disclosed third-party validations, client case studies, or specialized predictive maintenance algorithms.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 xml:space="preserve">The company reports that its web-based Navstar Vehicle Tracking Software generates daily, journey, idling, time on site, </w:t>
      </w:r>
      <w:r>
        <w:t>fuel, mileage, and postcode proximity reports alongside a visual timeline history viewer to manage fleet operations.</w:t>
      </w:r>
    </w:p>
    <w:p w:rsidR="008577EE" w:rsidRDefault="00AC5E8D">
      <w:pPr>
        <w:pStyle w:val="ListBullet"/>
        <w:spacing w:after="60"/>
        <w:ind w:left="510"/>
      </w:pPr>
      <w:r>
        <w:t xml:space="preserve">The company reports that The NavStar App features integrated driver training and accident management via live cam pairing, records working </w:t>
      </w:r>
      <w:r>
        <w:t>and driving hours, provides vehicle inspection sheets, updates for servicing/MOT based on mileage, and integrates fuel card data.</w:t>
      </w:r>
    </w:p>
    <w:p w:rsidR="008577EE" w:rsidRDefault="00AC5E8D">
      <w:pPr>
        <w:keepNext/>
        <w:pBdr>
          <w:left w:val="single" w:sz="24" w:space="6" w:color="52B69A"/>
        </w:pBdr>
        <w:spacing w:before="120" w:after="60"/>
        <w:ind w:left="170"/>
      </w:pPr>
      <w:r>
        <w:rPr>
          <w:b/>
          <w:color w:val="0F172A"/>
          <w:sz w:val="20"/>
        </w:rPr>
        <w:t>Hardware &amp; Sensor Integration — scored 90/100</w:t>
      </w:r>
    </w:p>
    <w:p w:rsidR="008577EE" w:rsidRDefault="00AC5E8D">
      <w:pPr>
        <w:keepNext/>
        <w:pBdr>
          <w:left w:val="single" w:sz="24" w:space="6" w:color="52B69A"/>
        </w:pBdr>
        <w:ind w:left="170"/>
      </w:pPr>
      <w:r>
        <w:t>The rating rests on the company's confirmed self-reported product line of batter</w:t>
      </w:r>
      <w:r>
        <w:t>y-mounted hardware devices and connected dash cameras that support serial integrations with third-party hardware. Based on primary research, the company has not disclosed third-party verification of device performance, comprehensive OBD-II sensor diagnosti</w:t>
      </w:r>
      <w:r>
        <w:t>cs depth, or compatibility documentation across broad commercial vehicle classes.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offering the GB100 tracking unit, an insurance telematics device equipped with an internal 3-axis accelerometer for incident notificatio</w:t>
      </w:r>
      <w:r>
        <w:t>n and driver behavior monitoring, which mounts directly to a vehicle's battery to allow for low-cost installation or customer self-fitting.</w:t>
      </w:r>
    </w:p>
    <w:p w:rsidR="008577EE" w:rsidRDefault="00AC5E8D">
      <w:pPr>
        <w:pStyle w:val="ListBullet"/>
        <w:spacing w:after="60"/>
        <w:ind w:left="510"/>
      </w:pPr>
      <w:r>
        <w:t>The company reports offering the Navstar IncidentCam, a connected 4G LTE dash camera featuring a 120-degree wide-ang</w:t>
      </w:r>
      <w:r>
        <w:t>le view, 720p/1080p high-definition video streaming, and serial port connectivity designed to work alongside telematics devices such as the CalAmp LMU 2720.</w:t>
      </w:r>
    </w:p>
    <w:p w:rsidR="008577EE" w:rsidRDefault="00AC5E8D">
      <w:pPr>
        <w:keepNext/>
        <w:pBdr>
          <w:left w:val="single" w:sz="24" w:space="6" w:color="52B69A"/>
        </w:pBdr>
        <w:spacing w:before="120" w:after="60"/>
        <w:ind w:left="170"/>
      </w:pPr>
      <w:r>
        <w:rPr>
          <w:b/>
          <w:color w:val="0F172A"/>
          <w:sz w:val="20"/>
        </w:rPr>
        <w:t>Data Security &amp; Compliance — scored 82/100</w:t>
      </w:r>
    </w:p>
    <w:p w:rsidR="008577EE" w:rsidRDefault="00AC5E8D">
      <w:pPr>
        <w:keepNext/>
        <w:pBdr>
          <w:left w:val="single" w:sz="24" w:space="6" w:color="52B69A"/>
        </w:pBdr>
        <w:ind w:left="170"/>
      </w:pPr>
      <w:r>
        <w:t>The rating rests on the company's self-reported baseline</w:t>
      </w:r>
      <w:r>
        <w:t xml:space="preserve"> encryption protocols during mobile transit and administrative rules for site data management. Based on primary research, the company has not disclosed independent cybersecurity audits, formal ISO 27001 certifications, or explicit technical governance fram</w:t>
      </w:r>
      <w:r>
        <w:t>eworks for its fleet telematics data.</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in its Google Play Store App Listing that data collected via its mobile application is encrypted in transit and that no data is shared with third parties.</w:t>
      </w:r>
    </w:p>
    <w:p w:rsidR="008577EE" w:rsidRDefault="00AC5E8D">
      <w:pPr>
        <w:pStyle w:val="ListBullet"/>
        <w:spacing w:after="60"/>
        <w:ind w:left="510"/>
      </w:pPr>
      <w:r>
        <w:t>The company states in the</w:t>
      </w:r>
      <w:r>
        <w:t xml:space="preserve"> Navstar Tracking Privacy Policy that it utilizes physical, electronic, and managerial procedures to safeguard personal data managed at its Team Valley Trading Estate facility in Gateshead.</w:t>
      </w:r>
    </w:p>
    <w:p w:rsidR="008577EE" w:rsidRDefault="00AC5E8D">
      <w:pPr>
        <w:keepNext/>
        <w:pBdr>
          <w:left w:val="single" w:sz="24" w:space="6" w:color="52B69A"/>
        </w:pBdr>
        <w:spacing w:before="120" w:after="60"/>
        <w:ind w:left="170"/>
      </w:pPr>
      <w:r>
        <w:rPr>
          <w:b/>
          <w:color w:val="0F172A"/>
          <w:sz w:val="20"/>
        </w:rPr>
        <w:lastRenderedPageBreak/>
        <w:t>Scalability &amp; Interoperability — scored 79/100</w:t>
      </w:r>
    </w:p>
    <w:p w:rsidR="008577EE" w:rsidRDefault="00AC5E8D">
      <w:pPr>
        <w:keepNext/>
        <w:pBdr>
          <w:left w:val="single" w:sz="24" w:space="6" w:color="52B69A"/>
        </w:pBdr>
        <w:ind w:left="170"/>
      </w:pPr>
      <w:r>
        <w:t xml:space="preserve">The assessment </w:t>
      </w:r>
      <w:r>
        <w:t>rests on the company's confirmed integration with fuel cards and its reported capability to scale compliance features across multi-category fleets. Based on primary research, the company has not disclosed information regarding an open API, API documentatio</w:t>
      </w:r>
      <w:r>
        <w:t>n, or integrations with third-party ERP systems.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that its telematics software and NavStar Mobile App feature native fuel card integration, combining fuel utilization logs with real-time location mapping.</w:t>
      </w:r>
    </w:p>
    <w:p w:rsidR="008577EE" w:rsidRDefault="00AC5E8D">
      <w:pPr>
        <w:pStyle w:val="ListBullet"/>
        <w:spacing w:after="60"/>
        <w:ind w:left="510"/>
      </w:pPr>
      <w:r>
        <w:t>The company st</w:t>
      </w:r>
      <w:r>
        <w:t>ates that its fleet management solutions, including its automated tachograph compliance tools, scale to support diverse vehicle types such as heavy goods vehicles (HGVs), construction vehicles, and logistics fleets.</w:t>
      </w:r>
    </w:p>
    <w:p w:rsidR="008577EE" w:rsidRDefault="00AC5E8D">
      <w:pPr>
        <w:keepNext/>
        <w:pBdr>
          <w:bottom w:val="single" w:sz="6" w:space="3" w:color="E2E8F0"/>
        </w:pBdr>
        <w:spacing w:before="120" w:after="120"/>
      </w:pPr>
      <w:r>
        <w:rPr>
          <w:b/>
          <w:caps/>
          <w:color w:val="1A759F"/>
        </w:rPr>
        <w:t>Y — Business Capability</w:t>
      </w:r>
    </w:p>
    <w:p w:rsidR="008577EE" w:rsidRDefault="00AC5E8D">
      <w:pPr>
        <w:keepNext/>
        <w:pBdr>
          <w:left w:val="single" w:sz="24" w:space="6" w:color="52B69A"/>
        </w:pBdr>
        <w:spacing w:before="120" w:after="60"/>
        <w:ind w:left="170"/>
      </w:pPr>
      <w:r>
        <w:rPr>
          <w:b/>
          <w:color w:val="0F172A"/>
          <w:sz w:val="20"/>
        </w:rPr>
        <w:t>UK Customer Base</w:t>
      </w:r>
      <w:r>
        <w:rPr>
          <w:b/>
          <w:color w:val="0F172A"/>
          <w:sz w:val="20"/>
        </w:rPr>
        <w:t xml:space="preserve"> &amp; Contracts — scored 65/100</w:t>
      </w:r>
    </w:p>
    <w:p w:rsidR="008577EE" w:rsidRDefault="00AC5E8D">
      <w:pPr>
        <w:keepNext/>
        <w:pBdr>
          <w:left w:val="single" w:sz="24" w:space="6" w:color="52B69A"/>
        </w:pBdr>
        <w:ind w:left="170"/>
      </w:pPr>
      <w:r>
        <w:t xml:space="preserve">We verified that the company targets regional commercial operators in the United Kingdom, but no specific large-scale fleet deployments or public sector customer names were confirmed. Based on primary research, the company has </w:t>
      </w:r>
      <w:r>
        <w:t>not disclosed its specific client names, contract durations, or customer retention rates.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targeting its customer base toward regional fleet operators in the North East of England, positioning itself as a local alternat</w:t>
      </w:r>
      <w:r>
        <w:t>ive to national or overseas suppliers, according to its official Navstar Vehicle Tracking LinkedIn Profile.</w:t>
      </w:r>
    </w:p>
    <w:p w:rsidR="008577EE" w:rsidRDefault="00AC5E8D">
      <w:pPr>
        <w:keepNext/>
        <w:pBdr>
          <w:left w:val="single" w:sz="24" w:space="6" w:color="52B69A"/>
        </w:pBdr>
        <w:spacing w:before="120" w:after="60"/>
        <w:ind w:left="170"/>
      </w:pPr>
      <w:r>
        <w:rPr>
          <w:b/>
          <w:color w:val="0F172A"/>
          <w:sz w:val="20"/>
        </w:rPr>
        <w:t>Revenue &amp; Growth in UK — scored 81/100</w:t>
      </w:r>
    </w:p>
    <w:p w:rsidR="008577EE" w:rsidRDefault="00AC5E8D">
      <w:pPr>
        <w:keepNext/>
        <w:pBdr>
          <w:left w:val="single" w:sz="24" w:space="6" w:color="52B69A"/>
        </w:pBdr>
        <w:ind w:left="170"/>
      </w:pPr>
      <w:r>
        <w:t>We verified the company's basic financial condition using the balance sheet figures available from its regist</w:t>
      </w:r>
      <w:r>
        <w:t>ered operating entity. Based on primary research, the company has not disclosed UK-specific annual revenue totals, year-over-year percentage growth, or breakdown of profitability for its connected fleet management solutions.</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Financial rec</w:t>
      </w:r>
      <w:r>
        <w:t>ords filed with the UK Companies House via Company Check show that Wardair Direct Limited, the operating corporate entity behind Navstar Tracking, registered a net worth of £821,375 and cash holdings of £1,136,341 for the 2022 reporting period.</w:t>
      </w:r>
    </w:p>
    <w:p w:rsidR="008577EE" w:rsidRDefault="00AC5E8D">
      <w:pPr>
        <w:keepNext/>
        <w:pBdr>
          <w:left w:val="single" w:sz="24" w:space="6" w:color="52B69A"/>
        </w:pBdr>
        <w:spacing w:before="120" w:after="60"/>
        <w:ind w:left="170"/>
      </w:pPr>
      <w:r>
        <w:rPr>
          <w:b/>
          <w:color w:val="0F172A"/>
          <w:sz w:val="20"/>
        </w:rPr>
        <w:t>Partnership</w:t>
      </w:r>
      <w:r>
        <w:rPr>
          <w:b/>
          <w:color w:val="0F172A"/>
          <w:sz w:val="20"/>
        </w:rPr>
        <w:t xml:space="preserve"> &amp; Channel Network — scored 70/100</w:t>
      </w:r>
    </w:p>
    <w:p w:rsidR="008577EE" w:rsidRDefault="00AC5E8D">
      <w:pPr>
        <w:keepNext/>
        <w:pBdr>
          <w:left w:val="single" w:sz="24" w:space="6" w:color="52B69A"/>
        </w:pBdr>
        <w:ind w:left="170"/>
      </w:pPr>
      <w:r>
        <w:t>We verified that the company's distribution relies heavily on its sister entity Wardair Direct Limited and its parent telecom provider Telco NE Ltd, which holds an integrated partnership with O2. Based on primary research</w:t>
      </w:r>
      <w:r>
        <w:t>, the company has not disclosed strategic alliances with UK vehicle OEMs, leasing companies, insurers, or third-party resellers that drive channel-generated revenue share.</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Wardair Direct Limited operates as Navstar's primary sister compan</w:t>
      </w:r>
      <w:r>
        <w:t>y and mobile channel partner, serving as the developer and merchant for the Navstar Tracking application on the Apple App Store and Google Play Store.</w:t>
      </w:r>
    </w:p>
    <w:p w:rsidR="008577EE" w:rsidRDefault="00AC5E8D">
      <w:pPr>
        <w:keepNext/>
        <w:pBdr>
          <w:left w:val="single" w:sz="24" w:space="6" w:color="52B69A"/>
        </w:pBdr>
        <w:spacing w:before="120" w:after="60"/>
        <w:ind w:left="170"/>
      </w:pPr>
      <w:r>
        <w:rPr>
          <w:b/>
          <w:color w:val="0F172A"/>
          <w:sz w:val="20"/>
        </w:rPr>
        <w:t>UK Market Share &amp; Penetration — scored 65/100</w:t>
      </w:r>
    </w:p>
    <w:p w:rsidR="008577EE" w:rsidRDefault="00AC5E8D">
      <w:pPr>
        <w:keepNext/>
        <w:pBdr>
          <w:left w:val="single" w:sz="24" w:space="6" w:color="52B69A"/>
        </w:pBdr>
        <w:ind w:left="170"/>
      </w:pPr>
      <w:r>
        <w:t>We verified that no independent statistics or analyst ranki</w:t>
      </w:r>
      <w:r>
        <w:t xml:space="preserve">ngs are available to confirm the company's exact standing or vehicle count within the regional or national telematics market. Based on primary research, the company has not disclosed its UK market share percentage, total revenue, or the number of vehicles </w:t>
      </w:r>
      <w:r>
        <w:t>under management.</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offering basic GO GPS self-fit vehicle tracking systems on its official product website.</w:t>
      </w:r>
    </w:p>
    <w:p w:rsidR="008577EE" w:rsidRDefault="00AC5E8D">
      <w:pPr>
        <w:keepNext/>
        <w:pBdr>
          <w:left w:val="single" w:sz="24" w:space="6" w:color="52B69A"/>
        </w:pBdr>
        <w:spacing w:before="120" w:after="60"/>
        <w:ind w:left="170"/>
      </w:pPr>
      <w:r>
        <w:rPr>
          <w:b/>
          <w:color w:val="0F172A"/>
          <w:sz w:val="20"/>
        </w:rPr>
        <w:t>Operational Footprint &amp; Support — scored 79/100</w:t>
      </w:r>
    </w:p>
    <w:p w:rsidR="008577EE" w:rsidRDefault="00AC5E8D">
      <w:pPr>
        <w:keepNext/>
        <w:pBdr>
          <w:left w:val="single" w:sz="24" w:space="6" w:color="52B69A"/>
        </w:pBdr>
        <w:ind w:left="170"/>
      </w:pPr>
      <w:r>
        <w:t>We verified that the company maintains its primary physical ope</w:t>
      </w:r>
      <w:r>
        <w:t>rational office in Gateshead. Based on primary research, the company has not disclosed its formal service level agreements, customer service operating windows, or its total verified corporate headcount.</w:t>
      </w:r>
    </w:p>
    <w:p w:rsidR="008577EE" w:rsidRDefault="00AC5E8D">
      <w:pPr>
        <w:keepNext/>
        <w:spacing w:after="40"/>
        <w:ind w:left="170"/>
      </w:pPr>
      <w:r>
        <w:rPr>
          <w:b/>
          <w:caps/>
          <w:color w:val="64748B"/>
          <w:sz w:val="15"/>
        </w:rPr>
        <w:t>Supporting points</w:t>
      </w:r>
    </w:p>
    <w:p w:rsidR="008577EE" w:rsidRDefault="00AC5E8D">
      <w:pPr>
        <w:pStyle w:val="ListBullet"/>
        <w:spacing w:after="60"/>
        <w:ind w:left="510"/>
      </w:pPr>
      <w:r>
        <w:t>The company reports its main headqu</w:t>
      </w:r>
      <w:r>
        <w:t>arters office is located at Office 6, The Workspace, The Fed, Lancaster Road, Gateshead, United Kingdom.</w:t>
      </w:r>
    </w:p>
    <w:p w:rsidR="008577EE" w:rsidRDefault="00AC5E8D">
      <w:pPr>
        <w:pStyle w:val="Heading1"/>
        <w:pageBreakBefore/>
        <w:pBdr>
          <w:bottom w:val="single" w:sz="24" w:space="6" w:color="52B69A"/>
        </w:pBdr>
      </w:pPr>
      <w:bookmarkStart w:id="27" w:name="_Toc241850447"/>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8577EE">
        <w:trPr>
          <w:cantSplit/>
          <w:jc w:val="center"/>
        </w:trPr>
        <w:tc>
          <w:tcPr>
            <w:tcW w:w="10092" w:type="dxa"/>
            <w:shd w:val="clear" w:color="auto" w:fill="F8FAFC"/>
            <w:tcMar>
              <w:top w:w="160" w:type="dxa"/>
              <w:left w:w="160" w:type="dxa"/>
              <w:bottom w:w="160" w:type="dxa"/>
              <w:right w:w="160" w:type="dxa"/>
            </w:tcMar>
          </w:tcPr>
          <w:p w:rsidR="008577EE" w:rsidRDefault="00AC5E8D">
            <w:pPr>
              <w:spacing w:after="20" w:line="240" w:lineRule="auto"/>
            </w:pPr>
            <w:r>
              <w:rPr>
                <w:b/>
                <w:color w:val="0F172A"/>
                <w:sz w:val="20"/>
              </w:rPr>
              <w:t>X — Technology Capability</w:t>
            </w:r>
          </w:p>
          <w:p w:rsidR="008577EE" w:rsidRDefault="00AC5E8D">
            <w:pPr>
              <w:spacing w:after="20" w:line="240" w:lineRule="auto"/>
            </w:pPr>
            <w:r>
              <w:rPr>
                <w:b/>
                <w:color w:val="0F172A"/>
              </w:rPr>
              <w:t>1. Telematics &amp; Connectivity Platform</w:t>
            </w:r>
          </w:p>
          <w:p w:rsidR="008577EE" w:rsidRDefault="00AC5E8D">
            <w:pPr>
              <w:spacing w:after="20" w:line="240" w:lineRule="auto"/>
              <w:ind w:left="283"/>
            </w:pPr>
            <w:r>
              <w:rPr>
                <w:color w:val="475569"/>
                <w:sz w:val="18"/>
              </w:rPr>
              <w:t xml:space="preserve">The core telematics system's ability to collect, transmit, and </w:t>
            </w:r>
            <w:r>
              <w:rPr>
                <w:color w:val="475569"/>
                <w:sz w:val="18"/>
              </w:rPr>
              <w:t>process vehicle data in real-time, including GPS accuracy, cellular coverage, and latency. Strength is evidenced by platform uptime, data refresh rates, and support for multiple network standards (4G/5G).</w:t>
            </w:r>
          </w:p>
          <w:p w:rsidR="008577EE" w:rsidRDefault="00AC5E8D">
            <w:pPr>
              <w:spacing w:after="20" w:line="240" w:lineRule="auto"/>
            </w:pPr>
            <w:r>
              <w:rPr>
                <w:b/>
                <w:color w:val="0F172A"/>
              </w:rPr>
              <w:t>2. Fleet Management Software &amp; Analytics</w:t>
            </w:r>
          </w:p>
          <w:p w:rsidR="008577EE" w:rsidRDefault="00AC5E8D">
            <w:pPr>
              <w:spacing w:after="20" w:line="240" w:lineRule="auto"/>
              <w:ind w:left="283"/>
            </w:pPr>
            <w:r>
              <w:rPr>
                <w:color w:val="475569"/>
                <w:sz w:val="18"/>
              </w:rPr>
              <w:t>The softwa</w:t>
            </w:r>
            <w:r>
              <w:rPr>
                <w:color w:val="475569"/>
                <w:sz w:val="18"/>
              </w:rPr>
              <w:t>re layer for fleet operations: route optimization, driver behavior monitoring, fuel management, and predictive maintenance. Strength is shown by feature depth, user interface quality, and actionable analytics that reduce costs.</w:t>
            </w:r>
          </w:p>
          <w:p w:rsidR="008577EE" w:rsidRDefault="00AC5E8D">
            <w:pPr>
              <w:spacing w:after="20" w:line="240" w:lineRule="auto"/>
            </w:pPr>
            <w:r>
              <w:rPr>
                <w:b/>
                <w:color w:val="0F172A"/>
              </w:rPr>
              <w:t>3. Hardware &amp; Sensor Integra</w:t>
            </w:r>
            <w:r>
              <w:rPr>
                <w:b/>
                <w:color w:val="0F172A"/>
              </w:rPr>
              <w:t>tion</w:t>
            </w:r>
          </w:p>
          <w:p w:rsidR="008577EE" w:rsidRDefault="00AC5E8D">
            <w:pPr>
              <w:spacing w:after="20" w:line="240" w:lineRule="auto"/>
              <w:ind w:left="283"/>
            </w:pPr>
            <w:r>
              <w:rPr>
                <w:color w:val="475569"/>
                <w:sz w:val="18"/>
              </w:rPr>
              <w:t>The range and quality of onboard hardware (OBD devices, sensors, cameras) and ease of integration with existing vehicle systems. Strength is evidenced by device reliability, installation simplicity, and compatibility with diverse vehicle types.</w:t>
            </w:r>
          </w:p>
          <w:p w:rsidR="008577EE" w:rsidRDefault="00AC5E8D">
            <w:pPr>
              <w:spacing w:after="20" w:line="240" w:lineRule="auto"/>
            </w:pPr>
            <w:r>
              <w:rPr>
                <w:b/>
                <w:color w:val="0F172A"/>
              </w:rPr>
              <w:t>4. Dat</w:t>
            </w:r>
            <w:r>
              <w:rPr>
                <w:b/>
                <w:color w:val="0F172A"/>
              </w:rPr>
              <w:t>a Security &amp; Compliance</w:t>
            </w:r>
          </w:p>
          <w:p w:rsidR="008577EE" w:rsidRDefault="00AC5E8D">
            <w:pPr>
              <w:spacing w:after="20" w:line="240" w:lineRule="auto"/>
              <w:ind w:left="283"/>
            </w:pPr>
            <w:r>
              <w:rPr>
                <w:color w:val="475569"/>
                <w:sz w:val="18"/>
              </w:rPr>
              <w:t>Adherence to UK data protection laws (UK GDPR) and cybersecurity standards for telematics data. Strength is shown by certifications (e.g., ISO 27001), encryption practices, and transparent data governance.</w:t>
            </w:r>
          </w:p>
          <w:p w:rsidR="008577EE" w:rsidRDefault="00AC5E8D">
            <w:pPr>
              <w:spacing w:after="20" w:line="240" w:lineRule="auto"/>
            </w:pPr>
            <w:r>
              <w:rPr>
                <w:b/>
                <w:color w:val="0F172A"/>
              </w:rPr>
              <w:t xml:space="preserve">5. Scalability &amp; </w:t>
            </w:r>
            <w:r>
              <w:rPr>
                <w:b/>
                <w:color w:val="0F172A"/>
              </w:rPr>
              <w:t>Interoperability</w:t>
            </w:r>
          </w:p>
          <w:p w:rsidR="008577EE" w:rsidRDefault="00AC5E8D">
            <w:pPr>
              <w:spacing w:after="20" w:line="240" w:lineRule="auto"/>
              <w:ind w:left="283"/>
            </w:pPr>
            <w:r>
              <w:rPr>
                <w:color w:val="475569"/>
                <w:sz w:val="18"/>
              </w:rPr>
              <w:t>The platform's ability to scale from small fleets to large enterprises and integrate with third-party systems (e.g., ERP, fuel cards). Strength is evidenced by API availability, modular architecture, and successful large-scale deployments.</w:t>
            </w:r>
          </w:p>
        </w:tc>
      </w:tr>
    </w:tbl>
    <w:p w:rsidR="008577EE" w:rsidRDefault="008577E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8577EE">
        <w:trPr>
          <w:cantSplit/>
          <w:jc w:val="center"/>
        </w:trPr>
        <w:tc>
          <w:tcPr>
            <w:tcW w:w="10092" w:type="dxa"/>
            <w:shd w:val="clear" w:color="auto" w:fill="F8FAFC"/>
            <w:tcMar>
              <w:top w:w="160" w:type="dxa"/>
              <w:left w:w="160" w:type="dxa"/>
              <w:bottom w:w="160" w:type="dxa"/>
              <w:right w:w="160" w:type="dxa"/>
            </w:tcMar>
          </w:tcPr>
          <w:p w:rsidR="008577EE" w:rsidRDefault="00AC5E8D">
            <w:pPr>
              <w:spacing w:after="20" w:line="240" w:lineRule="auto"/>
            </w:pPr>
            <w:r>
              <w:rPr>
                <w:b/>
                <w:color w:val="0F172A"/>
                <w:sz w:val="20"/>
              </w:rPr>
              <w:t>Y — Business Capability</w:t>
            </w:r>
          </w:p>
          <w:p w:rsidR="008577EE" w:rsidRDefault="00AC5E8D">
            <w:pPr>
              <w:spacing w:after="20" w:line="240" w:lineRule="auto"/>
            </w:pPr>
            <w:r>
              <w:rPr>
                <w:b/>
                <w:color w:val="0F172A"/>
              </w:rPr>
              <w:t>1. UK Customer Base &amp; Contracts</w:t>
            </w:r>
          </w:p>
          <w:p w:rsidR="008577EE" w:rsidRDefault="00AC5E8D">
            <w:pPr>
              <w:spacing w:after="20" w:line="240" w:lineRule="auto"/>
              <w:ind w:left="283"/>
            </w:pPr>
            <w:r>
              <w:rPr>
                <w:color w:val="475569"/>
                <w:sz w:val="18"/>
              </w:rPr>
              <w:t xml:space="preserve">The number and profile of UK fleet operators using the solution, including named contracts with large fleets or public sector bodies. Strength is shown by customer logos, contract durations, and </w:t>
            </w:r>
            <w:r>
              <w:rPr>
                <w:color w:val="475569"/>
                <w:sz w:val="18"/>
              </w:rPr>
              <w:t>retention rates.</w:t>
            </w:r>
          </w:p>
          <w:p w:rsidR="008577EE" w:rsidRDefault="00AC5E8D">
            <w:pPr>
              <w:spacing w:after="20" w:line="240" w:lineRule="auto"/>
            </w:pPr>
            <w:r>
              <w:rPr>
                <w:b/>
                <w:color w:val="0F172A"/>
              </w:rPr>
              <w:t>2. Revenue &amp; Growth in UK</w:t>
            </w:r>
          </w:p>
          <w:p w:rsidR="008577EE" w:rsidRDefault="00AC5E8D">
            <w:pPr>
              <w:spacing w:after="20" w:line="240" w:lineRule="auto"/>
              <w:ind w:left="283"/>
            </w:pPr>
            <w:r>
              <w:rPr>
                <w:color w:val="475569"/>
                <w:sz w:val="18"/>
              </w:rPr>
              <w:t>UK-specific revenue, year-over-year growth, and profitability from fleet mobility solutions. Strength is evidenced by disclosed financials, funding rounds, or investor reports showing positive traction.</w:t>
            </w:r>
          </w:p>
          <w:p w:rsidR="008577EE" w:rsidRDefault="00AC5E8D">
            <w:pPr>
              <w:spacing w:after="20" w:line="240" w:lineRule="auto"/>
            </w:pPr>
            <w:r>
              <w:rPr>
                <w:b/>
                <w:color w:val="0F172A"/>
              </w:rPr>
              <w:t>3. Partner</w:t>
            </w:r>
            <w:r>
              <w:rPr>
                <w:b/>
                <w:color w:val="0F172A"/>
              </w:rPr>
              <w:t>ship &amp; Channel Network</w:t>
            </w:r>
          </w:p>
          <w:p w:rsidR="008577EE" w:rsidRDefault="00AC5E8D">
            <w:pPr>
              <w:spacing w:after="20" w:line="240" w:lineRule="auto"/>
              <w:ind w:left="283"/>
            </w:pPr>
            <w:r>
              <w:rPr>
                <w:color w:val="475569"/>
                <w:sz w:val="18"/>
              </w:rPr>
              <w:t>Strategic alliances with UK vehicle OEMs, leasing companies, insurers, or resellers that drive distribution. Strength is shown by named partners, co-marketing agreements, and channel-generated revenue share.</w:t>
            </w:r>
          </w:p>
          <w:p w:rsidR="008577EE" w:rsidRDefault="00AC5E8D">
            <w:pPr>
              <w:spacing w:after="20" w:line="240" w:lineRule="auto"/>
            </w:pPr>
            <w:r>
              <w:rPr>
                <w:b/>
                <w:color w:val="0F172A"/>
              </w:rPr>
              <w:t>4. UK Market Share &amp; Pene</w:t>
            </w:r>
            <w:r>
              <w:rPr>
                <w:b/>
                <w:color w:val="0F172A"/>
              </w:rPr>
              <w:t>tration</w:t>
            </w:r>
          </w:p>
          <w:p w:rsidR="008577EE" w:rsidRDefault="00AC5E8D">
            <w:pPr>
              <w:spacing w:after="20" w:line="240" w:lineRule="auto"/>
              <w:ind w:left="283"/>
            </w:pPr>
            <w:r>
              <w:rPr>
                <w:color w:val="475569"/>
                <w:sz w:val="18"/>
              </w:rPr>
              <w:t>The company's share of the UK connected fleet market, measured by number of vehicles under management or revenue. Strength is evidenced by industry reports, analyst rankings, or comparative fleet counts.</w:t>
            </w:r>
          </w:p>
          <w:p w:rsidR="008577EE" w:rsidRDefault="00AC5E8D">
            <w:pPr>
              <w:spacing w:after="20" w:line="240" w:lineRule="auto"/>
            </w:pPr>
            <w:r>
              <w:rPr>
                <w:b/>
                <w:color w:val="0F172A"/>
              </w:rPr>
              <w:t>5. Operational Footprint &amp; Support</w:t>
            </w:r>
          </w:p>
          <w:p w:rsidR="008577EE" w:rsidRDefault="00AC5E8D">
            <w:pPr>
              <w:spacing w:after="20" w:line="240" w:lineRule="auto"/>
              <w:ind w:left="283"/>
            </w:pPr>
            <w:r>
              <w:rPr>
                <w:color w:val="475569"/>
                <w:sz w:val="18"/>
              </w:rPr>
              <w:t xml:space="preserve">Physical </w:t>
            </w:r>
            <w:r>
              <w:rPr>
                <w:color w:val="475569"/>
                <w:sz w:val="18"/>
              </w:rPr>
              <w:t>presence and support capabilities in the UK, including offices, local teams, and 24/7 customer service. Strength is shown by number of UK locations, headcount, and service level agreements.</w:t>
            </w:r>
          </w:p>
        </w:tc>
      </w:tr>
    </w:tbl>
    <w:p w:rsidR="008577EE" w:rsidRDefault="008577EE"/>
    <w:p w:rsidR="008577EE" w:rsidRDefault="00AC5E8D">
      <w:pPr>
        <w:pStyle w:val="Heading1"/>
        <w:pageBreakBefore/>
        <w:pBdr>
          <w:bottom w:val="single" w:sz="24" w:space="6" w:color="52B69A"/>
        </w:pBdr>
      </w:pPr>
      <w:bookmarkStart w:id="28" w:name="_Toc241850448"/>
      <w:r>
        <w:lastRenderedPageBreak/>
        <w:t>Research Methodology</w:t>
      </w:r>
      <w:bookmarkEnd w:id="28"/>
    </w:p>
    <w:p w:rsidR="008577EE" w:rsidRDefault="00AC5E8D">
      <w:pPr>
        <w:spacing w:after="200"/>
      </w:pPr>
      <w:r>
        <w:rPr>
          <w:color w:val="64748B"/>
        </w:rPr>
        <w:t>This quadrant was compiled independently th</w:t>
      </w:r>
      <w:r>
        <w:rPr>
          <w:color w:val="64748B"/>
        </w:rPr>
        <w:t>rough structured secondary research, supplemented by primary research where available. It is not based on 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8577EE">
        <w:trPr>
          <w:cantSplit/>
          <w:jc w:val="center"/>
        </w:trPr>
        <w:tc>
          <w:tcPr>
            <w:tcW w:w="1009" w:type="dxa"/>
            <w:shd w:val="clear" w:color="auto" w:fill="1A759F"/>
            <w:tcMar>
              <w:top w:w="140" w:type="dxa"/>
              <w:left w:w="140" w:type="dxa"/>
              <w:bottom w:w="140" w:type="dxa"/>
              <w:right w:w="140" w:type="dxa"/>
            </w:tcMar>
            <w:vAlign w:val="center"/>
          </w:tcPr>
          <w:p w:rsidR="008577EE" w:rsidRDefault="00AC5E8D">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8577EE" w:rsidRDefault="00AC5E8D">
            <w:pPr>
              <w:spacing w:after="20" w:line="240" w:lineRule="auto"/>
            </w:pPr>
            <w:r>
              <w:rPr>
                <w:b/>
                <w:color w:val="0F172A"/>
                <w:sz w:val="20"/>
              </w:rPr>
              <w:t>Market Definition</w:t>
            </w:r>
          </w:p>
          <w:p w:rsidR="008577EE" w:rsidRDefault="00AC5E8D">
            <w:pPr>
              <w:spacing w:after="20" w:line="240" w:lineRule="auto"/>
            </w:pPr>
            <w:r>
              <w:rPr>
                <w:sz w:val="18"/>
              </w:rPr>
              <w:t>The</w:t>
            </w:r>
            <w:r>
              <w:rPr>
                <w:sz w:val="18"/>
              </w:rPr>
              <w:t xml:space="preserve"> market scope and the type of company that qualifies were defined first. Five parameters were then set for each axis, each with a written definition: the X axis measures core capability (products, services or technology) and the Y axis measures business ca</w:t>
            </w:r>
            <w:r>
              <w:rPr>
                <w:sz w:val="18"/>
              </w:rPr>
              <w:t>pability.</w:t>
            </w:r>
          </w:p>
        </w:tc>
      </w:tr>
      <w:tr w:rsidR="008577EE">
        <w:trPr>
          <w:cantSplit/>
          <w:jc w:val="center"/>
        </w:trPr>
        <w:tc>
          <w:tcPr>
            <w:tcW w:w="1009" w:type="dxa"/>
            <w:shd w:val="clear" w:color="auto" w:fill="1A759F"/>
            <w:tcMar>
              <w:top w:w="140" w:type="dxa"/>
              <w:left w:w="140" w:type="dxa"/>
              <w:bottom w:w="140" w:type="dxa"/>
              <w:right w:w="140" w:type="dxa"/>
            </w:tcMar>
            <w:vAlign w:val="center"/>
          </w:tcPr>
          <w:p w:rsidR="008577EE" w:rsidRDefault="00AC5E8D">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8577EE" w:rsidRDefault="00AC5E8D">
            <w:pPr>
              <w:spacing w:after="20" w:line="240" w:lineRule="auto"/>
            </w:pPr>
            <w:r>
              <w:rPr>
                <w:b/>
                <w:color w:val="0F172A"/>
                <w:sz w:val="20"/>
              </w:rPr>
              <w:t>Secondary and Primary Research</w:t>
            </w:r>
          </w:p>
          <w:p w:rsidR="008577EE" w:rsidRDefault="00AC5E8D">
            <w:pPr>
              <w:spacing w:after="20" w:line="240" w:lineRule="auto"/>
            </w:pPr>
            <w:r>
              <w:rPr>
                <w:sz w:val="18"/>
              </w:rPr>
              <w:t xml:space="preserve">Secondary research covered company websites, filings, trade directories, industry publications and news. Primary research drew on B2B marketplace listings, where available, to confirm company offerings. Coverage </w:t>
            </w:r>
            <w:r>
              <w:rPr>
                <w:sz w:val="18"/>
              </w:rPr>
              <w:t>was extended region by region until no new qualifying companies emerged.</w:t>
            </w:r>
          </w:p>
        </w:tc>
      </w:tr>
      <w:tr w:rsidR="008577EE">
        <w:trPr>
          <w:cantSplit/>
          <w:jc w:val="center"/>
        </w:trPr>
        <w:tc>
          <w:tcPr>
            <w:tcW w:w="1009" w:type="dxa"/>
            <w:shd w:val="clear" w:color="auto" w:fill="1A759F"/>
            <w:tcMar>
              <w:top w:w="140" w:type="dxa"/>
              <w:left w:w="140" w:type="dxa"/>
              <w:bottom w:w="140" w:type="dxa"/>
              <w:right w:w="140" w:type="dxa"/>
            </w:tcMar>
            <w:vAlign w:val="center"/>
          </w:tcPr>
          <w:p w:rsidR="008577EE" w:rsidRDefault="00AC5E8D">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8577EE" w:rsidRDefault="00AC5E8D">
            <w:pPr>
              <w:spacing w:after="20" w:line="240" w:lineRule="auto"/>
            </w:pPr>
            <w:r>
              <w:rPr>
                <w:b/>
                <w:color w:val="0F172A"/>
                <w:sz w:val="20"/>
              </w:rPr>
              <w:t>Screening</w:t>
            </w:r>
          </w:p>
          <w:p w:rsidR="008577EE" w:rsidRDefault="00AC5E8D">
            <w:pPr>
              <w:spacing w:after="20" w:line="240" w:lineRule="auto"/>
            </w:pPr>
            <w:r>
              <w:rPr>
                <w:sz w:val="18"/>
              </w:rPr>
              <w:t>Each candidate was screened against the market's inclusion criteria and required commercial role. Distributors, resellers, consultancies, contract manufacturers and media</w:t>
            </w:r>
            <w:r>
              <w:rPr>
                <w:sz w:val="18"/>
              </w:rPr>
              <w:t xml:space="preserve"> names were excluded, and duplicates consolidated. Companies whose main business is an adjacent segment are listed but not placed on the chart.</w:t>
            </w:r>
          </w:p>
        </w:tc>
      </w:tr>
      <w:tr w:rsidR="008577EE">
        <w:trPr>
          <w:cantSplit/>
          <w:jc w:val="center"/>
        </w:trPr>
        <w:tc>
          <w:tcPr>
            <w:tcW w:w="1009" w:type="dxa"/>
            <w:shd w:val="clear" w:color="auto" w:fill="1A759F"/>
            <w:tcMar>
              <w:top w:w="140" w:type="dxa"/>
              <w:left w:w="140" w:type="dxa"/>
              <w:bottom w:w="140" w:type="dxa"/>
              <w:right w:w="140" w:type="dxa"/>
            </w:tcMar>
            <w:vAlign w:val="center"/>
          </w:tcPr>
          <w:p w:rsidR="008577EE" w:rsidRDefault="00AC5E8D">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8577EE" w:rsidRDefault="00AC5E8D">
            <w:pPr>
              <w:spacing w:after="20" w:line="240" w:lineRule="auto"/>
            </w:pPr>
            <w:r>
              <w:rPr>
                <w:b/>
                <w:color w:val="0F172A"/>
                <w:sz w:val="20"/>
              </w:rPr>
              <w:t>Evidence Compilation</w:t>
            </w:r>
          </w:p>
          <w:p w:rsidR="008577EE" w:rsidRDefault="00AC5E8D">
            <w:pPr>
              <w:spacing w:after="20" w:line="240" w:lineRule="auto"/>
            </w:pPr>
            <w:r>
              <w:rPr>
                <w:sz w:val="18"/>
              </w:rPr>
              <w:t>Every screened company was assessed on all ten parameters; for chart companies, evidence</w:t>
            </w:r>
            <w:r>
              <w:rPr>
                <w:sz w:val="18"/>
              </w:rPr>
              <w:t xml:space="preserve"> was recorded parameter by parameter. Claims resting only on a company's own materials are reported as company-reported, partner technology is credited to the partnership, and employee-review sites are not used as customer evidence.</w:t>
            </w:r>
          </w:p>
        </w:tc>
      </w:tr>
      <w:tr w:rsidR="008577EE">
        <w:trPr>
          <w:cantSplit/>
          <w:jc w:val="center"/>
        </w:trPr>
        <w:tc>
          <w:tcPr>
            <w:tcW w:w="1009" w:type="dxa"/>
            <w:shd w:val="clear" w:color="auto" w:fill="1A759F"/>
            <w:tcMar>
              <w:top w:w="140" w:type="dxa"/>
              <w:left w:w="140" w:type="dxa"/>
              <w:bottom w:w="140" w:type="dxa"/>
              <w:right w:w="140" w:type="dxa"/>
            </w:tcMar>
            <w:vAlign w:val="center"/>
          </w:tcPr>
          <w:p w:rsidR="008577EE" w:rsidRDefault="00AC5E8D">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8577EE" w:rsidRDefault="00AC5E8D">
            <w:pPr>
              <w:spacing w:after="20" w:line="240" w:lineRule="auto"/>
            </w:pPr>
            <w:r>
              <w:rPr>
                <w:b/>
                <w:color w:val="0F172A"/>
                <w:sz w:val="20"/>
              </w:rPr>
              <w:t>Scoring</w:t>
            </w:r>
          </w:p>
          <w:p w:rsidR="008577EE" w:rsidRDefault="00AC5E8D">
            <w:pPr>
              <w:spacing w:after="20" w:line="240" w:lineRule="auto"/>
            </w:pPr>
            <w:r>
              <w:rPr>
                <w:sz w:val="18"/>
              </w:rPr>
              <w:t xml:space="preserve">Each </w:t>
            </w:r>
            <w:r>
              <w:rPr>
                <w:sz w:val="18"/>
              </w:rPr>
              <w:t xml:space="preserve">parameter is rated 0–100 against its written definition, based on the evidence available. Ratings are analyst assessments under this methodology, not independently audited figures. X and Y are the simple average of the five parameter ratings on each axis; </w:t>
            </w:r>
            <w:r>
              <w:rPr>
                <w:sz w:val="18"/>
              </w:rPr>
              <w:t>overall is the average of X and Y.</w:t>
            </w:r>
          </w:p>
        </w:tc>
      </w:tr>
      <w:tr w:rsidR="008577EE">
        <w:trPr>
          <w:cantSplit/>
          <w:jc w:val="center"/>
        </w:trPr>
        <w:tc>
          <w:tcPr>
            <w:tcW w:w="1009" w:type="dxa"/>
            <w:shd w:val="clear" w:color="auto" w:fill="1A759F"/>
            <w:tcMar>
              <w:top w:w="140" w:type="dxa"/>
              <w:left w:w="140" w:type="dxa"/>
              <w:bottom w:w="140" w:type="dxa"/>
              <w:right w:w="140" w:type="dxa"/>
            </w:tcMar>
            <w:vAlign w:val="center"/>
          </w:tcPr>
          <w:p w:rsidR="008577EE" w:rsidRDefault="00AC5E8D">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8577EE" w:rsidRDefault="00AC5E8D">
            <w:pPr>
              <w:spacing w:after="20" w:line="240" w:lineRule="auto"/>
            </w:pPr>
            <w:r>
              <w:rPr>
                <w:b/>
                <w:color w:val="0F172A"/>
                <w:sz w:val="20"/>
              </w:rPr>
              <w:t>Normalization &amp; Selection</w:t>
            </w:r>
          </w:p>
          <w:p w:rsidR="008577EE" w:rsidRDefault="00AC5E8D">
            <w:pPr>
              <w:spacing w:after="20" w:line="240" w:lineRule="auto"/>
            </w:pPr>
            <w:r>
              <w:rPr>
                <w:sz w:val="18"/>
              </w:rPr>
              <w:t>X and Y scores are rescaled to a 65–100 range across all companies assessed, preserving their rank order. The chart shows an equal number of companies from each of the four quadrants, with bou</w:t>
            </w:r>
            <w:r>
              <w:rPr>
                <w:sz w:val="18"/>
              </w:rPr>
              <w:t>ndaries set at the median. All other companies are listed in the table below the chart.</w:t>
            </w:r>
          </w:p>
        </w:tc>
      </w:tr>
    </w:tbl>
    <w:p w:rsidR="008577EE" w:rsidRDefault="00AC5E8D">
      <w:pPr>
        <w:spacing w:before="200"/>
      </w:pPr>
      <w:r>
        <w:rPr>
          <w:color w:val="64748B"/>
          <w:sz w:val="17"/>
        </w:rPr>
        <w:t>Scoring inputs: each axis is built from five market-specific parameters, defined in the Parameter Definitions section. All parameters are equally weighted.</w:t>
      </w:r>
    </w:p>
    <w:p w:rsidR="008577EE" w:rsidRDefault="008577EE">
      <w:pPr>
        <w:sectPr w:rsidR="008577EE">
          <w:footerReference w:type="default" r:id="rId11"/>
          <w:pgSz w:w="11906" w:h="16838"/>
          <w:pgMar w:top="907" w:right="907" w:bottom="907" w:left="907" w:header="0" w:footer="0" w:gutter="0"/>
          <w:cols w:space="720"/>
          <w:docGrid w:linePitch="360"/>
        </w:sectPr>
      </w:pPr>
    </w:p>
    <w:p w:rsidR="008577EE" w:rsidRDefault="00AC5E8D">
      <w:pPr>
        <w:spacing w:after="0"/>
      </w:pPr>
      <w:r>
        <w:rPr>
          <w:noProof/>
        </w:rPr>
        <w:lastRenderedPageBreak/>
        <w:drawing>
          <wp:inline distT="0" distB="0" distL="0" distR="0">
            <wp:extent cx="7560000" cy="101897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7560000" cy="10189764"/>
                    </a:xfrm>
                    <a:prstGeom prst="rect">
                      <a:avLst/>
                    </a:prstGeom>
                  </pic:spPr>
                </pic:pic>
              </a:graphicData>
            </a:graphic>
          </wp:inline>
        </w:drawing>
      </w:r>
    </w:p>
    <w:sectPr w:rsidR="008577EE" w:rsidSect="00034616">
      <w:footerReference w:type="default" r:id="rId13"/>
      <w:pgSz w:w="11906" w:h="16838"/>
      <w:pgMar w:top="0" w:right="0" w:bottom="680" w:left="0" w:header="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AC5E8D">
      <w:pPr>
        <w:spacing w:after="0" w:line="240" w:lineRule="auto"/>
      </w:pPr>
      <w:r>
        <w:separator/>
      </w:r>
    </w:p>
  </w:endnote>
  <w:endnote w:type="continuationSeparator" w:id="0">
    <w:p w:rsidR="00000000" w:rsidRDefault="00AC5E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77EE" w:rsidRDefault="008577E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77EE" w:rsidRDefault="00AC5E8D">
    <w:pPr>
      <w:pStyle w:val="Footer"/>
    </w:pPr>
    <w:r>
      <w:rPr>
        <w:color w:val="64748B"/>
        <w:sz w:val="14"/>
      </w:rPr>
      <w:t xml:space="preserve">Coherent </w:t>
    </w:r>
    <w:r>
      <w:rPr>
        <w:color w:val="64748B"/>
        <w:sz w:val="14"/>
      </w:rPr>
      <w:t>Quadrant · Connected Fleet Mobility Solutions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66</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66</w:t>
    </w:r>
    <w:r>
      <w:rPr>
        <w:color w:val="64748B"/>
        <w:sz w:val="1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77EE" w:rsidRDefault="00AC5E8D">
    <w:pPr>
      <w:pStyle w:val="Footer"/>
      <w:ind w:left="907" w:right="907"/>
    </w:pPr>
    <w:r>
      <w:rPr>
        <w:color w:val="64748B"/>
        <w:sz w:val="14"/>
      </w:rPr>
      <w:t>Coherent Quadrant · Connected Fleet Mobility Solutions Market</w:t>
    </w:r>
    <w:r>
      <w:rPr>
        <w:color w:val="64748B"/>
        <w:sz w:val="14"/>
      </w:rPr>
      <w:ptab w:relativeTo="indent"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67</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67</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AC5E8D">
      <w:pPr>
        <w:spacing w:after="0" w:line="240" w:lineRule="auto"/>
      </w:pPr>
      <w:r>
        <w:separator/>
      </w:r>
    </w:p>
  </w:footnote>
  <w:footnote w:type="continuationSeparator" w:id="0">
    <w:p w:rsidR="00000000" w:rsidRDefault="00AC5E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577EE"/>
    <w:rsid w:val="00AA1D8D"/>
    <w:rsid w:val="00AC5E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F657FF5-541A-4738-856B-28FAD48AE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C5E8D"/>
    <w:pPr>
      <w:spacing w:after="100"/>
    </w:pPr>
  </w:style>
  <w:style w:type="paragraph" w:styleId="TOC2">
    <w:name w:val="toc 2"/>
    <w:basedOn w:val="Normal"/>
    <w:next w:val="Normal"/>
    <w:autoRedefine/>
    <w:uiPriority w:val="39"/>
    <w:unhideWhenUsed/>
    <w:rsid w:val="00AC5E8D"/>
    <w:pPr>
      <w:spacing w:after="100"/>
      <w:ind w:left="190"/>
    </w:pPr>
  </w:style>
  <w:style w:type="character" w:styleId="Hyperlink">
    <w:name w:val="Hyperlink"/>
    <w:basedOn w:val="DefaultParagraphFont"/>
    <w:uiPriority w:val="99"/>
    <w:unhideWhenUsed/>
    <w:rsid w:val="00AC5E8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E0D554-2932-42B3-A96D-A6E6E26EF5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29482</Words>
  <Characters>168052</Characters>
  <Application>Microsoft Office Word</Application>
  <DocSecurity>0</DocSecurity>
  <Lines>1400</Lines>
  <Paragraphs>394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197140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2026-10-02T10:49:00Z</dcterms:modified>
  <cp:category/>
</cp:coreProperties>
</file>