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9751D9">
        <w:trPr>
          <w:cantSplit/>
          <w:jc w:val="center"/>
        </w:trPr>
        <w:tc>
          <w:tcPr>
            <w:tcW w:w="10092" w:type="dxa"/>
            <w:shd w:val="clear" w:color="auto" w:fill="002857"/>
            <w:tcMar>
              <w:top w:w="600" w:type="dxa"/>
              <w:left w:w="600" w:type="dxa"/>
              <w:bottom w:w="600" w:type="dxa"/>
              <w:right w:w="600" w:type="dxa"/>
            </w:tcMar>
            <w:vAlign w:val="bottom"/>
          </w:tcPr>
          <w:p w:rsidR="009751D9" w:rsidRDefault="000E31F6">
            <w:pPr>
              <w:spacing w:before="2400" w:after="20" w:line="240" w:lineRule="auto"/>
            </w:pPr>
            <w:bookmarkStart w:id="0" w:name="_GoBack"/>
            <w:bookmarkEnd w:id="0"/>
            <w:r>
              <w:rPr>
                <w:b/>
                <w:color w:val="E2E8F0"/>
                <w:spacing w:val="60"/>
                <w:sz w:val="21"/>
              </w:rPr>
              <w:t>Coherent Quadrant</w:t>
            </w:r>
          </w:p>
          <w:p w:rsidR="009751D9" w:rsidRDefault="000E31F6">
            <w:pPr>
              <w:pBdr>
                <w:bottom w:val="single" w:sz="24" w:space="10" w:color="52B69A"/>
              </w:pBdr>
              <w:spacing w:after="120" w:line="240" w:lineRule="auto"/>
            </w:pPr>
            <w:r>
              <w:rPr>
                <w:b/>
                <w:color w:val="FFFFFF"/>
                <w:sz w:val="52"/>
              </w:rPr>
              <w:t>Disaster Response Industry Analysis</w:t>
            </w:r>
          </w:p>
          <w:p w:rsidR="009751D9" w:rsidRDefault="000E31F6">
            <w:pPr>
              <w:spacing w:after="40" w:line="240" w:lineRule="auto"/>
            </w:pPr>
            <w:r>
              <w:rPr>
                <w:b/>
                <w:color w:val="FFFFFF"/>
                <w:sz w:val="22"/>
              </w:rPr>
              <w:t>India</w:t>
            </w:r>
          </w:p>
          <w:p w:rsidR="009751D9" w:rsidRDefault="000E31F6">
            <w:pPr>
              <w:spacing w:after="360" w:line="240" w:lineRule="auto"/>
            </w:pPr>
            <w:r>
              <w:rPr>
                <w:color w:val="CBD5E1"/>
                <w:sz w:val="20"/>
              </w:rPr>
              <w:t>115 Solution Provider scored on Technology Capability (X) and Business Capability (Y)</w:t>
            </w:r>
          </w:p>
        </w:tc>
      </w:tr>
    </w:tbl>
    <w:p w:rsidR="009751D9" w:rsidRDefault="009751D9">
      <w:pPr>
        <w:spacing w:after="120"/>
      </w:pPr>
    </w:p>
    <w:p w:rsidR="009751D9" w:rsidRDefault="000E31F6">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9751D9">
        <w:trPr>
          <w:cantSplit/>
          <w:jc w:val="center"/>
        </w:trPr>
        <w:tc>
          <w:tcPr>
            <w:tcW w:w="5046" w:type="dxa"/>
            <w:gridSpan w:val="2"/>
            <w:shd w:val="clear" w:color="auto" w:fill="F8FAFC"/>
            <w:tcMar>
              <w:top w:w="160" w:type="dxa"/>
              <w:left w:w="160" w:type="dxa"/>
              <w:bottom w:w="160" w:type="dxa"/>
              <w:right w:w="160" w:type="dxa"/>
            </w:tcMar>
          </w:tcPr>
          <w:p w:rsidR="009751D9" w:rsidRDefault="000E31F6">
            <w:pPr>
              <w:spacing w:after="20" w:line="240" w:lineRule="auto"/>
            </w:pPr>
            <w:r>
              <w:rPr>
                <w:b/>
                <w:color w:val="0F172A"/>
                <w:sz w:val="20"/>
              </w:rPr>
              <w:t>Market</w:t>
            </w:r>
          </w:p>
          <w:p w:rsidR="009751D9" w:rsidRDefault="000E31F6">
            <w:pPr>
              <w:spacing w:after="20" w:line="240" w:lineRule="auto"/>
            </w:pPr>
            <w:r>
              <w:t>Disaster Response Industry Analysis</w:t>
            </w:r>
          </w:p>
          <w:p w:rsidR="009751D9" w:rsidRDefault="000E31F6">
            <w:pPr>
              <w:spacing w:after="20" w:line="240" w:lineRule="auto"/>
            </w:pPr>
            <w:r>
              <w:rPr>
                <w:b/>
                <w:color w:val="0F172A"/>
                <w:sz w:val="20"/>
              </w:rPr>
              <w:t>Market Type</w:t>
            </w:r>
          </w:p>
          <w:p w:rsidR="009751D9" w:rsidRDefault="000E31F6">
            <w:pPr>
              <w:spacing w:after="20" w:line="240" w:lineRule="auto"/>
            </w:pPr>
            <w:r>
              <w:t>The industry segment dedicated</w:t>
            </w:r>
            <w:r>
              <w:t xml:space="preserve"> to delivering specialized technology, equipment, and professional services used to prepare for, mitigate, respond to, and recover from disasters.</w:t>
            </w:r>
          </w:p>
        </w:tc>
        <w:tc>
          <w:tcPr>
            <w:tcW w:w="5046" w:type="dxa"/>
            <w:gridSpan w:val="2"/>
            <w:shd w:val="clear" w:color="auto" w:fill="F8FAFC"/>
            <w:tcMar>
              <w:top w:w="160" w:type="dxa"/>
              <w:left w:w="160" w:type="dxa"/>
              <w:bottom w:w="160" w:type="dxa"/>
              <w:right w:w="160" w:type="dxa"/>
            </w:tcMar>
          </w:tcPr>
          <w:p w:rsidR="009751D9" w:rsidRDefault="000E31F6">
            <w:pPr>
              <w:spacing w:after="20" w:line="240" w:lineRule="auto"/>
            </w:pPr>
            <w:r>
              <w:rPr>
                <w:b/>
                <w:color w:val="0F172A"/>
                <w:sz w:val="20"/>
              </w:rPr>
              <w:t>Provider Categories in this Market</w:t>
            </w:r>
          </w:p>
          <w:p w:rsidR="009751D9" w:rsidRDefault="000E31F6">
            <w:pPr>
              <w:spacing w:after="20" w:line="240" w:lineRule="auto"/>
            </w:pPr>
            <w:r>
              <w:rPr>
                <w:b/>
                <w:color w:val="0F172A"/>
              </w:rPr>
              <w:t xml:space="preserve">1. </w:t>
            </w:r>
            <w:r>
              <w:rPr>
                <w:color w:val="0F172A"/>
              </w:rPr>
              <w:t>Solution Provider</w:t>
            </w:r>
          </w:p>
          <w:p w:rsidR="009751D9" w:rsidRDefault="000E31F6">
            <w:pPr>
              <w:spacing w:after="20" w:line="240" w:lineRule="auto"/>
            </w:pPr>
            <w:r>
              <w:rPr>
                <w:color w:val="64748B"/>
                <w:sz w:val="17"/>
              </w:rPr>
              <w:t>Solution Provider was selected because modern disaste</w:t>
            </w:r>
            <w:r>
              <w:rPr>
                <w:color w:val="64748B"/>
                <w:sz w:val="17"/>
              </w:rPr>
              <w:t>r response is increasingly defined and coordinated through integrated technology platforms, command software, and communications systems that serve as the central backbone for all other market activities.</w:t>
            </w:r>
          </w:p>
        </w:tc>
      </w:tr>
      <w:tr w:rsidR="009751D9">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9751D9" w:rsidRDefault="000E31F6">
            <w:pPr>
              <w:spacing w:after="20" w:line="240" w:lineRule="auto"/>
            </w:pPr>
            <w:r>
              <w:rPr>
                <w:b/>
                <w:color w:val="FFFFFF"/>
                <w:sz w:val="48"/>
              </w:rPr>
              <w:t>115</w:t>
            </w:r>
          </w:p>
          <w:p w:rsidR="009751D9" w:rsidRDefault="000E31F6">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9751D9" w:rsidRDefault="000E31F6">
            <w:pPr>
              <w:spacing w:after="20" w:line="240" w:lineRule="auto"/>
            </w:pPr>
            <w:r>
              <w:rPr>
                <w:b/>
                <w:color w:val="FFFFFF"/>
                <w:sz w:val="48"/>
              </w:rPr>
              <w:t>20</w:t>
            </w:r>
          </w:p>
          <w:p w:rsidR="009751D9" w:rsidRDefault="000E31F6">
            <w:pPr>
              <w:spacing w:after="20" w:line="240" w:lineRule="auto"/>
            </w:pPr>
            <w:r>
              <w:rPr>
                <w:color w:val="E2E8F0"/>
                <w:sz w:val="18"/>
              </w:rPr>
              <w:t>Companies on the Coheren</w:t>
            </w:r>
            <w:r>
              <w:rPr>
                <w:color w:val="E2E8F0"/>
                <w:sz w:val="18"/>
              </w:rPr>
              <w:t>t Quadrant</w:t>
            </w:r>
          </w:p>
        </w:tc>
        <w:tc>
          <w:tcPr>
            <w:tcW w:w="2523" w:type="dxa"/>
            <w:shd w:val="clear" w:color="auto" w:fill="002857"/>
            <w:tcMar>
              <w:top w:w="220" w:type="dxa"/>
              <w:left w:w="220" w:type="dxa"/>
              <w:bottom w:w="220" w:type="dxa"/>
              <w:right w:w="220" w:type="dxa"/>
            </w:tcMar>
          </w:tcPr>
          <w:p w:rsidR="009751D9" w:rsidRDefault="000E31F6">
            <w:pPr>
              <w:spacing w:after="20" w:line="240" w:lineRule="auto"/>
            </w:pPr>
            <w:r>
              <w:rPr>
                <w:b/>
                <w:color w:val="FFFFFF"/>
                <w:sz w:val="48"/>
              </w:rPr>
              <w:t>20</w:t>
            </w:r>
          </w:p>
          <w:p w:rsidR="009751D9" w:rsidRDefault="000E31F6">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9751D9" w:rsidRDefault="000E31F6">
            <w:pPr>
              <w:spacing w:after="20" w:line="240" w:lineRule="auto"/>
            </w:pPr>
            <w:r>
              <w:rPr>
                <w:b/>
                <w:color w:val="FFFFFF"/>
                <w:sz w:val="48"/>
              </w:rPr>
              <w:t>4</w:t>
            </w:r>
          </w:p>
          <w:p w:rsidR="009751D9" w:rsidRDefault="000E31F6">
            <w:pPr>
              <w:spacing w:after="20" w:line="240" w:lineRule="auto"/>
            </w:pPr>
            <w:r>
              <w:rPr>
                <w:color w:val="E2E8F0"/>
                <w:sz w:val="18"/>
              </w:rPr>
              <w:t>Quadrants</w:t>
            </w:r>
          </w:p>
        </w:tc>
      </w:tr>
    </w:tbl>
    <w:p w:rsidR="009751D9" w:rsidRDefault="000E31F6">
      <w:pPr>
        <w:pageBreakBefore/>
        <w:pBdr>
          <w:bottom w:val="single" w:sz="24" w:space="6" w:color="52B69A"/>
        </w:pBdr>
        <w:spacing w:after="160"/>
      </w:pPr>
      <w:r>
        <w:rPr>
          <w:b/>
          <w:color w:val="002857"/>
          <w:sz w:val="40"/>
        </w:rPr>
        <w:lastRenderedPageBreak/>
        <w:t>Contents</w:t>
      </w:r>
    </w:p>
    <w:p w:rsidR="000E31F6" w:rsidRDefault="000E31F6">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73564" w:history="1">
        <w:r w:rsidRPr="00F409FC">
          <w:rPr>
            <w:rStyle w:val="Hyperlink"/>
            <w:noProof/>
          </w:rPr>
          <w:t>Market Scoring Parameters</w:t>
        </w:r>
        <w:r>
          <w:rPr>
            <w:noProof/>
            <w:webHidden/>
          </w:rPr>
          <w:tab/>
        </w:r>
        <w:r>
          <w:rPr>
            <w:noProof/>
            <w:webHidden/>
          </w:rPr>
          <w:fldChar w:fldCharType="begin"/>
        </w:r>
        <w:r>
          <w:rPr>
            <w:noProof/>
            <w:webHidden/>
          </w:rPr>
          <w:instrText xml:space="preserve"> PAGEREF _Toc242373564 \h </w:instrText>
        </w:r>
        <w:r>
          <w:rPr>
            <w:noProof/>
            <w:webHidden/>
          </w:rPr>
        </w:r>
        <w:r>
          <w:rPr>
            <w:noProof/>
            <w:webHidden/>
          </w:rPr>
          <w:fldChar w:fldCharType="separate"/>
        </w:r>
        <w:r>
          <w:rPr>
            <w:noProof/>
            <w:webHidden/>
          </w:rPr>
          <w:t>3</w:t>
        </w:r>
        <w:r>
          <w:rPr>
            <w:noProof/>
            <w:webHidden/>
          </w:rPr>
          <w:fldChar w:fldCharType="end"/>
        </w:r>
      </w:hyperlink>
    </w:p>
    <w:p w:rsidR="000E31F6" w:rsidRDefault="000E31F6">
      <w:pPr>
        <w:pStyle w:val="TOC1"/>
        <w:tabs>
          <w:tab w:val="right" w:leader="dot" w:pos="10082"/>
        </w:tabs>
        <w:rPr>
          <w:rFonts w:asciiTheme="minorHAnsi" w:eastAsiaTheme="minorEastAsia" w:hAnsiTheme="minorHAnsi"/>
          <w:noProof/>
          <w:color w:val="auto"/>
          <w:sz w:val="22"/>
        </w:rPr>
      </w:pPr>
      <w:hyperlink w:anchor="_Toc242373565" w:history="1">
        <w:r w:rsidRPr="00F409FC">
          <w:rPr>
            <w:rStyle w:val="Hyperlink"/>
            <w:noProof/>
          </w:rPr>
          <w:t>Quadrant Positioning</w:t>
        </w:r>
        <w:r>
          <w:rPr>
            <w:noProof/>
            <w:webHidden/>
          </w:rPr>
          <w:tab/>
        </w:r>
        <w:r>
          <w:rPr>
            <w:noProof/>
            <w:webHidden/>
          </w:rPr>
          <w:fldChar w:fldCharType="begin"/>
        </w:r>
        <w:r>
          <w:rPr>
            <w:noProof/>
            <w:webHidden/>
          </w:rPr>
          <w:instrText xml:space="preserve"> PAGEREF _Toc242373565 \h </w:instrText>
        </w:r>
        <w:r>
          <w:rPr>
            <w:noProof/>
            <w:webHidden/>
          </w:rPr>
        </w:r>
        <w:r>
          <w:rPr>
            <w:noProof/>
            <w:webHidden/>
          </w:rPr>
          <w:fldChar w:fldCharType="separate"/>
        </w:r>
        <w:r>
          <w:rPr>
            <w:noProof/>
            <w:webHidden/>
          </w:rPr>
          <w:t>4</w:t>
        </w:r>
        <w:r>
          <w:rPr>
            <w:noProof/>
            <w:webHidden/>
          </w:rPr>
          <w:fldChar w:fldCharType="end"/>
        </w:r>
      </w:hyperlink>
    </w:p>
    <w:p w:rsidR="000E31F6" w:rsidRDefault="000E31F6">
      <w:pPr>
        <w:pStyle w:val="TOC1"/>
        <w:tabs>
          <w:tab w:val="right" w:leader="dot" w:pos="10082"/>
        </w:tabs>
        <w:rPr>
          <w:rFonts w:asciiTheme="minorHAnsi" w:eastAsiaTheme="minorEastAsia" w:hAnsiTheme="minorHAnsi"/>
          <w:noProof/>
          <w:color w:val="auto"/>
          <w:sz w:val="22"/>
        </w:rPr>
      </w:pPr>
      <w:hyperlink w:anchor="_Toc242373566" w:history="1">
        <w:r w:rsidRPr="00F409FC">
          <w:rPr>
            <w:rStyle w:val="Hyperlink"/>
            <w:noProof/>
          </w:rPr>
          <w:t>What Each Quadrant Means</w:t>
        </w:r>
        <w:r>
          <w:rPr>
            <w:noProof/>
            <w:webHidden/>
          </w:rPr>
          <w:tab/>
        </w:r>
        <w:r>
          <w:rPr>
            <w:noProof/>
            <w:webHidden/>
          </w:rPr>
          <w:fldChar w:fldCharType="begin"/>
        </w:r>
        <w:r>
          <w:rPr>
            <w:noProof/>
            <w:webHidden/>
          </w:rPr>
          <w:instrText xml:space="preserve"> PAGEREF _Toc242373566 \h </w:instrText>
        </w:r>
        <w:r>
          <w:rPr>
            <w:noProof/>
            <w:webHidden/>
          </w:rPr>
        </w:r>
        <w:r>
          <w:rPr>
            <w:noProof/>
            <w:webHidden/>
          </w:rPr>
          <w:fldChar w:fldCharType="separate"/>
        </w:r>
        <w:r>
          <w:rPr>
            <w:noProof/>
            <w:webHidden/>
          </w:rPr>
          <w:t>5</w:t>
        </w:r>
        <w:r>
          <w:rPr>
            <w:noProof/>
            <w:webHidden/>
          </w:rPr>
          <w:fldChar w:fldCharType="end"/>
        </w:r>
      </w:hyperlink>
    </w:p>
    <w:p w:rsidR="000E31F6" w:rsidRDefault="000E31F6">
      <w:pPr>
        <w:pStyle w:val="TOC1"/>
        <w:tabs>
          <w:tab w:val="right" w:leader="dot" w:pos="10082"/>
        </w:tabs>
        <w:rPr>
          <w:rFonts w:asciiTheme="minorHAnsi" w:eastAsiaTheme="minorEastAsia" w:hAnsiTheme="minorHAnsi"/>
          <w:noProof/>
          <w:color w:val="auto"/>
          <w:sz w:val="22"/>
        </w:rPr>
      </w:pPr>
      <w:hyperlink w:anchor="_Toc242373567" w:history="1">
        <w:r w:rsidRPr="00F409FC">
          <w:rPr>
            <w:rStyle w:val="Hyperlink"/>
            <w:noProof/>
          </w:rPr>
          <w:t>Top 20 Companies</w:t>
        </w:r>
        <w:r>
          <w:rPr>
            <w:noProof/>
            <w:webHidden/>
          </w:rPr>
          <w:tab/>
        </w:r>
        <w:r>
          <w:rPr>
            <w:noProof/>
            <w:webHidden/>
          </w:rPr>
          <w:fldChar w:fldCharType="begin"/>
        </w:r>
        <w:r>
          <w:rPr>
            <w:noProof/>
            <w:webHidden/>
          </w:rPr>
          <w:instrText xml:space="preserve"> PAGEREF _Toc242373567 \h </w:instrText>
        </w:r>
        <w:r>
          <w:rPr>
            <w:noProof/>
            <w:webHidden/>
          </w:rPr>
        </w:r>
        <w:r>
          <w:rPr>
            <w:noProof/>
            <w:webHidden/>
          </w:rPr>
          <w:fldChar w:fldCharType="separate"/>
        </w:r>
        <w:r>
          <w:rPr>
            <w:noProof/>
            <w:webHidden/>
          </w:rPr>
          <w:t>6</w:t>
        </w:r>
        <w:r>
          <w:rPr>
            <w:noProof/>
            <w:webHidden/>
          </w:rPr>
          <w:fldChar w:fldCharType="end"/>
        </w:r>
      </w:hyperlink>
    </w:p>
    <w:p w:rsidR="000E31F6" w:rsidRDefault="000E31F6">
      <w:pPr>
        <w:pStyle w:val="TOC1"/>
        <w:tabs>
          <w:tab w:val="right" w:leader="dot" w:pos="10082"/>
        </w:tabs>
        <w:rPr>
          <w:rFonts w:asciiTheme="minorHAnsi" w:eastAsiaTheme="minorEastAsia" w:hAnsiTheme="minorHAnsi"/>
          <w:noProof/>
          <w:color w:val="auto"/>
          <w:sz w:val="22"/>
        </w:rPr>
      </w:pPr>
      <w:hyperlink w:anchor="_Toc242373568" w:history="1">
        <w:r w:rsidRPr="00F409FC">
          <w:rPr>
            <w:rStyle w:val="Hyperlink"/>
            <w:noProof/>
          </w:rPr>
          <w:t>Other Noticeable Players</w:t>
        </w:r>
        <w:r>
          <w:rPr>
            <w:noProof/>
            <w:webHidden/>
          </w:rPr>
          <w:tab/>
        </w:r>
        <w:r>
          <w:rPr>
            <w:noProof/>
            <w:webHidden/>
          </w:rPr>
          <w:fldChar w:fldCharType="begin"/>
        </w:r>
        <w:r>
          <w:rPr>
            <w:noProof/>
            <w:webHidden/>
          </w:rPr>
          <w:instrText xml:space="preserve"> PAGEREF _Toc242373568 \h </w:instrText>
        </w:r>
        <w:r>
          <w:rPr>
            <w:noProof/>
            <w:webHidden/>
          </w:rPr>
        </w:r>
        <w:r>
          <w:rPr>
            <w:noProof/>
            <w:webHidden/>
          </w:rPr>
          <w:fldChar w:fldCharType="separate"/>
        </w:r>
        <w:r>
          <w:rPr>
            <w:noProof/>
            <w:webHidden/>
          </w:rPr>
          <w:t>7</w:t>
        </w:r>
        <w:r>
          <w:rPr>
            <w:noProof/>
            <w:webHidden/>
          </w:rPr>
          <w:fldChar w:fldCharType="end"/>
        </w:r>
      </w:hyperlink>
    </w:p>
    <w:p w:rsidR="000E31F6" w:rsidRDefault="000E31F6">
      <w:pPr>
        <w:pStyle w:val="TOC1"/>
        <w:tabs>
          <w:tab w:val="right" w:leader="dot" w:pos="10082"/>
        </w:tabs>
        <w:rPr>
          <w:rFonts w:asciiTheme="minorHAnsi" w:eastAsiaTheme="minorEastAsia" w:hAnsiTheme="minorHAnsi"/>
          <w:noProof/>
          <w:color w:val="auto"/>
          <w:sz w:val="22"/>
        </w:rPr>
      </w:pPr>
      <w:hyperlink w:anchor="_Toc242373569" w:history="1">
        <w:r w:rsidRPr="00F409FC">
          <w:rPr>
            <w:rStyle w:val="Hyperlink"/>
            <w:noProof/>
          </w:rPr>
          <w:t>Parameter Detail by Company</w:t>
        </w:r>
        <w:r>
          <w:rPr>
            <w:noProof/>
            <w:webHidden/>
          </w:rPr>
          <w:tab/>
        </w:r>
        <w:r>
          <w:rPr>
            <w:noProof/>
            <w:webHidden/>
          </w:rPr>
          <w:fldChar w:fldCharType="begin"/>
        </w:r>
        <w:r>
          <w:rPr>
            <w:noProof/>
            <w:webHidden/>
          </w:rPr>
          <w:instrText xml:space="preserve"> PAGEREF _Toc242373569 \h </w:instrText>
        </w:r>
        <w:r>
          <w:rPr>
            <w:noProof/>
            <w:webHidden/>
          </w:rPr>
        </w:r>
        <w:r>
          <w:rPr>
            <w:noProof/>
            <w:webHidden/>
          </w:rPr>
          <w:fldChar w:fldCharType="separate"/>
        </w:r>
        <w:r>
          <w:rPr>
            <w:noProof/>
            <w:webHidden/>
          </w:rPr>
          <w:t>11</w:t>
        </w:r>
        <w:r>
          <w:rPr>
            <w:noProof/>
            <w:webHidden/>
          </w:rPr>
          <w:fldChar w:fldCharType="end"/>
        </w:r>
      </w:hyperlink>
    </w:p>
    <w:p w:rsidR="000E31F6" w:rsidRDefault="000E31F6">
      <w:pPr>
        <w:pStyle w:val="TOC2"/>
        <w:tabs>
          <w:tab w:val="right" w:leader="dot" w:pos="10082"/>
        </w:tabs>
        <w:rPr>
          <w:rFonts w:asciiTheme="minorHAnsi" w:eastAsiaTheme="minorEastAsia" w:hAnsiTheme="minorHAnsi"/>
          <w:noProof/>
          <w:color w:val="auto"/>
          <w:sz w:val="22"/>
        </w:rPr>
      </w:pPr>
      <w:hyperlink w:anchor="_Toc242373570" w:history="1">
        <w:r w:rsidRPr="00F409FC">
          <w:rPr>
            <w:rStyle w:val="Hyperlink"/>
            <w:noProof/>
          </w:rPr>
          <w:t>ideaForge Technology Limited</w:t>
        </w:r>
        <w:r>
          <w:rPr>
            <w:noProof/>
            <w:webHidden/>
          </w:rPr>
          <w:tab/>
        </w:r>
        <w:r>
          <w:rPr>
            <w:noProof/>
            <w:webHidden/>
          </w:rPr>
          <w:fldChar w:fldCharType="begin"/>
        </w:r>
        <w:r>
          <w:rPr>
            <w:noProof/>
            <w:webHidden/>
          </w:rPr>
          <w:instrText xml:space="preserve"> PAGEREF _Toc242373570 \h </w:instrText>
        </w:r>
        <w:r>
          <w:rPr>
            <w:noProof/>
            <w:webHidden/>
          </w:rPr>
        </w:r>
        <w:r>
          <w:rPr>
            <w:noProof/>
            <w:webHidden/>
          </w:rPr>
          <w:fldChar w:fldCharType="separate"/>
        </w:r>
        <w:r>
          <w:rPr>
            <w:noProof/>
            <w:webHidden/>
          </w:rPr>
          <w:t>11</w:t>
        </w:r>
        <w:r>
          <w:rPr>
            <w:noProof/>
            <w:webHidden/>
          </w:rPr>
          <w:fldChar w:fldCharType="end"/>
        </w:r>
      </w:hyperlink>
    </w:p>
    <w:p w:rsidR="000E31F6" w:rsidRDefault="000E31F6">
      <w:pPr>
        <w:pStyle w:val="TOC2"/>
        <w:tabs>
          <w:tab w:val="right" w:leader="dot" w:pos="10082"/>
        </w:tabs>
        <w:rPr>
          <w:rFonts w:asciiTheme="minorHAnsi" w:eastAsiaTheme="minorEastAsia" w:hAnsiTheme="minorHAnsi"/>
          <w:noProof/>
          <w:color w:val="auto"/>
          <w:sz w:val="22"/>
        </w:rPr>
      </w:pPr>
      <w:hyperlink w:anchor="_Toc242373571" w:history="1">
        <w:r w:rsidRPr="00F409FC">
          <w:rPr>
            <w:rStyle w:val="Hyperlink"/>
            <w:noProof/>
          </w:rPr>
          <w:t>Garuda Aerospace Private Limited</w:t>
        </w:r>
        <w:r>
          <w:rPr>
            <w:noProof/>
            <w:webHidden/>
          </w:rPr>
          <w:tab/>
        </w:r>
        <w:r>
          <w:rPr>
            <w:noProof/>
            <w:webHidden/>
          </w:rPr>
          <w:fldChar w:fldCharType="begin"/>
        </w:r>
        <w:r>
          <w:rPr>
            <w:noProof/>
            <w:webHidden/>
          </w:rPr>
          <w:instrText xml:space="preserve"> PAGEREF _Toc242373571 \h </w:instrText>
        </w:r>
        <w:r>
          <w:rPr>
            <w:noProof/>
            <w:webHidden/>
          </w:rPr>
        </w:r>
        <w:r>
          <w:rPr>
            <w:noProof/>
            <w:webHidden/>
          </w:rPr>
          <w:fldChar w:fldCharType="separate"/>
        </w:r>
        <w:r>
          <w:rPr>
            <w:noProof/>
            <w:webHidden/>
          </w:rPr>
          <w:t>14</w:t>
        </w:r>
        <w:r>
          <w:rPr>
            <w:noProof/>
            <w:webHidden/>
          </w:rPr>
          <w:fldChar w:fldCharType="end"/>
        </w:r>
      </w:hyperlink>
    </w:p>
    <w:p w:rsidR="000E31F6" w:rsidRDefault="000E31F6">
      <w:pPr>
        <w:pStyle w:val="TOC2"/>
        <w:tabs>
          <w:tab w:val="right" w:leader="dot" w:pos="10082"/>
        </w:tabs>
        <w:rPr>
          <w:rFonts w:asciiTheme="minorHAnsi" w:eastAsiaTheme="minorEastAsia" w:hAnsiTheme="minorHAnsi"/>
          <w:noProof/>
          <w:color w:val="auto"/>
          <w:sz w:val="22"/>
        </w:rPr>
      </w:pPr>
      <w:hyperlink w:anchor="_Toc242373572" w:history="1">
        <w:r w:rsidRPr="00F409FC">
          <w:rPr>
            <w:rStyle w:val="Hyperlink"/>
            <w:noProof/>
          </w:rPr>
          <w:t>Skye Air Mobility Private Limited</w:t>
        </w:r>
        <w:r>
          <w:rPr>
            <w:noProof/>
            <w:webHidden/>
          </w:rPr>
          <w:tab/>
        </w:r>
        <w:r>
          <w:rPr>
            <w:noProof/>
            <w:webHidden/>
          </w:rPr>
          <w:fldChar w:fldCharType="begin"/>
        </w:r>
        <w:r>
          <w:rPr>
            <w:noProof/>
            <w:webHidden/>
          </w:rPr>
          <w:instrText xml:space="preserve"> PAGEREF _Toc242373572 \h </w:instrText>
        </w:r>
        <w:r>
          <w:rPr>
            <w:noProof/>
            <w:webHidden/>
          </w:rPr>
        </w:r>
        <w:r>
          <w:rPr>
            <w:noProof/>
            <w:webHidden/>
          </w:rPr>
          <w:fldChar w:fldCharType="separate"/>
        </w:r>
        <w:r>
          <w:rPr>
            <w:noProof/>
            <w:webHidden/>
          </w:rPr>
          <w:t>17</w:t>
        </w:r>
        <w:r>
          <w:rPr>
            <w:noProof/>
            <w:webHidden/>
          </w:rPr>
          <w:fldChar w:fldCharType="end"/>
        </w:r>
      </w:hyperlink>
    </w:p>
    <w:p w:rsidR="000E31F6" w:rsidRDefault="000E31F6">
      <w:pPr>
        <w:pStyle w:val="TOC2"/>
        <w:tabs>
          <w:tab w:val="right" w:leader="dot" w:pos="10082"/>
        </w:tabs>
        <w:rPr>
          <w:rFonts w:asciiTheme="minorHAnsi" w:eastAsiaTheme="minorEastAsia" w:hAnsiTheme="minorHAnsi"/>
          <w:noProof/>
          <w:color w:val="auto"/>
          <w:sz w:val="22"/>
        </w:rPr>
      </w:pPr>
      <w:hyperlink w:anchor="_Toc242373573" w:history="1">
        <w:r w:rsidRPr="00F409FC">
          <w:rPr>
            <w:rStyle w:val="Hyperlink"/>
            <w:noProof/>
          </w:rPr>
          <w:t>Trinity Mobility Private Limited (subsidiary of Honeywell)</w:t>
        </w:r>
        <w:r>
          <w:rPr>
            <w:noProof/>
            <w:webHidden/>
          </w:rPr>
          <w:tab/>
        </w:r>
        <w:r>
          <w:rPr>
            <w:noProof/>
            <w:webHidden/>
          </w:rPr>
          <w:fldChar w:fldCharType="begin"/>
        </w:r>
        <w:r>
          <w:rPr>
            <w:noProof/>
            <w:webHidden/>
          </w:rPr>
          <w:instrText xml:space="preserve"> PAGEREF _Toc242373573 \h </w:instrText>
        </w:r>
        <w:r>
          <w:rPr>
            <w:noProof/>
            <w:webHidden/>
          </w:rPr>
        </w:r>
        <w:r>
          <w:rPr>
            <w:noProof/>
            <w:webHidden/>
          </w:rPr>
          <w:fldChar w:fldCharType="separate"/>
        </w:r>
        <w:r>
          <w:rPr>
            <w:noProof/>
            <w:webHidden/>
          </w:rPr>
          <w:t>19</w:t>
        </w:r>
        <w:r>
          <w:rPr>
            <w:noProof/>
            <w:webHidden/>
          </w:rPr>
          <w:fldChar w:fldCharType="end"/>
        </w:r>
      </w:hyperlink>
    </w:p>
    <w:p w:rsidR="000E31F6" w:rsidRDefault="000E31F6">
      <w:pPr>
        <w:pStyle w:val="TOC2"/>
        <w:tabs>
          <w:tab w:val="right" w:leader="dot" w:pos="10082"/>
        </w:tabs>
        <w:rPr>
          <w:rFonts w:asciiTheme="minorHAnsi" w:eastAsiaTheme="minorEastAsia" w:hAnsiTheme="minorHAnsi"/>
          <w:noProof/>
          <w:color w:val="auto"/>
          <w:sz w:val="22"/>
        </w:rPr>
      </w:pPr>
      <w:hyperlink w:anchor="_Toc242373574" w:history="1">
        <w:r w:rsidRPr="00F409FC">
          <w:rPr>
            <w:rStyle w:val="Hyperlink"/>
            <w:noProof/>
          </w:rPr>
          <w:t>Brijbasi Hi-Tech Udyog Ltd</w:t>
        </w:r>
        <w:r>
          <w:rPr>
            <w:noProof/>
            <w:webHidden/>
          </w:rPr>
          <w:tab/>
        </w:r>
        <w:r>
          <w:rPr>
            <w:noProof/>
            <w:webHidden/>
          </w:rPr>
          <w:fldChar w:fldCharType="begin"/>
        </w:r>
        <w:r>
          <w:rPr>
            <w:noProof/>
            <w:webHidden/>
          </w:rPr>
          <w:instrText xml:space="preserve"> PAGEREF _Toc242373574 \h </w:instrText>
        </w:r>
        <w:r>
          <w:rPr>
            <w:noProof/>
            <w:webHidden/>
          </w:rPr>
        </w:r>
        <w:r>
          <w:rPr>
            <w:noProof/>
            <w:webHidden/>
          </w:rPr>
          <w:fldChar w:fldCharType="separate"/>
        </w:r>
        <w:r>
          <w:rPr>
            <w:noProof/>
            <w:webHidden/>
          </w:rPr>
          <w:t>22</w:t>
        </w:r>
        <w:r>
          <w:rPr>
            <w:noProof/>
            <w:webHidden/>
          </w:rPr>
          <w:fldChar w:fldCharType="end"/>
        </w:r>
      </w:hyperlink>
    </w:p>
    <w:p w:rsidR="000E31F6" w:rsidRDefault="000E31F6">
      <w:pPr>
        <w:pStyle w:val="TOC2"/>
        <w:tabs>
          <w:tab w:val="right" w:leader="dot" w:pos="10082"/>
        </w:tabs>
        <w:rPr>
          <w:rFonts w:asciiTheme="minorHAnsi" w:eastAsiaTheme="minorEastAsia" w:hAnsiTheme="minorHAnsi"/>
          <w:noProof/>
          <w:color w:val="auto"/>
          <w:sz w:val="22"/>
        </w:rPr>
      </w:pPr>
      <w:hyperlink w:anchor="_Toc242373575" w:history="1">
        <w:r w:rsidRPr="00F409FC">
          <w:rPr>
            <w:rStyle w:val="Hyperlink"/>
            <w:noProof/>
          </w:rPr>
          <w:t>Joseph Leslie and Company LLP</w:t>
        </w:r>
        <w:r>
          <w:rPr>
            <w:noProof/>
            <w:webHidden/>
          </w:rPr>
          <w:tab/>
        </w:r>
        <w:r>
          <w:rPr>
            <w:noProof/>
            <w:webHidden/>
          </w:rPr>
          <w:fldChar w:fldCharType="begin"/>
        </w:r>
        <w:r>
          <w:rPr>
            <w:noProof/>
            <w:webHidden/>
          </w:rPr>
          <w:instrText xml:space="preserve"> PAGEREF _Toc242373575 \h </w:instrText>
        </w:r>
        <w:r>
          <w:rPr>
            <w:noProof/>
            <w:webHidden/>
          </w:rPr>
        </w:r>
        <w:r>
          <w:rPr>
            <w:noProof/>
            <w:webHidden/>
          </w:rPr>
          <w:fldChar w:fldCharType="separate"/>
        </w:r>
        <w:r>
          <w:rPr>
            <w:noProof/>
            <w:webHidden/>
          </w:rPr>
          <w:t>24</w:t>
        </w:r>
        <w:r>
          <w:rPr>
            <w:noProof/>
            <w:webHidden/>
          </w:rPr>
          <w:fldChar w:fldCharType="end"/>
        </w:r>
      </w:hyperlink>
    </w:p>
    <w:p w:rsidR="000E31F6" w:rsidRDefault="000E31F6">
      <w:pPr>
        <w:pStyle w:val="TOC2"/>
        <w:tabs>
          <w:tab w:val="right" w:leader="dot" w:pos="10082"/>
        </w:tabs>
        <w:rPr>
          <w:rFonts w:asciiTheme="minorHAnsi" w:eastAsiaTheme="minorEastAsia" w:hAnsiTheme="minorHAnsi"/>
          <w:noProof/>
          <w:color w:val="auto"/>
          <w:sz w:val="22"/>
        </w:rPr>
      </w:pPr>
      <w:hyperlink w:anchor="_Toc242373576" w:history="1">
        <w:r w:rsidRPr="00F409FC">
          <w:rPr>
            <w:rStyle w:val="Hyperlink"/>
            <w:noProof/>
          </w:rPr>
          <w:t>HD Fire Protect Limited</w:t>
        </w:r>
        <w:r>
          <w:rPr>
            <w:noProof/>
            <w:webHidden/>
          </w:rPr>
          <w:tab/>
        </w:r>
        <w:r>
          <w:rPr>
            <w:noProof/>
            <w:webHidden/>
          </w:rPr>
          <w:fldChar w:fldCharType="begin"/>
        </w:r>
        <w:r>
          <w:rPr>
            <w:noProof/>
            <w:webHidden/>
          </w:rPr>
          <w:instrText xml:space="preserve"> PAGEREF _Toc242373576 \h </w:instrText>
        </w:r>
        <w:r>
          <w:rPr>
            <w:noProof/>
            <w:webHidden/>
          </w:rPr>
        </w:r>
        <w:r>
          <w:rPr>
            <w:noProof/>
            <w:webHidden/>
          </w:rPr>
          <w:fldChar w:fldCharType="separate"/>
        </w:r>
        <w:r>
          <w:rPr>
            <w:noProof/>
            <w:webHidden/>
          </w:rPr>
          <w:t>26</w:t>
        </w:r>
        <w:r>
          <w:rPr>
            <w:noProof/>
            <w:webHidden/>
          </w:rPr>
          <w:fldChar w:fldCharType="end"/>
        </w:r>
      </w:hyperlink>
    </w:p>
    <w:p w:rsidR="000E31F6" w:rsidRDefault="000E31F6">
      <w:pPr>
        <w:pStyle w:val="TOC2"/>
        <w:tabs>
          <w:tab w:val="right" w:leader="dot" w:pos="10082"/>
        </w:tabs>
        <w:rPr>
          <w:rFonts w:asciiTheme="minorHAnsi" w:eastAsiaTheme="minorEastAsia" w:hAnsiTheme="minorHAnsi"/>
          <w:noProof/>
          <w:color w:val="auto"/>
          <w:sz w:val="22"/>
        </w:rPr>
      </w:pPr>
      <w:hyperlink w:anchor="_Toc242373577" w:history="1">
        <w:r w:rsidRPr="00F409FC">
          <w:rPr>
            <w:rStyle w:val="Hyperlink"/>
            <w:noProof/>
          </w:rPr>
          <w:t>UniRUB Techno India Private Limited</w:t>
        </w:r>
        <w:r>
          <w:rPr>
            <w:noProof/>
            <w:webHidden/>
          </w:rPr>
          <w:tab/>
        </w:r>
        <w:r>
          <w:rPr>
            <w:noProof/>
            <w:webHidden/>
          </w:rPr>
          <w:fldChar w:fldCharType="begin"/>
        </w:r>
        <w:r>
          <w:rPr>
            <w:noProof/>
            <w:webHidden/>
          </w:rPr>
          <w:instrText xml:space="preserve"> PAGEREF _Toc242373577 \h </w:instrText>
        </w:r>
        <w:r>
          <w:rPr>
            <w:noProof/>
            <w:webHidden/>
          </w:rPr>
        </w:r>
        <w:r>
          <w:rPr>
            <w:noProof/>
            <w:webHidden/>
          </w:rPr>
          <w:fldChar w:fldCharType="separate"/>
        </w:r>
        <w:r>
          <w:rPr>
            <w:noProof/>
            <w:webHidden/>
          </w:rPr>
          <w:t>29</w:t>
        </w:r>
        <w:r>
          <w:rPr>
            <w:noProof/>
            <w:webHidden/>
          </w:rPr>
          <w:fldChar w:fldCharType="end"/>
        </w:r>
      </w:hyperlink>
    </w:p>
    <w:p w:rsidR="000E31F6" w:rsidRDefault="000E31F6">
      <w:pPr>
        <w:pStyle w:val="TOC2"/>
        <w:tabs>
          <w:tab w:val="right" w:leader="dot" w:pos="10082"/>
        </w:tabs>
        <w:rPr>
          <w:rFonts w:asciiTheme="minorHAnsi" w:eastAsiaTheme="minorEastAsia" w:hAnsiTheme="minorHAnsi"/>
          <w:noProof/>
          <w:color w:val="auto"/>
          <w:sz w:val="22"/>
        </w:rPr>
      </w:pPr>
      <w:hyperlink w:anchor="_Toc242373578" w:history="1">
        <w:r w:rsidRPr="00F409FC">
          <w:rPr>
            <w:rStyle w:val="Hyperlink"/>
            <w:noProof/>
          </w:rPr>
          <w:t>Olikara Lighting Towers Pvt. Ltd.</w:t>
        </w:r>
        <w:r>
          <w:rPr>
            <w:noProof/>
            <w:webHidden/>
          </w:rPr>
          <w:tab/>
        </w:r>
        <w:r>
          <w:rPr>
            <w:noProof/>
            <w:webHidden/>
          </w:rPr>
          <w:fldChar w:fldCharType="begin"/>
        </w:r>
        <w:r>
          <w:rPr>
            <w:noProof/>
            <w:webHidden/>
          </w:rPr>
          <w:instrText xml:space="preserve"> PAGEREF _Toc242373578 \h </w:instrText>
        </w:r>
        <w:r>
          <w:rPr>
            <w:noProof/>
            <w:webHidden/>
          </w:rPr>
        </w:r>
        <w:r>
          <w:rPr>
            <w:noProof/>
            <w:webHidden/>
          </w:rPr>
          <w:fldChar w:fldCharType="separate"/>
        </w:r>
        <w:r>
          <w:rPr>
            <w:noProof/>
            <w:webHidden/>
          </w:rPr>
          <w:t>32</w:t>
        </w:r>
        <w:r>
          <w:rPr>
            <w:noProof/>
            <w:webHidden/>
          </w:rPr>
          <w:fldChar w:fldCharType="end"/>
        </w:r>
      </w:hyperlink>
    </w:p>
    <w:p w:rsidR="000E31F6" w:rsidRDefault="000E31F6">
      <w:pPr>
        <w:pStyle w:val="TOC2"/>
        <w:tabs>
          <w:tab w:val="right" w:leader="dot" w:pos="10082"/>
        </w:tabs>
        <w:rPr>
          <w:rFonts w:asciiTheme="minorHAnsi" w:eastAsiaTheme="minorEastAsia" w:hAnsiTheme="minorHAnsi"/>
          <w:noProof/>
          <w:color w:val="auto"/>
          <w:sz w:val="22"/>
        </w:rPr>
      </w:pPr>
      <w:hyperlink w:anchor="_Toc242373579" w:history="1">
        <w:r w:rsidRPr="00F409FC">
          <w:rPr>
            <w:rStyle w:val="Hyperlink"/>
            <w:noProof/>
          </w:rPr>
          <w:t>Fire Safety Devices Pvt. Ltd.</w:t>
        </w:r>
        <w:r>
          <w:rPr>
            <w:noProof/>
            <w:webHidden/>
          </w:rPr>
          <w:tab/>
        </w:r>
        <w:r>
          <w:rPr>
            <w:noProof/>
            <w:webHidden/>
          </w:rPr>
          <w:fldChar w:fldCharType="begin"/>
        </w:r>
        <w:r>
          <w:rPr>
            <w:noProof/>
            <w:webHidden/>
          </w:rPr>
          <w:instrText xml:space="preserve"> PAGEREF _Toc242373579 \h </w:instrText>
        </w:r>
        <w:r>
          <w:rPr>
            <w:noProof/>
            <w:webHidden/>
          </w:rPr>
        </w:r>
        <w:r>
          <w:rPr>
            <w:noProof/>
            <w:webHidden/>
          </w:rPr>
          <w:fldChar w:fldCharType="separate"/>
        </w:r>
        <w:r>
          <w:rPr>
            <w:noProof/>
            <w:webHidden/>
          </w:rPr>
          <w:t>34</w:t>
        </w:r>
        <w:r>
          <w:rPr>
            <w:noProof/>
            <w:webHidden/>
          </w:rPr>
          <w:fldChar w:fldCharType="end"/>
        </w:r>
      </w:hyperlink>
    </w:p>
    <w:p w:rsidR="000E31F6" w:rsidRDefault="000E31F6">
      <w:pPr>
        <w:pStyle w:val="TOC2"/>
        <w:tabs>
          <w:tab w:val="right" w:leader="dot" w:pos="10082"/>
        </w:tabs>
        <w:rPr>
          <w:rFonts w:asciiTheme="minorHAnsi" w:eastAsiaTheme="minorEastAsia" w:hAnsiTheme="minorHAnsi"/>
          <w:noProof/>
          <w:color w:val="auto"/>
          <w:sz w:val="22"/>
        </w:rPr>
      </w:pPr>
      <w:hyperlink w:anchor="_Toc242373580" w:history="1">
        <w:r w:rsidRPr="00F409FC">
          <w:rPr>
            <w:rStyle w:val="Hyperlink"/>
            <w:noProof/>
          </w:rPr>
          <w:t>Autoabode</w:t>
        </w:r>
        <w:r>
          <w:rPr>
            <w:noProof/>
            <w:webHidden/>
          </w:rPr>
          <w:tab/>
        </w:r>
        <w:r>
          <w:rPr>
            <w:noProof/>
            <w:webHidden/>
          </w:rPr>
          <w:fldChar w:fldCharType="begin"/>
        </w:r>
        <w:r>
          <w:rPr>
            <w:noProof/>
            <w:webHidden/>
          </w:rPr>
          <w:instrText xml:space="preserve"> PAGEREF _Toc242373580 \h </w:instrText>
        </w:r>
        <w:r>
          <w:rPr>
            <w:noProof/>
            <w:webHidden/>
          </w:rPr>
        </w:r>
        <w:r>
          <w:rPr>
            <w:noProof/>
            <w:webHidden/>
          </w:rPr>
          <w:fldChar w:fldCharType="separate"/>
        </w:r>
        <w:r>
          <w:rPr>
            <w:noProof/>
            <w:webHidden/>
          </w:rPr>
          <w:t>37</w:t>
        </w:r>
        <w:r>
          <w:rPr>
            <w:noProof/>
            <w:webHidden/>
          </w:rPr>
          <w:fldChar w:fldCharType="end"/>
        </w:r>
      </w:hyperlink>
    </w:p>
    <w:p w:rsidR="000E31F6" w:rsidRDefault="000E31F6">
      <w:pPr>
        <w:pStyle w:val="TOC2"/>
        <w:tabs>
          <w:tab w:val="right" w:leader="dot" w:pos="10082"/>
        </w:tabs>
        <w:rPr>
          <w:rFonts w:asciiTheme="minorHAnsi" w:eastAsiaTheme="minorEastAsia" w:hAnsiTheme="minorHAnsi"/>
          <w:noProof/>
          <w:color w:val="auto"/>
          <w:sz w:val="22"/>
        </w:rPr>
      </w:pPr>
      <w:hyperlink w:anchor="_Toc242373581" w:history="1">
        <w:r w:rsidRPr="00F409FC">
          <w:rPr>
            <w:rStyle w:val="Hyperlink"/>
            <w:noProof/>
          </w:rPr>
          <w:t>Integral Safety Engineers</w:t>
        </w:r>
        <w:r>
          <w:rPr>
            <w:noProof/>
            <w:webHidden/>
          </w:rPr>
          <w:tab/>
        </w:r>
        <w:r>
          <w:rPr>
            <w:noProof/>
            <w:webHidden/>
          </w:rPr>
          <w:fldChar w:fldCharType="begin"/>
        </w:r>
        <w:r>
          <w:rPr>
            <w:noProof/>
            <w:webHidden/>
          </w:rPr>
          <w:instrText xml:space="preserve"> PAGEREF _Toc242373581 \h </w:instrText>
        </w:r>
        <w:r>
          <w:rPr>
            <w:noProof/>
            <w:webHidden/>
          </w:rPr>
        </w:r>
        <w:r>
          <w:rPr>
            <w:noProof/>
            <w:webHidden/>
          </w:rPr>
          <w:fldChar w:fldCharType="separate"/>
        </w:r>
        <w:r>
          <w:rPr>
            <w:noProof/>
            <w:webHidden/>
          </w:rPr>
          <w:t>39</w:t>
        </w:r>
        <w:r>
          <w:rPr>
            <w:noProof/>
            <w:webHidden/>
          </w:rPr>
          <w:fldChar w:fldCharType="end"/>
        </w:r>
      </w:hyperlink>
    </w:p>
    <w:p w:rsidR="000E31F6" w:rsidRDefault="000E31F6">
      <w:pPr>
        <w:pStyle w:val="TOC2"/>
        <w:tabs>
          <w:tab w:val="right" w:leader="dot" w:pos="10082"/>
        </w:tabs>
        <w:rPr>
          <w:rFonts w:asciiTheme="minorHAnsi" w:eastAsiaTheme="minorEastAsia" w:hAnsiTheme="minorHAnsi"/>
          <w:noProof/>
          <w:color w:val="auto"/>
          <w:sz w:val="22"/>
        </w:rPr>
      </w:pPr>
      <w:hyperlink w:anchor="_Toc242373582" w:history="1">
        <w:r w:rsidRPr="00F409FC">
          <w:rPr>
            <w:rStyle w:val="Hyperlink"/>
            <w:noProof/>
          </w:rPr>
          <w:t>Ascentech Engineering Solutions Pvt. Ltd.</w:t>
        </w:r>
        <w:r>
          <w:rPr>
            <w:noProof/>
            <w:webHidden/>
          </w:rPr>
          <w:tab/>
        </w:r>
        <w:r>
          <w:rPr>
            <w:noProof/>
            <w:webHidden/>
          </w:rPr>
          <w:fldChar w:fldCharType="begin"/>
        </w:r>
        <w:r>
          <w:rPr>
            <w:noProof/>
            <w:webHidden/>
          </w:rPr>
          <w:instrText xml:space="preserve"> PAGEREF _Toc242373582 \h </w:instrText>
        </w:r>
        <w:r>
          <w:rPr>
            <w:noProof/>
            <w:webHidden/>
          </w:rPr>
        </w:r>
        <w:r>
          <w:rPr>
            <w:noProof/>
            <w:webHidden/>
          </w:rPr>
          <w:fldChar w:fldCharType="separate"/>
        </w:r>
        <w:r>
          <w:rPr>
            <w:noProof/>
            <w:webHidden/>
          </w:rPr>
          <w:t>41</w:t>
        </w:r>
        <w:r>
          <w:rPr>
            <w:noProof/>
            <w:webHidden/>
          </w:rPr>
          <w:fldChar w:fldCharType="end"/>
        </w:r>
      </w:hyperlink>
    </w:p>
    <w:p w:rsidR="000E31F6" w:rsidRDefault="000E31F6">
      <w:pPr>
        <w:pStyle w:val="TOC2"/>
        <w:tabs>
          <w:tab w:val="right" w:leader="dot" w:pos="10082"/>
        </w:tabs>
        <w:rPr>
          <w:rFonts w:asciiTheme="minorHAnsi" w:eastAsiaTheme="minorEastAsia" w:hAnsiTheme="minorHAnsi"/>
          <w:noProof/>
          <w:color w:val="auto"/>
          <w:sz w:val="22"/>
        </w:rPr>
      </w:pPr>
      <w:hyperlink w:anchor="_Toc242373583" w:history="1">
        <w:r w:rsidRPr="00F409FC">
          <w:rPr>
            <w:rStyle w:val="Hyperlink"/>
            <w:noProof/>
          </w:rPr>
          <w:t>INI Technologies Pvt. Ltd.</w:t>
        </w:r>
        <w:r>
          <w:rPr>
            <w:noProof/>
            <w:webHidden/>
          </w:rPr>
          <w:tab/>
        </w:r>
        <w:r>
          <w:rPr>
            <w:noProof/>
            <w:webHidden/>
          </w:rPr>
          <w:fldChar w:fldCharType="begin"/>
        </w:r>
        <w:r>
          <w:rPr>
            <w:noProof/>
            <w:webHidden/>
          </w:rPr>
          <w:instrText xml:space="preserve"> PAGEREF _Toc242373583 \h </w:instrText>
        </w:r>
        <w:r>
          <w:rPr>
            <w:noProof/>
            <w:webHidden/>
          </w:rPr>
        </w:r>
        <w:r>
          <w:rPr>
            <w:noProof/>
            <w:webHidden/>
          </w:rPr>
          <w:fldChar w:fldCharType="separate"/>
        </w:r>
        <w:r>
          <w:rPr>
            <w:noProof/>
            <w:webHidden/>
          </w:rPr>
          <w:t>43</w:t>
        </w:r>
        <w:r>
          <w:rPr>
            <w:noProof/>
            <w:webHidden/>
          </w:rPr>
          <w:fldChar w:fldCharType="end"/>
        </w:r>
      </w:hyperlink>
    </w:p>
    <w:p w:rsidR="000E31F6" w:rsidRDefault="000E31F6">
      <w:pPr>
        <w:pStyle w:val="TOC2"/>
        <w:tabs>
          <w:tab w:val="right" w:leader="dot" w:pos="10082"/>
        </w:tabs>
        <w:rPr>
          <w:rFonts w:asciiTheme="minorHAnsi" w:eastAsiaTheme="minorEastAsia" w:hAnsiTheme="minorHAnsi"/>
          <w:noProof/>
          <w:color w:val="auto"/>
          <w:sz w:val="22"/>
        </w:rPr>
      </w:pPr>
      <w:hyperlink w:anchor="_Toc242373584" w:history="1">
        <w:r w:rsidRPr="00F409FC">
          <w:rPr>
            <w:rStyle w:val="Hyperlink"/>
            <w:noProof/>
          </w:rPr>
          <w:t>Zenith Industrial Rubber Products Pvt. Ltd.</w:t>
        </w:r>
        <w:r>
          <w:rPr>
            <w:noProof/>
            <w:webHidden/>
          </w:rPr>
          <w:tab/>
        </w:r>
        <w:r>
          <w:rPr>
            <w:noProof/>
            <w:webHidden/>
          </w:rPr>
          <w:fldChar w:fldCharType="begin"/>
        </w:r>
        <w:r>
          <w:rPr>
            <w:noProof/>
            <w:webHidden/>
          </w:rPr>
          <w:instrText xml:space="preserve"> PAGEREF _Toc242373584 \h </w:instrText>
        </w:r>
        <w:r>
          <w:rPr>
            <w:noProof/>
            <w:webHidden/>
          </w:rPr>
        </w:r>
        <w:r>
          <w:rPr>
            <w:noProof/>
            <w:webHidden/>
          </w:rPr>
          <w:fldChar w:fldCharType="separate"/>
        </w:r>
        <w:r>
          <w:rPr>
            <w:noProof/>
            <w:webHidden/>
          </w:rPr>
          <w:t>45</w:t>
        </w:r>
        <w:r>
          <w:rPr>
            <w:noProof/>
            <w:webHidden/>
          </w:rPr>
          <w:fldChar w:fldCharType="end"/>
        </w:r>
      </w:hyperlink>
    </w:p>
    <w:p w:rsidR="000E31F6" w:rsidRDefault="000E31F6">
      <w:pPr>
        <w:pStyle w:val="TOC2"/>
        <w:tabs>
          <w:tab w:val="right" w:leader="dot" w:pos="10082"/>
        </w:tabs>
        <w:rPr>
          <w:rFonts w:asciiTheme="minorHAnsi" w:eastAsiaTheme="minorEastAsia" w:hAnsiTheme="minorHAnsi"/>
          <w:noProof/>
          <w:color w:val="auto"/>
          <w:sz w:val="22"/>
        </w:rPr>
      </w:pPr>
      <w:hyperlink w:anchor="_Toc242373585" w:history="1">
        <w:r w:rsidRPr="00F409FC">
          <w:rPr>
            <w:rStyle w:val="Hyperlink"/>
            <w:noProof/>
          </w:rPr>
          <w:t>DW Hitech SPV and Equipments Private Limited</w:t>
        </w:r>
        <w:r>
          <w:rPr>
            <w:noProof/>
            <w:webHidden/>
          </w:rPr>
          <w:tab/>
        </w:r>
        <w:r>
          <w:rPr>
            <w:noProof/>
            <w:webHidden/>
          </w:rPr>
          <w:fldChar w:fldCharType="begin"/>
        </w:r>
        <w:r>
          <w:rPr>
            <w:noProof/>
            <w:webHidden/>
          </w:rPr>
          <w:instrText xml:space="preserve"> PAGEREF _Toc242373585 \h </w:instrText>
        </w:r>
        <w:r>
          <w:rPr>
            <w:noProof/>
            <w:webHidden/>
          </w:rPr>
        </w:r>
        <w:r>
          <w:rPr>
            <w:noProof/>
            <w:webHidden/>
          </w:rPr>
          <w:fldChar w:fldCharType="separate"/>
        </w:r>
        <w:r>
          <w:rPr>
            <w:noProof/>
            <w:webHidden/>
          </w:rPr>
          <w:t>48</w:t>
        </w:r>
        <w:r>
          <w:rPr>
            <w:noProof/>
            <w:webHidden/>
          </w:rPr>
          <w:fldChar w:fldCharType="end"/>
        </w:r>
      </w:hyperlink>
    </w:p>
    <w:p w:rsidR="000E31F6" w:rsidRDefault="000E31F6">
      <w:pPr>
        <w:pStyle w:val="TOC2"/>
        <w:tabs>
          <w:tab w:val="right" w:leader="dot" w:pos="10082"/>
        </w:tabs>
        <w:rPr>
          <w:rFonts w:asciiTheme="minorHAnsi" w:eastAsiaTheme="minorEastAsia" w:hAnsiTheme="minorHAnsi"/>
          <w:noProof/>
          <w:color w:val="auto"/>
          <w:sz w:val="22"/>
        </w:rPr>
      </w:pPr>
      <w:hyperlink w:anchor="_Toc242373586" w:history="1">
        <w:r w:rsidRPr="00F409FC">
          <w:rPr>
            <w:rStyle w:val="Hyperlink"/>
            <w:noProof/>
          </w:rPr>
          <w:t>A. H. Wadia Boat Builders</w:t>
        </w:r>
        <w:r>
          <w:rPr>
            <w:noProof/>
            <w:webHidden/>
          </w:rPr>
          <w:tab/>
        </w:r>
        <w:r>
          <w:rPr>
            <w:noProof/>
            <w:webHidden/>
          </w:rPr>
          <w:fldChar w:fldCharType="begin"/>
        </w:r>
        <w:r>
          <w:rPr>
            <w:noProof/>
            <w:webHidden/>
          </w:rPr>
          <w:instrText xml:space="preserve"> PAGEREF _Toc242373586 \h </w:instrText>
        </w:r>
        <w:r>
          <w:rPr>
            <w:noProof/>
            <w:webHidden/>
          </w:rPr>
        </w:r>
        <w:r>
          <w:rPr>
            <w:noProof/>
            <w:webHidden/>
          </w:rPr>
          <w:fldChar w:fldCharType="separate"/>
        </w:r>
        <w:r>
          <w:rPr>
            <w:noProof/>
            <w:webHidden/>
          </w:rPr>
          <w:t>50</w:t>
        </w:r>
        <w:r>
          <w:rPr>
            <w:noProof/>
            <w:webHidden/>
          </w:rPr>
          <w:fldChar w:fldCharType="end"/>
        </w:r>
      </w:hyperlink>
    </w:p>
    <w:p w:rsidR="000E31F6" w:rsidRDefault="000E31F6">
      <w:pPr>
        <w:pStyle w:val="TOC2"/>
        <w:tabs>
          <w:tab w:val="right" w:leader="dot" w:pos="10082"/>
        </w:tabs>
        <w:rPr>
          <w:rFonts w:asciiTheme="minorHAnsi" w:eastAsiaTheme="minorEastAsia" w:hAnsiTheme="minorHAnsi"/>
          <w:noProof/>
          <w:color w:val="auto"/>
          <w:sz w:val="22"/>
        </w:rPr>
      </w:pPr>
      <w:hyperlink w:anchor="_Toc242373587" w:history="1">
        <w:r w:rsidRPr="00F409FC">
          <w:rPr>
            <w:rStyle w:val="Hyperlink"/>
            <w:noProof/>
          </w:rPr>
          <w:t>Ellar Steel Industries</w:t>
        </w:r>
        <w:r>
          <w:rPr>
            <w:noProof/>
            <w:webHidden/>
          </w:rPr>
          <w:tab/>
        </w:r>
        <w:r>
          <w:rPr>
            <w:noProof/>
            <w:webHidden/>
          </w:rPr>
          <w:fldChar w:fldCharType="begin"/>
        </w:r>
        <w:r>
          <w:rPr>
            <w:noProof/>
            <w:webHidden/>
          </w:rPr>
          <w:instrText xml:space="preserve"> PAGEREF _Toc242373587 \h </w:instrText>
        </w:r>
        <w:r>
          <w:rPr>
            <w:noProof/>
            <w:webHidden/>
          </w:rPr>
        </w:r>
        <w:r>
          <w:rPr>
            <w:noProof/>
            <w:webHidden/>
          </w:rPr>
          <w:fldChar w:fldCharType="separate"/>
        </w:r>
        <w:r>
          <w:rPr>
            <w:noProof/>
            <w:webHidden/>
          </w:rPr>
          <w:t>52</w:t>
        </w:r>
        <w:r>
          <w:rPr>
            <w:noProof/>
            <w:webHidden/>
          </w:rPr>
          <w:fldChar w:fldCharType="end"/>
        </w:r>
      </w:hyperlink>
    </w:p>
    <w:p w:rsidR="000E31F6" w:rsidRDefault="000E31F6">
      <w:pPr>
        <w:pStyle w:val="TOC2"/>
        <w:tabs>
          <w:tab w:val="right" w:leader="dot" w:pos="10082"/>
        </w:tabs>
        <w:rPr>
          <w:rFonts w:asciiTheme="minorHAnsi" w:eastAsiaTheme="minorEastAsia" w:hAnsiTheme="minorHAnsi"/>
          <w:noProof/>
          <w:color w:val="auto"/>
          <w:sz w:val="22"/>
        </w:rPr>
      </w:pPr>
      <w:hyperlink w:anchor="_Toc242373588" w:history="1">
        <w:r w:rsidRPr="00F409FC">
          <w:rPr>
            <w:rStyle w:val="Hyperlink"/>
            <w:noProof/>
          </w:rPr>
          <w:t>Sunny Watersports</w:t>
        </w:r>
        <w:r>
          <w:rPr>
            <w:noProof/>
            <w:webHidden/>
          </w:rPr>
          <w:tab/>
        </w:r>
        <w:r>
          <w:rPr>
            <w:noProof/>
            <w:webHidden/>
          </w:rPr>
          <w:fldChar w:fldCharType="begin"/>
        </w:r>
        <w:r>
          <w:rPr>
            <w:noProof/>
            <w:webHidden/>
          </w:rPr>
          <w:instrText xml:space="preserve"> PAGEREF _Toc242373588 \h </w:instrText>
        </w:r>
        <w:r>
          <w:rPr>
            <w:noProof/>
            <w:webHidden/>
          </w:rPr>
        </w:r>
        <w:r>
          <w:rPr>
            <w:noProof/>
            <w:webHidden/>
          </w:rPr>
          <w:fldChar w:fldCharType="separate"/>
        </w:r>
        <w:r>
          <w:rPr>
            <w:noProof/>
            <w:webHidden/>
          </w:rPr>
          <w:t>54</w:t>
        </w:r>
        <w:r>
          <w:rPr>
            <w:noProof/>
            <w:webHidden/>
          </w:rPr>
          <w:fldChar w:fldCharType="end"/>
        </w:r>
      </w:hyperlink>
    </w:p>
    <w:p w:rsidR="000E31F6" w:rsidRDefault="000E31F6">
      <w:pPr>
        <w:pStyle w:val="TOC2"/>
        <w:tabs>
          <w:tab w:val="right" w:leader="dot" w:pos="10082"/>
        </w:tabs>
        <w:rPr>
          <w:rFonts w:asciiTheme="minorHAnsi" w:eastAsiaTheme="minorEastAsia" w:hAnsiTheme="minorHAnsi"/>
          <w:noProof/>
          <w:color w:val="auto"/>
          <w:sz w:val="22"/>
        </w:rPr>
      </w:pPr>
      <w:hyperlink w:anchor="_Toc242373589" w:history="1">
        <w:r w:rsidRPr="00F409FC">
          <w:rPr>
            <w:rStyle w:val="Hyperlink"/>
            <w:noProof/>
          </w:rPr>
          <w:t>D.D. International</w:t>
        </w:r>
        <w:r>
          <w:rPr>
            <w:noProof/>
            <w:webHidden/>
          </w:rPr>
          <w:tab/>
        </w:r>
        <w:r>
          <w:rPr>
            <w:noProof/>
            <w:webHidden/>
          </w:rPr>
          <w:fldChar w:fldCharType="begin"/>
        </w:r>
        <w:r>
          <w:rPr>
            <w:noProof/>
            <w:webHidden/>
          </w:rPr>
          <w:instrText xml:space="preserve"> PAGEREF _Toc242373589 \h </w:instrText>
        </w:r>
        <w:r>
          <w:rPr>
            <w:noProof/>
            <w:webHidden/>
          </w:rPr>
        </w:r>
        <w:r>
          <w:rPr>
            <w:noProof/>
            <w:webHidden/>
          </w:rPr>
          <w:fldChar w:fldCharType="separate"/>
        </w:r>
        <w:r>
          <w:rPr>
            <w:noProof/>
            <w:webHidden/>
          </w:rPr>
          <w:t>56</w:t>
        </w:r>
        <w:r>
          <w:rPr>
            <w:noProof/>
            <w:webHidden/>
          </w:rPr>
          <w:fldChar w:fldCharType="end"/>
        </w:r>
      </w:hyperlink>
    </w:p>
    <w:p w:rsidR="000E31F6" w:rsidRDefault="000E31F6">
      <w:pPr>
        <w:pStyle w:val="TOC1"/>
        <w:tabs>
          <w:tab w:val="right" w:leader="dot" w:pos="10082"/>
        </w:tabs>
        <w:rPr>
          <w:rFonts w:asciiTheme="minorHAnsi" w:eastAsiaTheme="minorEastAsia" w:hAnsiTheme="minorHAnsi"/>
          <w:noProof/>
          <w:color w:val="auto"/>
          <w:sz w:val="22"/>
        </w:rPr>
      </w:pPr>
      <w:hyperlink w:anchor="_Toc242373590" w:history="1">
        <w:r w:rsidRPr="00F409FC">
          <w:rPr>
            <w:rStyle w:val="Hyperlink"/>
            <w:noProof/>
          </w:rPr>
          <w:t>Parameter Definitions</w:t>
        </w:r>
        <w:r>
          <w:rPr>
            <w:noProof/>
            <w:webHidden/>
          </w:rPr>
          <w:tab/>
        </w:r>
        <w:r>
          <w:rPr>
            <w:noProof/>
            <w:webHidden/>
          </w:rPr>
          <w:fldChar w:fldCharType="begin"/>
        </w:r>
        <w:r>
          <w:rPr>
            <w:noProof/>
            <w:webHidden/>
          </w:rPr>
          <w:instrText xml:space="preserve"> PAGEREF _Toc242373590 \h </w:instrText>
        </w:r>
        <w:r>
          <w:rPr>
            <w:noProof/>
            <w:webHidden/>
          </w:rPr>
        </w:r>
        <w:r>
          <w:rPr>
            <w:noProof/>
            <w:webHidden/>
          </w:rPr>
          <w:fldChar w:fldCharType="separate"/>
        </w:r>
        <w:r>
          <w:rPr>
            <w:noProof/>
            <w:webHidden/>
          </w:rPr>
          <w:t>59</w:t>
        </w:r>
        <w:r>
          <w:rPr>
            <w:noProof/>
            <w:webHidden/>
          </w:rPr>
          <w:fldChar w:fldCharType="end"/>
        </w:r>
      </w:hyperlink>
    </w:p>
    <w:p w:rsidR="000E31F6" w:rsidRDefault="000E31F6">
      <w:pPr>
        <w:pStyle w:val="TOC1"/>
        <w:tabs>
          <w:tab w:val="right" w:leader="dot" w:pos="10082"/>
        </w:tabs>
        <w:rPr>
          <w:rFonts w:asciiTheme="minorHAnsi" w:eastAsiaTheme="minorEastAsia" w:hAnsiTheme="minorHAnsi"/>
          <w:noProof/>
          <w:color w:val="auto"/>
          <w:sz w:val="22"/>
        </w:rPr>
      </w:pPr>
      <w:hyperlink w:anchor="_Toc242373591" w:history="1">
        <w:r w:rsidRPr="00F409FC">
          <w:rPr>
            <w:rStyle w:val="Hyperlink"/>
            <w:noProof/>
          </w:rPr>
          <w:t>Research Methodology</w:t>
        </w:r>
        <w:r>
          <w:rPr>
            <w:noProof/>
            <w:webHidden/>
          </w:rPr>
          <w:tab/>
        </w:r>
        <w:r>
          <w:rPr>
            <w:noProof/>
            <w:webHidden/>
          </w:rPr>
          <w:fldChar w:fldCharType="begin"/>
        </w:r>
        <w:r>
          <w:rPr>
            <w:noProof/>
            <w:webHidden/>
          </w:rPr>
          <w:instrText xml:space="preserve"> PAGEREF _Toc242373591 \h </w:instrText>
        </w:r>
        <w:r>
          <w:rPr>
            <w:noProof/>
            <w:webHidden/>
          </w:rPr>
        </w:r>
        <w:r>
          <w:rPr>
            <w:noProof/>
            <w:webHidden/>
          </w:rPr>
          <w:fldChar w:fldCharType="separate"/>
        </w:r>
        <w:r>
          <w:rPr>
            <w:noProof/>
            <w:webHidden/>
          </w:rPr>
          <w:t>60</w:t>
        </w:r>
        <w:r>
          <w:rPr>
            <w:noProof/>
            <w:webHidden/>
          </w:rPr>
          <w:fldChar w:fldCharType="end"/>
        </w:r>
      </w:hyperlink>
    </w:p>
    <w:p w:rsidR="009751D9" w:rsidRDefault="000E31F6">
      <w:r>
        <w:fldChar w:fldCharType="end"/>
      </w:r>
    </w:p>
    <w:p w:rsidR="009751D9" w:rsidRDefault="000E31F6">
      <w:pPr>
        <w:pStyle w:val="Heading1"/>
        <w:pageBreakBefore/>
        <w:pBdr>
          <w:bottom w:val="single" w:sz="24" w:space="6" w:color="52B69A"/>
        </w:pBdr>
      </w:pPr>
      <w:bookmarkStart w:id="1" w:name="_Toc242373564"/>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9751D9">
        <w:trPr>
          <w:cantSplit/>
          <w:jc w:val="center"/>
        </w:trPr>
        <w:tc>
          <w:tcPr>
            <w:tcW w:w="5046" w:type="dxa"/>
            <w:shd w:val="clear" w:color="auto" w:fill="F8FAFC"/>
            <w:tcMar>
              <w:top w:w="160" w:type="dxa"/>
              <w:left w:w="160" w:type="dxa"/>
              <w:bottom w:w="160" w:type="dxa"/>
              <w:right w:w="160" w:type="dxa"/>
            </w:tcMar>
          </w:tcPr>
          <w:p w:rsidR="009751D9" w:rsidRDefault="000E31F6">
            <w:pPr>
              <w:spacing w:after="20" w:line="240" w:lineRule="auto"/>
            </w:pPr>
            <w:r>
              <w:rPr>
                <w:b/>
                <w:color w:val="0F172A"/>
                <w:sz w:val="20"/>
              </w:rPr>
              <w:t>X — Technology Capability</w:t>
            </w:r>
          </w:p>
          <w:p w:rsidR="009751D9" w:rsidRDefault="000E31F6">
            <w:pPr>
              <w:spacing w:after="20" w:line="240" w:lineRule="auto"/>
            </w:pPr>
            <w:r>
              <w:rPr>
                <w:b/>
                <w:color w:val="0F172A"/>
              </w:rPr>
              <w:t xml:space="preserve">1. </w:t>
            </w:r>
            <w:r>
              <w:rPr>
                <w:color w:val="0F172A"/>
              </w:rPr>
              <w:t>Disaster-Specific Product Portfolio</w:t>
            </w:r>
          </w:p>
          <w:p w:rsidR="009751D9" w:rsidRDefault="000E31F6">
            <w:pPr>
              <w:spacing w:after="20" w:line="240" w:lineRule="auto"/>
            </w:pPr>
            <w:r>
              <w:rPr>
                <w:b/>
                <w:color w:val="0F172A"/>
              </w:rPr>
              <w:t xml:space="preserve">2. </w:t>
            </w:r>
            <w:r>
              <w:rPr>
                <w:color w:val="0F172A"/>
              </w:rPr>
              <w:t>Real-Time Data Integration &amp; Analytics</w:t>
            </w:r>
          </w:p>
          <w:p w:rsidR="009751D9" w:rsidRDefault="000E31F6">
            <w:pPr>
              <w:spacing w:after="20" w:line="240" w:lineRule="auto"/>
            </w:pPr>
            <w:r>
              <w:rPr>
                <w:b/>
                <w:color w:val="0F172A"/>
              </w:rPr>
              <w:t xml:space="preserve">3. </w:t>
            </w:r>
            <w:r>
              <w:rPr>
                <w:color w:val="0F172A"/>
              </w:rPr>
              <w:t xml:space="preserve">Interoperability &amp; Standards </w:t>
            </w:r>
            <w:r>
              <w:rPr>
                <w:color w:val="0F172A"/>
              </w:rPr>
              <w:t>Compliance</w:t>
            </w:r>
          </w:p>
          <w:p w:rsidR="009751D9" w:rsidRDefault="000E31F6">
            <w:pPr>
              <w:spacing w:after="20" w:line="240" w:lineRule="auto"/>
            </w:pPr>
            <w:r>
              <w:rPr>
                <w:b/>
                <w:color w:val="0F172A"/>
              </w:rPr>
              <w:t xml:space="preserve">4. </w:t>
            </w:r>
            <w:r>
              <w:rPr>
                <w:color w:val="0F172A"/>
              </w:rPr>
              <w:t>Scalability &amp; Surge Capacity</w:t>
            </w:r>
          </w:p>
          <w:p w:rsidR="009751D9" w:rsidRDefault="000E31F6">
            <w:pPr>
              <w:spacing w:after="20" w:line="240" w:lineRule="auto"/>
            </w:pPr>
            <w:r>
              <w:rPr>
                <w:b/>
                <w:color w:val="0F172A"/>
              </w:rPr>
              <w:t xml:space="preserve">5. </w:t>
            </w:r>
            <w:r>
              <w:rPr>
                <w:color w:val="0F172A"/>
              </w:rPr>
              <w:t>Field-Ready Hardware &amp; Software</w:t>
            </w:r>
          </w:p>
        </w:tc>
        <w:tc>
          <w:tcPr>
            <w:tcW w:w="5046" w:type="dxa"/>
            <w:shd w:val="clear" w:color="auto" w:fill="F8FAFC"/>
            <w:tcMar>
              <w:top w:w="160" w:type="dxa"/>
              <w:left w:w="160" w:type="dxa"/>
              <w:bottom w:w="160" w:type="dxa"/>
              <w:right w:w="160" w:type="dxa"/>
            </w:tcMar>
          </w:tcPr>
          <w:p w:rsidR="009751D9" w:rsidRDefault="000E31F6">
            <w:pPr>
              <w:spacing w:after="20" w:line="240" w:lineRule="auto"/>
            </w:pPr>
            <w:r>
              <w:rPr>
                <w:b/>
                <w:color w:val="0F172A"/>
                <w:sz w:val="20"/>
              </w:rPr>
              <w:t>Y — Business Capability</w:t>
            </w:r>
          </w:p>
          <w:p w:rsidR="009751D9" w:rsidRDefault="000E31F6">
            <w:pPr>
              <w:spacing w:after="20" w:line="240" w:lineRule="auto"/>
            </w:pPr>
            <w:r>
              <w:rPr>
                <w:b/>
                <w:color w:val="0F172A"/>
              </w:rPr>
              <w:t xml:space="preserve">1. </w:t>
            </w:r>
            <w:r>
              <w:rPr>
                <w:color w:val="0F172A"/>
              </w:rPr>
              <w:t>Government &amp; Institutional Contracts</w:t>
            </w:r>
          </w:p>
          <w:p w:rsidR="009751D9" w:rsidRDefault="000E31F6">
            <w:pPr>
              <w:spacing w:after="20" w:line="240" w:lineRule="auto"/>
            </w:pPr>
            <w:r>
              <w:rPr>
                <w:b/>
                <w:color w:val="0F172A"/>
              </w:rPr>
              <w:t xml:space="preserve">2. </w:t>
            </w:r>
            <w:r>
              <w:rPr>
                <w:color w:val="0F172A"/>
              </w:rPr>
              <w:t>Revenue &amp; Funding Stability</w:t>
            </w:r>
          </w:p>
          <w:p w:rsidR="009751D9" w:rsidRDefault="000E31F6">
            <w:pPr>
              <w:spacing w:after="20" w:line="240" w:lineRule="auto"/>
            </w:pPr>
            <w:r>
              <w:rPr>
                <w:b/>
                <w:color w:val="0F172A"/>
              </w:rPr>
              <w:t xml:space="preserve">3. </w:t>
            </w:r>
            <w:r>
              <w:rPr>
                <w:color w:val="0F172A"/>
              </w:rPr>
              <w:t>Geographic Reach &amp; Local Presence</w:t>
            </w:r>
          </w:p>
          <w:p w:rsidR="009751D9" w:rsidRDefault="000E31F6">
            <w:pPr>
              <w:spacing w:after="20" w:line="240" w:lineRule="auto"/>
            </w:pPr>
            <w:r>
              <w:rPr>
                <w:b/>
                <w:color w:val="0F172A"/>
              </w:rPr>
              <w:t xml:space="preserve">4. </w:t>
            </w:r>
            <w:r>
              <w:rPr>
                <w:color w:val="0F172A"/>
              </w:rPr>
              <w:t>Partner &amp; Channel Network</w:t>
            </w:r>
          </w:p>
          <w:p w:rsidR="009751D9" w:rsidRDefault="000E31F6">
            <w:pPr>
              <w:spacing w:after="20" w:line="240" w:lineRule="auto"/>
            </w:pPr>
            <w:r>
              <w:rPr>
                <w:b/>
                <w:color w:val="0F172A"/>
              </w:rPr>
              <w:t xml:space="preserve">5. </w:t>
            </w:r>
            <w:r>
              <w:rPr>
                <w:color w:val="0F172A"/>
              </w:rPr>
              <w:t>Installed Base</w:t>
            </w:r>
            <w:r>
              <w:rPr>
                <w:color w:val="0F172A"/>
              </w:rPr>
              <w:t xml:space="preserve"> &amp; Market Share</w:t>
            </w:r>
          </w:p>
        </w:tc>
      </w:tr>
    </w:tbl>
    <w:p w:rsidR="009751D9" w:rsidRDefault="000E31F6">
      <w:pPr>
        <w:pStyle w:val="Heading1"/>
        <w:pageBreakBefore/>
        <w:pBdr>
          <w:bottom w:val="single" w:sz="24" w:space="6" w:color="52B69A"/>
        </w:pBdr>
      </w:pPr>
      <w:bookmarkStart w:id="2" w:name="_Toc242373565"/>
      <w:r>
        <w:lastRenderedPageBreak/>
        <w:t>Quadrant Positioning</w:t>
      </w:r>
      <w:bookmarkEnd w:id="2"/>
    </w:p>
    <w:p w:rsidR="009751D9" w:rsidRDefault="000E31F6">
      <w:pPr>
        <w:spacing w:after="200"/>
      </w:pPr>
      <w:r>
        <w:rPr>
          <w:color w:val="64748B"/>
        </w:rPr>
        <w:t>(20 on chart · 115 in total)</w:t>
      </w:r>
    </w:p>
    <w:p w:rsidR="009751D9" w:rsidRDefault="000E31F6">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9751D9" w:rsidRDefault="000E31F6">
      <w:pPr>
        <w:spacing w:after="20"/>
      </w:pPr>
      <w:r>
        <w:rPr>
          <w:b/>
          <w:sz w:val="18"/>
        </w:rPr>
        <w:t>Countries on chart (by quadrant)</w:t>
      </w:r>
    </w:p>
    <w:p w:rsidR="009751D9" w:rsidRDefault="000E31F6">
      <w:r>
        <w:rPr>
          <w:sz w:val="18"/>
        </w:rPr>
        <w:t>Leaders: India×5 · Challengers: India×5 · Trailblazers: India×5 · Evolving Players: India×5</w:t>
      </w:r>
    </w:p>
    <w:p w:rsidR="009751D9" w:rsidRDefault="000E31F6">
      <w:pPr>
        <w:pStyle w:val="Heading1"/>
        <w:pageBreakBefore/>
        <w:pBdr>
          <w:bottom w:val="single" w:sz="24" w:space="6" w:color="52B69A"/>
        </w:pBdr>
      </w:pPr>
      <w:bookmarkStart w:id="3" w:name="_Toc242373566"/>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751D9">
        <w:trPr>
          <w:cantSplit/>
          <w:jc w:val="center"/>
        </w:trPr>
        <w:tc>
          <w:tcPr>
            <w:tcW w:w="10092" w:type="dxa"/>
            <w:shd w:val="clear" w:color="auto" w:fill="F8FAFC"/>
            <w:tcMar>
              <w:top w:w="160" w:type="dxa"/>
              <w:left w:w="160" w:type="dxa"/>
              <w:bottom w:w="160" w:type="dxa"/>
              <w:right w:w="160" w:type="dxa"/>
            </w:tcMar>
          </w:tcPr>
          <w:p w:rsidR="009751D9" w:rsidRDefault="000E31F6">
            <w:pPr>
              <w:spacing w:after="20" w:line="240" w:lineRule="auto"/>
            </w:pPr>
            <w:r>
              <w:rPr>
                <w:b/>
                <w:color w:val="0F172A"/>
                <w:sz w:val="16"/>
              </w:rPr>
              <w:t>Leaders</w:t>
            </w:r>
            <w:r>
              <w:rPr>
                <w:b/>
                <w:color w:val="0F172A"/>
                <w:sz w:val="22"/>
              </w:rPr>
              <w:t xml:space="preserve">   Integrated Market Leaders</w:t>
            </w:r>
          </w:p>
          <w:p w:rsidR="009751D9" w:rsidRDefault="000E31F6">
            <w:pPr>
              <w:spacing w:after="20" w:line="240" w:lineRule="auto"/>
            </w:pPr>
            <w:r>
              <w:rPr>
                <w:color w:val="64748B"/>
                <w:sz w:val="17"/>
              </w:rPr>
              <w:t>Best-in-class Technology Capability, Best-in-class Business Capability</w:t>
            </w:r>
          </w:p>
          <w:p w:rsidR="009751D9" w:rsidRDefault="000E31F6">
            <w:pPr>
              <w:spacing w:after="20" w:line="240" w:lineRule="auto"/>
            </w:pPr>
            <w:r>
              <w:t xml:space="preserve">Companies demonstrating strong technology capabilities and robust business execution. They combine mature and differentiated offerings with established market presence, customer reach, </w:t>
            </w:r>
            <w:r>
              <w:t>commercial scale, and effective growth strategies, positioning them strongly for sustained market leadership.</w:t>
            </w:r>
          </w:p>
        </w:tc>
      </w:tr>
    </w:tbl>
    <w:p w:rsidR="009751D9" w:rsidRDefault="009751D9"/>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751D9">
        <w:trPr>
          <w:cantSplit/>
          <w:jc w:val="center"/>
        </w:trPr>
        <w:tc>
          <w:tcPr>
            <w:tcW w:w="10092" w:type="dxa"/>
            <w:shd w:val="clear" w:color="auto" w:fill="F8FAFC"/>
            <w:tcMar>
              <w:top w:w="160" w:type="dxa"/>
              <w:left w:w="160" w:type="dxa"/>
              <w:bottom w:w="160" w:type="dxa"/>
              <w:right w:w="160" w:type="dxa"/>
            </w:tcMar>
          </w:tcPr>
          <w:p w:rsidR="009751D9" w:rsidRDefault="000E31F6">
            <w:pPr>
              <w:spacing w:after="20" w:line="240" w:lineRule="auto"/>
            </w:pPr>
            <w:r>
              <w:rPr>
                <w:b/>
                <w:color w:val="0F172A"/>
                <w:sz w:val="16"/>
              </w:rPr>
              <w:t>Challengers</w:t>
            </w:r>
            <w:r>
              <w:rPr>
                <w:b/>
                <w:color w:val="0F172A"/>
                <w:sz w:val="22"/>
              </w:rPr>
              <w:t xml:space="preserve">   Scale-Driven Challengers</w:t>
            </w:r>
          </w:p>
          <w:p w:rsidR="009751D9" w:rsidRDefault="000E31F6">
            <w:pPr>
              <w:spacing w:after="20" w:line="240" w:lineRule="auto"/>
            </w:pPr>
            <w:r>
              <w:rPr>
                <w:color w:val="64748B"/>
                <w:sz w:val="17"/>
              </w:rPr>
              <w:t>Emerging Technology Capability, Best-in-class Business Capability</w:t>
            </w:r>
          </w:p>
          <w:p w:rsidR="009751D9" w:rsidRDefault="000E31F6">
            <w:pPr>
              <w:spacing w:after="20" w:line="240" w:lineRule="auto"/>
            </w:pPr>
            <w:r>
              <w:t>Companies with strong business presence</w:t>
            </w:r>
            <w:r>
              <w:t xml:space="preserve"> and commercial capabilities, supported by established customer relationships, market reach, channels, or brand strength. However, their technology portfolio may have relatively lower differentiation, breadth, maturity, or innovation compared with leading </w:t>
            </w:r>
            <w:r>
              <w:t>participants.</w:t>
            </w:r>
          </w:p>
        </w:tc>
      </w:tr>
    </w:tbl>
    <w:p w:rsidR="009751D9" w:rsidRDefault="009751D9"/>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751D9">
        <w:trPr>
          <w:cantSplit/>
          <w:jc w:val="center"/>
        </w:trPr>
        <w:tc>
          <w:tcPr>
            <w:tcW w:w="10092" w:type="dxa"/>
            <w:shd w:val="clear" w:color="auto" w:fill="F8FAFC"/>
            <w:tcMar>
              <w:top w:w="160" w:type="dxa"/>
              <w:left w:w="160" w:type="dxa"/>
              <w:bottom w:w="160" w:type="dxa"/>
              <w:right w:w="160" w:type="dxa"/>
            </w:tcMar>
          </w:tcPr>
          <w:p w:rsidR="009751D9" w:rsidRDefault="000E31F6">
            <w:pPr>
              <w:spacing w:after="20" w:line="240" w:lineRule="auto"/>
            </w:pPr>
            <w:r>
              <w:rPr>
                <w:b/>
                <w:color w:val="0F172A"/>
                <w:sz w:val="16"/>
              </w:rPr>
              <w:t>Trailblazers</w:t>
            </w:r>
            <w:r>
              <w:rPr>
                <w:b/>
                <w:color w:val="0F172A"/>
                <w:sz w:val="22"/>
              </w:rPr>
              <w:t xml:space="preserve">   Innovation-Driven Trailblazers</w:t>
            </w:r>
          </w:p>
          <w:p w:rsidR="009751D9" w:rsidRDefault="000E31F6">
            <w:pPr>
              <w:spacing w:after="20" w:line="240" w:lineRule="auto"/>
            </w:pPr>
            <w:r>
              <w:rPr>
                <w:color w:val="64748B"/>
                <w:sz w:val="17"/>
              </w:rPr>
              <w:t>Best-in-class Technology Capability, Emerging Business Capability</w:t>
            </w:r>
          </w:p>
          <w:p w:rsidR="009751D9" w:rsidRDefault="000E31F6">
            <w:pPr>
              <w:spacing w:after="20" w:line="240" w:lineRule="auto"/>
            </w:pPr>
            <w:r>
              <w:t>Companies demonstrating strong technology capabilities, innovation, or differentiated offerings, but with comparatively lower bu</w:t>
            </w:r>
            <w:r>
              <w:t>siness scale or market penetration. Their growth potential depends on strengthening commercial execution, customer reach, partnerships, geographic presence, and overall market visibility.</w:t>
            </w:r>
          </w:p>
        </w:tc>
      </w:tr>
    </w:tbl>
    <w:p w:rsidR="009751D9" w:rsidRDefault="009751D9"/>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751D9">
        <w:trPr>
          <w:cantSplit/>
          <w:jc w:val="center"/>
        </w:trPr>
        <w:tc>
          <w:tcPr>
            <w:tcW w:w="10092" w:type="dxa"/>
            <w:shd w:val="clear" w:color="auto" w:fill="F8FAFC"/>
            <w:tcMar>
              <w:top w:w="160" w:type="dxa"/>
              <w:left w:w="160" w:type="dxa"/>
              <w:bottom w:w="160" w:type="dxa"/>
              <w:right w:w="160" w:type="dxa"/>
            </w:tcMar>
          </w:tcPr>
          <w:p w:rsidR="009751D9" w:rsidRDefault="000E31F6">
            <w:pPr>
              <w:spacing w:after="20" w:line="240" w:lineRule="auto"/>
            </w:pPr>
            <w:r>
              <w:rPr>
                <w:b/>
                <w:color w:val="0F172A"/>
                <w:sz w:val="16"/>
              </w:rPr>
              <w:t>Emerging Players</w:t>
            </w:r>
            <w:r>
              <w:rPr>
                <w:b/>
                <w:color w:val="0F172A"/>
                <w:sz w:val="22"/>
              </w:rPr>
              <w:t xml:space="preserve">   Foundation-Building Evolving</w:t>
            </w:r>
          </w:p>
          <w:p w:rsidR="009751D9" w:rsidRDefault="000E31F6">
            <w:pPr>
              <w:spacing w:after="20" w:line="240" w:lineRule="auto"/>
            </w:pPr>
            <w:r>
              <w:rPr>
                <w:color w:val="64748B"/>
                <w:sz w:val="17"/>
              </w:rPr>
              <w:t>Emerging Technolog</w:t>
            </w:r>
            <w:r>
              <w:rPr>
                <w:color w:val="64748B"/>
                <w:sz w:val="17"/>
              </w:rPr>
              <w:t>y Capability, Emerging Business Capability</w:t>
            </w:r>
          </w:p>
          <w:p w:rsidR="009751D9" w:rsidRDefault="000E31F6">
            <w:pPr>
              <w:spacing w:after="20" w:line="240" w:lineRule="auto"/>
            </w:pPr>
            <w:r>
              <w:t>Companies with developing technology capabilities and relatively limited business presence. These participants may be at an earlier stage of market development, serve focused segments or geographies, and have oppo</w:t>
            </w:r>
            <w:r>
              <w:t>rtunities to strengthen both their technology proposition and commercial footprint.</w:t>
            </w:r>
          </w:p>
        </w:tc>
      </w:tr>
    </w:tbl>
    <w:p w:rsidR="009751D9" w:rsidRDefault="009751D9"/>
    <w:p w:rsidR="009751D9" w:rsidRDefault="000E31F6">
      <w:pPr>
        <w:pStyle w:val="Heading1"/>
        <w:pageBreakBefore/>
        <w:pBdr>
          <w:bottom w:val="single" w:sz="24" w:space="6" w:color="52B69A"/>
        </w:pBdr>
      </w:pPr>
      <w:bookmarkStart w:id="4" w:name="_Toc242373567"/>
      <w:r>
        <w:lastRenderedPageBreak/>
        <w:t>Top 20 Companies</w:t>
      </w:r>
      <w:bookmarkEnd w:id="4"/>
    </w:p>
    <w:p w:rsidR="009751D9" w:rsidRDefault="000E31F6">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9751D9">
        <w:trPr>
          <w:cantSplit/>
          <w:tblHeader/>
          <w:jc w:val="center"/>
        </w:trPr>
        <w:tc>
          <w:tcPr>
            <w:tcW w:w="1565" w:type="dxa"/>
            <w:shd w:val="clear" w:color="auto" w:fill="002857"/>
            <w:tcMar>
              <w:top w:w="60" w:type="dxa"/>
              <w:left w:w="60" w:type="dxa"/>
              <w:bottom w:w="60" w:type="dxa"/>
              <w:right w:w="60" w:type="dxa"/>
            </w:tcMar>
          </w:tcPr>
          <w:p w:rsidR="009751D9" w:rsidRDefault="000E31F6">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9751D9" w:rsidRDefault="000E31F6">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9751D9" w:rsidRDefault="000E31F6">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9751D9" w:rsidRDefault="000E31F6">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9751D9" w:rsidRDefault="000E31F6">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9751D9" w:rsidRDefault="000E31F6">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9751D9" w:rsidRDefault="000E31F6">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9751D9" w:rsidRDefault="000E31F6">
            <w:pPr>
              <w:spacing w:after="20" w:line="240" w:lineRule="auto"/>
            </w:pPr>
            <w:r>
              <w:rPr>
                <w:b/>
                <w:color w:val="FFFFFF"/>
                <w:sz w:val="13"/>
              </w:rPr>
              <w:t>OVERALL SCORE</w:t>
            </w:r>
          </w:p>
        </w:tc>
      </w:tr>
      <w:tr w:rsidR="009751D9">
        <w:trPr>
          <w:cantSplit/>
          <w:jc w:val="center"/>
        </w:trPr>
        <w:tc>
          <w:tcPr>
            <w:tcW w:w="1565" w:type="dxa"/>
            <w:shd w:val="clear" w:color="auto" w:fill="FFFFFF"/>
            <w:tcMar>
              <w:top w:w="45" w:type="dxa"/>
              <w:left w:w="45" w:type="dxa"/>
              <w:bottom w:w="45" w:type="dxa"/>
              <w:right w:w="45" w:type="dxa"/>
            </w:tcMar>
          </w:tcPr>
          <w:p w:rsidR="009751D9" w:rsidRDefault="000E31F6">
            <w:pPr>
              <w:spacing w:after="20" w:line="240" w:lineRule="auto"/>
            </w:pPr>
            <w:r>
              <w:rPr>
                <w:sz w:val="16"/>
              </w:rPr>
              <w:t>ideaForge</w:t>
            </w:r>
          </w:p>
        </w:tc>
        <w:tc>
          <w:tcPr>
            <w:tcW w:w="1721" w:type="dxa"/>
            <w:shd w:val="clear" w:color="auto" w:fill="FFFFFF"/>
            <w:tcMar>
              <w:top w:w="45" w:type="dxa"/>
              <w:left w:w="45" w:type="dxa"/>
              <w:bottom w:w="45" w:type="dxa"/>
              <w:right w:w="45" w:type="dxa"/>
            </w:tcMar>
          </w:tcPr>
          <w:p w:rsidR="009751D9" w:rsidRDefault="000E31F6">
            <w:pPr>
              <w:spacing w:after="20" w:line="240" w:lineRule="auto"/>
            </w:pPr>
            <w:r>
              <w:rPr>
                <w:sz w:val="16"/>
              </w:rPr>
              <w:t>ideaForge Technology Limited</w:t>
            </w:r>
          </w:p>
        </w:tc>
        <w:tc>
          <w:tcPr>
            <w:tcW w:w="1330" w:type="dxa"/>
            <w:shd w:val="clear" w:color="auto" w:fill="FFFFFF"/>
            <w:tcMar>
              <w:top w:w="45" w:type="dxa"/>
              <w:left w:w="45" w:type="dxa"/>
              <w:bottom w:w="45" w:type="dxa"/>
              <w:right w:w="45" w:type="dxa"/>
            </w:tcMar>
          </w:tcPr>
          <w:p w:rsidR="009751D9" w:rsidRDefault="000E31F6">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100</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100</w:t>
            </w:r>
          </w:p>
        </w:tc>
      </w:tr>
      <w:tr w:rsidR="009751D9">
        <w:trPr>
          <w:cantSplit/>
          <w:jc w:val="center"/>
        </w:trPr>
        <w:tc>
          <w:tcPr>
            <w:tcW w:w="1565" w:type="dxa"/>
            <w:shd w:val="clear" w:color="auto" w:fill="F8FAFC"/>
            <w:tcMar>
              <w:top w:w="45" w:type="dxa"/>
              <w:left w:w="45" w:type="dxa"/>
              <w:bottom w:w="45" w:type="dxa"/>
              <w:right w:w="45" w:type="dxa"/>
            </w:tcMar>
          </w:tcPr>
          <w:p w:rsidR="009751D9" w:rsidRDefault="000E31F6">
            <w:pPr>
              <w:spacing w:after="20" w:line="240" w:lineRule="auto"/>
            </w:pPr>
            <w:r>
              <w:rPr>
                <w:sz w:val="16"/>
              </w:rPr>
              <w:t>Garuda Aerospace</w:t>
            </w:r>
          </w:p>
        </w:tc>
        <w:tc>
          <w:tcPr>
            <w:tcW w:w="1721" w:type="dxa"/>
            <w:shd w:val="clear" w:color="auto" w:fill="F8FAFC"/>
            <w:tcMar>
              <w:top w:w="45" w:type="dxa"/>
              <w:left w:w="45" w:type="dxa"/>
              <w:bottom w:w="45" w:type="dxa"/>
              <w:right w:w="45" w:type="dxa"/>
            </w:tcMar>
          </w:tcPr>
          <w:p w:rsidR="009751D9" w:rsidRDefault="000E31F6">
            <w:pPr>
              <w:spacing w:after="20" w:line="240" w:lineRule="auto"/>
            </w:pPr>
            <w:r>
              <w:rPr>
                <w:sz w:val="16"/>
              </w:rPr>
              <w:t>Garuda Aerospace Private Limited</w:t>
            </w:r>
          </w:p>
        </w:tc>
        <w:tc>
          <w:tcPr>
            <w:tcW w:w="1330" w:type="dxa"/>
            <w:shd w:val="clear" w:color="auto" w:fill="F8FAFC"/>
            <w:tcMar>
              <w:top w:w="45" w:type="dxa"/>
              <w:left w:w="45" w:type="dxa"/>
              <w:bottom w:w="45" w:type="dxa"/>
              <w:right w:w="45" w:type="dxa"/>
            </w:tcMar>
          </w:tcPr>
          <w:p w:rsidR="009751D9" w:rsidRDefault="000E31F6">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98</w:t>
            </w:r>
          </w:p>
        </w:tc>
      </w:tr>
      <w:tr w:rsidR="009751D9">
        <w:trPr>
          <w:cantSplit/>
          <w:jc w:val="center"/>
        </w:trPr>
        <w:tc>
          <w:tcPr>
            <w:tcW w:w="1565" w:type="dxa"/>
            <w:shd w:val="clear" w:color="auto" w:fill="FFFFFF"/>
            <w:tcMar>
              <w:top w:w="45" w:type="dxa"/>
              <w:left w:w="45" w:type="dxa"/>
              <w:bottom w:w="45" w:type="dxa"/>
              <w:right w:w="45" w:type="dxa"/>
            </w:tcMar>
          </w:tcPr>
          <w:p w:rsidR="009751D9" w:rsidRDefault="000E31F6">
            <w:pPr>
              <w:spacing w:after="20" w:line="240" w:lineRule="auto"/>
            </w:pPr>
            <w:r>
              <w:rPr>
                <w:sz w:val="16"/>
              </w:rPr>
              <w:t>Skye Air</w:t>
            </w:r>
          </w:p>
        </w:tc>
        <w:tc>
          <w:tcPr>
            <w:tcW w:w="1721" w:type="dxa"/>
            <w:shd w:val="clear" w:color="auto" w:fill="FFFFFF"/>
            <w:tcMar>
              <w:top w:w="45" w:type="dxa"/>
              <w:left w:w="45" w:type="dxa"/>
              <w:bottom w:w="45" w:type="dxa"/>
              <w:right w:w="45" w:type="dxa"/>
            </w:tcMar>
          </w:tcPr>
          <w:p w:rsidR="009751D9" w:rsidRDefault="000E31F6">
            <w:pPr>
              <w:spacing w:after="20" w:line="240" w:lineRule="auto"/>
            </w:pPr>
            <w:r>
              <w:rPr>
                <w:sz w:val="16"/>
              </w:rPr>
              <w:t>Skye Air Mobility Private Limited</w:t>
            </w:r>
          </w:p>
        </w:tc>
        <w:tc>
          <w:tcPr>
            <w:tcW w:w="1330" w:type="dxa"/>
            <w:shd w:val="clear" w:color="auto" w:fill="FFFFFF"/>
            <w:tcMar>
              <w:top w:w="45" w:type="dxa"/>
              <w:left w:w="45" w:type="dxa"/>
              <w:bottom w:w="45" w:type="dxa"/>
              <w:right w:w="45" w:type="dxa"/>
            </w:tcMar>
          </w:tcPr>
          <w:p w:rsidR="009751D9" w:rsidRDefault="000E31F6">
            <w:pPr>
              <w:spacing w:after="20" w:line="240" w:lineRule="auto"/>
            </w:pPr>
            <w:r>
              <w:rPr>
                <w:sz w:val="16"/>
              </w:rPr>
              <w:t>Gurugram, India</w:t>
            </w:r>
          </w:p>
        </w:tc>
        <w:tc>
          <w:tcPr>
            <w:tcW w:w="939" w:type="dxa"/>
            <w:shd w:val="clear" w:color="auto" w:fill="FFFFFF"/>
            <w:tcMar>
              <w:top w:w="45" w:type="dxa"/>
              <w:left w:w="45" w:type="dxa"/>
              <w:bottom w:w="45" w:type="dxa"/>
              <w:right w:w="45" w:type="dxa"/>
            </w:tcMar>
          </w:tcPr>
          <w:p w:rsidR="009751D9" w:rsidRDefault="000E31F6">
            <w:pPr>
              <w:spacing w:after="20" w:line="240" w:lineRule="auto"/>
            </w:pPr>
            <w:r>
              <w:rPr>
                <w:sz w:val="16"/>
              </w:rPr>
              <w:t xml:space="preserve">Solution </w:t>
            </w:r>
            <w:r>
              <w:rPr>
                <w:sz w:val="16"/>
              </w:rPr>
              <w:t>Provider</w:t>
            </w:r>
          </w:p>
        </w:tc>
        <w:tc>
          <w:tcPr>
            <w:tcW w:w="1369"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94</w:t>
            </w:r>
          </w:p>
        </w:tc>
      </w:tr>
      <w:tr w:rsidR="009751D9">
        <w:trPr>
          <w:cantSplit/>
          <w:jc w:val="center"/>
        </w:trPr>
        <w:tc>
          <w:tcPr>
            <w:tcW w:w="1565" w:type="dxa"/>
            <w:shd w:val="clear" w:color="auto" w:fill="F8FAFC"/>
            <w:tcMar>
              <w:top w:w="45" w:type="dxa"/>
              <w:left w:w="45" w:type="dxa"/>
              <w:bottom w:w="45" w:type="dxa"/>
              <w:right w:w="45" w:type="dxa"/>
            </w:tcMar>
          </w:tcPr>
          <w:p w:rsidR="009751D9" w:rsidRDefault="000E31F6">
            <w:pPr>
              <w:spacing w:after="20" w:line="240" w:lineRule="auto"/>
            </w:pPr>
            <w:r>
              <w:rPr>
                <w:sz w:val="16"/>
              </w:rPr>
              <w:t>Trinity</w:t>
            </w:r>
          </w:p>
        </w:tc>
        <w:tc>
          <w:tcPr>
            <w:tcW w:w="1721" w:type="dxa"/>
            <w:shd w:val="clear" w:color="auto" w:fill="F8FAFC"/>
            <w:tcMar>
              <w:top w:w="45" w:type="dxa"/>
              <w:left w:w="45" w:type="dxa"/>
              <w:bottom w:w="45" w:type="dxa"/>
              <w:right w:w="45" w:type="dxa"/>
            </w:tcMar>
          </w:tcPr>
          <w:p w:rsidR="009751D9" w:rsidRDefault="000E31F6">
            <w:pPr>
              <w:spacing w:after="20" w:line="240" w:lineRule="auto"/>
            </w:pPr>
            <w:r>
              <w:rPr>
                <w:sz w:val="16"/>
              </w:rPr>
              <w:t>Trinity Mobility Private Limited (subsidiary of Honeywell)</w:t>
            </w:r>
          </w:p>
        </w:tc>
        <w:tc>
          <w:tcPr>
            <w:tcW w:w="1330" w:type="dxa"/>
            <w:shd w:val="clear" w:color="auto" w:fill="F8FAFC"/>
            <w:tcMar>
              <w:top w:w="45" w:type="dxa"/>
              <w:left w:w="45" w:type="dxa"/>
              <w:bottom w:w="45" w:type="dxa"/>
              <w:right w:w="45" w:type="dxa"/>
            </w:tcMar>
          </w:tcPr>
          <w:p w:rsidR="009751D9" w:rsidRDefault="000E31F6">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93</w:t>
            </w:r>
          </w:p>
        </w:tc>
      </w:tr>
      <w:tr w:rsidR="009751D9">
        <w:trPr>
          <w:cantSplit/>
          <w:jc w:val="center"/>
        </w:trPr>
        <w:tc>
          <w:tcPr>
            <w:tcW w:w="1565" w:type="dxa"/>
            <w:shd w:val="clear" w:color="auto" w:fill="FFFFFF"/>
            <w:tcMar>
              <w:top w:w="45" w:type="dxa"/>
              <w:left w:w="45" w:type="dxa"/>
              <w:bottom w:w="45" w:type="dxa"/>
              <w:right w:w="45" w:type="dxa"/>
            </w:tcMar>
          </w:tcPr>
          <w:p w:rsidR="009751D9" w:rsidRDefault="000E31F6">
            <w:pPr>
              <w:spacing w:after="20" w:line="240" w:lineRule="auto"/>
            </w:pPr>
            <w:r>
              <w:rPr>
                <w:sz w:val="16"/>
              </w:rPr>
              <w:t>Brijbasi</w:t>
            </w:r>
          </w:p>
        </w:tc>
        <w:tc>
          <w:tcPr>
            <w:tcW w:w="1721" w:type="dxa"/>
            <w:shd w:val="clear" w:color="auto" w:fill="FFFFFF"/>
            <w:tcMar>
              <w:top w:w="45" w:type="dxa"/>
              <w:left w:w="45" w:type="dxa"/>
              <w:bottom w:w="45" w:type="dxa"/>
              <w:right w:w="45" w:type="dxa"/>
            </w:tcMar>
          </w:tcPr>
          <w:p w:rsidR="009751D9" w:rsidRDefault="000E31F6">
            <w:pPr>
              <w:spacing w:after="20" w:line="240" w:lineRule="auto"/>
            </w:pPr>
            <w:r>
              <w:rPr>
                <w:sz w:val="16"/>
              </w:rPr>
              <w:t>Brijbasi Hi-Tech Udyog Ltd</w:t>
            </w:r>
          </w:p>
        </w:tc>
        <w:tc>
          <w:tcPr>
            <w:tcW w:w="1330" w:type="dxa"/>
            <w:shd w:val="clear" w:color="auto" w:fill="FFFFFF"/>
            <w:tcMar>
              <w:top w:w="45" w:type="dxa"/>
              <w:left w:w="45" w:type="dxa"/>
              <w:bottom w:w="45" w:type="dxa"/>
              <w:right w:w="45" w:type="dxa"/>
            </w:tcMar>
          </w:tcPr>
          <w:p w:rsidR="009751D9" w:rsidRDefault="000E31F6">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89</w:t>
            </w:r>
          </w:p>
        </w:tc>
      </w:tr>
      <w:tr w:rsidR="009751D9">
        <w:trPr>
          <w:cantSplit/>
          <w:jc w:val="center"/>
        </w:trPr>
        <w:tc>
          <w:tcPr>
            <w:tcW w:w="1565" w:type="dxa"/>
            <w:shd w:val="clear" w:color="auto" w:fill="F8FAFC"/>
            <w:tcMar>
              <w:top w:w="45" w:type="dxa"/>
              <w:left w:w="45" w:type="dxa"/>
              <w:bottom w:w="45" w:type="dxa"/>
              <w:right w:w="45" w:type="dxa"/>
            </w:tcMar>
          </w:tcPr>
          <w:p w:rsidR="009751D9" w:rsidRDefault="000E31F6">
            <w:pPr>
              <w:spacing w:after="20" w:line="240" w:lineRule="auto"/>
            </w:pPr>
            <w:r>
              <w:rPr>
                <w:sz w:val="16"/>
              </w:rPr>
              <w:t>Leslico</w:t>
            </w:r>
          </w:p>
        </w:tc>
        <w:tc>
          <w:tcPr>
            <w:tcW w:w="1721" w:type="dxa"/>
            <w:shd w:val="clear" w:color="auto" w:fill="F8FAFC"/>
            <w:tcMar>
              <w:top w:w="45" w:type="dxa"/>
              <w:left w:w="45" w:type="dxa"/>
              <w:bottom w:w="45" w:type="dxa"/>
              <w:right w:w="45" w:type="dxa"/>
            </w:tcMar>
          </w:tcPr>
          <w:p w:rsidR="009751D9" w:rsidRDefault="000E31F6">
            <w:pPr>
              <w:spacing w:after="20" w:line="240" w:lineRule="auto"/>
            </w:pPr>
            <w:r>
              <w:rPr>
                <w:sz w:val="16"/>
              </w:rPr>
              <w:t>Joseph</w:t>
            </w:r>
            <w:r>
              <w:rPr>
                <w:sz w:val="16"/>
              </w:rPr>
              <w:t xml:space="preserve"> Leslie and Company LLP</w:t>
            </w:r>
          </w:p>
        </w:tc>
        <w:tc>
          <w:tcPr>
            <w:tcW w:w="1330" w:type="dxa"/>
            <w:shd w:val="clear" w:color="auto" w:fill="F8FAFC"/>
            <w:tcMar>
              <w:top w:w="45" w:type="dxa"/>
              <w:left w:w="45" w:type="dxa"/>
              <w:bottom w:w="45" w:type="dxa"/>
              <w:right w:w="45" w:type="dxa"/>
            </w:tcMar>
          </w:tcPr>
          <w:p w:rsidR="009751D9" w:rsidRDefault="000E31F6">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751D9" w:rsidRDefault="000E31F6">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87</w:t>
            </w:r>
          </w:p>
        </w:tc>
      </w:tr>
      <w:tr w:rsidR="009751D9">
        <w:trPr>
          <w:cantSplit/>
          <w:jc w:val="center"/>
        </w:trPr>
        <w:tc>
          <w:tcPr>
            <w:tcW w:w="1565" w:type="dxa"/>
            <w:shd w:val="clear" w:color="auto" w:fill="FFFFFF"/>
            <w:tcMar>
              <w:top w:w="45" w:type="dxa"/>
              <w:left w:w="45" w:type="dxa"/>
              <w:bottom w:w="45" w:type="dxa"/>
              <w:right w:w="45" w:type="dxa"/>
            </w:tcMar>
          </w:tcPr>
          <w:p w:rsidR="009751D9" w:rsidRDefault="000E31F6">
            <w:pPr>
              <w:spacing w:after="20" w:line="240" w:lineRule="auto"/>
            </w:pPr>
            <w:r>
              <w:rPr>
                <w:sz w:val="16"/>
              </w:rPr>
              <w:t>HD Fire Protect</w:t>
            </w:r>
          </w:p>
        </w:tc>
        <w:tc>
          <w:tcPr>
            <w:tcW w:w="1721" w:type="dxa"/>
            <w:shd w:val="clear" w:color="auto" w:fill="FFFFFF"/>
            <w:tcMar>
              <w:top w:w="45" w:type="dxa"/>
              <w:left w:w="45" w:type="dxa"/>
              <w:bottom w:w="45" w:type="dxa"/>
              <w:right w:w="45" w:type="dxa"/>
            </w:tcMar>
          </w:tcPr>
          <w:p w:rsidR="009751D9" w:rsidRDefault="000E31F6">
            <w:pPr>
              <w:spacing w:after="20" w:line="240" w:lineRule="auto"/>
            </w:pPr>
            <w:r>
              <w:rPr>
                <w:sz w:val="16"/>
              </w:rPr>
              <w:t>HD Fire Protect Limited</w:t>
            </w:r>
          </w:p>
        </w:tc>
        <w:tc>
          <w:tcPr>
            <w:tcW w:w="1330" w:type="dxa"/>
            <w:shd w:val="clear" w:color="auto" w:fill="FFFFFF"/>
            <w:tcMar>
              <w:top w:w="45" w:type="dxa"/>
              <w:left w:w="45" w:type="dxa"/>
              <w:bottom w:w="45" w:type="dxa"/>
              <w:right w:w="45" w:type="dxa"/>
            </w:tcMar>
          </w:tcPr>
          <w:p w:rsidR="009751D9" w:rsidRDefault="000E31F6">
            <w:pPr>
              <w:spacing w:after="20" w:line="240" w:lineRule="auto"/>
            </w:pPr>
            <w:r>
              <w:rPr>
                <w:sz w:val="16"/>
              </w:rPr>
              <w:t>Thane, India</w:t>
            </w:r>
          </w:p>
        </w:tc>
        <w:tc>
          <w:tcPr>
            <w:tcW w:w="939"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751D9" w:rsidRDefault="000E31F6">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86</w:t>
            </w:r>
          </w:p>
        </w:tc>
      </w:tr>
      <w:tr w:rsidR="009751D9">
        <w:trPr>
          <w:cantSplit/>
          <w:jc w:val="center"/>
        </w:trPr>
        <w:tc>
          <w:tcPr>
            <w:tcW w:w="1565" w:type="dxa"/>
            <w:shd w:val="clear" w:color="auto" w:fill="F8FAFC"/>
            <w:tcMar>
              <w:top w:w="45" w:type="dxa"/>
              <w:left w:w="45" w:type="dxa"/>
              <w:bottom w:w="45" w:type="dxa"/>
              <w:right w:w="45" w:type="dxa"/>
            </w:tcMar>
          </w:tcPr>
          <w:p w:rsidR="009751D9" w:rsidRDefault="000E31F6">
            <w:pPr>
              <w:spacing w:after="20" w:line="240" w:lineRule="auto"/>
            </w:pPr>
            <w:r>
              <w:rPr>
                <w:sz w:val="16"/>
              </w:rPr>
              <w:t>UniRUB</w:t>
            </w:r>
          </w:p>
        </w:tc>
        <w:tc>
          <w:tcPr>
            <w:tcW w:w="1721" w:type="dxa"/>
            <w:shd w:val="clear" w:color="auto" w:fill="F8FAFC"/>
            <w:tcMar>
              <w:top w:w="45" w:type="dxa"/>
              <w:left w:w="45" w:type="dxa"/>
              <w:bottom w:w="45" w:type="dxa"/>
              <w:right w:w="45" w:type="dxa"/>
            </w:tcMar>
          </w:tcPr>
          <w:p w:rsidR="009751D9" w:rsidRDefault="000E31F6">
            <w:pPr>
              <w:spacing w:after="20" w:line="240" w:lineRule="auto"/>
            </w:pPr>
            <w:r>
              <w:rPr>
                <w:sz w:val="16"/>
              </w:rPr>
              <w:t>UniRUB Techno India Private Limited</w:t>
            </w:r>
          </w:p>
        </w:tc>
        <w:tc>
          <w:tcPr>
            <w:tcW w:w="1330" w:type="dxa"/>
            <w:shd w:val="clear" w:color="auto" w:fill="F8FAFC"/>
            <w:tcMar>
              <w:top w:w="45" w:type="dxa"/>
              <w:left w:w="45" w:type="dxa"/>
              <w:bottom w:w="45" w:type="dxa"/>
              <w:right w:w="45" w:type="dxa"/>
            </w:tcMar>
          </w:tcPr>
          <w:p w:rsidR="009751D9" w:rsidRDefault="000E31F6">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751D9" w:rsidRDefault="000E31F6">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84</w:t>
            </w:r>
          </w:p>
        </w:tc>
      </w:tr>
      <w:tr w:rsidR="009751D9">
        <w:trPr>
          <w:cantSplit/>
          <w:jc w:val="center"/>
        </w:trPr>
        <w:tc>
          <w:tcPr>
            <w:tcW w:w="1565" w:type="dxa"/>
            <w:shd w:val="clear" w:color="auto" w:fill="FFFFFF"/>
            <w:tcMar>
              <w:top w:w="45" w:type="dxa"/>
              <w:left w:w="45" w:type="dxa"/>
              <w:bottom w:w="45" w:type="dxa"/>
              <w:right w:w="45" w:type="dxa"/>
            </w:tcMar>
          </w:tcPr>
          <w:p w:rsidR="009751D9" w:rsidRDefault="000E31F6">
            <w:pPr>
              <w:spacing w:after="20" w:line="240" w:lineRule="auto"/>
            </w:pPr>
            <w:r>
              <w:rPr>
                <w:sz w:val="16"/>
              </w:rPr>
              <w:t>Olikara</w:t>
            </w:r>
          </w:p>
        </w:tc>
        <w:tc>
          <w:tcPr>
            <w:tcW w:w="1721" w:type="dxa"/>
            <w:shd w:val="clear" w:color="auto" w:fill="FFFFFF"/>
            <w:tcMar>
              <w:top w:w="45" w:type="dxa"/>
              <w:left w:w="45" w:type="dxa"/>
              <w:bottom w:w="45" w:type="dxa"/>
              <w:right w:w="45" w:type="dxa"/>
            </w:tcMar>
          </w:tcPr>
          <w:p w:rsidR="009751D9" w:rsidRDefault="000E31F6">
            <w:pPr>
              <w:spacing w:after="20" w:line="240" w:lineRule="auto"/>
            </w:pPr>
            <w:r>
              <w:rPr>
                <w:sz w:val="16"/>
              </w:rPr>
              <w:t>Olikara Lighting Towers Pvt. Ltd.</w:t>
            </w:r>
          </w:p>
        </w:tc>
        <w:tc>
          <w:tcPr>
            <w:tcW w:w="1330" w:type="dxa"/>
            <w:shd w:val="clear" w:color="auto" w:fill="FFFFFF"/>
            <w:tcMar>
              <w:top w:w="45" w:type="dxa"/>
              <w:left w:w="45" w:type="dxa"/>
              <w:bottom w:w="45" w:type="dxa"/>
              <w:right w:w="45" w:type="dxa"/>
            </w:tcMar>
          </w:tcPr>
          <w:p w:rsidR="009751D9" w:rsidRDefault="000E31F6">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751D9" w:rsidRDefault="000E31F6">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82</w:t>
            </w:r>
          </w:p>
        </w:tc>
      </w:tr>
      <w:tr w:rsidR="009751D9">
        <w:trPr>
          <w:cantSplit/>
          <w:jc w:val="center"/>
        </w:trPr>
        <w:tc>
          <w:tcPr>
            <w:tcW w:w="1565" w:type="dxa"/>
            <w:shd w:val="clear" w:color="auto" w:fill="F8FAFC"/>
            <w:tcMar>
              <w:top w:w="45" w:type="dxa"/>
              <w:left w:w="45" w:type="dxa"/>
              <w:bottom w:w="45" w:type="dxa"/>
              <w:right w:w="45" w:type="dxa"/>
            </w:tcMar>
          </w:tcPr>
          <w:p w:rsidR="009751D9" w:rsidRDefault="000E31F6">
            <w:pPr>
              <w:spacing w:after="20" w:line="240" w:lineRule="auto"/>
            </w:pPr>
            <w:r>
              <w:rPr>
                <w:sz w:val="16"/>
              </w:rPr>
              <w:t>FireChem</w:t>
            </w:r>
          </w:p>
        </w:tc>
        <w:tc>
          <w:tcPr>
            <w:tcW w:w="1721" w:type="dxa"/>
            <w:shd w:val="clear" w:color="auto" w:fill="F8FAFC"/>
            <w:tcMar>
              <w:top w:w="45" w:type="dxa"/>
              <w:left w:w="45" w:type="dxa"/>
              <w:bottom w:w="45" w:type="dxa"/>
              <w:right w:w="45" w:type="dxa"/>
            </w:tcMar>
          </w:tcPr>
          <w:p w:rsidR="009751D9" w:rsidRDefault="000E31F6">
            <w:pPr>
              <w:spacing w:after="20" w:line="240" w:lineRule="auto"/>
            </w:pPr>
            <w:r>
              <w:rPr>
                <w:sz w:val="16"/>
              </w:rPr>
              <w:t>Fire Safety Devices Pvt. Ltd.</w:t>
            </w:r>
          </w:p>
        </w:tc>
        <w:tc>
          <w:tcPr>
            <w:tcW w:w="1330" w:type="dxa"/>
            <w:shd w:val="clear" w:color="auto" w:fill="F8FAFC"/>
            <w:tcMar>
              <w:top w:w="45" w:type="dxa"/>
              <w:left w:w="45" w:type="dxa"/>
              <w:bottom w:w="45" w:type="dxa"/>
              <w:right w:w="45" w:type="dxa"/>
            </w:tcMar>
          </w:tcPr>
          <w:p w:rsidR="009751D9" w:rsidRDefault="000E31F6">
            <w:pPr>
              <w:spacing w:after="20" w:line="240" w:lineRule="auto"/>
            </w:pPr>
            <w:r>
              <w:rPr>
                <w:sz w:val="16"/>
              </w:rPr>
              <w:t>Faridabad, India</w:t>
            </w:r>
          </w:p>
        </w:tc>
        <w:tc>
          <w:tcPr>
            <w:tcW w:w="939"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751D9" w:rsidRDefault="000E31F6">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80</w:t>
            </w:r>
          </w:p>
        </w:tc>
      </w:tr>
      <w:tr w:rsidR="009751D9">
        <w:trPr>
          <w:cantSplit/>
          <w:jc w:val="center"/>
        </w:trPr>
        <w:tc>
          <w:tcPr>
            <w:tcW w:w="1565" w:type="dxa"/>
            <w:shd w:val="clear" w:color="auto" w:fill="FFFFFF"/>
            <w:tcMar>
              <w:top w:w="45" w:type="dxa"/>
              <w:left w:w="45" w:type="dxa"/>
              <w:bottom w:w="45" w:type="dxa"/>
              <w:right w:w="45" w:type="dxa"/>
            </w:tcMar>
          </w:tcPr>
          <w:p w:rsidR="009751D9" w:rsidRDefault="000E31F6">
            <w:pPr>
              <w:spacing w:after="20" w:line="240" w:lineRule="auto"/>
            </w:pPr>
            <w:r>
              <w:rPr>
                <w:sz w:val="16"/>
              </w:rPr>
              <w:t>MeshVani</w:t>
            </w:r>
          </w:p>
        </w:tc>
        <w:tc>
          <w:tcPr>
            <w:tcW w:w="1721" w:type="dxa"/>
            <w:shd w:val="clear" w:color="auto" w:fill="FFFFFF"/>
            <w:tcMar>
              <w:top w:w="45" w:type="dxa"/>
              <w:left w:w="45" w:type="dxa"/>
              <w:bottom w:w="45" w:type="dxa"/>
              <w:right w:w="45" w:type="dxa"/>
            </w:tcMar>
          </w:tcPr>
          <w:p w:rsidR="009751D9" w:rsidRDefault="000E31F6">
            <w:pPr>
              <w:spacing w:after="20" w:line="240" w:lineRule="auto"/>
            </w:pPr>
            <w:r>
              <w:rPr>
                <w:sz w:val="16"/>
              </w:rPr>
              <w:t>Autoabode</w:t>
            </w:r>
          </w:p>
        </w:tc>
        <w:tc>
          <w:tcPr>
            <w:tcW w:w="1330" w:type="dxa"/>
            <w:shd w:val="clear" w:color="auto" w:fill="FFFFFF"/>
            <w:tcMar>
              <w:top w:w="45" w:type="dxa"/>
              <w:left w:w="45" w:type="dxa"/>
              <w:bottom w:w="45" w:type="dxa"/>
              <w:right w:w="45" w:type="dxa"/>
            </w:tcMar>
          </w:tcPr>
          <w:p w:rsidR="009751D9" w:rsidRDefault="000E31F6">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751D9" w:rsidRDefault="000E31F6">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88</w:t>
            </w:r>
          </w:p>
        </w:tc>
      </w:tr>
      <w:tr w:rsidR="009751D9">
        <w:trPr>
          <w:cantSplit/>
          <w:jc w:val="center"/>
        </w:trPr>
        <w:tc>
          <w:tcPr>
            <w:tcW w:w="1565" w:type="dxa"/>
            <w:shd w:val="clear" w:color="auto" w:fill="F8FAFC"/>
            <w:tcMar>
              <w:top w:w="45" w:type="dxa"/>
              <w:left w:w="45" w:type="dxa"/>
              <w:bottom w:w="45" w:type="dxa"/>
              <w:right w:w="45" w:type="dxa"/>
            </w:tcMar>
          </w:tcPr>
          <w:p w:rsidR="009751D9" w:rsidRDefault="000E31F6">
            <w:pPr>
              <w:spacing w:after="20" w:line="240" w:lineRule="auto"/>
            </w:pPr>
            <w:r>
              <w:rPr>
                <w:sz w:val="16"/>
              </w:rPr>
              <w:t>Integral Safety Engineers</w:t>
            </w:r>
          </w:p>
        </w:tc>
        <w:tc>
          <w:tcPr>
            <w:tcW w:w="1721" w:type="dxa"/>
            <w:shd w:val="clear" w:color="auto" w:fill="F8FAFC"/>
            <w:tcMar>
              <w:top w:w="45" w:type="dxa"/>
              <w:left w:w="45" w:type="dxa"/>
              <w:bottom w:w="45" w:type="dxa"/>
              <w:right w:w="45" w:type="dxa"/>
            </w:tcMar>
          </w:tcPr>
          <w:p w:rsidR="009751D9" w:rsidRDefault="000E31F6">
            <w:pPr>
              <w:spacing w:after="20" w:line="240" w:lineRule="auto"/>
            </w:pPr>
            <w:r>
              <w:rPr>
                <w:sz w:val="16"/>
              </w:rPr>
              <w:t>Integral Safety Engineers</w:t>
            </w:r>
          </w:p>
        </w:tc>
        <w:tc>
          <w:tcPr>
            <w:tcW w:w="1330" w:type="dxa"/>
            <w:shd w:val="clear" w:color="auto" w:fill="F8FAFC"/>
            <w:tcMar>
              <w:top w:w="45" w:type="dxa"/>
              <w:left w:w="45" w:type="dxa"/>
              <w:bottom w:w="45" w:type="dxa"/>
              <w:right w:w="45" w:type="dxa"/>
            </w:tcMar>
          </w:tcPr>
          <w:p w:rsidR="009751D9" w:rsidRDefault="000E31F6">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751D9" w:rsidRDefault="000E31F6">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86</w:t>
            </w:r>
          </w:p>
        </w:tc>
      </w:tr>
      <w:tr w:rsidR="009751D9">
        <w:trPr>
          <w:cantSplit/>
          <w:jc w:val="center"/>
        </w:trPr>
        <w:tc>
          <w:tcPr>
            <w:tcW w:w="1565" w:type="dxa"/>
            <w:shd w:val="clear" w:color="auto" w:fill="FFFFFF"/>
            <w:tcMar>
              <w:top w:w="45" w:type="dxa"/>
              <w:left w:w="45" w:type="dxa"/>
              <w:bottom w:w="45" w:type="dxa"/>
              <w:right w:w="45" w:type="dxa"/>
            </w:tcMar>
          </w:tcPr>
          <w:p w:rsidR="009751D9" w:rsidRDefault="000E31F6">
            <w:pPr>
              <w:spacing w:after="20" w:line="240" w:lineRule="auto"/>
            </w:pPr>
            <w:r>
              <w:rPr>
                <w:sz w:val="16"/>
              </w:rPr>
              <w:t>Ascentech</w:t>
            </w:r>
          </w:p>
        </w:tc>
        <w:tc>
          <w:tcPr>
            <w:tcW w:w="1721" w:type="dxa"/>
            <w:shd w:val="clear" w:color="auto" w:fill="FFFFFF"/>
            <w:tcMar>
              <w:top w:w="45" w:type="dxa"/>
              <w:left w:w="45" w:type="dxa"/>
              <w:bottom w:w="45" w:type="dxa"/>
              <w:right w:w="45" w:type="dxa"/>
            </w:tcMar>
          </w:tcPr>
          <w:p w:rsidR="009751D9" w:rsidRDefault="000E31F6">
            <w:pPr>
              <w:spacing w:after="20" w:line="240" w:lineRule="auto"/>
            </w:pPr>
            <w:r>
              <w:rPr>
                <w:sz w:val="16"/>
              </w:rPr>
              <w:t>Ascentech Engineering Solutions Pvt. Ltd.</w:t>
            </w:r>
          </w:p>
        </w:tc>
        <w:tc>
          <w:tcPr>
            <w:tcW w:w="1330" w:type="dxa"/>
            <w:shd w:val="clear" w:color="auto" w:fill="FFFFFF"/>
            <w:tcMar>
              <w:top w:w="45" w:type="dxa"/>
              <w:left w:w="45" w:type="dxa"/>
              <w:bottom w:w="45" w:type="dxa"/>
              <w:right w:w="45" w:type="dxa"/>
            </w:tcMar>
          </w:tcPr>
          <w:p w:rsidR="009751D9" w:rsidRDefault="000E31F6">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751D9" w:rsidRDefault="000E31F6">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82</w:t>
            </w:r>
          </w:p>
        </w:tc>
      </w:tr>
      <w:tr w:rsidR="009751D9">
        <w:trPr>
          <w:cantSplit/>
          <w:jc w:val="center"/>
        </w:trPr>
        <w:tc>
          <w:tcPr>
            <w:tcW w:w="1565" w:type="dxa"/>
            <w:shd w:val="clear" w:color="auto" w:fill="F8FAFC"/>
            <w:tcMar>
              <w:top w:w="45" w:type="dxa"/>
              <w:left w:w="45" w:type="dxa"/>
              <w:bottom w:w="45" w:type="dxa"/>
              <w:right w:w="45" w:type="dxa"/>
            </w:tcMar>
          </w:tcPr>
          <w:p w:rsidR="009751D9" w:rsidRDefault="000E31F6">
            <w:pPr>
              <w:spacing w:after="20" w:line="240" w:lineRule="auto"/>
            </w:pPr>
            <w:r>
              <w:rPr>
                <w:sz w:val="16"/>
              </w:rPr>
              <w:t>INI Technologies</w:t>
            </w:r>
          </w:p>
        </w:tc>
        <w:tc>
          <w:tcPr>
            <w:tcW w:w="1721" w:type="dxa"/>
            <w:shd w:val="clear" w:color="auto" w:fill="F8FAFC"/>
            <w:tcMar>
              <w:top w:w="45" w:type="dxa"/>
              <w:left w:w="45" w:type="dxa"/>
              <w:bottom w:w="45" w:type="dxa"/>
              <w:right w:w="45" w:type="dxa"/>
            </w:tcMar>
          </w:tcPr>
          <w:p w:rsidR="009751D9" w:rsidRDefault="000E31F6">
            <w:pPr>
              <w:spacing w:after="20" w:line="240" w:lineRule="auto"/>
            </w:pPr>
            <w:r>
              <w:rPr>
                <w:sz w:val="16"/>
              </w:rPr>
              <w:t>INI Technologies Pvt. Ltd.</w:t>
            </w:r>
          </w:p>
        </w:tc>
        <w:tc>
          <w:tcPr>
            <w:tcW w:w="1330" w:type="dxa"/>
            <w:shd w:val="clear" w:color="auto" w:fill="F8FAFC"/>
            <w:tcMar>
              <w:top w:w="45" w:type="dxa"/>
              <w:left w:w="45" w:type="dxa"/>
              <w:bottom w:w="45" w:type="dxa"/>
              <w:right w:w="45" w:type="dxa"/>
            </w:tcMar>
          </w:tcPr>
          <w:p w:rsidR="009751D9" w:rsidRDefault="000E31F6">
            <w:pPr>
              <w:spacing w:after="20" w:line="240" w:lineRule="auto"/>
            </w:pPr>
            <w:r>
              <w:rPr>
                <w:sz w:val="16"/>
              </w:rPr>
              <w:t>Kochi, India</w:t>
            </w:r>
          </w:p>
        </w:tc>
        <w:tc>
          <w:tcPr>
            <w:tcW w:w="939"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751D9" w:rsidRDefault="000E31F6">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81</w:t>
            </w:r>
          </w:p>
        </w:tc>
      </w:tr>
      <w:tr w:rsidR="009751D9">
        <w:trPr>
          <w:cantSplit/>
          <w:jc w:val="center"/>
        </w:trPr>
        <w:tc>
          <w:tcPr>
            <w:tcW w:w="1565" w:type="dxa"/>
            <w:shd w:val="clear" w:color="auto" w:fill="FFFFFF"/>
            <w:tcMar>
              <w:top w:w="45" w:type="dxa"/>
              <w:left w:w="45" w:type="dxa"/>
              <w:bottom w:w="45" w:type="dxa"/>
              <w:right w:w="45" w:type="dxa"/>
            </w:tcMar>
          </w:tcPr>
          <w:p w:rsidR="009751D9" w:rsidRDefault="000E31F6">
            <w:pPr>
              <w:spacing w:after="20" w:line="240" w:lineRule="auto"/>
            </w:pPr>
            <w:r>
              <w:rPr>
                <w:sz w:val="16"/>
              </w:rPr>
              <w:t>Zenith</w:t>
            </w:r>
          </w:p>
        </w:tc>
        <w:tc>
          <w:tcPr>
            <w:tcW w:w="1721" w:type="dxa"/>
            <w:shd w:val="clear" w:color="auto" w:fill="FFFFFF"/>
            <w:tcMar>
              <w:top w:w="45" w:type="dxa"/>
              <w:left w:w="45" w:type="dxa"/>
              <w:bottom w:w="45" w:type="dxa"/>
              <w:right w:w="45" w:type="dxa"/>
            </w:tcMar>
          </w:tcPr>
          <w:p w:rsidR="009751D9" w:rsidRDefault="000E31F6">
            <w:pPr>
              <w:spacing w:after="20" w:line="240" w:lineRule="auto"/>
            </w:pPr>
            <w:r>
              <w:rPr>
                <w:sz w:val="16"/>
              </w:rPr>
              <w:t>Zenith Industrial Rubber Products Pvt. Ltd.</w:t>
            </w:r>
          </w:p>
        </w:tc>
        <w:tc>
          <w:tcPr>
            <w:tcW w:w="1330" w:type="dxa"/>
            <w:shd w:val="clear" w:color="auto" w:fill="FFFFFF"/>
            <w:tcMar>
              <w:top w:w="45" w:type="dxa"/>
              <w:left w:w="45" w:type="dxa"/>
              <w:bottom w:w="45" w:type="dxa"/>
              <w:right w:w="45" w:type="dxa"/>
            </w:tcMar>
          </w:tcPr>
          <w:p w:rsidR="009751D9" w:rsidRDefault="000E31F6">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751D9" w:rsidRDefault="000E31F6">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80</w:t>
            </w:r>
          </w:p>
        </w:tc>
      </w:tr>
      <w:tr w:rsidR="009751D9">
        <w:trPr>
          <w:cantSplit/>
          <w:jc w:val="center"/>
        </w:trPr>
        <w:tc>
          <w:tcPr>
            <w:tcW w:w="1565" w:type="dxa"/>
            <w:shd w:val="clear" w:color="auto" w:fill="F8FAFC"/>
            <w:tcMar>
              <w:top w:w="45" w:type="dxa"/>
              <w:left w:w="45" w:type="dxa"/>
              <w:bottom w:w="45" w:type="dxa"/>
              <w:right w:w="45" w:type="dxa"/>
            </w:tcMar>
          </w:tcPr>
          <w:p w:rsidR="009751D9" w:rsidRDefault="000E31F6">
            <w:pPr>
              <w:spacing w:after="20" w:line="240" w:lineRule="auto"/>
            </w:pPr>
            <w:r>
              <w:rPr>
                <w:sz w:val="16"/>
              </w:rPr>
              <w:t>DW Hitech SPV</w:t>
            </w:r>
          </w:p>
        </w:tc>
        <w:tc>
          <w:tcPr>
            <w:tcW w:w="1721" w:type="dxa"/>
            <w:shd w:val="clear" w:color="auto" w:fill="F8FAFC"/>
            <w:tcMar>
              <w:top w:w="45" w:type="dxa"/>
              <w:left w:w="45" w:type="dxa"/>
              <w:bottom w:w="45" w:type="dxa"/>
              <w:right w:w="45" w:type="dxa"/>
            </w:tcMar>
          </w:tcPr>
          <w:p w:rsidR="009751D9" w:rsidRDefault="000E31F6">
            <w:pPr>
              <w:spacing w:after="20" w:line="240" w:lineRule="auto"/>
            </w:pPr>
            <w:r>
              <w:rPr>
                <w:sz w:val="16"/>
              </w:rPr>
              <w:t xml:space="preserve">DW Hitech SPV and </w:t>
            </w:r>
            <w:r>
              <w:rPr>
                <w:sz w:val="16"/>
              </w:rPr>
              <w:t>Equipments Private Limited</w:t>
            </w:r>
          </w:p>
        </w:tc>
        <w:tc>
          <w:tcPr>
            <w:tcW w:w="1330" w:type="dxa"/>
            <w:shd w:val="clear" w:color="auto" w:fill="F8FAFC"/>
            <w:tcMar>
              <w:top w:w="45" w:type="dxa"/>
              <w:left w:w="45" w:type="dxa"/>
              <w:bottom w:w="45" w:type="dxa"/>
              <w:right w:w="45" w:type="dxa"/>
            </w:tcMar>
          </w:tcPr>
          <w:p w:rsidR="009751D9" w:rsidRDefault="000E31F6">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80</w:t>
            </w:r>
          </w:p>
        </w:tc>
      </w:tr>
      <w:tr w:rsidR="009751D9">
        <w:trPr>
          <w:cantSplit/>
          <w:jc w:val="center"/>
        </w:trPr>
        <w:tc>
          <w:tcPr>
            <w:tcW w:w="1565" w:type="dxa"/>
            <w:shd w:val="clear" w:color="auto" w:fill="FFFFFF"/>
            <w:tcMar>
              <w:top w:w="45" w:type="dxa"/>
              <w:left w:w="45" w:type="dxa"/>
              <w:bottom w:w="45" w:type="dxa"/>
              <w:right w:w="45" w:type="dxa"/>
            </w:tcMar>
          </w:tcPr>
          <w:p w:rsidR="009751D9" w:rsidRDefault="000E31F6">
            <w:pPr>
              <w:spacing w:after="20" w:line="240" w:lineRule="auto"/>
            </w:pPr>
            <w:r>
              <w:rPr>
                <w:sz w:val="16"/>
              </w:rPr>
              <w:t>Wadia Boats</w:t>
            </w:r>
          </w:p>
        </w:tc>
        <w:tc>
          <w:tcPr>
            <w:tcW w:w="1721" w:type="dxa"/>
            <w:shd w:val="clear" w:color="auto" w:fill="FFFFFF"/>
            <w:tcMar>
              <w:top w:w="45" w:type="dxa"/>
              <w:left w:w="45" w:type="dxa"/>
              <w:bottom w:w="45" w:type="dxa"/>
              <w:right w:w="45" w:type="dxa"/>
            </w:tcMar>
          </w:tcPr>
          <w:p w:rsidR="009751D9" w:rsidRDefault="000E31F6">
            <w:pPr>
              <w:spacing w:after="20" w:line="240" w:lineRule="auto"/>
            </w:pPr>
            <w:r>
              <w:rPr>
                <w:sz w:val="16"/>
              </w:rPr>
              <w:t>A. H. Wadia Boat Builders</w:t>
            </w:r>
          </w:p>
        </w:tc>
        <w:tc>
          <w:tcPr>
            <w:tcW w:w="1330" w:type="dxa"/>
            <w:shd w:val="clear" w:color="auto" w:fill="FFFFFF"/>
            <w:tcMar>
              <w:top w:w="45" w:type="dxa"/>
              <w:left w:w="45" w:type="dxa"/>
              <w:bottom w:w="45" w:type="dxa"/>
              <w:right w:w="45" w:type="dxa"/>
            </w:tcMar>
          </w:tcPr>
          <w:p w:rsidR="009751D9" w:rsidRDefault="000E31F6">
            <w:pPr>
              <w:spacing w:after="20" w:line="240" w:lineRule="auto"/>
            </w:pPr>
            <w:r>
              <w:rPr>
                <w:sz w:val="16"/>
              </w:rPr>
              <w:t>Bilimora, India</w:t>
            </w:r>
          </w:p>
        </w:tc>
        <w:tc>
          <w:tcPr>
            <w:tcW w:w="939"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80</w:t>
            </w:r>
          </w:p>
        </w:tc>
      </w:tr>
      <w:tr w:rsidR="009751D9">
        <w:trPr>
          <w:cantSplit/>
          <w:jc w:val="center"/>
        </w:trPr>
        <w:tc>
          <w:tcPr>
            <w:tcW w:w="1565" w:type="dxa"/>
            <w:shd w:val="clear" w:color="auto" w:fill="F8FAFC"/>
            <w:tcMar>
              <w:top w:w="45" w:type="dxa"/>
              <w:left w:w="45" w:type="dxa"/>
              <w:bottom w:w="45" w:type="dxa"/>
              <w:right w:w="45" w:type="dxa"/>
            </w:tcMar>
          </w:tcPr>
          <w:p w:rsidR="009751D9" w:rsidRDefault="000E31F6">
            <w:pPr>
              <w:spacing w:after="20" w:line="240" w:lineRule="auto"/>
            </w:pPr>
            <w:r>
              <w:rPr>
                <w:sz w:val="16"/>
              </w:rPr>
              <w:t>Ellar Steel</w:t>
            </w:r>
          </w:p>
        </w:tc>
        <w:tc>
          <w:tcPr>
            <w:tcW w:w="1721" w:type="dxa"/>
            <w:shd w:val="clear" w:color="auto" w:fill="F8FAFC"/>
            <w:tcMar>
              <w:top w:w="45" w:type="dxa"/>
              <w:left w:w="45" w:type="dxa"/>
              <w:bottom w:w="45" w:type="dxa"/>
              <w:right w:w="45" w:type="dxa"/>
            </w:tcMar>
          </w:tcPr>
          <w:p w:rsidR="009751D9" w:rsidRDefault="000E31F6">
            <w:pPr>
              <w:spacing w:after="20" w:line="240" w:lineRule="auto"/>
            </w:pPr>
            <w:r>
              <w:rPr>
                <w:sz w:val="16"/>
              </w:rPr>
              <w:t>Ellar Steel Industries</w:t>
            </w:r>
          </w:p>
        </w:tc>
        <w:tc>
          <w:tcPr>
            <w:tcW w:w="1330" w:type="dxa"/>
            <w:shd w:val="clear" w:color="auto" w:fill="F8FAFC"/>
            <w:tcMar>
              <w:top w:w="45" w:type="dxa"/>
              <w:left w:w="45" w:type="dxa"/>
              <w:bottom w:w="45" w:type="dxa"/>
              <w:right w:w="45" w:type="dxa"/>
            </w:tcMar>
          </w:tcPr>
          <w:p w:rsidR="009751D9" w:rsidRDefault="000E31F6">
            <w:pPr>
              <w:spacing w:after="20" w:line="240" w:lineRule="auto"/>
            </w:pPr>
            <w:r>
              <w:rPr>
                <w:sz w:val="16"/>
              </w:rPr>
              <w:t>Indore, India</w:t>
            </w:r>
          </w:p>
        </w:tc>
        <w:tc>
          <w:tcPr>
            <w:tcW w:w="939"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79</w:t>
            </w:r>
          </w:p>
        </w:tc>
      </w:tr>
      <w:tr w:rsidR="009751D9">
        <w:trPr>
          <w:cantSplit/>
          <w:jc w:val="center"/>
        </w:trPr>
        <w:tc>
          <w:tcPr>
            <w:tcW w:w="1565" w:type="dxa"/>
            <w:shd w:val="clear" w:color="auto" w:fill="FFFFFF"/>
            <w:tcMar>
              <w:top w:w="45" w:type="dxa"/>
              <w:left w:w="45" w:type="dxa"/>
              <w:bottom w:w="45" w:type="dxa"/>
              <w:right w:w="45" w:type="dxa"/>
            </w:tcMar>
          </w:tcPr>
          <w:p w:rsidR="009751D9" w:rsidRDefault="000E31F6">
            <w:pPr>
              <w:spacing w:after="20" w:line="240" w:lineRule="auto"/>
            </w:pPr>
            <w:r>
              <w:rPr>
                <w:sz w:val="16"/>
              </w:rPr>
              <w:t>Sunny Watersports</w:t>
            </w:r>
          </w:p>
        </w:tc>
        <w:tc>
          <w:tcPr>
            <w:tcW w:w="1721" w:type="dxa"/>
            <w:shd w:val="clear" w:color="auto" w:fill="FFFFFF"/>
            <w:tcMar>
              <w:top w:w="45" w:type="dxa"/>
              <w:left w:w="45" w:type="dxa"/>
              <w:bottom w:w="45" w:type="dxa"/>
              <w:right w:w="45" w:type="dxa"/>
            </w:tcMar>
          </w:tcPr>
          <w:p w:rsidR="009751D9" w:rsidRDefault="000E31F6">
            <w:pPr>
              <w:spacing w:after="20" w:line="240" w:lineRule="auto"/>
            </w:pPr>
            <w:r>
              <w:rPr>
                <w:sz w:val="16"/>
              </w:rPr>
              <w:t>Sunny Watersports</w:t>
            </w:r>
          </w:p>
        </w:tc>
        <w:tc>
          <w:tcPr>
            <w:tcW w:w="1330" w:type="dxa"/>
            <w:shd w:val="clear" w:color="auto" w:fill="FFFFFF"/>
            <w:tcMar>
              <w:top w:w="45" w:type="dxa"/>
              <w:left w:w="45" w:type="dxa"/>
              <w:bottom w:w="45" w:type="dxa"/>
              <w:right w:w="45" w:type="dxa"/>
            </w:tcMar>
          </w:tcPr>
          <w:p w:rsidR="009751D9" w:rsidRDefault="000E31F6">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9751D9" w:rsidRDefault="000E31F6">
            <w:pPr>
              <w:spacing w:after="20" w:line="240" w:lineRule="auto"/>
            </w:pPr>
            <w:r>
              <w:rPr>
                <w:b/>
                <w:color w:val="1E3A8A"/>
                <w:sz w:val="18"/>
              </w:rPr>
              <w:t>78</w:t>
            </w:r>
          </w:p>
        </w:tc>
      </w:tr>
      <w:tr w:rsidR="009751D9">
        <w:trPr>
          <w:cantSplit/>
          <w:jc w:val="center"/>
        </w:trPr>
        <w:tc>
          <w:tcPr>
            <w:tcW w:w="1565" w:type="dxa"/>
            <w:shd w:val="clear" w:color="auto" w:fill="F8FAFC"/>
            <w:tcMar>
              <w:top w:w="45" w:type="dxa"/>
              <w:left w:w="45" w:type="dxa"/>
              <w:bottom w:w="45" w:type="dxa"/>
              <w:right w:w="45" w:type="dxa"/>
            </w:tcMar>
          </w:tcPr>
          <w:p w:rsidR="009751D9" w:rsidRDefault="000E31F6">
            <w:pPr>
              <w:spacing w:after="20" w:line="240" w:lineRule="auto"/>
            </w:pPr>
            <w:r>
              <w:rPr>
                <w:sz w:val="16"/>
              </w:rPr>
              <w:t>DD International</w:t>
            </w:r>
          </w:p>
        </w:tc>
        <w:tc>
          <w:tcPr>
            <w:tcW w:w="1721" w:type="dxa"/>
            <w:shd w:val="clear" w:color="auto" w:fill="F8FAFC"/>
            <w:tcMar>
              <w:top w:w="45" w:type="dxa"/>
              <w:left w:w="45" w:type="dxa"/>
              <w:bottom w:w="45" w:type="dxa"/>
              <w:right w:w="45" w:type="dxa"/>
            </w:tcMar>
          </w:tcPr>
          <w:p w:rsidR="009751D9" w:rsidRDefault="000E31F6">
            <w:pPr>
              <w:spacing w:after="20" w:line="240" w:lineRule="auto"/>
            </w:pPr>
            <w:r>
              <w:rPr>
                <w:sz w:val="16"/>
              </w:rPr>
              <w:t>D.D. International</w:t>
            </w:r>
          </w:p>
        </w:tc>
        <w:tc>
          <w:tcPr>
            <w:tcW w:w="1330" w:type="dxa"/>
            <w:shd w:val="clear" w:color="auto" w:fill="F8FAFC"/>
            <w:tcMar>
              <w:top w:w="45" w:type="dxa"/>
              <w:left w:w="45" w:type="dxa"/>
              <w:bottom w:w="45" w:type="dxa"/>
              <w:right w:w="45" w:type="dxa"/>
            </w:tcMar>
          </w:tcPr>
          <w:p w:rsidR="009751D9" w:rsidRDefault="000E31F6">
            <w:pPr>
              <w:spacing w:after="20" w:line="240" w:lineRule="auto"/>
            </w:pPr>
            <w:r>
              <w:rPr>
                <w:sz w:val="16"/>
              </w:rPr>
              <w:t>Ambala, India</w:t>
            </w:r>
          </w:p>
        </w:tc>
        <w:tc>
          <w:tcPr>
            <w:tcW w:w="939"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71</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9751D9" w:rsidRDefault="000E31F6">
            <w:pPr>
              <w:spacing w:after="20" w:line="240" w:lineRule="auto"/>
            </w:pPr>
            <w:r>
              <w:rPr>
                <w:b/>
                <w:color w:val="1E3A8A"/>
                <w:sz w:val="18"/>
              </w:rPr>
              <w:t>77</w:t>
            </w:r>
          </w:p>
        </w:tc>
      </w:tr>
    </w:tbl>
    <w:p w:rsidR="009751D9" w:rsidRDefault="000E31F6">
      <w:pPr>
        <w:pStyle w:val="Heading1"/>
        <w:pageBreakBefore/>
        <w:pBdr>
          <w:bottom w:val="single" w:sz="24" w:space="6" w:color="52B69A"/>
        </w:pBdr>
      </w:pPr>
      <w:bookmarkStart w:id="5" w:name="_Toc242373568"/>
      <w:r>
        <w:lastRenderedPageBreak/>
        <w:t>Other Noticeable Players</w:t>
      </w:r>
      <w:bookmarkEnd w:id="5"/>
    </w:p>
    <w:p w:rsidR="009751D9" w:rsidRDefault="000E31F6">
      <w:pPr>
        <w:spacing w:after="200"/>
      </w:pPr>
      <w:r>
        <w:rPr>
          <w:color w:val="64748B"/>
        </w:rPr>
        <w:t xml:space="preserve">(95 </w:t>
      </w:r>
      <w:r>
        <w:rPr>
          <w:color w:val="64748B"/>
        </w:rPr>
        <w:t>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9751D9">
        <w:trPr>
          <w:cantSplit/>
          <w:tblHeader/>
          <w:jc w:val="center"/>
        </w:trPr>
        <w:tc>
          <w:tcPr>
            <w:tcW w:w="1979" w:type="dxa"/>
            <w:shd w:val="clear" w:color="auto" w:fill="002857"/>
            <w:tcMar>
              <w:top w:w="60" w:type="dxa"/>
              <w:left w:w="60" w:type="dxa"/>
              <w:bottom w:w="60" w:type="dxa"/>
              <w:right w:w="60" w:type="dxa"/>
            </w:tcMar>
          </w:tcPr>
          <w:p w:rsidR="009751D9" w:rsidRDefault="000E31F6">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9751D9" w:rsidRDefault="000E31F6">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9751D9" w:rsidRDefault="000E31F6">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9751D9" w:rsidRDefault="000E31F6">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9751D9" w:rsidRDefault="000E31F6">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9751D9" w:rsidRDefault="000E31F6">
            <w:pPr>
              <w:spacing w:after="20" w:line="240" w:lineRule="auto"/>
            </w:pPr>
            <w:r>
              <w:rPr>
                <w:b/>
                <w:color w:val="FFFFFF"/>
                <w:sz w:val="13"/>
              </w:rPr>
              <w:t>STRENGTH</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Genesys</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Genesys International Corporation Ltd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Indrones</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Indrones Solutions Private Limited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vEarly Cloud</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Strava Technologies Pvt. Ltd.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Thiruvananthapuram,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ASKA</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Aska Equipments Private Limited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NewAge</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NewAge Fire Protection Industries Pvt. Ltd.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 xml:space="preserve">Mumbai, </w:t>
            </w:r>
            <w:r>
              <w:rPr>
                <w:sz w:val="16"/>
              </w:rPr>
              <w:t>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Lifegear Safetech</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Lifegear Safetech Pvt Ltd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SHM Shipcare</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SHM Shipcare Pvt. Ltd.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Surya</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Surya Telecom Pvt. Ltd.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GRAND</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IJS Electronics</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BHISHM</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Packers Products</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Ceasefire</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Ceasefire Industries Pvt. Ltd.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Lighttec India</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Lighttec India</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Agra,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MAAN</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MAAN Defence Pvt. Ltd.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Vadodara,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Unicare</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Unicare Emergency Equipment Pvt. Ltd.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SHOOTFIRE</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Vimal Fire Controls Pvt. Ltd.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ATOR</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JSW Gecko Motors Private Limited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Chandigarh,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Pinnacle Industries</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 xml:space="preserve">Pinnacle Industries </w:t>
            </w:r>
            <w:r>
              <w:rPr>
                <w:sz w:val="16"/>
              </w:rPr>
              <w:t>Limited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Vijay Fire Vehicles</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Vijay Fire Vehicles and Pumps Limited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Aryan Pumps</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Aryan Pumps &amp; Enviro Solutions Pvt. Ltd.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Firefly</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Firefly Firepumps Private Limited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Kolhapur,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Litmus Marine</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Litmus Marine Innovation Private Limited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Raksha Polycoats</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Raksha Polycoats Private Limited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Smart Rescue Tools</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SHEPL India Pvt. Ltd.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Sure Safety</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Sure Safety (India) Limited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Vijay Sabre</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Vijay Sabre Safety</w:t>
            </w:r>
            <w:r>
              <w:rPr>
                <w:sz w:val="16"/>
              </w:rPr>
              <w:t xml:space="preserve"> Private Limited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Cleghorn</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Cleghorn Mfg Co. Pvt. Ltd.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ENSOL</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Ensol Multiclean Equipment Pvt. Ltd.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lastRenderedPageBreak/>
              <w:t xml:space="preserve">Tek Chand &amp; </w:t>
            </w:r>
            <w:r>
              <w:rPr>
                <w:sz w:val="16"/>
              </w:rPr>
              <w:t>Sons</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Tek Chand &amp; Sons</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Safex</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Safex Fire Services Ltd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JCBL</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JCBL Limited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Lalru,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Kanex</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Kanex Fire Solutions Limited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Usha Fire</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Usha Fire Safety Equipments Pvt. Ltd.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PUNJ</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Innovation India</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Supremex</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Supremex Equipments</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Contipro</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Contipro Industries</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MediHelp</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Medihelp Healthcare Private Limited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Ganeshmfg</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 xml:space="preserve">Ganeshmfg Private </w:t>
            </w:r>
            <w:r>
              <w:rPr>
                <w:sz w:val="16"/>
              </w:rPr>
              <w:t>Limited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LIFEGUARD</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United Fire Equipments Pvt. Ltd.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IAC Electricals</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IAC Electricals Private Limited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AAAG</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Shah Bhogilal Jethalal &amp; Bros</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AVGE</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Agrovision Green Energy Private Limited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Avinash Fire</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Avinash Fire Protection Systems</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Ludhiana,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Sai Tents</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Sai Tents &amp; Exports</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FIRETECH</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Firetech Equipment &amp; Systems Pvt Ltd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OES</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Om Energy Savers</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Pashupati Tents</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Pashupati Enterprises</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Response Vision</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Seasia Infotech Private Limited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Mohali,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Karam</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Karam Safety Private Limited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Sitarganj,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Aquarius</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Aquarius Shipyard Pvt. Ltd.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Goa,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Lamifab</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Lamifab Industries Private Limited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Sarigam,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Maniar</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 xml:space="preserve">Maniar </w:t>
            </w:r>
            <w:r>
              <w:rPr>
                <w:sz w:val="16"/>
              </w:rPr>
              <w:t>Engineers Private Limited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Raads Marine</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RAADS MARINE</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Puducherry,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Unostructures</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Unostructures Private Limited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Akash Engimech</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Akash Engimech India Private Limited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SailSafe Marine</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SailSafe Marine LLP</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MB Tent</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MB Tent LLP</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 xml:space="preserve">New </w:t>
            </w:r>
            <w:r>
              <w:rPr>
                <w:sz w:val="16"/>
              </w:rPr>
              <w:t>Delhi,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S R Marine</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S R Marine</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lastRenderedPageBreak/>
              <w:t>YOLO</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Baroda Polyform Pvt. Ltd.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MM Thakkar</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M M Thakkar &amp; Co.</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Armstrong Safety</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Armstrong Safety</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Himatsingka</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Himatsingka Automobiles Pvt. Ltd.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Guwahati,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Mahadev Industries</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Mahadev Industries</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Howrah,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NETRA Global</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Netra Global</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Pressmach</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Pressmach Infrastructure Private Limited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Sameeksha</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Sameeksha Life Safety Equipments India Private Limited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KV Fire</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KV Fire Chemicals (India) Pvt. Ltd.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Labh</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Labh Projects Private Limited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Sarvottam Appliances</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Sarvottam Appliances Private Limited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Faridabad,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Aerica</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 xml:space="preserve">Aerica </w:t>
            </w:r>
            <w:r>
              <w:rPr>
                <w:sz w:val="16"/>
              </w:rPr>
              <w:t>Engineering Private Limited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E Safe</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E Safe Enterprises</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Jodhpur,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Garware</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Garware Technical Fibres Ltd.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U-Safe</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Unique Safety Services</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Billwin</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Billwin Industries Limited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Giant Inflatables</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Giant Inflatables Asia</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JEFE Safety Solutions</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Jefe Safety Solutions Private Limited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Ghaziabad,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Mahavira Tents</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Mahavira Tents India Private Limited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Firetex</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Standard Friction Components Ltd.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Ecocanopy</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Ecocanopy LLP</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Sagar Industries</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Sagar Industries</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SOLE SAFE</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Super Safety Services</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Heapro</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Heapro India Safety Products Pvt. Ltd.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Gurgaon,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Nitin Fire</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 xml:space="preserve">Nitin Fire </w:t>
            </w:r>
            <w:r>
              <w:rPr>
                <w:sz w:val="16"/>
              </w:rPr>
              <w:t>Protection Industries Limited (acquired by Elysian Wealth Fund-led consortium)</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Bharat Tent Manufacturers</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Bharat Tent Manufacturers</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Inovatix</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Indian Inovatix Limited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Jetsys Defence</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Jetsys Defence Private Limited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D-PLOY</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D-Ploy Structures Private Limited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Varanasi,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lastRenderedPageBreak/>
              <w:t>Bansal Canvas</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Bansal Canvas Private Limited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Hako</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Ha-Ko Industries Private Limited</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Jayco</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 xml:space="preserve">Jayco </w:t>
            </w:r>
            <w:r>
              <w:rPr>
                <w:sz w:val="16"/>
              </w:rPr>
              <w:t>Safety Products Pvt. Ltd.</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Madras Canvas</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Madras Canvas Co.</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JMDOM</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JMD Enterprises</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ConXport</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Contemporary Export Industry</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Ambala Cantt,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Planetsafe</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Planetsafe Equipment LLP</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8FAFC"/>
            <w:tcMar>
              <w:top w:w="45" w:type="dxa"/>
              <w:left w:w="45" w:type="dxa"/>
              <w:bottom w:w="45" w:type="dxa"/>
              <w:right w:w="45" w:type="dxa"/>
            </w:tcMar>
          </w:tcPr>
          <w:p w:rsidR="009751D9" w:rsidRDefault="000E31F6">
            <w:pPr>
              <w:spacing w:after="20" w:line="240" w:lineRule="auto"/>
            </w:pPr>
            <w:r>
              <w:rPr>
                <w:sz w:val="16"/>
              </w:rPr>
              <w:t>Airmep</w:t>
            </w:r>
          </w:p>
        </w:tc>
        <w:tc>
          <w:tcPr>
            <w:tcW w:w="2177" w:type="dxa"/>
            <w:shd w:val="clear" w:color="auto" w:fill="F8FAFC"/>
            <w:tcMar>
              <w:top w:w="45" w:type="dxa"/>
              <w:left w:w="45" w:type="dxa"/>
              <w:bottom w:w="45" w:type="dxa"/>
              <w:right w:w="45" w:type="dxa"/>
            </w:tcMar>
          </w:tcPr>
          <w:p w:rsidR="009751D9" w:rsidRDefault="000E31F6">
            <w:pPr>
              <w:spacing w:after="20" w:line="240" w:lineRule="auto"/>
            </w:pPr>
            <w:r>
              <w:rPr>
                <w:sz w:val="16"/>
              </w:rPr>
              <w:t>Airmep Sales Corp.</w:t>
            </w:r>
          </w:p>
        </w:tc>
        <w:tc>
          <w:tcPr>
            <w:tcW w:w="1682" w:type="dxa"/>
            <w:shd w:val="clear" w:color="auto" w:fill="F8FAFC"/>
            <w:tcMar>
              <w:top w:w="45" w:type="dxa"/>
              <w:left w:w="45" w:type="dxa"/>
              <w:bottom w:w="45" w:type="dxa"/>
              <w:right w:w="45" w:type="dxa"/>
            </w:tcMar>
          </w:tcPr>
          <w:p w:rsidR="009751D9" w:rsidRDefault="000E31F6">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9751D9" w:rsidRDefault="000E31F6">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751D9">
        <w:trPr>
          <w:cantSplit/>
          <w:jc w:val="center"/>
        </w:trPr>
        <w:tc>
          <w:tcPr>
            <w:tcW w:w="1979" w:type="dxa"/>
            <w:shd w:val="clear" w:color="auto" w:fill="FFFFFF"/>
            <w:tcMar>
              <w:top w:w="45" w:type="dxa"/>
              <w:left w:w="45" w:type="dxa"/>
              <w:bottom w:w="45" w:type="dxa"/>
              <w:right w:w="45" w:type="dxa"/>
            </w:tcMar>
          </w:tcPr>
          <w:p w:rsidR="009751D9" w:rsidRDefault="000E31F6">
            <w:pPr>
              <w:spacing w:after="20" w:line="240" w:lineRule="auto"/>
            </w:pPr>
            <w:r>
              <w:rPr>
                <w:sz w:val="16"/>
              </w:rPr>
              <w:t>Modi</w:t>
            </w:r>
          </w:p>
        </w:tc>
        <w:tc>
          <w:tcPr>
            <w:tcW w:w="2177" w:type="dxa"/>
            <w:shd w:val="clear" w:color="auto" w:fill="FFFFFF"/>
            <w:tcMar>
              <w:top w:w="45" w:type="dxa"/>
              <w:left w:w="45" w:type="dxa"/>
              <w:bottom w:w="45" w:type="dxa"/>
              <w:right w:w="45" w:type="dxa"/>
            </w:tcMar>
          </w:tcPr>
          <w:p w:rsidR="009751D9" w:rsidRDefault="000E31F6">
            <w:pPr>
              <w:spacing w:after="20" w:line="240" w:lineRule="auto"/>
            </w:pPr>
            <w:r>
              <w:rPr>
                <w:sz w:val="16"/>
              </w:rPr>
              <w:t>Modi International</w:t>
            </w:r>
          </w:p>
        </w:tc>
        <w:tc>
          <w:tcPr>
            <w:tcW w:w="1682" w:type="dxa"/>
            <w:shd w:val="clear" w:color="auto" w:fill="FFFFFF"/>
            <w:tcMar>
              <w:top w:w="45" w:type="dxa"/>
              <w:left w:w="45" w:type="dxa"/>
              <w:bottom w:w="45" w:type="dxa"/>
              <w:right w:w="45" w:type="dxa"/>
            </w:tcMar>
          </w:tcPr>
          <w:p w:rsidR="009751D9" w:rsidRDefault="000E31F6">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751D9" w:rsidRDefault="000E31F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751D9" w:rsidRDefault="000E31F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751D9" w:rsidRDefault="000E31F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9751D9" w:rsidRDefault="000E31F6">
      <w:pPr>
        <w:pStyle w:val="Heading1"/>
        <w:pageBreakBefore/>
        <w:pBdr>
          <w:bottom w:val="single" w:sz="24" w:space="6" w:color="52B69A"/>
        </w:pBdr>
      </w:pPr>
      <w:bookmarkStart w:id="6" w:name="_Toc242373569"/>
      <w:r>
        <w:lastRenderedPageBreak/>
        <w:t>Parameter Detail by Company</w:t>
      </w:r>
      <w:bookmarkEnd w:id="6"/>
    </w:p>
    <w:p w:rsidR="009751D9" w:rsidRDefault="000E31F6">
      <w:pPr>
        <w:spacing w:after="200"/>
      </w:pPr>
      <w:r>
        <w:rPr>
          <w:color w:val="64748B"/>
        </w:rPr>
        <w:t>(Technology Capability and Business Capability evidence for the 20 companies on the chart)</w:t>
      </w:r>
    </w:p>
    <w:p w:rsidR="009751D9" w:rsidRDefault="000E31F6">
      <w:pPr>
        <w:pStyle w:val="Heading2"/>
        <w:shd w:val="clear" w:color="auto" w:fill="002857"/>
        <w:spacing w:after="0"/>
      </w:pPr>
      <w:bookmarkStart w:id="7" w:name="_Toc242373570"/>
      <w:r>
        <w:t xml:space="preserve">ideaForge </w:t>
      </w:r>
      <w:r>
        <w:t>Technology Limited</w:t>
      </w:r>
      <w:bookmarkEnd w:id="7"/>
    </w:p>
    <w:p w:rsidR="009751D9" w:rsidRDefault="000E31F6">
      <w:pPr>
        <w:shd w:val="clear" w:color="auto" w:fill="002857"/>
        <w:spacing w:after="200"/>
      </w:pPr>
      <w:r>
        <w:rPr>
          <w:color w:val="CBD5E1"/>
          <w:sz w:val="18"/>
        </w:rPr>
        <w:t xml:space="preserve">ideaForge   </w:t>
      </w:r>
      <w:r>
        <w:rPr>
          <w:color w:val="7CFC00"/>
          <w:sz w:val="18"/>
        </w:rPr>
        <w:t xml:space="preserve">● </w:t>
      </w:r>
      <w:r>
        <w:rPr>
          <w:b/>
          <w:color w:val="FFFFFF"/>
          <w:sz w:val="18"/>
        </w:rPr>
        <w:t>Leaders</w:t>
      </w:r>
      <w:r>
        <w:rPr>
          <w:color w:val="CBD5E1"/>
          <w:sz w:val="18"/>
        </w:rPr>
        <w:t xml:space="preserve">     X </w:t>
      </w:r>
      <w:r>
        <w:rPr>
          <w:b/>
          <w:color w:val="FFFFFF"/>
          <w:sz w:val="20"/>
        </w:rPr>
        <w:t>100</w:t>
      </w:r>
      <w:r>
        <w:rPr>
          <w:color w:val="CBD5E1"/>
          <w:sz w:val="18"/>
        </w:rPr>
        <w:t xml:space="preserve">     Y </w:t>
      </w:r>
      <w:r>
        <w:rPr>
          <w:b/>
          <w:color w:val="FFFFFF"/>
          <w:sz w:val="20"/>
        </w:rPr>
        <w:t>99</w:t>
      </w:r>
      <w:r>
        <w:rPr>
          <w:color w:val="CBD5E1"/>
          <w:sz w:val="18"/>
        </w:rPr>
        <w:t xml:space="preserve">     Overall </w:t>
      </w:r>
      <w:r>
        <w:rPr>
          <w:b/>
          <w:color w:val="FFFFFF"/>
          <w:sz w:val="20"/>
        </w:rPr>
        <w:t>100</w:t>
      </w:r>
    </w:p>
    <w:p w:rsidR="009751D9" w:rsidRDefault="000E31F6">
      <w:pPr>
        <w:keepNext/>
        <w:pBdr>
          <w:bottom w:val="single" w:sz="6" w:space="3" w:color="E2E8F0"/>
        </w:pBdr>
        <w:spacing w:before="120" w:after="120"/>
      </w:pPr>
      <w:r>
        <w:rPr>
          <w:b/>
          <w:caps/>
          <w:color w:val="1A759F"/>
        </w:rPr>
        <w:t>X — Technology Capability</w:t>
      </w:r>
    </w:p>
    <w:p w:rsidR="009751D9" w:rsidRDefault="000E31F6">
      <w:pPr>
        <w:keepNext/>
        <w:pBdr>
          <w:left w:val="single" w:sz="24" w:space="6" w:color="52B69A"/>
        </w:pBdr>
        <w:spacing w:before="120" w:after="60"/>
        <w:ind w:left="170"/>
      </w:pPr>
      <w:r>
        <w:rPr>
          <w:b/>
          <w:color w:val="0F172A"/>
          <w:sz w:val="20"/>
        </w:rPr>
        <w:t>Disaster-Specific Product Portfolio — scored 100/100</w:t>
      </w:r>
    </w:p>
    <w:p w:rsidR="009751D9" w:rsidRDefault="000E31F6">
      <w:pPr>
        <w:keepNext/>
        <w:pBdr>
          <w:left w:val="single" w:sz="24" w:space="6" w:color="52B69A"/>
        </w:pBdr>
        <w:ind w:left="170"/>
      </w:pPr>
      <w:r>
        <w:t>Hardware depth and third-party certifications were verified, while explicit NDMA guideline compliance</w:t>
      </w:r>
      <w:r>
        <w:t xml:space="preserve"> audits were unverified, a clear, verifiable capability overall.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IdeaForge's NETRA Series and SWITCH UAV have been verified via deployments during Indian disasters </w:t>
      </w:r>
      <w:r>
        <w:t>including the Nepal earthquake and Uttarakhand flash floods.</w:t>
      </w:r>
    </w:p>
    <w:p w:rsidR="009751D9" w:rsidRDefault="000E31F6">
      <w:pPr>
        <w:pStyle w:val="ListBullet"/>
        <w:spacing w:after="60"/>
        <w:ind w:left="510"/>
      </w:pPr>
      <w:r>
        <w:t>IdeaForge has secured official DGCA Type Certification for platforms like the Q4i and Q6 V2 GEO under Drone Rules 2021.</w:t>
      </w:r>
    </w:p>
    <w:p w:rsidR="009751D9" w:rsidRDefault="000E31F6">
      <w:pPr>
        <w:keepNext/>
        <w:pBdr>
          <w:left w:val="single" w:sz="24" w:space="6" w:color="52B69A"/>
        </w:pBdr>
        <w:spacing w:before="120" w:after="60"/>
        <w:ind w:left="170"/>
      </w:pPr>
      <w:r>
        <w:rPr>
          <w:b/>
          <w:color w:val="0F172A"/>
          <w:sz w:val="20"/>
        </w:rPr>
        <w:t>Real-Time Data Integration &amp; Analytics — scored 100/100</w:t>
      </w:r>
    </w:p>
    <w:p w:rsidR="009751D9" w:rsidRDefault="000E31F6">
      <w:pPr>
        <w:keepNext/>
        <w:pBdr>
          <w:left w:val="single" w:sz="24" w:space="6" w:color="52B69A"/>
        </w:pBdr>
        <w:ind w:left="170"/>
      </w:pPr>
      <w:r>
        <w:t>While secondary res</w:t>
      </w:r>
      <w:r>
        <w:t>earch confirms ideaForge's real-time streaming capability, AI-driven computer vision analytics, and its direct nationwide integration into India's Emergency Response Support System (ERSS), based on primary research, the company has not disclosed any explic</w:t>
      </w:r>
      <w:r>
        <w:t>it data ingestion from social media feeds, or technical latency benchmarks and automated integration with Indian weather or seismic networks within the disaster management domain.</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In December 2025, ideaForge signed a Memorandum of Underst</w:t>
      </w:r>
      <w:r>
        <w:t>anding with the Centre for Development of Advanced Computing (C-DAC) to integrate its FLYGHT CLOUD platform and drone network with India's Emergency Response Support System (ERSS / Dial 112) for real-time situational awareness and dispatch support.</w:t>
      </w:r>
    </w:p>
    <w:p w:rsidR="009751D9" w:rsidRDefault="000E31F6">
      <w:pPr>
        <w:pStyle w:val="ListBullet"/>
        <w:spacing w:after="60"/>
        <w:ind w:left="510"/>
      </w:pPr>
      <w:r>
        <w:t>IdeaFor</w:t>
      </w:r>
      <w:r>
        <w:t>ge's proprietary software suite, including BlueFire Live and the FLYGHT CLOUD analytics platform, enables automated cloud-based processing and real-time live streaming of payload telemetry (including thermal and optical sensors) directly to emergency comma</w:t>
      </w:r>
      <w:r>
        <w:t>nd posts.</w:t>
      </w:r>
    </w:p>
    <w:p w:rsidR="009751D9" w:rsidRDefault="000E31F6">
      <w:pPr>
        <w:keepNext/>
        <w:pBdr>
          <w:left w:val="single" w:sz="24" w:space="6" w:color="52B69A"/>
        </w:pBdr>
        <w:spacing w:before="120" w:after="60"/>
        <w:ind w:left="170"/>
      </w:pPr>
      <w:r>
        <w:rPr>
          <w:b/>
          <w:color w:val="0F172A"/>
          <w:sz w:val="20"/>
        </w:rPr>
        <w:t>Interoperability &amp; Standards Compliance — scored 100/100</w:t>
      </w:r>
    </w:p>
    <w:p w:rsidR="009751D9" w:rsidRDefault="000E31F6">
      <w:pPr>
        <w:keepNext/>
        <w:pBdr>
          <w:left w:val="single" w:sz="24" w:space="6" w:color="52B69A"/>
        </w:pBdr>
        <w:ind w:left="170"/>
      </w:pPr>
      <w:r>
        <w:t>Secondary research confirms compliance with national DGCA type certifications, military-grade NATO standards, and active interoperability with India's unified ERSS-Dial 112 emergency networ</w:t>
      </w:r>
      <w:r>
        <w:t>k, but based on primary research, the company has not disclosed explicit documentation for specific legacy radio communication standards like TETRA or P25.</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IdeaForge Technology Limited signed a strategic Memorandum of Understanding (MoU) </w:t>
      </w:r>
      <w:r>
        <w:t>with the Centre for Development of Advanced Computing (C-DAC) to integrate its FLYGHT Drone-as-a-Service (DaaS) platform with India's Emergency Response Support System (ERSS–Dial 112), validating interoperability with national digital emergency service inf</w:t>
      </w:r>
      <w:r>
        <w:t>rastructures.</w:t>
      </w:r>
    </w:p>
    <w:p w:rsidR="009751D9" w:rsidRDefault="000E31F6">
      <w:pPr>
        <w:pStyle w:val="ListBullet"/>
        <w:spacing w:after="60"/>
        <w:ind w:left="510"/>
      </w:pPr>
      <w:r>
        <w:t>The company's SWITCH UAV platform secured military-grade validation with a designated NATO Stock Number and Directorate General of Civil Aviation (DGCA) Type Certification, indicating adherence to strict military and civil operational standar</w:t>
      </w:r>
      <w:r>
        <w:t>ds.</w:t>
      </w:r>
    </w:p>
    <w:p w:rsidR="009751D9" w:rsidRDefault="000E31F6">
      <w:pPr>
        <w:keepNext/>
        <w:pBdr>
          <w:left w:val="single" w:sz="24" w:space="6" w:color="52B69A"/>
        </w:pBdr>
        <w:spacing w:before="120" w:after="60"/>
        <w:ind w:left="170"/>
      </w:pPr>
      <w:r>
        <w:rPr>
          <w:b/>
          <w:color w:val="0F172A"/>
          <w:sz w:val="20"/>
        </w:rPr>
        <w:t>Scalability &amp; Surge Capacity — scored 100/100</w:t>
      </w:r>
    </w:p>
    <w:p w:rsidR="009751D9" w:rsidRDefault="000E31F6">
      <w:pPr>
        <w:keepNext/>
        <w:pBdr>
          <w:left w:val="single" w:sz="24" w:space="6" w:color="52B69A"/>
        </w:pBdr>
        <w:ind w:left="170"/>
      </w:pPr>
      <w:r>
        <w:t>The verification confirms the company's modular hardware performance and elastic software deployment via FLYGHT CLOUD during real-world surge events such as floods and earthquakes, but public information la</w:t>
      </w:r>
      <w:r>
        <w:t>cks formal, third-party stress-testing parameters or specific network bandwidth metrics for simultaneous multi-fleet deployment in active disasters.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During substantial environmental crises, ideaForge Technology Limited deployed its field-</w:t>
      </w:r>
      <w:r>
        <w:t xml:space="preserve">proven unmanned aerial vehicles (UAVs) to support the National Disaster Response Force (NDRF) in high-demand surge environments, </w:t>
      </w:r>
      <w:r>
        <w:lastRenderedPageBreak/>
        <w:t xml:space="preserve">including mapping, search, and rescue operations during the 2015 Nepal earthquake, Uttarakhand flash floods, Karnataka floods, </w:t>
      </w:r>
      <w:r>
        <w:t>and Raigad landslides.</w:t>
      </w:r>
    </w:p>
    <w:p w:rsidR="009751D9" w:rsidRDefault="000E31F6">
      <w:pPr>
        <w:pStyle w:val="ListBullet"/>
        <w:spacing w:after="60"/>
        <w:ind w:left="510"/>
      </w:pPr>
      <w:r>
        <w:t>To manage large-scale disaster data processing and surge capacity, the company utilizes its proprietary FLYGHT CLOUD software, an all-in-one distributed drone data management platform built to process, catalog, and analyze substantia</w:t>
      </w:r>
      <w:r>
        <w:t>l 2D/3D mapping data and AI-driven incident tracking across decentralized workflows.</w:t>
      </w:r>
    </w:p>
    <w:p w:rsidR="009751D9" w:rsidRDefault="000E31F6">
      <w:pPr>
        <w:keepNext/>
        <w:pBdr>
          <w:left w:val="single" w:sz="24" w:space="6" w:color="52B69A"/>
        </w:pBdr>
        <w:spacing w:before="120" w:after="60"/>
        <w:ind w:left="170"/>
      </w:pPr>
      <w:r>
        <w:rPr>
          <w:b/>
          <w:color w:val="0F172A"/>
          <w:sz w:val="20"/>
        </w:rPr>
        <w:t>Field-Ready Hardware &amp; Software — scored 100/100</w:t>
      </w:r>
    </w:p>
    <w:p w:rsidR="009751D9" w:rsidRDefault="000E31F6">
      <w:pPr>
        <w:keepNext/>
        <w:pBdr>
          <w:left w:val="single" w:sz="24" w:space="6" w:color="52B69A"/>
        </w:pBdr>
        <w:ind w:left="170"/>
      </w:pPr>
      <w:r>
        <w:t xml:space="preserve">Secondary research confirms the physical ruggedness, battery endurance, offline navigation capability, and active </w:t>
      </w:r>
      <w:r>
        <w:t>deployment feedback with Indian disaster response teams.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The ideaForge NETRA and SWITCH platforms feature an IP54 rating, rapid toolless snap-fit assembly, and a flight duration exceeding 60 to 75 minutes at Mean Sea Level for extreme ter</w:t>
      </w:r>
      <w:r>
        <w:t>rains.</w:t>
      </w:r>
    </w:p>
    <w:p w:rsidR="009751D9" w:rsidRDefault="000E31F6">
      <w:pPr>
        <w:pStyle w:val="ListBullet"/>
        <w:spacing w:after="60"/>
        <w:ind w:left="510"/>
      </w:pPr>
      <w:r>
        <w:t>IdeaForge systems incorporate autonomous GNSS-denied navigation protocols and have been deployed directly with the National Disaster Response Force (NDRF) across states like Uttarakhand and Maharashtra for active search-and-rescue mapping.</w:t>
      </w:r>
    </w:p>
    <w:p w:rsidR="009751D9" w:rsidRDefault="000E31F6">
      <w:pPr>
        <w:keepNext/>
        <w:pBdr>
          <w:bottom w:val="single" w:sz="6" w:space="3" w:color="E2E8F0"/>
        </w:pBdr>
        <w:spacing w:before="120" w:after="120"/>
      </w:pPr>
      <w:r>
        <w:rPr>
          <w:b/>
          <w:caps/>
          <w:color w:val="1A759F"/>
        </w:rPr>
        <w:t xml:space="preserve">Y — </w:t>
      </w:r>
      <w:r>
        <w:rPr>
          <w:b/>
          <w:caps/>
          <w:color w:val="1A759F"/>
        </w:rPr>
        <w:t>Business Capability</w:t>
      </w:r>
    </w:p>
    <w:p w:rsidR="009751D9" w:rsidRDefault="000E31F6">
      <w:pPr>
        <w:keepNext/>
        <w:pBdr>
          <w:left w:val="single" w:sz="24" w:space="6" w:color="52B69A"/>
        </w:pBdr>
        <w:spacing w:before="120" w:after="60"/>
        <w:ind w:left="170"/>
      </w:pPr>
      <w:r>
        <w:rPr>
          <w:b/>
          <w:color w:val="0F172A"/>
          <w:sz w:val="20"/>
        </w:rPr>
        <w:t>Government &amp; Institutional Contracts — scored 100/100</w:t>
      </w:r>
    </w:p>
    <w:p w:rsidR="009751D9" w:rsidRDefault="000E31F6">
      <w:pPr>
        <w:keepNext/>
        <w:pBdr>
          <w:left w:val="single" w:sz="24" w:space="6" w:color="52B69A"/>
        </w:pBdr>
        <w:ind w:left="170"/>
      </w:pPr>
      <w:r>
        <w:t>The company shows a clear and verifiable capability through dedicated framework agreements, emergency response MoUs, and a deployment history with the NDRF and state disaster bodies,</w:t>
      </w:r>
      <w:r>
        <w:t xml:space="preserve"> though its highest-value institutional contracts remain concentrated under defense and military intelligence rather than purely disaster response frameworks.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IdeaForge signed a strategic Memorandum of Understanding (MoU) with the Centre </w:t>
      </w:r>
      <w:r>
        <w:t>for Development of Advanced Computing (C-DAC) to integrate its FLYGHT Drone-as-a-Service (DaaS) model into India’s national Dial 112 Emergency Response Support System (ERSS) for rapid first response and public safety deployment.</w:t>
      </w:r>
    </w:p>
    <w:p w:rsidR="009751D9" w:rsidRDefault="000E31F6">
      <w:pPr>
        <w:pStyle w:val="ListBullet"/>
        <w:spacing w:after="60"/>
        <w:ind w:left="510"/>
      </w:pPr>
      <w:r>
        <w:t xml:space="preserve">Outside of primary defense </w:t>
      </w:r>
      <w:r>
        <w:t>contracts, government agencies such as India's National Disaster Response Force (NDRF) and various state disaster management authorities actively procure and adopt ideaForge UAVs for site monitoring, search-and-rescue, and disaster preparedness mapping.</w:t>
      </w:r>
    </w:p>
    <w:p w:rsidR="009751D9" w:rsidRDefault="000E31F6">
      <w:pPr>
        <w:keepNext/>
        <w:pBdr>
          <w:left w:val="single" w:sz="24" w:space="6" w:color="52B69A"/>
        </w:pBdr>
        <w:spacing w:before="120" w:after="60"/>
        <w:ind w:left="170"/>
      </w:pPr>
      <w:r>
        <w:rPr>
          <w:b/>
          <w:color w:val="0F172A"/>
          <w:sz w:val="20"/>
        </w:rPr>
        <w:t>Re</w:t>
      </w:r>
      <w:r>
        <w:rPr>
          <w:b/>
          <w:color w:val="0F172A"/>
          <w:sz w:val="20"/>
        </w:rPr>
        <w:t>venue &amp; Funding Stability — scored 98/100</w:t>
      </w:r>
    </w:p>
    <w:p w:rsidR="009751D9" w:rsidRDefault="000E31F6">
      <w:pPr>
        <w:keepNext/>
        <w:pBdr>
          <w:left w:val="single" w:sz="24" w:space="6" w:color="52B69A"/>
        </w:pBdr>
        <w:ind w:left="170"/>
      </w:pPr>
      <w:r>
        <w:t>The company shows a clear, verifiable capability through its strong financial growth, public market capitalization, multi-million-dollar institutional funding, and established enterprise revenue lines that specific</w:t>
      </w:r>
      <w:r>
        <w:t>ally include disaster management agencies, though its disaster response segment operations are aggregated within its broader dual-use civil and defense drone business lines.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IdeaForge Technology Limited reported annual revenue of ₹248.4 c</w:t>
      </w:r>
      <w:r>
        <w:t>rore for FY26, up 36.2% from ₹182.4 crore in FY25, and secured an active order book of over ₹300 crore entering FY27.</w:t>
      </w:r>
    </w:p>
    <w:p w:rsidR="009751D9" w:rsidRDefault="000E31F6">
      <w:pPr>
        <w:pStyle w:val="ListBullet"/>
        <w:spacing w:after="60"/>
        <w:ind w:left="510"/>
      </w:pPr>
      <w:r>
        <w:t>The company successfully diversified its capital structure in mid-2026 by raising ₹500 crore via a Qualified Institutional Placement (QIP)</w:t>
      </w:r>
      <w:r>
        <w:t xml:space="preserve"> and securing up to ₹151 crore in long-term government debt financing under the Research, Development and Innovation (RDI) scheme for its heavy-lift autonomous drone platform (YETI) which services disaster response and logistics.</w:t>
      </w:r>
    </w:p>
    <w:p w:rsidR="009751D9" w:rsidRDefault="000E31F6">
      <w:pPr>
        <w:keepNext/>
        <w:pBdr>
          <w:left w:val="single" w:sz="24" w:space="6" w:color="52B69A"/>
        </w:pBdr>
        <w:spacing w:before="120" w:after="60"/>
        <w:ind w:left="170"/>
      </w:pPr>
      <w:r>
        <w:rPr>
          <w:b/>
          <w:color w:val="0F172A"/>
          <w:sz w:val="20"/>
        </w:rPr>
        <w:t>Geographic Reach &amp; Local P</w:t>
      </w:r>
      <w:r>
        <w:rPr>
          <w:b/>
          <w:color w:val="0F172A"/>
          <w:sz w:val="20"/>
        </w:rPr>
        <w:t>resence — scored 100/100</w:t>
      </w:r>
    </w:p>
    <w:p w:rsidR="009751D9" w:rsidRDefault="000E31F6">
      <w:pPr>
        <w:keepNext/>
        <w:pBdr>
          <w:left w:val="single" w:sz="24" w:space="6" w:color="52B69A"/>
        </w:pBdr>
        <w:ind w:left="170"/>
      </w:pPr>
      <w:r>
        <w:t xml:space="preserve">ideaForge exhibits broad, verifiable multi-state deployment and strategic partnerships with India’s apex disaster bodies (NDRF), backed by an expanding local franchise model to manage localized emergency fleets, though third-party </w:t>
      </w:r>
      <w:r>
        <w:t>verified local warehouse numbers or granular response time metrics are not fully public.</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IdeaForge Technology Limited has directly served disaster-management and risk-profiling missions alongside the National Disaster Response Force (NDRF</w:t>
      </w:r>
      <w:r>
        <w:t>) and state authorities across multiple disaster-prone Indian states, including Karnataka, Uttarakhand, Orissa, Maharashtra, and Assam.</w:t>
      </w:r>
    </w:p>
    <w:p w:rsidR="009751D9" w:rsidRDefault="000E31F6">
      <w:pPr>
        <w:pStyle w:val="ListBullet"/>
        <w:spacing w:after="60"/>
        <w:ind w:left="510"/>
      </w:pPr>
      <w:r>
        <w:t>The company maintains 5 corporate office locations (including its Navi Mumbai manufacturing headquarters, New Delhi, and</w:t>
      </w:r>
      <w:r>
        <w:t xml:space="preserve"> Bengaluru), works with over 100 channel partners globally, and scales its local deployment response time via its "FLYGHT Franchise" app-based Drone-as-a-Service (DaaS) operator network across India.</w:t>
      </w:r>
    </w:p>
    <w:p w:rsidR="009751D9" w:rsidRDefault="000E31F6">
      <w:pPr>
        <w:keepNext/>
        <w:pBdr>
          <w:left w:val="single" w:sz="24" w:space="6" w:color="52B69A"/>
        </w:pBdr>
        <w:spacing w:before="120" w:after="60"/>
        <w:ind w:left="170"/>
      </w:pPr>
      <w:r>
        <w:rPr>
          <w:b/>
          <w:color w:val="0F172A"/>
          <w:sz w:val="20"/>
        </w:rPr>
        <w:lastRenderedPageBreak/>
        <w:t>Partner &amp; Channel Network — scored 99/100</w:t>
      </w:r>
    </w:p>
    <w:p w:rsidR="009751D9" w:rsidRDefault="000E31F6">
      <w:pPr>
        <w:keepNext/>
        <w:pBdr>
          <w:left w:val="single" w:sz="24" w:space="6" w:color="52B69A"/>
        </w:pBdr>
        <w:ind w:left="170"/>
      </w:pPr>
      <w:r>
        <w:t>The company sh</w:t>
      </w:r>
      <w:r>
        <w:t>ows a clear, verifiable partner and channel capability through structured distribution networks and key public-sector integrations for emergency services, an established capability.</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IdeaForge signed a strategic Memorandum of Understanding</w:t>
      </w:r>
      <w:r>
        <w:t xml:space="preserve"> (MoU) with the Centre for Development of Advanced Computing (C-DAC) to integrate its FLYGHT Drone-as-a-Service (DaaS) platform with India's national Dial 112 Emergency Response Support System (ERSS).</w:t>
      </w:r>
    </w:p>
    <w:p w:rsidR="009751D9" w:rsidRDefault="000E31F6">
      <w:pPr>
        <w:pStyle w:val="ListBullet"/>
        <w:spacing w:after="60"/>
        <w:ind w:left="510"/>
      </w:pPr>
      <w:r>
        <w:t xml:space="preserve">IdeaForge maintains a network of over 100 channel </w:t>
      </w:r>
      <w:r>
        <w:t>partners and has secured national distribution agreements with major ICT and security distributors, including Savex Technologies and PV Lumens, to deploy its tactical UAVs for civil defense, surveillance, and disaster management applications.</w:t>
      </w:r>
    </w:p>
    <w:p w:rsidR="009751D9" w:rsidRDefault="000E31F6">
      <w:pPr>
        <w:keepNext/>
        <w:pBdr>
          <w:left w:val="single" w:sz="24" w:space="6" w:color="52B69A"/>
        </w:pBdr>
        <w:spacing w:before="120" w:after="60"/>
        <w:ind w:left="170"/>
      </w:pPr>
      <w:r>
        <w:rPr>
          <w:b/>
          <w:color w:val="0F172A"/>
          <w:sz w:val="20"/>
        </w:rPr>
        <w:t>Installed Bas</w:t>
      </w:r>
      <w:r>
        <w:rPr>
          <w:b/>
          <w:color w:val="0F172A"/>
          <w:sz w:val="20"/>
        </w:rPr>
        <w:t>e &amp; Market Share — scored 100/100</w:t>
      </w:r>
    </w:p>
    <w:p w:rsidR="009751D9" w:rsidRDefault="000E31F6">
      <w:pPr>
        <w:keepNext/>
        <w:pBdr>
          <w:left w:val="single" w:sz="24" w:space="6" w:color="52B69A"/>
        </w:pBdr>
        <w:ind w:left="170"/>
      </w:pPr>
      <w:r>
        <w:t>The company shows verifiable, market-leading domestic market share and active deployment of its hardware and service networks specifically tailored for public safety and national disaster management agencies.</w:t>
      </w:r>
    </w:p>
    <w:p w:rsidR="009751D9" w:rsidRDefault="000E31F6">
      <w:pPr>
        <w:keepNext/>
        <w:spacing w:after="40"/>
        <w:ind w:left="170"/>
      </w:pPr>
      <w:r>
        <w:rPr>
          <w:b/>
          <w:caps/>
          <w:color w:val="64748B"/>
          <w:sz w:val="15"/>
        </w:rPr>
        <w:t>Supporting po</w:t>
      </w:r>
      <w:r>
        <w:rPr>
          <w:b/>
          <w:caps/>
          <w:color w:val="64748B"/>
          <w:sz w:val="15"/>
        </w:rPr>
        <w:t>ints</w:t>
      </w:r>
    </w:p>
    <w:p w:rsidR="009751D9" w:rsidRDefault="000E31F6">
      <w:pPr>
        <w:pStyle w:val="ListBullet"/>
        <w:spacing w:after="60"/>
        <w:ind w:left="510"/>
      </w:pPr>
      <w:r>
        <w:t>Third-party reports from Drone Industry Insights rank ideaForge as a top-five dual-use drone manufacturer globally, holding a dominant ~50% market share in India's Unmanned Aircraft Systems (UAS) sector and the country's largest operational deployment</w:t>
      </w:r>
      <w:r>
        <w:t xml:space="preserve"> with over 1 million flights completed.</w:t>
      </w:r>
    </w:p>
    <w:p w:rsidR="009751D9" w:rsidRDefault="000E31F6">
      <w:pPr>
        <w:pStyle w:val="ListBullet"/>
        <w:spacing w:after="60"/>
        <w:ind w:left="510"/>
      </w:pPr>
      <w:r>
        <w:t>In December 2025, ideaForge signed a strategic MoU with the Centre for Development of Advanced Computing (C-DAC) to integrate its FLYGHT Drone-as-a-Service (DaaS) platform into India's nationwide Emergency Response S</w:t>
      </w:r>
      <w:r>
        <w:t>upport System (ERSS - Dial 112) for emergency aerial dispatch.</w:t>
      </w:r>
    </w:p>
    <w:p w:rsidR="009751D9" w:rsidRDefault="000E31F6">
      <w:pPr>
        <w:pStyle w:val="Heading2"/>
        <w:pageBreakBefore/>
        <w:shd w:val="clear" w:color="auto" w:fill="002857"/>
        <w:spacing w:after="0"/>
      </w:pPr>
      <w:bookmarkStart w:id="8" w:name="_Toc242373571"/>
      <w:r>
        <w:lastRenderedPageBreak/>
        <w:t>Garuda Aerospace Private Limited</w:t>
      </w:r>
      <w:bookmarkEnd w:id="8"/>
    </w:p>
    <w:p w:rsidR="009751D9" w:rsidRDefault="000E31F6">
      <w:pPr>
        <w:shd w:val="clear" w:color="auto" w:fill="002857"/>
        <w:spacing w:after="200"/>
      </w:pPr>
      <w:r>
        <w:rPr>
          <w:color w:val="CBD5E1"/>
          <w:sz w:val="18"/>
        </w:rPr>
        <w:t xml:space="preserve">Garuda Aerospace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98</w:t>
      </w:r>
      <w:r>
        <w:rPr>
          <w:color w:val="CBD5E1"/>
          <w:sz w:val="18"/>
        </w:rPr>
        <w:t xml:space="preserve">     Overall </w:t>
      </w:r>
      <w:r>
        <w:rPr>
          <w:b/>
          <w:color w:val="FFFFFF"/>
          <w:sz w:val="20"/>
        </w:rPr>
        <w:t>98</w:t>
      </w:r>
    </w:p>
    <w:p w:rsidR="009751D9" w:rsidRDefault="000E31F6">
      <w:pPr>
        <w:keepNext/>
        <w:pBdr>
          <w:bottom w:val="single" w:sz="6" w:space="3" w:color="E2E8F0"/>
        </w:pBdr>
        <w:spacing w:before="120" w:after="120"/>
      </w:pPr>
      <w:r>
        <w:rPr>
          <w:b/>
          <w:caps/>
          <w:color w:val="1A759F"/>
        </w:rPr>
        <w:t>X — Technology Capability</w:t>
      </w:r>
    </w:p>
    <w:p w:rsidR="009751D9" w:rsidRDefault="000E31F6">
      <w:pPr>
        <w:keepNext/>
        <w:pBdr>
          <w:left w:val="single" w:sz="24" w:space="6" w:color="52B69A"/>
        </w:pBdr>
        <w:spacing w:before="120" w:after="60"/>
        <w:ind w:left="170"/>
      </w:pPr>
      <w:r>
        <w:rPr>
          <w:b/>
          <w:color w:val="0F172A"/>
          <w:sz w:val="20"/>
        </w:rPr>
        <w:t>Disaster-Specific Product Portfolio — scored 100/100</w:t>
      </w:r>
    </w:p>
    <w:p w:rsidR="009751D9" w:rsidRDefault="000E31F6">
      <w:pPr>
        <w:keepNext/>
        <w:pBdr>
          <w:left w:val="single" w:sz="24" w:space="6" w:color="52B69A"/>
        </w:pBdr>
        <w:ind w:left="170"/>
      </w:pPr>
      <w:r>
        <w:t xml:space="preserve">Garuda Aerospace </w:t>
      </w:r>
      <w:r>
        <w:t>has a diverse physical product portfolio with robust, high-profile case studies of deployments across multiple disasters alongside the NDRF, a clear and verifiable capability. Direct official certifications regarding NDMA-specific compliance guidelines, ho</w:t>
      </w:r>
      <w:r>
        <w:t>wever, could not be confirmed through secondary research.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Deployment of the "Sanjeevani" logistics drone (payload capacity up to 25 kg) to deliver essential foods a</w:t>
      </w:r>
      <w:r>
        <w:t>nd medicines during flood relief operations in the Rasuwa district of Nepal, as reported by Industrial Automation India.</w:t>
      </w:r>
    </w:p>
    <w:p w:rsidR="009751D9" w:rsidRDefault="000E31F6">
      <w:pPr>
        <w:pStyle w:val="ListBullet"/>
        <w:spacing w:after="60"/>
        <w:ind w:left="510"/>
      </w:pPr>
      <w:r>
        <w:t>Deployment of four specific drone types—video surveillance drones, stringing drones for electric cables, emergency supply drones, and t</w:t>
      </w:r>
      <w:r>
        <w:t>unnel inspection drones—to aid the National Disaster Response Force (NDRF) during the Chamoli glacier burst rescue mission in Uttarakhand, as reported by ANI / ET Government.</w:t>
      </w:r>
    </w:p>
    <w:p w:rsidR="009751D9" w:rsidRDefault="000E31F6">
      <w:pPr>
        <w:keepNext/>
        <w:pBdr>
          <w:left w:val="single" w:sz="24" w:space="6" w:color="52B69A"/>
        </w:pBdr>
        <w:spacing w:before="120" w:after="60"/>
        <w:ind w:left="170"/>
      </w:pPr>
      <w:r>
        <w:rPr>
          <w:b/>
          <w:color w:val="0F172A"/>
          <w:sz w:val="20"/>
        </w:rPr>
        <w:t>Real-Time Data Integration &amp; Analytics — scored 97/100</w:t>
      </w:r>
    </w:p>
    <w:p w:rsidR="009751D9" w:rsidRDefault="000E31F6">
      <w:pPr>
        <w:keepNext/>
        <w:pBdr>
          <w:left w:val="single" w:sz="24" w:space="6" w:color="52B69A"/>
        </w:pBdr>
        <w:ind w:left="170"/>
      </w:pPr>
      <w:r>
        <w:t>Secondary research confirm</w:t>
      </w:r>
      <w:r>
        <w:t xml:space="preserve">s the company's capability to ingest and stream real-time aerial sensor imagery, RGB/thermal video data, and radar metrics for situational awareness during real disaster deployments, but based on primary research, the company has not disclosed third-party </w:t>
      </w:r>
      <w:r>
        <w:t>verified evidence of multi-source cross-integration (e.g., combining external satellites or social media feeds), internal AI prediction latency benchmarks, or direct technical integration with India's national weather or seismic networks.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Garuda Aerospace's border patrol and calamity-monitoring surveillance drone, Trishul, is integrated with multiple on-board sensors—including high-definition cameras, infrared scanners, and radar—to deliver uninterrupted access to critical real-time inform</w:t>
      </w:r>
      <w:r>
        <w:t>ation for immediate decision-making.</w:t>
      </w:r>
    </w:p>
    <w:p w:rsidR="009751D9" w:rsidRDefault="000E31F6">
      <w:pPr>
        <w:pStyle w:val="ListBullet"/>
        <w:spacing w:after="60"/>
        <w:ind w:left="510"/>
      </w:pPr>
      <w:r>
        <w:t>During deployment by the National Disaster Response Force (NDRF) for the Nanda Devi Deluge (Uttarakhand), Garuda Aerospace utilized a real-time video surveillance drone explicitly to assess damage and relay instant live</w:t>
      </w:r>
      <w:r>
        <w:t xml:space="preserve"> video feeds to ground forces.</w:t>
      </w:r>
    </w:p>
    <w:p w:rsidR="009751D9" w:rsidRDefault="000E31F6">
      <w:pPr>
        <w:keepNext/>
        <w:pBdr>
          <w:left w:val="single" w:sz="24" w:space="6" w:color="52B69A"/>
        </w:pBdr>
        <w:spacing w:before="120" w:after="60"/>
        <w:ind w:left="170"/>
      </w:pPr>
      <w:r>
        <w:rPr>
          <w:b/>
          <w:color w:val="0F172A"/>
          <w:sz w:val="20"/>
        </w:rPr>
        <w:t>Interoperability &amp; Standards Compliance — scored 95/100</w:t>
      </w:r>
    </w:p>
    <w:p w:rsidR="009751D9" w:rsidRDefault="000E31F6">
      <w:pPr>
        <w:keepNext/>
        <w:pBdr>
          <w:left w:val="single" w:sz="24" w:space="6" w:color="52B69A"/>
        </w:pBdr>
        <w:ind w:left="170"/>
      </w:pPr>
      <w:r>
        <w:t>Garuda Aerospace has proven clear operational capabilities in multi-agency disaster exercises and direct field integration with agencies like the NDRF and Coast Guard. B</w:t>
      </w:r>
      <w:r>
        <w:t>ased on primary research, the company has not disclosed formal compliance or testing with legacy radio and emergency communication protocol standards like TETRA, P25, or specific NDMA programmatic API standards.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Garuda Aerospace collabora</w:t>
      </w:r>
      <w:r>
        <w:t>ted with the National Disaster Response Force (NDRF) to provide real-time aerial visuals, surveillance, and supply logistics during actual disaster rescue operations at the Chamoli glacier burst site and in Gujarat.</w:t>
      </w:r>
    </w:p>
    <w:p w:rsidR="009751D9" w:rsidRDefault="000E31F6">
      <w:pPr>
        <w:pStyle w:val="ListBullet"/>
        <w:spacing w:after="60"/>
        <w:ind w:left="510"/>
      </w:pPr>
      <w:r>
        <w:t>Garuda Aerospace successfully demonstrat</w:t>
      </w:r>
      <w:r>
        <w:t>ed mid-sea mock rescue operations utilizing a 15 kg custom payload drone operating from an active naval vessel in an exercise with the Indian Coast Guard Ship Vikram.</w:t>
      </w:r>
    </w:p>
    <w:p w:rsidR="009751D9" w:rsidRDefault="000E31F6">
      <w:pPr>
        <w:keepNext/>
        <w:pBdr>
          <w:left w:val="single" w:sz="24" w:space="6" w:color="52B69A"/>
        </w:pBdr>
        <w:spacing w:before="120" w:after="60"/>
        <w:ind w:left="170"/>
      </w:pPr>
      <w:r>
        <w:rPr>
          <w:b/>
          <w:color w:val="0F172A"/>
          <w:sz w:val="20"/>
        </w:rPr>
        <w:t>Scalability &amp; Surge Capacity — scored 100/100</w:t>
      </w:r>
    </w:p>
    <w:p w:rsidR="009751D9" w:rsidRDefault="000E31F6">
      <w:pPr>
        <w:keepNext/>
        <w:pBdr>
          <w:left w:val="single" w:sz="24" w:space="6" w:color="52B69A"/>
        </w:pBdr>
        <w:ind w:left="170"/>
      </w:pPr>
      <w:r>
        <w:t xml:space="preserve">Garuda Aerospace has strong, verified past </w:t>
      </w:r>
      <w:r>
        <w:t>performance in scaling hardware deployment (over 100 drones simultaneously) and modular support during large-scale floods and cyclones.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Garuda Aerospace demonstrate</w:t>
      </w:r>
      <w:r>
        <w:t>d its surge capacity by deploying over 100 logistics and delivery drones simultaneously across Andhra Pradesh to support the Andhra Pradesh Drones Corporation during Cyclone Montha relief operations, performing real-time mapping and carrying payloads up to</w:t>
      </w:r>
      <w:r>
        <w:t xml:space="preserve"> 25 kg.</w:t>
      </w:r>
    </w:p>
    <w:p w:rsidR="009751D9" w:rsidRDefault="000E31F6">
      <w:pPr>
        <w:pStyle w:val="ListBullet"/>
        <w:spacing w:after="60"/>
        <w:ind w:left="510"/>
      </w:pPr>
      <w:r>
        <w:t>In September 2026, the company deployed its Sanjeevani logistics drones alongside battery systems, communication infrastructure, ground-support equipment, and certified drone pilots to support the Indian Army and relief teams during severe flooding</w:t>
      </w:r>
      <w:r>
        <w:t xml:space="preserve"> in the mountainous Rasuwa district of Nepal.</w:t>
      </w:r>
    </w:p>
    <w:p w:rsidR="009751D9" w:rsidRDefault="000E31F6">
      <w:pPr>
        <w:keepNext/>
        <w:pBdr>
          <w:left w:val="single" w:sz="24" w:space="6" w:color="52B69A"/>
        </w:pBdr>
        <w:spacing w:before="120" w:after="60"/>
        <w:ind w:left="170"/>
      </w:pPr>
      <w:r>
        <w:rPr>
          <w:b/>
          <w:color w:val="0F172A"/>
          <w:sz w:val="20"/>
        </w:rPr>
        <w:lastRenderedPageBreak/>
        <w:t>Field-Ready Hardware &amp; Software — scored 95/100</w:t>
      </w:r>
    </w:p>
    <w:p w:rsidR="009751D9" w:rsidRDefault="000E31F6">
      <w:pPr>
        <w:keepNext/>
        <w:pBdr>
          <w:left w:val="single" w:sz="24" w:space="6" w:color="52B69A"/>
        </w:pBdr>
        <w:ind w:left="170"/>
      </w:pPr>
      <w:r>
        <w:t>Field deployment history and user feedback from Indian disaster response teams are verified, but specific technical validation metrics such as IP ratings and offl</w:t>
      </w:r>
      <w:r>
        <w:t>ine software autonomy data remain absent from public documentation, a documented but still developing capability.</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Garuda Aerospace deployed its surveillance and Sanjeevani logistics drones with a 25 kg payload capacity alongside the Natio</w:t>
      </w:r>
      <w:r>
        <w:t>nal Disaster Response Force during flood relief operations in Nepal to deliver supplies across broken communication networks.</w:t>
      </w:r>
    </w:p>
    <w:p w:rsidR="009751D9" w:rsidRDefault="000E31F6">
      <w:pPr>
        <w:pStyle w:val="ListBullet"/>
        <w:spacing w:after="60"/>
        <w:ind w:left="510"/>
      </w:pPr>
      <w:r>
        <w:t>The National Disaster Response Force formally mobilized Garuda's Droni and Kisan Drone platforms for thermal imaging and emergency</w:t>
      </w:r>
      <w:r>
        <w:t xml:space="preserve"> payload delivery during the Turkey earthquake disaster response.</w:t>
      </w:r>
    </w:p>
    <w:p w:rsidR="009751D9" w:rsidRDefault="000E31F6">
      <w:pPr>
        <w:keepNext/>
        <w:pBdr>
          <w:bottom w:val="single" w:sz="6" w:space="3" w:color="E2E8F0"/>
        </w:pBdr>
        <w:spacing w:before="120" w:after="120"/>
      </w:pPr>
      <w:r>
        <w:rPr>
          <w:b/>
          <w:caps/>
          <w:color w:val="1A759F"/>
        </w:rPr>
        <w:t>Y — Business Capability</w:t>
      </w:r>
    </w:p>
    <w:p w:rsidR="009751D9" w:rsidRDefault="000E31F6">
      <w:pPr>
        <w:keepNext/>
        <w:pBdr>
          <w:left w:val="single" w:sz="24" w:space="6" w:color="52B69A"/>
        </w:pBdr>
        <w:spacing w:before="120" w:after="60"/>
        <w:ind w:left="170"/>
      </w:pPr>
      <w:r>
        <w:rPr>
          <w:b/>
          <w:color w:val="0F172A"/>
          <w:sz w:val="20"/>
        </w:rPr>
        <w:t>Government &amp; Institutional Contracts — scored 100/100</w:t>
      </w:r>
    </w:p>
    <w:p w:rsidR="009751D9" w:rsidRDefault="000E31F6">
      <w:pPr>
        <w:keepNext/>
        <w:pBdr>
          <w:left w:val="single" w:sz="24" w:space="6" w:color="52B69A"/>
        </w:pBdr>
        <w:ind w:left="170"/>
      </w:pPr>
      <w:r>
        <w:t>Active operational deployments supporting the NDRF during major disasters were verified. Based on primary resear</w:t>
      </w:r>
      <w:r>
        <w:t>ch, the company has not disclosed exact contract values and formal tender award wins.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In February 2025, Garuda Aerospace deployed its consumer drone "Droni" to assist the National Disaster Response Force (NDRF) during the Srisailam Left </w:t>
      </w:r>
      <w:r>
        <w:t>Bank Canal tunnel collapse rescue operation in Telangana.</w:t>
      </w:r>
    </w:p>
    <w:p w:rsidR="009751D9" w:rsidRDefault="000E31F6">
      <w:pPr>
        <w:pStyle w:val="ListBullet"/>
        <w:spacing w:after="60"/>
        <w:ind w:left="510"/>
      </w:pPr>
      <w:r>
        <w:t>In February 2023, the NDRF requested Garuda Aerospace to deploy its DGCA-approved drones to support earthquake search, rescue, and medical payload transport efforts in Turkey.</w:t>
      </w:r>
    </w:p>
    <w:p w:rsidR="009751D9" w:rsidRDefault="000E31F6">
      <w:pPr>
        <w:keepNext/>
        <w:pBdr>
          <w:left w:val="single" w:sz="24" w:space="6" w:color="52B69A"/>
        </w:pBdr>
        <w:spacing w:before="120" w:after="60"/>
        <w:ind w:left="170"/>
      </w:pPr>
      <w:r>
        <w:rPr>
          <w:b/>
          <w:color w:val="0F172A"/>
          <w:sz w:val="20"/>
        </w:rPr>
        <w:t xml:space="preserve">Revenue &amp; Funding </w:t>
      </w:r>
      <w:r>
        <w:rPr>
          <w:b/>
          <w:color w:val="0F172A"/>
          <w:sz w:val="20"/>
        </w:rPr>
        <w:t>Stability — scored 96/100</w:t>
      </w:r>
    </w:p>
    <w:p w:rsidR="009751D9" w:rsidRDefault="000E31F6">
      <w:pPr>
        <w:keepNext/>
        <w:pBdr>
          <w:left w:val="single" w:sz="24" w:space="6" w:color="52B69A"/>
        </w:pBdr>
        <w:ind w:left="170"/>
      </w:pPr>
      <w:r>
        <w:t>Secondary research confirms the overall annual revenue growth rate and private venture capital funding sources indicating strong corporate financial health, but based on primary research, the company has not disclosed specific gra</w:t>
      </w:r>
      <w:r>
        <w:t>nular revenue segment breakdowns isolated strictly for the disaster response drone vertical, as the majority of income is heavily driven by the agricultural ("Kisan" drones) and defense segments.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According to Garuda Aerospace's FY26 Annua</w:t>
      </w:r>
      <w:r>
        <w:t>l Report analysis, the company generated ₹205.93 crore in total operating revenue for the fiscal year ended March 2026, marking a 66.8% growth rate compared to ₹123.5–124.8 crore in FY25.</w:t>
      </w:r>
    </w:p>
    <w:p w:rsidR="009751D9" w:rsidRDefault="000E31F6">
      <w:pPr>
        <w:pStyle w:val="ListBullet"/>
        <w:spacing w:after="60"/>
        <w:ind w:left="510"/>
      </w:pPr>
      <w:r>
        <w:t>In terms of funding sources, Garuda Aerospace has secured approximat</w:t>
      </w:r>
      <w:r>
        <w:t>ely $49.5 million across 9 funding rounds as of mid-2025, headlined by a ₹100 crore ($11.6 million) Series B funding round led by Venture Catalysts in April 2025.</w:t>
      </w:r>
    </w:p>
    <w:p w:rsidR="009751D9" w:rsidRDefault="000E31F6">
      <w:pPr>
        <w:keepNext/>
        <w:pBdr>
          <w:left w:val="single" w:sz="24" w:space="6" w:color="52B69A"/>
        </w:pBdr>
        <w:spacing w:before="120" w:after="60"/>
        <w:ind w:left="170"/>
      </w:pPr>
      <w:r>
        <w:rPr>
          <w:b/>
          <w:color w:val="0F172A"/>
          <w:sz w:val="20"/>
        </w:rPr>
        <w:t>Geographic Reach &amp; Local Presence — scored 100/100</w:t>
      </w:r>
    </w:p>
    <w:p w:rsidR="009751D9" w:rsidRDefault="000E31F6">
      <w:pPr>
        <w:keepNext/>
        <w:pBdr>
          <w:left w:val="single" w:sz="24" w:space="6" w:color="52B69A"/>
        </w:pBdr>
        <w:ind w:left="170"/>
      </w:pPr>
      <w:r>
        <w:t>Secondary research confirms operational co</w:t>
      </w:r>
      <w:r>
        <w:t>verage across several disaster-prone states and localized facility expansion in Tamil Nadu, a clear and verifiable capability. Based on primary research, the company has not disclosed precise warehousing networks or response time metrics outside of Tamil N</w:t>
      </w:r>
      <w:r>
        <w:t>adu.</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Garuda Aerospace has deployed UAV systems across multiple disaster-prone Indian states, including sending White Knight delivery drones for flood relief in Assam, delivering over 10 drones to the Indian Army for flood response in Jamm</w:t>
      </w:r>
      <w:r>
        <w:t>u and Kashmir and Himachal Pradesh, and partnering with the National Disaster Response Force (NDRF) for missions during the Chamoli glacier burst in Uttarakhand and floods in Gujarat.</w:t>
      </w:r>
    </w:p>
    <w:p w:rsidR="009751D9" w:rsidRDefault="000E31F6">
      <w:pPr>
        <w:pStyle w:val="ListBullet"/>
        <w:spacing w:after="60"/>
        <w:ind w:left="510"/>
      </w:pPr>
      <w:r>
        <w:t>Alongside its corporate headquarters in Alwarpet, Chennai, the company i</w:t>
      </w:r>
      <w:r>
        <w:t>naugurated an indigenous Defence Drone Facility in Thalambur, Chennai, and initiated a 76-acre Defence Park at Cheyyur, Tamil Nadu to manufacture UAVs for rescue support.</w:t>
      </w:r>
    </w:p>
    <w:p w:rsidR="009751D9" w:rsidRDefault="000E31F6">
      <w:pPr>
        <w:keepNext/>
        <w:pBdr>
          <w:left w:val="single" w:sz="24" w:space="6" w:color="52B69A"/>
        </w:pBdr>
        <w:spacing w:before="120" w:after="60"/>
        <w:ind w:left="170"/>
      </w:pPr>
      <w:r>
        <w:rPr>
          <w:b/>
          <w:color w:val="0F172A"/>
          <w:sz w:val="20"/>
        </w:rPr>
        <w:t>Partner &amp; Channel Network — scored 97/100</w:t>
      </w:r>
    </w:p>
    <w:p w:rsidR="009751D9" w:rsidRDefault="000E31F6">
      <w:pPr>
        <w:keepNext/>
        <w:pBdr>
          <w:left w:val="single" w:sz="24" w:space="6" w:color="52B69A"/>
        </w:pBdr>
        <w:ind w:left="170"/>
      </w:pPr>
      <w:r>
        <w:t>Secondary research confirms strategic allia</w:t>
      </w:r>
      <w:r>
        <w:t>nces with global technology providers and national public safety agencies to deliver disaster response solutions, a clear and verifiable capability.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Garuda Aerospac</w:t>
      </w:r>
      <w:r>
        <w:t>e established a strategic partnership with Airbus Helicopters to distribute and deliver up to 18 Flexrotor Uncrewed Aerial Systems (UAS) via lease models supporting wildfire monitoring, search operations, and disaster response.</w:t>
      </w:r>
    </w:p>
    <w:p w:rsidR="009751D9" w:rsidRDefault="000E31F6">
      <w:pPr>
        <w:pStyle w:val="ListBullet"/>
        <w:spacing w:after="60"/>
        <w:ind w:left="510"/>
      </w:pPr>
      <w:r>
        <w:lastRenderedPageBreak/>
        <w:t>Garuda Aerospace partnered w</w:t>
      </w:r>
      <w:r>
        <w:t>ith India's National Disaster Response Force (NDRF) to deploy specialized surveillance and delivery drones for search, rescue, and supply delivery operations during the Chamoli glacier burst in Uttarakhand.</w:t>
      </w:r>
    </w:p>
    <w:p w:rsidR="009751D9" w:rsidRDefault="000E31F6">
      <w:pPr>
        <w:keepNext/>
        <w:pBdr>
          <w:left w:val="single" w:sz="24" w:space="6" w:color="52B69A"/>
        </w:pBdr>
        <w:spacing w:before="120" w:after="60"/>
        <w:ind w:left="170"/>
      </w:pPr>
      <w:r>
        <w:rPr>
          <w:b/>
          <w:color w:val="0F172A"/>
          <w:sz w:val="20"/>
        </w:rPr>
        <w:t>Installed Base &amp; Market Share — scored 96/100</w:t>
      </w:r>
    </w:p>
    <w:p w:rsidR="009751D9" w:rsidRDefault="000E31F6">
      <w:pPr>
        <w:keepNext/>
        <w:pBdr>
          <w:left w:val="single" w:sz="24" w:space="6" w:color="52B69A"/>
        </w:pBdr>
        <w:ind w:left="170"/>
      </w:pPr>
      <w:r>
        <w:t>Thi</w:t>
      </w:r>
      <w:r>
        <w:t xml:space="preserve">rd-party financial and market summaries confirm Garuda Aerospace's substantial presence, with over 4,000 active total drone deployments and an estimated 25% overall share of India's aggregate drone market. Its exact volumetric installed base and dedicated </w:t>
      </w:r>
      <w:r>
        <w:t>market share breakdown strictly within the disaster response ICT sector, however, relies heavily on self-reported deployment case studies rather than itemised, independent disaster-sector market tracking data.</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In September 2026, Garuda Ae</w:t>
      </w:r>
      <w:r>
        <w:t>rospace deployed its Sanjeevani logistics and emergency response drones to Nepal's Rasuwa district to support flood relief operations, providing complete ground-support systems, battery packs, and certified drone pilots to transport food, water, and medica</w:t>
      </w:r>
      <w:r>
        <w:t>l supplies.</w:t>
      </w:r>
    </w:p>
    <w:p w:rsidR="009751D9" w:rsidRDefault="000E31F6">
      <w:pPr>
        <w:pStyle w:val="ListBullet"/>
        <w:spacing w:after="60"/>
        <w:ind w:left="510"/>
      </w:pPr>
      <w:r>
        <w:t>Historically, Garuda Aerospace has been actively chosen by the National Disaster Response Force (NDRF) for major calamities, deploying four distinct categories of emergency aircraft—video surveillance, cable-stringing, emergency supply, and tun</w:t>
      </w:r>
      <w:r>
        <w:t>nel inspection drones—during the Chamoli glacier burst disaster response in Uttarakhand.</w:t>
      </w:r>
    </w:p>
    <w:p w:rsidR="009751D9" w:rsidRDefault="000E31F6">
      <w:pPr>
        <w:pStyle w:val="Heading2"/>
        <w:pageBreakBefore/>
        <w:shd w:val="clear" w:color="auto" w:fill="002857"/>
        <w:spacing w:after="0"/>
      </w:pPr>
      <w:bookmarkStart w:id="9" w:name="_Toc242373572"/>
      <w:r>
        <w:lastRenderedPageBreak/>
        <w:t>Skye Air Mobility Private Limited</w:t>
      </w:r>
      <w:bookmarkEnd w:id="9"/>
    </w:p>
    <w:p w:rsidR="009751D9" w:rsidRDefault="000E31F6">
      <w:pPr>
        <w:shd w:val="clear" w:color="auto" w:fill="002857"/>
        <w:spacing w:after="200"/>
      </w:pPr>
      <w:r>
        <w:rPr>
          <w:color w:val="CBD5E1"/>
          <w:sz w:val="18"/>
        </w:rPr>
        <w:t xml:space="preserve">Skye Air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96</w:t>
      </w:r>
      <w:r>
        <w:rPr>
          <w:color w:val="CBD5E1"/>
          <w:sz w:val="18"/>
        </w:rPr>
        <w:t xml:space="preserve">     Overall </w:t>
      </w:r>
      <w:r>
        <w:rPr>
          <w:b/>
          <w:color w:val="FFFFFF"/>
          <w:sz w:val="20"/>
        </w:rPr>
        <w:t>94</w:t>
      </w:r>
    </w:p>
    <w:p w:rsidR="009751D9" w:rsidRDefault="000E31F6">
      <w:pPr>
        <w:keepNext/>
        <w:pBdr>
          <w:bottom w:val="single" w:sz="6" w:space="3" w:color="E2E8F0"/>
        </w:pBdr>
        <w:spacing w:before="120" w:after="120"/>
      </w:pPr>
      <w:r>
        <w:rPr>
          <w:b/>
          <w:caps/>
          <w:color w:val="1A759F"/>
        </w:rPr>
        <w:t>X — Technology Capability</w:t>
      </w:r>
    </w:p>
    <w:p w:rsidR="009751D9" w:rsidRDefault="000E31F6">
      <w:pPr>
        <w:keepNext/>
        <w:pBdr>
          <w:left w:val="single" w:sz="24" w:space="6" w:color="52B69A"/>
        </w:pBdr>
        <w:spacing w:before="120" w:after="60"/>
        <w:ind w:left="170"/>
      </w:pPr>
      <w:r>
        <w:rPr>
          <w:b/>
          <w:color w:val="0F172A"/>
          <w:sz w:val="20"/>
        </w:rPr>
        <w:t>Disaster-Specific Product Portfolio — scored 88/100</w:t>
      </w:r>
    </w:p>
    <w:p w:rsidR="009751D9" w:rsidRDefault="000E31F6">
      <w:pPr>
        <w:keepNext/>
        <w:pBdr>
          <w:left w:val="single" w:sz="24" w:space="6" w:color="52B69A"/>
        </w:pBdr>
        <w:ind w:left="170"/>
      </w:pPr>
      <w:r>
        <w:t>Verified capabilities in emergency response drone ecosystems and traffic management software. Based on primary research, the company has not disclosed a broad portfolio of traditional disaster mitigation equipment or official NDMA certifications, leaving t</w:t>
      </w:r>
      <w:r>
        <w:t>his evidence partial.</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Skye Air Mobility was honored with the SAFE STEPS D-Tech Award by the Prudence Foundation for its application of drone technology to strengthen disaster preparedness, emergency response systems, and rural healthcare </w:t>
      </w:r>
      <w:r>
        <w:t>delivery.</w:t>
      </w:r>
    </w:p>
    <w:p w:rsidR="009751D9" w:rsidRDefault="000E31F6">
      <w:pPr>
        <w:pStyle w:val="ListBullet"/>
        <w:spacing w:after="60"/>
        <w:ind w:left="510"/>
      </w:pPr>
      <w:r>
        <w:t>The company has engineered proprietary software and hardware ecosystems like Skye UTM and Skye Tunnel configured for navigating complex areas during urgent healthcare and emergency logistics operations.</w:t>
      </w:r>
    </w:p>
    <w:p w:rsidR="009751D9" w:rsidRDefault="000E31F6">
      <w:pPr>
        <w:keepNext/>
        <w:pBdr>
          <w:left w:val="single" w:sz="24" w:space="6" w:color="52B69A"/>
        </w:pBdr>
        <w:spacing w:before="120" w:after="60"/>
        <w:ind w:left="170"/>
      </w:pPr>
      <w:r>
        <w:rPr>
          <w:b/>
          <w:color w:val="0F172A"/>
          <w:sz w:val="20"/>
        </w:rPr>
        <w:t>Real-Time Data Integration &amp; Analytics — sc</w:t>
      </w:r>
      <w:r>
        <w:rPr>
          <w:b/>
          <w:color w:val="0F172A"/>
          <w:sz w:val="20"/>
        </w:rPr>
        <w:t>ored 98/100</w:t>
      </w:r>
    </w:p>
    <w:p w:rsidR="009751D9" w:rsidRDefault="000E31F6">
      <w:pPr>
        <w:keepNext/>
        <w:pBdr>
          <w:left w:val="single" w:sz="24" w:space="6" w:color="52B69A"/>
        </w:pBdr>
        <w:ind w:left="170"/>
      </w:pPr>
      <w:r>
        <w:t>Secondary research confirms the company's capability to process live flight telemetry, terrain, and weather variables via its Skye UTM software platform. Based on primary research, the company has not disclosed any integration with seismic netw</w:t>
      </w:r>
      <w:r>
        <w:t>orks, social media scraping, or specific latency benchmarks, leaving this evidence self-reported and partial.</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Skye Air Mobility's proprietary Skye UTM platform processes real-time airspace awareness, dynamic route optimization, and autono</w:t>
      </w:r>
      <w:r>
        <w:t>mous navigation parameters for drone fleets, recording over 255 flight parameters directly into a cloud-based Blackbox system.</w:t>
      </w:r>
    </w:p>
    <w:p w:rsidR="009751D9" w:rsidRDefault="000E31F6">
      <w:pPr>
        <w:pStyle w:val="ListBullet"/>
        <w:spacing w:after="60"/>
        <w:ind w:left="510"/>
      </w:pPr>
      <w:r>
        <w:t>The Skye UTM architecture utilizes an integrated system to aggregate and process live situational data from external feeds, inclu</w:t>
      </w:r>
      <w:r>
        <w:t>ding population density maps, complex terrain datasets, and live weather integration streams.</w:t>
      </w:r>
    </w:p>
    <w:p w:rsidR="009751D9" w:rsidRDefault="000E31F6">
      <w:pPr>
        <w:keepNext/>
        <w:pBdr>
          <w:left w:val="single" w:sz="24" w:space="6" w:color="52B69A"/>
        </w:pBdr>
        <w:spacing w:before="120" w:after="60"/>
        <w:ind w:left="170"/>
      </w:pPr>
      <w:r>
        <w:rPr>
          <w:b/>
          <w:color w:val="0F172A"/>
          <w:sz w:val="20"/>
        </w:rPr>
        <w:t>Interoperability &amp; Standards Compliance — scored 95/100</w:t>
      </w:r>
    </w:p>
    <w:p w:rsidR="009751D9" w:rsidRDefault="000E31F6">
      <w:pPr>
        <w:keepNext/>
        <w:pBdr>
          <w:left w:val="single" w:sz="24" w:space="6" w:color="52B69A"/>
        </w:pBdr>
        <w:ind w:left="170"/>
      </w:pPr>
      <w:r>
        <w:t xml:space="preserve">Secondary research confirms the company's live ATC system integration and global UTM standards alignment. </w:t>
      </w:r>
      <w:r>
        <w:t>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Skye Air Mobility's proprietary cloud-based operating platform, Skye UTM, maintains connections to 15 Indian Air Traffic Control centres to ensure regulatory situat</w:t>
      </w:r>
      <w:r>
        <w:t>ional awareness.</w:t>
      </w:r>
    </w:p>
    <w:p w:rsidR="009751D9" w:rsidRDefault="000E31F6">
      <w:pPr>
        <w:pStyle w:val="ListBullet"/>
        <w:spacing w:after="60"/>
        <w:ind w:left="510"/>
      </w:pPr>
      <w:r>
        <w:t>As an official member of the Global UTM Association, Skye Air Mobility integrates its infrastructure to align with international drone navigation standards alongside global players.</w:t>
      </w:r>
    </w:p>
    <w:p w:rsidR="009751D9" w:rsidRDefault="000E31F6">
      <w:pPr>
        <w:keepNext/>
        <w:pBdr>
          <w:left w:val="single" w:sz="24" w:space="6" w:color="52B69A"/>
        </w:pBdr>
        <w:spacing w:before="120" w:after="60"/>
        <w:ind w:left="170"/>
      </w:pPr>
      <w:r>
        <w:rPr>
          <w:b/>
          <w:color w:val="0F172A"/>
          <w:sz w:val="20"/>
        </w:rPr>
        <w:t>Scalability &amp; Surge Capacity — scored 94/100</w:t>
      </w:r>
    </w:p>
    <w:p w:rsidR="009751D9" w:rsidRDefault="000E31F6">
      <w:pPr>
        <w:keepNext/>
        <w:pBdr>
          <w:left w:val="single" w:sz="24" w:space="6" w:color="52B69A"/>
        </w:pBdr>
        <w:ind w:left="170"/>
      </w:pPr>
      <w:r>
        <w:t xml:space="preserve">While the </w:t>
      </w:r>
      <w:r>
        <w:t>core cloud software framework, 5G traffic coordination, and high-frequency operational scaling are thoroughly verified, specific evidence of actual stress tests, elastic cloud partnership agreements, or past operational performance during acute large-scale</w:t>
      </w:r>
      <w:r>
        <w:t xml:space="preserve"> cyclones or floods remains unproven or missing from public records.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Skye Air Mobility demonstrated its scalable cloud-based Skye UTM (Unmanned Traffic Management) software system, which integrates AI, 5G connectivity, and cloud infrastru</w:t>
      </w:r>
      <w:r>
        <w:t>cture to handle real-time tracking, autonomous route optimization, and coordination with multiple Air Traffic Controls.</w:t>
      </w:r>
    </w:p>
    <w:p w:rsidR="009751D9" w:rsidRDefault="000E31F6">
      <w:pPr>
        <w:pStyle w:val="ListBullet"/>
        <w:spacing w:after="60"/>
        <w:ind w:left="510"/>
      </w:pPr>
      <w:r>
        <w:t xml:space="preserve">The company has scaled its high-volume logistics infrastructure to manage over 6,000 hyperlocal drone deliveries per day (approximately </w:t>
      </w:r>
      <w:r>
        <w:t>200,000 monthly) across major metropolitan clusters like Gurugram and Bengaluru.</w:t>
      </w:r>
    </w:p>
    <w:p w:rsidR="009751D9" w:rsidRDefault="000E31F6">
      <w:pPr>
        <w:keepNext/>
        <w:pBdr>
          <w:left w:val="single" w:sz="24" w:space="6" w:color="52B69A"/>
        </w:pBdr>
        <w:spacing w:before="120" w:after="60"/>
        <w:ind w:left="170"/>
      </w:pPr>
      <w:r>
        <w:rPr>
          <w:b/>
          <w:color w:val="0F172A"/>
          <w:sz w:val="20"/>
        </w:rPr>
        <w:t>Field-Ready Hardware &amp; Software — scored 84/100</w:t>
      </w:r>
    </w:p>
    <w:p w:rsidR="009751D9" w:rsidRDefault="000E31F6">
      <w:pPr>
        <w:keepNext/>
        <w:pBdr>
          <w:left w:val="single" w:sz="24" w:space="6" w:color="52B69A"/>
        </w:pBdr>
        <w:ind w:left="170"/>
      </w:pPr>
      <w:r>
        <w:t>While Skye Air verified ruggedized long-range medical transport capability and payload battery metrics through formal healthcar</w:t>
      </w:r>
      <w:r>
        <w:t>e contracts, its public documentation does not confirm third-party certified IP environmental ratings, exact offline processing limitations, or direct field feedback from formal Indian disaster response authorities.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Skye Air Mobility depl</w:t>
      </w:r>
      <w:r>
        <w:t>oyed its StarLiner and Artemis drone models equipped with temperature-controlled payload boxes to facilitate drone-led healthcare logistics across five AIIMS facilities, establishing baseline hardware compliance under the Ayushman Bharat PMJAY scheme [1.3.</w:t>
      </w:r>
      <w:r>
        <w:t>1].</w:t>
      </w:r>
    </w:p>
    <w:p w:rsidR="009751D9" w:rsidRDefault="000E31F6">
      <w:pPr>
        <w:pStyle w:val="ListBullet"/>
        <w:spacing w:after="60"/>
        <w:ind w:left="510"/>
      </w:pPr>
      <w:r>
        <w:t>In medical delivery partnerships with institutions such as Aster DM Healthcare, Skye Air verified a single-battery operational capability supporting a 5 kg payload capacity over a 30-to-32 kilometre range [1.2.1].</w:t>
      </w:r>
    </w:p>
    <w:p w:rsidR="009751D9" w:rsidRDefault="000E31F6">
      <w:pPr>
        <w:keepNext/>
        <w:pBdr>
          <w:bottom w:val="single" w:sz="6" w:space="3" w:color="E2E8F0"/>
        </w:pBdr>
        <w:spacing w:before="120" w:after="120"/>
      </w:pPr>
      <w:r>
        <w:rPr>
          <w:b/>
          <w:caps/>
          <w:color w:val="1A759F"/>
        </w:rPr>
        <w:lastRenderedPageBreak/>
        <w:t>Y — Business Capability</w:t>
      </w:r>
    </w:p>
    <w:p w:rsidR="009751D9" w:rsidRDefault="000E31F6">
      <w:pPr>
        <w:keepNext/>
        <w:pBdr>
          <w:left w:val="single" w:sz="24" w:space="6" w:color="52B69A"/>
        </w:pBdr>
        <w:spacing w:before="120" w:after="60"/>
        <w:ind w:left="170"/>
      </w:pPr>
      <w:r>
        <w:rPr>
          <w:b/>
          <w:color w:val="0F172A"/>
          <w:sz w:val="20"/>
        </w:rPr>
        <w:t>Government &amp; I</w:t>
      </w:r>
      <w:r>
        <w:rPr>
          <w:b/>
          <w:color w:val="0F172A"/>
          <w:sz w:val="20"/>
        </w:rPr>
        <w:t>nstitutional Contracts — scored 93/100</w:t>
      </w:r>
    </w:p>
    <w:p w:rsidR="009751D9" w:rsidRDefault="000E31F6">
      <w:pPr>
        <w:keepNext/>
        <w:pBdr>
          <w:left w:val="single" w:sz="24" w:space="6" w:color="52B69A"/>
        </w:pBdr>
        <w:ind w:left="170"/>
      </w:pPr>
      <w:r>
        <w:t>Secondary research confirms active logistics agreements with Central Government bodies, such as India Post, and state-level public healthcare institutions. Based on primary research, the company has not disclosed furt</w:t>
      </w:r>
      <w:r>
        <w: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The company has an agreement with the Department of Posts (India Post), under the Ministry of Communications, to operate a drone-based delivery network covering 150 postal routes across Himachal Pradesh and Assam to bypass ro</w:t>
      </w:r>
      <w:r>
        <w:t>ad transport disruptions caused by difficult terrain and monsoon flooding.</w:t>
      </w:r>
    </w:p>
    <w:p w:rsidR="009751D9" w:rsidRDefault="000E31F6">
      <w:pPr>
        <w:pStyle w:val="ListBullet"/>
        <w:spacing w:after="60"/>
        <w:ind w:left="510"/>
      </w:pPr>
      <w:r>
        <w:t>The company procured 10 separate contracts with government medical institutions, including six AIIMS (such as AIIMS Jodhpur, AIIMS Rajkot, and AIIMS Bhubaneswar) and multiple Region</w:t>
      </w:r>
      <w:r>
        <w:t>al Leprosy Training and Research Institutes, to deploy unmanned aerial vehicles for the autonomous delivery of temperature-controlled medical supplies.</w:t>
      </w:r>
    </w:p>
    <w:p w:rsidR="009751D9" w:rsidRDefault="000E31F6">
      <w:pPr>
        <w:keepNext/>
        <w:pBdr>
          <w:left w:val="single" w:sz="24" w:space="6" w:color="52B69A"/>
        </w:pBdr>
        <w:spacing w:before="120" w:after="60"/>
        <w:ind w:left="170"/>
      </w:pPr>
      <w:r>
        <w:rPr>
          <w:b/>
          <w:color w:val="0F172A"/>
          <w:sz w:val="20"/>
        </w:rPr>
        <w:t>Revenue &amp; Funding Stability — scored 98/100</w:t>
      </w:r>
    </w:p>
    <w:p w:rsidR="009751D9" w:rsidRDefault="000E31F6">
      <w:pPr>
        <w:keepNext/>
        <w:pBdr>
          <w:left w:val="single" w:sz="24" w:space="6" w:color="52B69A"/>
        </w:pBdr>
        <w:ind w:left="170"/>
      </w:pPr>
      <w:r>
        <w:t>Secondary research confirms the company's funding sources, t</w:t>
      </w:r>
      <w:r>
        <w:t>otal venture capital raised, annual revenue figures, and growth rates, but based on primary research, the company has not disclosed a specific breakdown of revenue derived purely from the disaster response segment versus general commercial and healthcare l</w:t>
      </w:r>
      <w:r>
        <w:t>ogistics.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In March 2026, Skye Air Mobility secured $9 million in a Series B funding round led by IAN Alpha Fund, increasing its total institutional funding to $14.71 million.</w:t>
      </w:r>
    </w:p>
    <w:p w:rsidR="009751D9" w:rsidRDefault="000E31F6">
      <w:pPr>
        <w:pStyle w:val="ListBullet"/>
        <w:spacing w:after="60"/>
        <w:ind w:left="510"/>
      </w:pPr>
      <w:r>
        <w:t>Skye Air reported net revenues of ₹1.6 crore in FY24 and approx</w:t>
      </w:r>
      <w:r>
        <w:t>imately ₹3.3 crore in FY25 (a growth rate of 102.2%), supported by healthcare logistics deployments such as a collaboration with the Ayushman Bharat PMJAY scheme across five AIIMS facilities.</w:t>
      </w:r>
    </w:p>
    <w:p w:rsidR="009751D9" w:rsidRDefault="000E31F6">
      <w:pPr>
        <w:keepNext/>
        <w:pBdr>
          <w:left w:val="single" w:sz="24" w:space="6" w:color="52B69A"/>
        </w:pBdr>
        <w:spacing w:before="120" w:after="60"/>
        <w:ind w:left="170"/>
      </w:pPr>
      <w:r>
        <w:rPr>
          <w:b/>
          <w:color w:val="0F172A"/>
          <w:sz w:val="20"/>
        </w:rPr>
        <w:t>Geographic Reach &amp; Local Presence — scored 94/100</w:t>
      </w:r>
    </w:p>
    <w:p w:rsidR="009751D9" w:rsidRDefault="000E31F6">
      <w:pPr>
        <w:keepNext/>
        <w:pBdr>
          <w:left w:val="single" w:sz="24" w:space="6" w:color="52B69A"/>
        </w:pBdr>
        <w:ind w:left="170"/>
      </w:pPr>
      <w:r>
        <w:t xml:space="preserve">Secondary </w:t>
      </w:r>
      <w:r>
        <w:t>research confirms Skye Air's commercial footprint in major regions and medical drone operations, but specific metrics regarding permanent local teams or response times in disaster zones remain partial.</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Skye Air Mobility partnered with the</w:t>
      </w:r>
      <w:r>
        <w:t xml:space="preserve"> Telangana government as part of a consortium for the "Medicines from the Sky" initiative in Vikarabad, executing beyond visual line of sight (BVLOS) trials to deliver medical supplies.</w:t>
      </w:r>
    </w:p>
    <w:p w:rsidR="009751D9" w:rsidRDefault="000E31F6">
      <w:pPr>
        <w:pStyle w:val="ListBullet"/>
        <w:spacing w:after="60"/>
        <w:ind w:left="510"/>
      </w:pPr>
      <w:r>
        <w:t>Skye Air Mobility expanded its commercial footprint across major metro</w:t>
      </w:r>
      <w:r>
        <w:t>politan regions in India following funding initiatives while earning recognition for reinforcing emergency response systems via its drone fleet.</w:t>
      </w:r>
    </w:p>
    <w:p w:rsidR="009751D9" w:rsidRDefault="000E31F6">
      <w:pPr>
        <w:keepNext/>
        <w:pBdr>
          <w:left w:val="single" w:sz="24" w:space="6" w:color="52B69A"/>
        </w:pBdr>
        <w:spacing w:before="120" w:after="60"/>
        <w:ind w:left="170"/>
      </w:pPr>
      <w:r>
        <w:rPr>
          <w:b/>
          <w:color w:val="0F172A"/>
          <w:sz w:val="20"/>
        </w:rPr>
        <w:t>Partner &amp; Channel Network — scored 100/100</w:t>
      </w:r>
    </w:p>
    <w:p w:rsidR="009751D9" w:rsidRDefault="000E31F6">
      <w:pPr>
        <w:keepNext/>
        <w:pBdr>
          <w:left w:val="single" w:sz="24" w:space="6" w:color="52B69A"/>
        </w:pBdr>
        <w:ind w:left="170"/>
      </w:pPr>
      <w:r>
        <w:t xml:space="preserve">Secondary research confirms Skye Air's capability across government </w:t>
      </w:r>
      <w:r>
        <w:t>clients and technological alliances, but direct commercial partner networks or reseller agreements explicitly framed around independent third-party disaster response NGOs remain self-reported.</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The company has a strategic partnership with </w:t>
      </w:r>
      <w:r>
        <w:t>India Post to operate a postal drone network consisting of 150 routes across Himachal Pradesh and Assam, enabling the delivery of relief documents and medical supplies to remote locations isolated by severe terrain.</w:t>
      </w:r>
    </w:p>
    <w:p w:rsidR="009751D9" w:rsidRDefault="000E31F6">
      <w:pPr>
        <w:pStyle w:val="ListBullet"/>
        <w:spacing w:after="60"/>
        <w:ind w:left="510"/>
      </w:pPr>
      <w:r>
        <w:t>The company has a collaborative initiati</w:t>
      </w:r>
      <w:r>
        <w:t>ve with the Telangana government for the "Medicines from the Sky" consortium trials to deploy Beyond Visual Line of Sight (BVLOS) emergency medical drone networks.</w:t>
      </w:r>
    </w:p>
    <w:p w:rsidR="009751D9" w:rsidRDefault="000E31F6">
      <w:pPr>
        <w:keepNext/>
        <w:pBdr>
          <w:left w:val="single" w:sz="24" w:space="6" w:color="52B69A"/>
        </w:pBdr>
        <w:spacing w:before="120" w:after="60"/>
        <w:ind w:left="170"/>
      </w:pPr>
      <w:r>
        <w:rPr>
          <w:b/>
          <w:color w:val="0F172A"/>
          <w:sz w:val="20"/>
        </w:rPr>
        <w:t>Installed Base &amp; Market Share — scored 96/100</w:t>
      </w:r>
    </w:p>
    <w:p w:rsidR="009751D9" w:rsidRDefault="000E31F6">
      <w:pPr>
        <w:keepNext/>
        <w:pBdr>
          <w:left w:val="single" w:sz="24" w:space="6" w:color="52B69A"/>
        </w:pBdr>
        <w:ind w:left="170"/>
      </w:pPr>
      <w:r>
        <w:t xml:space="preserve">Secondary research confirms Skye Air's active </w:t>
      </w:r>
      <w:r>
        <w:t>emergency healthcare and relief deployments across major government hospitals and regional corridors, but precise third-party market share data specific to the disaster response ICT niche remains unavailable.</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Skye Air Mobility has secured</w:t>
      </w:r>
      <w:r>
        <w:t xml:space="preserve"> 10 government healthcare service provider contracts to deploy autonomous aerial vehicle systems for delivering medical supplies in temperature-controlled boxes across institutions like AIIMS Jodhpur, AIIMS Patna, AIIMS Deoghar, AIIMS Manipur, and AIIMS Ma</w:t>
      </w:r>
      <w:r>
        <w:t>ngalagiri under the PMJAY scheme.</w:t>
      </w:r>
    </w:p>
    <w:p w:rsidR="009751D9" w:rsidRDefault="000E31F6">
      <w:pPr>
        <w:pStyle w:val="ListBullet"/>
        <w:spacing w:after="60"/>
        <w:ind w:left="510"/>
      </w:pPr>
      <w:r>
        <w:t>In partnership with India Post, Skye Air Mobility launched a drone delivery network covering 150 regional routes across Himachal Pradesh and Assam to supply critical mail, financial services, and medicines to remote, disas</w:t>
      </w:r>
      <w:r>
        <w:t>ter-prone, or topographically isolated communities.</w:t>
      </w:r>
    </w:p>
    <w:p w:rsidR="009751D9" w:rsidRDefault="000E31F6">
      <w:pPr>
        <w:pStyle w:val="Heading2"/>
        <w:pageBreakBefore/>
        <w:shd w:val="clear" w:color="auto" w:fill="002857"/>
        <w:spacing w:after="0"/>
      </w:pPr>
      <w:bookmarkStart w:id="10" w:name="_Toc242373573"/>
      <w:r>
        <w:lastRenderedPageBreak/>
        <w:t>Trinity Mobility Private Limited (subsidiary of Honeywell)</w:t>
      </w:r>
      <w:bookmarkEnd w:id="10"/>
    </w:p>
    <w:p w:rsidR="009751D9" w:rsidRDefault="000E31F6">
      <w:pPr>
        <w:shd w:val="clear" w:color="auto" w:fill="002857"/>
        <w:spacing w:after="200"/>
      </w:pPr>
      <w:r>
        <w:rPr>
          <w:color w:val="CBD5E1"/>
          <w:sz w:val="18"/>
        </w:rPr>
        <w:t xml:space="preserve">Trinity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95</w:t>
      </w:r>
      <w:r>
        <w:rPr>
          <w:color w:val="CBD5E1"/>
          <w:sz w:val="18"/>
        </w:rPr>
        <w:t xml:space="preserve">     Overall </w:t>
      </w:r>
      <w:r>
        <w:rPr>
          <w:b/>
          <w:color w:val="FFFFFF"/>
          <w:sz w:val="20"/>
        </w:rPr>
        <w:t>93</w:t>
      </w:r>
    </w:p>
    <w:p w:rsidR="009751D9" w:rsidRDefault="000E31F6">
      <w:pPr>
        <w:keepNext/>
        <w:pBdr>
          <w:bottom w:val="single" w:sz="6" w:space="3" w:color="E2E8F0"/>
        </w:pBdr>
        <w:spacing w:before="120" w:after="120"/>
      </w:pPr>
      <w:r>
        <w:rPr>
          <w:b/>
          <w:caps/>
          <w:color w:val="1A759F"/>
        </w:rPr>
        <w:t>X — Technology Capability</w:t>
      </w:r>
    </w:p>
    <w:p w:rsidR="009751D9" w:rsidRDefault="000E31F6">
      <w:pPr>
        <w:keepNext/>
        <w:pBdr>
          <w:left w:val="single" w:sz="24" w:space="6" w:color="52B69A"/>
        </w:pBdr>
        <w:spacing w:before="120" w:after="60"/>
        <w:ind w:left="170"/>
      </w:pPr>
      <w:r>
        <w:rPr>
          <w:b/>
          <w:color w:val="0F172A"/>
          <w:sz w:val="20"/>
        </w:rPr>
        <w:t>Disaster-Specific Product Portfolio — scored 96/100</w:t>
      </w:r>
    </w:p>
    <w:p w:rsidR="009751D9" w:rsidRDefault="000E31F6">
      <w:pPr>
        <w:keepNext/>
        <w:pBdr>
          <w:left w:val="single" w:sz="24" w:space="6" w:color="52B69A"/>
        </w:pBdr>
        <w:ind w:left="170"/>
      </w:pPr>
      <w:r>
        <w:t xml:space="preserve">Secondary </w:t>
      </w:r>
      <w:r>
        <w:t>research confirms the breadth and depth of the software suite, including IoT integration, early warnings, CAD, and mass notification systems, through product documentation and executive interviews, but based on primary research, the company has not disclos</w:t>
      </w:r>
      <w:r>
        <w:t>ed explicit third-party case studies detailing specific deployment figures in Indian disasters or formal certification against NDMA guidelines, leaving the capability verified but not leading-edge.</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Trinity Mobility provides a dedicated Ea</w:t>
      </w:r>
      <w:r>
        <w:t>rly Warning and Disaster Management (EWDM) Software Suite, a modular platform integrating real-time IoT sensors (such as flood, rainfall, and weather station data) paired with a Command and Control Center application to visualize incident impacts and predi</w:t>
      </w:r>
      <w:r>
        <w:t>ct natural disasters.</w:t>
      </w:r>
    </w:p>
    <w:p w:rsidR="009751D9" w:rsidRDefault="000E31F6">
      <w:pPr>
        <w:pStyle w:val="ListBullet"/>
        <w:spacing w:after="60"/>
        <w:ind w:left="510"/>
      </w:pPr>
      <w:r>
        <w:t xml:space="preserve">The portfolio includes two key functional emergency modules: trinityRESPOND, a Computer-Aided Dispatch (CAD) system for multi-agency emergency operations utilizing integrated GIS functionality, and trinityMOBILE, a workforce tracking </w:t>
      </w:r>
      <w:r>
        <w:t>system that coordinates field responder activities.</w:t>
      </w:r>
    </w:p>
    <w:p w:rsidR="009751D9" w:rsidRDefault="000E31F6">
      <w:pPr>
        <w:keepNext/>
        <w:pBdr>
          <w:left w:val="single" w:sz="24" w:space="6" w:color="52B69A"/>
        </w:pBdr>
        <w:spacing w:before="120" w:after="60"/>
        <w:ind w:left="170"/>
      </w:pPr>
      <w:r>
        <w:rPr>
          <w:b/>
          <w:color w:val="0F172A"/>
          <w:sz w:val="20"/>
        </w:rPr>
        <w:t>Real-Time Data Integration &amp; Analytics — scored 95/100</w:t>
      </w:r>
    </w:p>
    <w:p w:rsidR="009751D9" w:rsidRDefault="000E31F6">
      <w:pPr>
        <w:keepNext/>
        <w:pBdr>
          <w:left w:val="single" w:sz="24" w:space="6" w:color="52B69A"/>
        </w:pBdr>
        <w:ind w:left="170"/>
      </w:pPr>
      <w:r>
        <w:t>Secondary research confirms the software's capability to ingest and process real-time data from multiple sources like sensors and social media. Based</w:t>
      </w:r>
      <w:r>
        <w:t xml:space="preserve"> on primary research, the company has not disclosed explicit latency benchmarks, AI/ML predictive models, or native integration with Indian seismic networks, leaving the evaluation self-reported or partial.</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The Trinity Early Warning and D</w:t>
      </w:r>
      <w:r>
        <w:t>isaster Management (EWDM) Software Suite integrates real-time data from various IoT hardware sources—including flood sensors, rainfall sensors, and weather stations—into its platform to provide early hazard identification and situational awareness.</w:t>
      </w:r>
    </w:p>
    <w:p w:rsidR="009751D9" w:rsidRDefault="000E31F6">
      <w:pPr>
        <w:pStyle w:val="ListBullet"/>
        <w:spacing w:after="60"/>
        <w:ind w:left="510"/>
      </w:pPr>
      <w:r>
        <w:t>The Eme</w:t>
      </w:r>
      <w:r>
        <w:t>rgency Response Management Solution handles omnichannel ingestion of emergency service requests and telemetry from diverse sources, including social media, mobile applications, voice/multimedia channels, and fire alarms, to generate unified incident heat m</w:t>
      </w:r>
      <w:r>
        <w:t>aps.</w:t>
      </w:r>
    </w:p>
    <w:p w:rsidR="009751D9" w:rsidRDefault="000E31F6">
      <w:pPr>
        <w:keepNext/>
        <w:pBdr>
          <w:left w:val="single" w:sz="24" w:space="6" w:color="52B69A"/>
        </w:pBdr>
        <w:spacing w:before="120" w:after="60"/>
        <w:ind w:left="170"/>
      </w:pPr>
      <w:r>
        <w:rPr>
          <w:b/>
          <w:color w:val="0F172A"/>
          <w:sz w:val="20"/>
        </w:rPr>
        <w:t>Interoperability &amp; Standards Compliance — scored 93/100</w:t>
      </w:r>
    </w:p>
    <w:p w:rsidR="009751D9" w:rsidRDefault="000E31F6">
      <w:pPr>
        <w:keepNext/>
        <w:pBdr>
          <w:left w:val="single" w:sz="24" w:space="6" w:color="52B69A"/>
        </w:pBdr>
        <w:ind w:left="170"/>
      </w:pPr>
      <w:r>
        <w:t>While the design features open APIs and COTS interoperability guidelines, the lack of explicit third-party certification or verified compliance with specific protocols like TETRA, P25, or NDMA le</w:t>
      </w:r>
      <w:r>
        <w:t>aves this performance self-reported and partial.</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Trinity Mobility's Early Warning &amp; Disaster Management (EWDM) product brochure states that its core software suite is an industry-standard-based Commercial-off-the-shelf (COTS) product adhe</w:t>
      </w:r>
      <w:r>
        <w:t>ring to open industry standards for interoperability and data virtualization.</w:t>
      </w:r>
    </w:p>
    <w:p w:rsidR="009751D9" w:rsidRDefault="000E31F6">
      <w:pPr>
        <w:pStyle w:val="ListBullet"/>
        <w:spacing w:after="60"/>
        <w:ind w:left="510"/>
      </w:pPr>
      <w:r>
        <w:t>The trinityRESPOND platform implements open APIs and protocol abstraction layers to integrate data from heterogeneous operational technology systems and legacy sensors.</w:t>
      </w:r>
    </w:p>
    <w:p w:rsidR="009751D9" w:rsidRDefault="000E31F6">
      <w:pPr>
        <w:keepNext/>
        <w:pBdr>
          <w:left w:val="single" w:sz="24" w:space="6" w:color="52B69A"/>
        </w:pBdr>
        <w:spacing w:before="120" w:after="60"/>
        <w:ind w:left="170"/>
      </w:pPr>
      <w:r>
        <w:rPr>
          <w:b/>
          <w:color w:val="0F172A"/>
          <w:sz w:val="20"/>
        </w:rPr>
        <w:t>Scalability &amp; Surge Capacity — scored 93/100</w:t>
      </w:r>
    </w:p>
    <w:p w:rsidR="009751D9" w:rsidRDefault="000E31F6">
      <w:pPr>
        <w:keepNext/>
        <w:pBdr>
          <w:left w:val="single" w:sz="24" w:space="6" w:color="52B69A"/>
        </w:pBdr>
        <w:ind w:left="170"/>
      </w:pPr>
      <w:r>
        <w:t>Secondary research confirms Trinity Mobility's underlying infrastructure capability, including cloud deployability, microservices deployment, and enterprise cloud partnerships, but based on primary research, the</w:t>
      </w:r>
      <w:r>
        <w:t xml:space="preserve"> company has not disclosed third-party verified stress tests or specific past performance metrics during peak surge disaster events like cyclones or floods.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Deployments of the Trinity Smart City, Safe City, and Emergency Response product </w:t>
      </w:r>
      <w:r>
        <w:t>suites run on a cloud-agnostic architecture hosting 100+ production microservices across multi-node Kubernetes clusters.</w:t>
      </w:r>
    </w:p>
    <w:p w:rsidR="009751D9" w:rsidRDefault="000E31F6">
      <w:pPr>
        <w:pStyle w:val="ListBullet"/>
        <w:spacing w:after="60"/>
        <w:ind w:left="510"/>
      </w:pPr>
      <w:r>
        <w:t>Trinity Mobility's joint stack solutions leverage established enterprise cloud partnerships with global players including Microsoft and</w:t>
      </w:r>
      <w:r>
        <w:t xml:space="preserve"> HPE to deploy scalable IoT integrations.</w:t>
      </w:r>
    </w:p>
    <w:p w:rsidR="009751D9" w:rsidRDefault="000E31F6">
      <w:pPr>
        <w:keepNext/>
        <w:pBdr>
          <w:left w:val="single" w:sz="24" w:space="6" w:color="52B69A"/>
        </w:pBdr>
        <w:spacing w:before="120" w:after="60"/>
        <w:ind w:left="170"/>
      </w:pPr>
      <w:r>
        <w:rPr>
          <w:b/>
          <w:color w:val="0F172A"/>
          <w:sz w:val="20"/>
        </w:rPr>
        <w:lastRenderedPageBreak/>
        <w:t>Field-Ready Hardware &amp; Software — scored 77/100</w:t>
      </w:r>
    </w:p>
    <w:p w:rsidR="009751D9" w:rsidRDefault="000E31F6">
      <w:pPr>
        <w:keepNext/>
        <w:pBdr>
          <w:left w:val="single" w:sz="24" w:space="6" w:color="52B69A"/>
        </w:pBdr>
        <w:ind w:left="170"/>
      </w:pPr>
      <w:r>
        <w:t>Based on primary research, the company has not disclosed hardware ruggedness, specific IP ratings, battery performance metrics, or offline capability under limited co</w:t>
      </w:r>
      <w:r>
        <w:t>nnectivity.</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Trinity Mobility's trinityRESPOND and trinityMOBILE software systems are deployed as part of the unified Bangalore Safe City C4I project in partnership with Honeywell, providing mobile workforce management apps for first </w:t>
      </w:r>
      <w:r>
        <w:t>responders to instantly coordinate incident fields.</w:t>
      </w:r>
    </w:p>
    <w:p w:rsidR="009751D9" w:rsidRDefault="000E31F6">
      <w:pPr>
        <w:pStyle w:val="ListBullet"/>
        <w:spacing w:after="60"/>
        <w:ind w:left="510"/>
      </w:pPr>
      <w:r>
        <w:t>Trinity Mobility's Early Warning &amp; Disaster Management (EWDM) Software Suite is architected to build Integrated Command and Control Centres that utilize a city-wide operational GIS and IoT platform capabl</w:t>
      </w:r>
      <w:r>
        <w:t>e of either on-premise or cloud deployment, intended to serve municipal disaster management authorities.</w:t>
      </w:r>
    </w:p>
    <w:p w:rsidR="009751D9" w:rsidRDefault="000E31F6">
      <w:pPr>
        <w:keepNext/>
        <w:pBdr>
          <w:bottom w:val="single" w:sz="6" w:space="3" w:color="E2E8F0"/>
        </w:pBdr>
        <w:spacing w:before="120" w:after="120"/>
      </w:pPr>
      <w:r>
        <w:rPr>
          <w:b/>
          <w:caps/>
          <w:color w:val="1A759F"/>
        </w:rPr>
        <w:t>Y — Business Capability</w:t>
      </w:r>
    </w:p>
    <w:p w:rsidR="009751D9" w:rsidRDefault="000E31F6">
      <w:pPr>
        <w:keepNext/>
        <w:pBdr>
          <w:left w:val="single" w:sz="24" w:space="6" w:color="52B69A"/>
        </w:pBdr>
        <w:spacing w:before="120" w:after="60"/>
        <w:ind w:left="170"/>
      </w:pPr>
      <w:r>
        <w:rPr>
          <w:b/>
          <w:color w:val="0F172A"/>
          <w:sz w:val="20"/>
        </w:rPr>
        <w:t>Government &amp; Institutional Contracts — scored 100/100</w:t>
      </w:r>
    </w:p>
    <w:p w:rsidR="009751D9" w:rsidRDefault="000E31F6">
      <w:pPr>
        <w:keepNext/>
        <w:pBdr>
          <w:left w:val="single" w:sz="24" w:space="6" w:color="52B69A"/>
        </w:pBdr>
        <w:ind w:left="170"/>
      </w:pPr>
      <w:r>
        <w:t xml:space="preserve">Trinity Mobility shows a clear, verifiable capability with a specialized </w:t>
      </w:r>
      <w:r>
        <w:t>EWDM suite deployed across dozens of government smart city projects, though it operates primarily as an underlying software OEM/partner rather than a prime direct contractor for federal bodies like the NDMA.</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Trinity Mobility Private Limit</w:t>
      </w:r>
      <w:r>
        <w:t>ed has over 50 deployments globally and in India, delivering its Early Warning and Disaster Management (EWDM) Software Suite and command center systems directly to municipalities, city authorities, and disaster management authorities.</w:t>
      </w:r>
    </w:p>
    <w:p w:rsidR="009751D9" w:rsidRDefault="000E31F6">
      <w:pPr>
        <w:pStyle w:val="ListBullet"/>
        <w:spacing w:after="60"/>
        <w:ind w:left="510"/>
      </w:pPr>
      <w:r>
        <w:t>In partnership with H</w:t>
      </w:r>
      <w:r>
        <w:t>oneywell, Trinity Mobility co-deployed major municipal institutional smart city projects that incorporate emergency and public safety platforms, including Faridabad in India and the New Administrative Capital of Egypt.</w:t>
      </w:r>
    </w:p>
    <w:p w:rsidR="009751D9" w:rsidRDefault="000E31F6">
      <w:pPr>
        <w:keepNext/>
        <w:pBdr>
          <w:left w:val="single" w:sz="24" w:space="6" w:color="52B69A"/>
        </w:pBdr>
        <w:spacing w:before="120" w:after="60"/>
        <w:ind w:left="170"/>
      </w:pPr>
      <w:r>
        <w:rPr>
          <w:b/>
          <w:color w:val="0F172A"/>
          <w:sz w:val="20"/>
        </w:rPr>
        <w:t xml:space="preserve">Revenue &amp; Funding Stability — scored </w:t>
      </w:r>
      <w:r>
        <w:rPr>
          <w:b/>
          <w:color w:val="0F172A"/>
          <w:sz w:val="20"/>
        </w:rPr>
        <w:t>92/100</w:t>
      </w:r>
    </w:p>
    <w:p w:rsidR="009751D9" w:rsidRDefault="000E31F6">
      <w:pPr>
        <w:keepNext/>
        <w:pBdr>
          <w:left w:val="single" w:sz="24" w:space="6" w:color="52B69A"/>
        </w:pBdr>
        <w:ind w:left="170"/>
      </w:pPr>
      <w:r>
        <w:t>While the company has verified overall corporate revenue and funding, specific breakdown figures mapping exact revenue numbers directly to the Disaster Management segment remain self-reported or undefined in third-party filings.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Ac</w:t>
      </w:r>
      <w:r>
        <w:t>cording to audited financial statements filed with the Ministry of Corporate Affairs (MCA), Trinity Mobility Private Limited reported a total operating revenue of ₹44.06 Crore for the fiscal year ending March 31, 2025, which represents a 46% year-on-year g</w:t>
      </w:r>
      <w:r>
        <w:t>rowth rate.</w:t>
      </w:r>
    </w:p>
    <w:p w:rsidR="009751D9" w:rsidRDefault="000E31F6">
      <w:pPr>
        <w:pStyle w:val="ListBullet"/>
        <w:spacing w:after="60"/>
        <w:ind w:left="510"/>
      </w:pPr>
      <w:r>
        <w:t>Tracxn records indicate the company has raised a total of $4.35 million across 7 funding rounds, including a strategic Series A round in November 2020 led by Honeywell International Inc., which established a path to full ownership.</w:t>
      </w:r>
    </w:p>
    <w:p w:rsidR="009751D9" w:rsidRDefault="000E31F6">
      <w:pPr>
        <w:keepNext/>
        <w:pBdr>
          <w:left w:val="single" w:sz="24" w:space="6" w:color="52B69A"/>
        </w:pBdr>
        <w:spacing w:before="120" w:after="60"/>
        <w:ind w:left="170"/>
      </w:pPr>
      <w:r>
        <w:rPr>
          <w:b/>
          <w:color w:val="0F172A"/>
          <w:sz w:val="20"/>
        </w:rPr>
        <w:t>Geographic R</w:t>
      </w:r>
      <w:r>
        <w:rPr>
          <w:b/>
          <w:color w:val="0F172A"/>
          <w:sz w:val="20"/>
        </w:rPr>
        <w:t>each &amp; Local Presence — scored 91/100</w:t>
      </w:r>
    </w:p>
    <w:p w:rsidR="009751D9" w:rsidRDefault="000E31F6">
      <w:pPr>
        <w:keepNext/>
        <w:pBdr>
          <w:left w:val="single" w:sz="24" w:space="6" w:color="52B69A"/>
        </w:pBdr>
        <w:ind w:left="170"/>
      </w:pPr>
      <w:r>
        <w:t>The company demonstrates present but partial evidence because while its physical offices are limited to 3 states (Karnataka, Delhi, and Maharashtra) and it operates primarily as a software vendor rather than maintainin</w:t>
      </w:r>
      <w:r>
        <w:t>g local response warehouses or heavy equipment teams across all disaster-prone regions, its digital platforms are widely deployed across major municipal smart/safe city jurisdictions across India.</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Trinity Mobility is headquartered in Beng</w:t>
      </w:r>
      <w:r>
        <w:t>aluru, Karnataka, with corporate listings indicating physical office presences extended to Delhi and Maharashtra to support its digital deployment operations across India.</w:t>
      </w:r>
    </w:p>
    <w:p w:rsidR="009751D9" w:rsidRDefault="000E31F6">
      <w:pPr>
        <w:pStyle w:val="ListBullet"/>
        <w:spacing w:after="60"/>
        <w:ind w:left="510"/>
      </w:pPr>
      <w:r>
        <w:t>The company has over 50 deployments globally and within India—such as integrating it</w:t>
      </w:r>
      <w:r>
        <w:t>s Emergency Response Software with the Bangalore City Police for "Namma 112"—and maintains corporate partnerships with major system integrators like Honeywell to deploy its smart public safety systems.</w:t>
      </w:r>
    </w:p>
    <w:p w:rsidR="009751D9" w:rsidRDefault="000E31F6">
      <w:pPr>
        <w:keepNext/>
        <w:pBdr>
          <w:left w:val="single" w:sz="24" w:space="6" w:color="52B69A"/>
        </w:pBdr>
        <w:spacing w:before="120" w:after="60"/>
        <w:ind w:left="170"/>
      </w:pPr>
      <w:r>
        <w:rPr>
          <w:b/>
          <w:color w:val="0F172A"/>
          <w:sz w:val="20"/>
        </w:rPr>
        <w:t>Partner &amp; Channel Network — scored 98/100</w:t>
      </w:r>
    </w:p>
    <w:p w:rsidR="009751D9" w:rsidRDefault="000E31F6">
      <w:pPr>
        <w:keepNext/>
        <w:pBdr>
          <w:left w:val="single" w:sz="24" w:space="6" w:color="52B69A"/>
        </w:pBdr>
        <w:ind w:left="170"/>
      </w:pPr>
      <w:r>
        <w:t>Trinity Mobi</w:t>
      </w:r>
      <w:r>
        <w:t>lity demonstrates a clear, verifiable capability through public announcements of its technical integrations and channel alignments with tier-one global technology providers, indicating a solidly established capability.</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Trinity Mobility </w:t>
      </w:r>
      <w:r>
        <w:t>has established strategic technology alliances with major global tech players including Honeywell, Avaya, Motorola Solutions, HPE, Microsoft, and Intel to support its smart city and disaster management solutions.</w:t>
      </w:r>
    </w:p>
    <w:p w:rsidR="009751D9" w:rsidRDefault="000E31F6">
      <w:pPr>
        <w:pStyle w:val="ListBullet"/>
        <w:spacing w:after="60"/>
        <w:ind w:left="510"/>
      </w:pPr>
      <w:r>
        <w:t>The company maintains specialized channel p</w:t>
      </w:r>
      <w:r>
        <w:t>artnerships, such as a strategic marketing partnership with VNuIT to distribute its trinityRESPOND Computer Aided Dispatch system to emergency response agencies.</w:t>
      </w:r>
    </w:p>
    <w:p w:rsidR="009751D9" w:rsidRDefault="000E31F6">
      <w:pPr>
        <w:keepNext/>
        <w:pBdr>
          <w:left w:val="single" w:sz="24" w:space="6" w:color="52B69A"/>
        </w:pBdr>
        <w:spacing w:before="120" w:after="60"/>
        <w:ind w:left="170"/>
      </w:pPr>
      <w:r>
        <w:rPr>
          <w:b/>
          <w:color w:val="0F172A"/>
          <w:sz w:val="20"/>
        </w:rPr>
        <w:lastRenderedPageBreak/>
        <w:t>Installed Base &amp; Market Share — scored 96/100</w:t>
      </w:r>
    </w:p>
    <w:p w:rsidR="009751D9" w:rsidRDefault="000E31F6">
      <w:pPr>
        <w:keepNext/>
        <w:pBdr>
          <w:left w:val="single" w:sz="24" w:space="6" w:color="52B69A"/>
        </w:pBdr>
        <w:ind w:left="170"/>
      </w:pPr>
      <w:r>
        <w:t>Trinity Mobility shows a clear, verifiable capab</w:t>
      </w:r>
      <w:r>
        <w:t>ility in India's disaster response ICT sector through its official deployment numbers and repeated inclusion as a key ecosystem vendor by third-party research entities, though precise market share percentages are not specified in sources available to secon</w:t>
      </w:r>
      <w:r>
        <w:t>dary research.</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Trinity Mobility reports having over 50 deployments globally and in India, which have collectively touched over 450 million lives.</w:t>
      </w:r>
    </w:p>
    <w:p w:rsidR="009751D9" w:rsidRDefault="000E31F6">
      <w:pPr>
        <w:pStyle w:val="ListBullet"/>
        <w:spacing w:after="60"/>
        <w:ind w:left="510"/>
      </w:pPr>
      <w:r>
        <w:t>Third-party industry analyst reports continuously profile Trinity Mobility as a prominent ve</w:t>
      </w:r>
      <w:r>
        <w:t>ndor in the global Natural Disaster Detection IoT and Natural Disaster Management markets.</w:t>
      </w:r>
    </w:p>
    <w:p w:rsidR="009751D9" w:rsidRDefault="000E31F6">
      <w:pPr>
        <w:pStyle w:val="Heading2"/>
        <w:pageBreakBefore/>
        <w:shd w:val="clear" w:color="auto" w:fill="002857"/>
        <w:spacing w:after="0"/>
      </w:pPr>
      <w:bookmarkStart w:id="11" w:name="_Toc242373574"/>
      <w:r>
        <w:lastRenderedPageBreak/>
        <w:t>Brijbasi Hi-Tech Udyog Ltd</w:t>
      </w:r>
      <w:bookmarkEnd w:id="11"/>
    </w:p>
    <w:p w:rsidR="009751D9" w:rsidRDefault="000E31F6">
      <w:pPr>
        <w:shd w:val="clear" w:color="auto" w:fill="002857"/>
        <w:spacing w:after="200"/>
      </w:pPr>
      <w:r>
        <w:rPr>
          <w:color w:val="CBD5E1"/>
          <w:sz w:val="18"/>
        </w:rPr>
        <w:t xml:space="preserve">Brijbasi   </w:t>
      </w:r>
      <w:r>
        <w:rPr>
          <w:color w:val="7CFC00"/>
          <w:sz w:val="18"/>
        </w:rPr>
        <w:t xml:space="preserve">● </w:t>
      </w:r>
      <w:r>
        <w:rPr>
          <w:b/>
          <w:color w:val="FFFFFF"/>
          <w:sz w:val="18"/>
        </w:rPr>
        <w:t>Leaders</w:t>
      </w:r>
      <w:r>
        <w:rPr>
          <w:color w:val="CBD5E1"/>
          <w:sz w:val="18"/>
        </w:rPr>
        <w:t xml:space="preserve">     X </w:t>
      </w:r>
      <w:r>
        <w:rPr>
          <w:b/>
          <w:color w:val="FFFFFF"/>
          <w:sz w:val="20"/>
        </w:rPr>
        <w:t>81</w:t>
      </w:r>
      <w:r>
        <w:rPr>
          <w:color w:val="CBD5E1"/>
          <w:sz w:val="18"/>
        </w:rPr>
        <w:t xml:space="preserve">     Y </w:t>
      </w:r>
      <w:r>
        <w:rPr>
          <w:b/>
          <w:color w:val="FFFFFF"/>
          <w:sz w:val="20"/>
        </w:rPr>
        <w:t>97</w:t>
      </w:r>
      <w:r>
        <w:rPr>
          <w:color w:val="CBD5E1"/>
          <w:sz w:val="18"/>
        </w:rPr>
        <w:t xml:space="preserve">     Overall </w:t>
      </w:r>
      <w:r>
        <w:rPr>
          <w:b/>
          <w:color w:val="FFFFFF"/>
          <w:sz w:val="20"/>
        </w:rPr>
        <w:t>89</w:t>
      </w:r>
    </w:p>
    <w:p w:rsidR="009751D9" w:rsidRDefault="000E31F6">
      <w:pPr>
        <w:keepNext/>
        <w:pBdr>
          <w:bottom w:val="single" w:sz="6" w:space="3" w:color="E2E8F0"/>
        </w:pBdr>
        <w:spacing w:before="120" w:after="120"/>
      </w:pPr>
      <w:r>
        <w:rPr>
          <w:b/>
          <w:caps/>
          <w:color w:val="1A759F"/>
        </w:rPr>
        <w:t>X — Technology Capability</w:t>
      </w:r>
    </w:p>
    <w:p w:rsidR="009751D9" w:rsidRDefault="000E31F6">
      <w:pPr>
        <w:keepNext/>
        <w:pBdr>
          <w:left w:val="single" w:sz="24" w:space="6" w:color="52B69A"/>
        </w:pBdr>
        <w:spacing w:before="120" w:after="60"/>
        <w:ind w:left="170"/>
      </w:pPr>
      <w:r>
        <w:rPr>
          <w:b/>
          <w:color w:val="0F172A"/>
          <w:sz w:val="20"/>
        </w:rPr>
        <w:t>Disaster-Specific Product Portfolio — scored 70/100</w:t>
      </w:r>
    </w:p>
    <w:p w:rsidR="009751D9" w:rsidRDefault="000E31F6">
      <w:pPr>
        <w:keepNext/>
        <w:pBdr>
          <w:left w:val="single" w:sz="24" w:space="6" w:color="52B69A"/>
        </w:pBdr>
        <w:ind w:left="170"/>
      </w:pPr>
      <w:r>
        <w:t xml:space="preserve">While </w:t>
      </w:r>
      <w:r>
        <w:t>secondary research confirms the manufacturing and government deployment of physical disaster response vehicles, the company shows no proven capability in digital technology, early warning systems, communication platforms, or incident software.</w:t>
      </w:r>
    </w:p>
    <w:p w:rsidR="009751D9" w:rsidRDefault="000E31F6">
      <w:pPr>
        <w:keepNext/>
        <w:spacing w:after="40"/>
        <w:ind w:left="170"/>
      </w:pPr>
      <w:r>
        <w:rPr>
          <w:b/>
          <w:caps/>
          <w:color w:val="64748B"/>
          <w:sz w:val="15"/>
        </w:rPr>
        <w:t>Supporting p</w:t>
      </w:r>
      <w:r>
        <w:rPr>
          <w:b/>
          <w:caps/>
          <w:color w:val="64748B"/>
          <w:sz w:val="15"/>
        </w:rPr>
        <w:t>oints</w:t>
      </w:r>
    </w:p>
    <w:p w:rsidR="009751D9" w:rsidRDefault="000E31F6">
      <w:pPr>
        <w:pStyle w:val="ListBullet"/>
        <w:spacing w:after="60"/>
        <w:ind w:left="510"/>
      </w:pPr>
      <w:r>
        <w:t>Brijbasi Hi-Tech Udyog Ltd.'s official product catalog explicitly lists physical vehicle platforms, including the "Disaster/Hazmat Cum Emergency Rescue Tender" and the "Emergency Rescue Vehicle," equipped with physical tool lockers and light masts.</w:t>
      </w:r>
    </w:p>
    <w:p w:rsidR="009751D9" w:rsidRDefault="000E31F6">
      <w:pPr>
        <w:pStyle w:val="ListBullet"/>
        <w:spacing w:after="60"/>
        <w:ind w:left="510"/>
      </w:pPr>
      <w:r>
        <w:t>A</w:t>
      </w:r>
      <w:r>
        <w:t>n Indian judicial tax record verifies that the company supplied physical "Hazmat Rescue Vehicles (2 Disaster Response Vehicles)" directly to the Directorate General of Fire &amp; Emergency Services, Government of Jammu &amp; Kashmir.</w:t>
      </w:r>
    </w:p>
    <w:p w:rsidR="009751D9" w:rsidRDefault="000E31F6">
      <w:pPr>
        <w:keepNext/>
        <w:pBdr>
          <w:left w:val="single" w:sz="24" w:space="6" w:color="52B69A"/>
        </w:pBdr>
        <w:spacing w:before="120" w:after="60"/>
        <w:ind w:left="170"/>
      </w:pPr>
      <w:r>
        <w:rPr>
          <w:b/>
          <w:color w:val="0F172A"/>
          <w:sz w:val="20"/>
        </w:rPr>
        <w:t>Real-Time Data Integration &amp; A</w:t>
      </w:r>
      <w:r>
        <w:rPr>
          <w:b/>
          <w:color w:val="0F172A"/>
          <w:sz w:val="20"/>
        </w:rPr>
        <w:t>nalytics — scored 85/100</w:t>
      </w:r>
    </w:p>
    <w:p w:rsidR="009751D9" w:rsidRDefault="000E31F6">
      <w:pPr>
        <w:keepNext/>
        <w:pBdr>
          <w:left w:val="single" w:sz="24" w:space="6" w:color="52B69A"/>
        </w:pBdr>
        <w:ind w:left="170"/>
      </w:pPr>
      <w:r>
        <w:t>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The company offers the "BRIJBASI vrtrainer" simulator series, which captures, tracks, and analyzes real-time biometric and performance data</w:t>
      </w:r>
      <w:r>
        <w:t xml:space="preserve"> in a virtual environment using proprietary algorithmic fire science modeling to generate data-driven decision feedback.</w:t>
      </w:r>
    </w:p>
    <w:p w:rsidR="009751D9" w:rsidRDefault="000E31F6">
      <w:pPr>
        <w:pStyle w:val="ListBullet"/>
        <w:spacing w:after="60"/>
        <w:ind w:left="510"/>
      </w:pPr>
      <w:r>
        <w:t>Product control panels for their heavy vehicles, such as the Air Crash Fire Tender, rely entirely on mechanical and pneumatically contr</w:t>
      </w:r>
      <w:r>
        <w:t>olled buttons, levers, and manual/automatic around-the-pump configurations rather than real-time digital software streams.</w:t>
      </w:r>
    </w:p>
    <w:p w:rsidR="009751D9" w:rsidRDefault="000E31F6">
      <w:pPr>
        <w:keepNext/>
        <w:pBdr>
          <w:left w:val="single" w:sz="24" w:space="6" w:color="52B69A"/>
        </w:pBdr>
        <w:spacing w:before="120" w:after="60"/>
        <w:ind w:left="170"/>
      </w:pPr>
      <w:r>
        <w:rPr>
          <w:b/>
          <w:color w:val="0F172A"/>
          <w:sz w:val="20"/>
        </w:rPr>
        <w:t>Interoperability &amp; Standards Compliance — scored 86/100</w:t>
      </w:r>
    </w:p>
    <w:p w:rsidR="009751D9" w:rsidRDefault="000E31F6">
      <w:pPr>
        <w:keepNext/>
        <w:pBdr>
          <w:left w:val="single" w:sz="24" w:space="6" w:color="52B69A"/>
        </w:pBdr>
        <w:ind w:left="170"/>
      </w:pPr>
      <w:r>
        <w:t>Secondary research confirms the company's hardware engineering standards comp</w:t>
      </w:r>
      <w:r>
        <w:t>liance.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Brijbasi Hi-Tech Udyog Ltd. complies with mechanical and hardware-specific disaster management equipment standards, including Bureau of Indian Standards (BI</w:t>
      </w:r>
      <w:r>
        <w:t>S) parameters like IS: 951 and IS: 6067, as well as International Civil Aviation Organization (ICAO) and National Fire Protection Association (NFPA) regulations for its Air Crash Fire Tenders and Water Bowsers.</w:t>
      </w:r>
    </w:p>
    <w:p w:rsidR="009751D9" w:rsidRDefault="000E31F6">
      <w:pPr>
        <w:pStyle w:val="ListBullet"/>
        <w:spacing w:after="60"/>
        <w:ind w:left="510"/>
      </w:pPr>
      <w:r>
        <w:t>Brijbasi's engineering facilities operate und</w:t>
      </w:r>
      <w:r>
        <w:t>er ISO 9001:2015 specifications and hold official testing and commissioning approvals from Indian government bodies, such as the Defence Institute for Fire Research and Engineers India Ltd.</w:t>
      </w:r>
    </w:p>
    <w:p w:rsidR="009751D9" w:rsidRDefault="000E31F6">
      <w:pPr>
        <w:keepNext/>
        <w:pBdr>
          <w:left w:val="single" w:sz="24" w:space="6" w:color="52B69A"/>
        </w:pBdr>
        <w:spacing w:before="120" w:after="60"/>
        <w:ind w:left="170"/>
      </w:pPr>
      <w:r>
        <w:rPr>
          <w:b/>
          <w:color w:val="0F172A"/>
          <w:sz w:val="20"/>
        </w:rPr>
        <w:t>Scalability &amp; Surge Capacity — scored 83/100</w:t>
      </w:r>
    </w:p>
    <w:p w:rsidR="009751D9" w:rsidRDefault="000E31F6">
      <w:pPr>
        <w:keepNext/>
        <w:pBdr>
          <w:left w:val="single" w:sz="24" w:space="6" w:color="52B69A"/>
        </w:pBdr>
        <w:ind w:left="170"/>
      </w:pPr>
      <w:r>
        <w:t>Secondary research co</w:t>
      </w:r>
      <w:r>
        <w:t>uld only confirm the company's physical manufacturing infrastructure and facility scale expansion.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Brijbasi Hi-Tech Udyog Ltd. operates an integrated manufacturing </w:t>
      </w:r>
      <w:r>
        <w:t>and production setup spread across 1,00,000 square meters to scale up production and has an established integrated vendor network to support physical scalability.</w:t>
      </w:r>
    </w:p>
    <w:p w:rsidR="009751D9" w:rsidRDefault="000E31F6">
      <w:pPr>
        <w:pStyle w:val="ListBullet"/>
        <w:spacing w:after="60"/>
        <w:ind w:left="510"/>
      </w:pPr>
      <w:r>
        <w:t>The company expanded its physical surge capacity by setting up a second manufacturing and int</w:t>
      </w:r>
      <w:r>
        <w:t>egrated warehouse facility near Mumbai (covering 12,000 square meters via its subsidiary Brijbasi Fire Safety Systems) to handle larger volume orders and diversify its product lines.</w:t>
      </w:r>
    </w:p>
    <w:p w:rsidR="009751D9" w:rsidRDefault="000E31F6">
      <w:pPr>
        <w:keepNext/>
        <w:pBdr>
          <w:left w:val="single" w:sz="24" w:space="6" w:color="52B69A"/>
        </w:pBdr>
        <w:spacing w:before="120" w:after="60"/>
        <w:ind w:left="170"/>
      </w:pPr>
      <w:r>
        <w:rPr>
          <w:b/>
          <w:color w:val="0F172A"/>
          <w:sz w:val="20"/>
        </w:rPr>
        <w:t>Field-Ready Hardware &amp; Software — scored 80/100</w:t>
      </w:r>
    </w:p>
    <w:p w:rsidR="009751D9" w:rsidRDefault="000E31F6">
      <w:pPr>
        <w:keepNext/>
        <w:pBdr>
          <w:left w:val="single" w:sz="24" w:space="6" w:color="52B69A"/>
        </w:pBdr>
        <w:ind w:left="170"/>
      </w:pPr>
      <w:r>
        <w:t>Secondary research confir</w:t>
      </w:r>
      <w:r>
        <w:t>ms physical vehicle ruggedness and institutional deployment across Indian defense and state bodies. Based on primary research, the company has not disclosed specific digital software components, battery runtimes, IP ratings, or offline connectivity metrics</w:t>
      </w:r>
      <w:r>
        <w:t>, limiting the evaluation to partial, physical-only evidence.</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The company supplied more than 150 Airfield Crash Fire Tenders to the Indian Air Force, illustrating deployment of heavy-duty, ruggedized disaster response vehicle hardware und</w:t>
      </w:r>
      <w:r>
        <w:t>er rigorous defense-grade operating standards, according to Motorindia Online.</w:t>
      </w:r>
    </w:p>
    <w:p w:rsidR="009751D9" w:rsidRDefault="000E31F6">
      <w:pPr>
        <w:pStyle w:val="ListBullet"/>
        <w:spacing w:after="60"/>
        <w:ind w:left="510"/>
      </w:pPr>
      <w:r>
        <w:lastRenderedPageBreak/>
        <w:t>The company supplied and delivered specialized Disaster Response and Hazmat Rescue Vehicles to institutional clients, showing field-ready deployment in austere regional terrains</w:t>
      </w:r>
      <w:r>
        <w:t>, according to an ITAT Agra Judicial Record.</w:t>
      </w:r>
    </w:p>
    <w:p w:rsidR="009751D9" w:rsidRDefault="000E31F6">
      <w:pPr>
        <w:keepNext/>
        <w:pBdr>
          <w:bottom w:val="single" w:sz="6" w:space="3" w:color="E2E8F0"/>
        </w:pBdr>
        <w:spacing w:before="120" w:after="120"/>
      </w:pPr>
      <w:r>
        <w:rPr>
          <w:b/>
          <w:caps/>
          <w:color w:val="1A759F"/>
        </w:rPr>
        <w:t>Y — Business Capability</w:t>
      </w:r>
    </w:p>
    <w:p w:rsidR="009751D9" w:rsidRDefault="000E31F6">
      <w:pPr>
        <w:keepNext/>
        <w:pBdr>
          <w:left w:val="single" w:sz="24" w:space="6" w:color="52B69A"/>
        </w:pBdr>
        <w:spacing w:before="120" w:after="60"/>
        <w:ind w:left="170"/>
      </w:pPr>
      <w:r>
        <w:rPr>
          <w:b/>
          <w:color w:val="0F172A"/>
          <w:sz w:val="20"/>
        </w:rPr>
        <w:t>Government &amp; Institutional Contracts — scored 97/100</w:t>
      </w:r>
    </w:p>
    <w:p w:rsidR="009751D9" w:rsidRDefault="000E31F6">
      <w:pPr>
        <w:keepNext/>
        <w:pBdr>
          <w:left w:val="single" w:sz="24" w:space="6" w:color="52B69A"/>
        </w:pBdr>
        <w:ind w:left="170"/>
      </w:pPr>
      <w:r>
        <w:t xml:space="preserve">Brijbasi Hi-Tech Udyog Ltd. shows a clear, verifiable capability executing public and institutional contracts through regular bidding </w:t>
      </w:r>
      <w:r>
        <w:t>on the Government e-Marketplace (GeM) and secure tender wins for municipal ports, public sector undertakings like NTPC, and fire service authorities, though it operates as a standard vendor rather than a dominant, market-leading framework holder.</w:t>
      </w:r>
    </w:p>
    <w:p w:rsidR="009751D9" w:rsidRDefault="000E31F6">
      <w:pPr>
        <w:keepNext/>
        <w:spacing w:after="40"/>
        <w:ind w:left="170"/>
      </w:pPr>
      <w:r>
        <w:rPr>
          <w:b/>
          <w:caps/>
          <w:color w:val="64748B"/>
          <w:sz w:val="15"/>
        </w:rPr>
        <w:t>Supportin</w:t>
      </w:r>
      <w:r>
        <w:rPr>
          <w:b/>
          <w:caps/>
          <w:color w:val="64748B"/>
          <w:sz w:val="15"/>
        </w:rPr>
        <w:t>g points</w:t>
      </w:r>
    </w:p>
    <w:p w:rsidR="009751D9" w:rsidRDefault="000E31F6">
      <w:pPr>
        <w:pStyle w:val="ListBullet"/>
        <w:spacing w:after="60"/>
        <w:ind w:left="510"/>
      </w:pPr>
      <w:r>
        <w:t>Brijbasi Hi-Tech Udyog Ltd. was awarded a contract by the Cochin Port Authority in 2024 for the procurement of 1 fire tender valued at ₹1.13 Crore.</w:t>
      </w:r>
    </w:p>
    <w:p w:rsidR="009751D9" w:rsidRDefault="000E31F6">
      <w:pPr>
        <w:pStyle w:val="ListBullet"/>
        <w:spacing w:after="60"/>
        <w:ind w:left="510"/>
      </w:pPr>
      <w:r>
        <w:t>The company won a public government tender worth ₹3.67 Crore for the supply of 2 Emergency Response</w:t>
      </w:r>
      <w:r>
        <w:t xml:space="preserve"> Vehicles.</w:t>
      </w:r>
    </w:p>
    <w:p w:rsidR="009751D9" w:rsidRDefault="000E31F6">
      <w:pPr>
        <w:keepNext/>
        <w:pBdr>
          <w:left w:val="single" w:sz="24" w:space="6" w:color="52B69A"/>
        </w:pBdr>
        <w:spacing w:before="120" w:after="60"/>
        <w:ind w:left="170"/>
      </w:pPr>
      <w:r>
        <w:rPr>
          <w:b/>
          <w:color w:val="0F172A"/>
          <w:sz w:val="20"/>
        </w:rPr>
        <w:t>Revenue &amp; Funding Stability — scored 95/100</w:t>
      </w:r>
    </w:p>
    <w:p w:rsidR="009751D9" w:rsidRDefault="000E31F6">
      <w:pPr>
        <w:keepNext/>
        <w:pBdr>
          <w:left w:val="single" w:sz="24" w:space="6" w:color="52B69A"/>
        </w:pBdr>
        <w:ind w:left="170"/>
      </w:pPr>
      <w:r>
        <w:t>The company shows clear, third-party verified evidence of stable annual revenue and consistent growth from government tenders for specialized emergency/disaster vehicles, though it remains a relatively</w:t>
      </w:r>
      <w:r>
        <w:t xml:space="preserve"> small-scale operator in this segment.</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Brijbasi Hi-Tech Udyog Limited reported a total operating income of ₹19.61 crore for FY24 (audited) and an unaudited operating income of ₹20.50 crore for 11MFY25 from manufacturing and assembling fir</w:t>
      </w:r>
      <w:r>
        <w:t>e-fighting/disaster response vehicles like crash fire tenders and foam tenders.</w:t>
      </w:r>
    </w:p>
    <w:p w:rsidR="009751D9" w:rsidRDefault="000E31F6">
      <w:pPr>
        <w:pStyle w:val="ListBullet"/>
        <w:spacing w:after="60"/>
        <w:ind w:left="510"/>
      </w:pPr>
      <w:r>
        <w:t>Third-party corporate data providers and credit rating updates show the company generated annual revenues between ₹10 crore and ₹50 crore for the financial year ending March 31</w:t>
      </w:r>
      <w:r>
        <w:t>, 2025, with a compounded annual growth rate (CAGR) of 23% in the last year.</w:t>
      </w:r>
    </w:p>
    <w:p w:rsidR="009751D9" w:rsidRDefault="000E31F6">
      <w:pPr>
        <w:keepNext/>
        <w:pBdr>
          <w:left w:val="single" w:sz="24" w:space="6" w:color="52B69A"/>
        </w:pBdr>
        <w:spacing w:before="120" w:after="60"/>
        <w:ind w:left="170"/>
      </w:pPr>
      <w:r>
        <w:rPr>
          <w:b/>
          <w:color w:val="0F172A"/>
          <w:sz w:val="20"/>
        </w:rPr>
        <w:t>Geographic Reach &amp; Local Presence — scored 100/100</w:t>
      </w:r>
    </w:p>
    <w:p w:rsidR="009751D9" w:rsidRDefault="000E31F6">
      <w:pPr>
        <w:keepNext/>
        <w:pBdr>
          <w:left w:val="single" w:sz="24" w:space="6" w:color="52B69A"/>
        </w:pBdr>
        <w:ind w:left="170"/>
      </w:pPr>
      <w:r>
        <w:t>The company demonstrates clear, verifiable capabilities via its widespread localized sales, support offices, and multi-state gov</w:t>
      </w:r>
      <w:r>
        <w:t>ernment deployment, though it stops short of providing detailed response time metrics or third-party verified local warehouse mapping needed for market leadership.</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Brijbasi Hi-Tech Udyog Ltd maintains its head office in New Delhi, product</w:t>
      </w:r>
      <w:r>
        <w:t>ion and testing facilities in Mathura and Palghar, and dedicated support networks in major regional hubs including Chennai, Kolkata, and Ahmedabad.</w:t>
      </w:r>
    </w:p>
    <w:p w:rsidR="009751D9" w:rsidRDefault="000E31F6">
      <w:pPr>
        <w:pStyle w:val="ListBullet"/>
        <w:spacing w:after="60"/>
        <w:ind w:left="510"/>
      </w:pPr>
      <w:r>
        <w:t>The company serves municipal and state fire and disaster management services across more than 18 states thro</w:t>
      </w:r>
      <w:r>
        <w:t>ughout India.</w:t>
      </w:r>
    </w:p>
    <w:p w:rsidR="009751D9" w:rsidRDefault="000E31F6">
      <w:pPr>
        <w:keepNext/>
        <w:pBdr>
          <w:left w:val="single" w:sz="24" w:space="6" w:color="52B69A"/>
        </w:pBdr>
        <w:spacing w:before="120" w:after="60"/>
        <w:ind w:left="170"/>
      </w:pPr>
      <w:r>
        <w:rPr>
          <w:b/>
          <w:color w:val="0F172A"/>
          <w:sz w:val="20"/>
        </w:rPr>
        <w:t>Partner &amp; Channel Network — scored 98/100</w:t>
      </w:r>
    </w:p>
    <w:p w:rsidR="009751D9" w:rsidRDefault="000E31F6">
      <w:pPr>
        <w:keepNext/>
        <w:pBdr>
          <w:left w:val="single" w:sz="24" w:space="6" w:color="52B69A"/>
        </w:pBdr>
        <w:ind w:left="170"/>
      </w:pPr>
      <w:r>
        <w:t xml:space="preserve">The company shows a clear, verifiable international partner capability and a domestic distribution/support network for specialized disaster and fire rescue apparatus, an established capability rather </w:t>
      </w:r>
      <w:r>
        <w:t>than the absolute leading edge of global multi-sector tech alliances.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Brijbasi Hi-Tech Udyog Limited maintains a long-term strategic partnership spanning over 35 years with Bronto Skylift (Finland) to locally assemble and align advanced h</w:t>
      </w:r>
      <w:r>
        <w:t>ydraulic platforms onto Indian commercial chassis, commanding a dominant market share for truck-mounted hydraulic aerial platforms in India.</w:t>
      </w:r>
    </w:p>
    <w:p w:rsidR="009751D9" w:rsidRDefault="000E31F6">
      <w:pPr>
        <w:pStyle w:val="ListBullet"/>
        <w:spacing w:after="60"/>
        <w:ind w:left="510"/>
      </w:pPr>
      <w:r>
        <w:t>Brijbasi explicitly offers formal "Strategic Alliance" and "Referral Partner" options through its dedicated digital</w:t>
      </w:r>
      <w:r>
        <w:t xml:space="preserve"> channel outreach to expand its partner ecosystem, alongside a structured "After Sales Support network" established across India to distribute and maintain equipment.</w:t>
      </w:r>
    </w:p>
    <w:p w:rsidR="009751D9" w:rsidRDefault="000E31F6">
      <w:pPr>
        <w:keepNext/>
        <w:pBdr>
          <w:left w:val="single" w:sz="24" w:space="6" w:color="52B69A"/>
        </w:pBdr>
        <w:spacing w:before="120" w:after="60"/>
        <w:ind w:left="170"/>
      </w:pPr>
      <w:r>
        <w:rPr>
          <w:b/>
          <w:color w:val="0F172A"/>
          <w:sz w:val="20"/>
        </w:rPr>
        <w:t>Installed Base &amp; Market Share — scored 96/100</w:t>
      </w:r>
    </w:p>
    <w:p w:rsidR="009751D9" w:rsidRDefault="000E31F6">
      <w:pPr>
        <w:keepNext/>
        <w:pBdr>
          <w:left w:val="single" w:sz="24" w:space="6" w:color="52B69A"/>
        </w:pBdr>
        <w:ind w:left="170"/>
      </w:pPr>
      <w:r>
        <w:t>The company shows a clear, third-party veri</w:t>
      </w:r>
      <w:r>
        <w:t>fied and self-reported manufacturing presence with thousands of deployment units and a substantial domestic market share, but its core focus remains on physical vehicles and emergency hardware rather than disaster response ICT software or professional serv</w:t>
      </w:r>
      <w:r>
        <w:t>ices.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Brijbasi Hi-Tech Udyog Limited (BHTUL) holds an estimated 30% domestic market share in India's firefighting and specialized vehicle segments, operating three major production and warehouse facilities.</w:t>
      </w:r>
    </w:p>
    <w:p w:rsidR="009751D9" w:rsidRDefault="000E31F6">
      <w:pPr>
        <w:pStyle w:val="ListBullet"/>
        <w:spacing w:after="60"/>
        <w:ind w:left="510"/>
      </w:pPr>
      <w:r>
        <w:t>The company has built, deployed</w:t>
      </w:r>
      <w:r>
        <w:t>, and supplied over 6,000 custom fire trucks and disaster response vehicles across India over its operating history.</w:t>
      </w:r>
    </w:p>
    <w:p w:rsidR="009751D9" w:rsidRDefault="000E31F6">
      <w:pPr>
        <w:pStyle w:val="Heading2"/>
        <w:pageBreakBefore/>
        <w:shd w:val="clear" w:color="auto" w:fill="002857"/>
        <w:spacing w:after="0"/>
      </w:pPr>
      <w:bookmarkStart w:id="12" w:name="_Toc242373575"/>
      <w:r>
        <w:lastRenderedPageBreak/>
        <w:t>Joseph Leslie and Company LLP</w:t>
      </w:r>
      <w:bookmarkEnd w:id="12"/>
    </w:p>
    <w:p w:rsidR="009751D9" w:rsidRDefault="000E31F6">
      <w:pPr>
        <w:shd w:val="clear" w:color="auto" w:fill="002857"/>
        <w:spacing w:after="200"/>
      </w:pPr>
      <w:r>
        <w:rPr>
          <w:color w:val="CBD5E1"/>
          <w:sz w:val="18"/>
        </w:rPr>
        <w:t xml:space="preserve">Leslico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95</w:t>
      </w:r>
      <w:r>
        <w:rPr>
          <w:color w:val="CBD5E1"/>
          <w:sz w:val="18"/>
        </w:rPr>
        <w:t xml:space="preserve">     Overall </w:t>
      </w:r>
      <w:r>
        <w:rPr>
          <w:b/>
          <w:color w:val="FFFFFF"/>
          <w:sz w:val="20"/>
        </w:rPr>
        <w:t>87</w:t>
      </w:r>
    </w:p>
    <w:p w:rsidR="009751D9" w:rsidRDefault="000E31F6">
      <w:pPr>
        <w:keepNext/>
        <w:pBdr>
          <w:bottom w:val="single" w:sz="6" w:space="3" w:color="E2E8F0"/>
        </w:pBdr>
        <w:spacing w:before="120" w:after="120"/>
      </w:pPr>
      <w:r>
        <w:rPr>
          <w:b/>
          <w:caps/>
          <w:color w:val="1A759F"/>
        </w:rPr>
        <w:t>X — Technology Capability</w:t>
      </w:r>
    </w:p>
    <w:p w:rsidR="009751D9" w:rsidRDefault="000E31F6">
      <w:pPr>
        <w:keepNext/>
        <w:pBdr>
          <w:left w:val="single" w:sz="24" w:space="6" w:color="52B69A"/>
        </w:pBdr>
        <w:spacing w:before="120" w:after="60"/>
        <w:ind w:left="170"/>
      </w:pPr>
      <w:r>
        <w:rPr>
          <w:b/>
          <w:color w:val="0F172A"/>
          <w:sz w:val="20"/>
        </w:rPr>
        <w:t xml:space="preserve">Disaster-Specific Product </w:t>
      </w:r>
      <w:r>
        <w:rPr>
          <w:b/>
          <w:color w:val="0F172A"/>
          <w:sz w:val="20"/>
        </w:rPr>
        <w:t>Portfolio — scored 85/100</w:t>
      </w:r>
    </w:p>
    <w:p w:rsidR="009751D9" w:rsidRDefault="000E31F6">
      <w:pPr>
        <w:keepNext/>
        <w:pBdr>
          <w:left w:val="single" w:sz="24" w:space="6" w:color="52B69A"/>
        </w:pBdr>
        <w:ind w:left="170"/>
      </w:pPr>
      <w:r>
        <w:t>Secondary research confirmed the presence of tactical emergency responder gear, CBRN equipment, and distributed firefighting vehicle solutions. Based on primary research, the company has not disclosed advanced digital systems such</w:t>
      </w:r>
      <w:r>
        <w:t xml:space="preserve"> as early warning software, incident management platforms, drones, or specific NDMA-guideline deployments listed in the target metric.</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Joseph Leslie &amp; Co. LLP acts as an Indian channel partner for Magirus (Germany), distributing specializ</w:t>
      </w:r>
      <w:r>
        <w:t>ed high-rise firefighting and disaster response industrial vehicles such as Turn Table Ladders across India.</w:t>
      </w:r>
    </w:p>
    <w:p w:rsidR="009751D9" w:rsidRDefault="000E31F6">
      <w:pPr>
        <w:pStyle w:val="ListBullet"/>
        <w:spacing w:after="60"/>
        <w:ind w:left="510"/>
      </w:pPr>
      <w:r>
        <w:t>Through its entity Joseph Leslie Dynamiks, the company provides critical specialized chemical, biological, radiological, and nuclear (CBRN) equipme</w:t>
      </w:r>
      <w:r>
        <w:t>nt, Self-Contained Breathing Apparatus (SCBA), and NBC Respiratory Masks to Indian defense and government agencies.</w:t>
      </w:r>
    </w:p>
    <w:p w:rsidR="009751D9" w:rsidRDefault="000E31F6">
      <w:pPr>
        <w:keepNext/>
        <w:pBdr>
          <w:left w:val="single" w:sz="24" w:space="6" w:color="52B69A"/>
        </w:pBdr>
        <w:spacing w:before="120" w:after="60"/>
        <w:ind w:left="170"/>
      </w:pPr>
      <w:r>
        <w:rPr>
          <w:b/>
          <w:color w:val="0F172A"/>
          <w:sz w:val="20"/>
        </w:rPr>
        <w:t>Real-Time Data Integration &amp; Analytics — scored 65/100</w:t>
      </w:r>
    </w:p>
    <w:p w:rsidR="009751D9" w:rsidRDefault="000E31F6">
      <w:pPr>
        <w:keepNext/>
        <w:pBdr>
          <w:left w:val="single" w:sz="24" w:space="6" w:color="52B69A"/>
        </w:pBdr>
        <w:ind w:left="170"/>
      </w:pPr>
      <w:r>
        <w:t>Based on primary research, the company has not disclosed information for this paramet</w:t>
      </w:r>
      <w:r>
        <w:t>er. The available evidence is insufficient to substantiate this parameter or to justify the assigned score. None of the criteria under "WHAT THIS MEASURES" could be verified—including real-time data ingestion, AI/ML predictive models, or weather and seismi</w:t>
      </w:r>
      <w:r>
        <w:t>c network integrations—because the firm operates purely as a physical safety equipment manufacturer.</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Based on primary research, the company has not disclosed information for this parameter. No verifiable project, client deployment, or sof</w:t>
      </w:r>
      <w:r>
        <w:t>tware product exists here, as the company's official catalog focuses entirely on manufacturing physical personal protective equipment (PPE) like safety helmets and respirators.</w:t>
      </w:r>
    </w:p>
    <w:p w:rsidR="009751D9" w:rsidRDefault="000E31F6">
      <w:pPr>
        <w:pStyle w:val="ListBullet"/>
        <w:spacing w:after="60"/>
        <w:ind w:left="510"/>
      </w:pPr>
      <w:r>
        <w:t>Based on primary research, the company has not disclosed information for this p</w:t>
      </w:r>
      <w:r>
        <w:t>arameter. No secondary case studies, AI/ML algorithms, or public technical documentation indicate any data-driven capability or connectivity features within their product lines.</w:t>
      </w:r>
    </w:p>
    <w:p w:rsidR="009751D9" w:rsidRDefault="000E31F6">
      <w:pPr>
        <w:keepNext/>
        <w:pBdr>
          <w:left w:val="single" w:sz="24" w:space="6" w:color="52B69A"/>
        </w:pBdr>
        <w:spacing w:before="120" w:after="60"/>
        <w:ind w:left="170"/>
      </w:pPr>
      <w:r>
        <w:rPr>
          <w:b/>
          <w:color w:val="0F172A"/>
          <w:sz w:val="20"/>
        </w:rPr>
        <w:t>Interoperability &amp; Standards Compliance — scored 71/100</w:t>
      </w:r>
    </w:p>
    <w:p w:rsidR="009751D9" w:rsidRDefault="000E31F6">
      <w:pPr>
        <w:keepNext/>
        <w:pBdr>
          <w:left w:val="single" w:sz="24" w:space="6" w:color="52B69A"/>
        </w:pBdr>
        <w:ind w:left="170"/>
      </w:pPr>
      <w:r>
        <w:t>The company's complian</w:t>
      </w:r>
      <w:r>
        <w:t>ce was evaluated against emergency communication standards (such as TETRA, P25, and based on primary research, the company has not disclosed NDMA telemetry protocols), which.</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The company manufactures the "Hardy 4001" and "Roclite" industr</w:t>
      </w:r>
      <w:r>
        <w:t>ial safety helmets, which comply with Indian national standard IS 2925 and are certified by the Bureau of Indian Standards (BIS).</w:t>
      </w:r>
    </w:p>
    <w:p w:rsidR="009751D9" w:rsidRDefault="000E31F6">
      <w:pPr>
        <w:pStyle w:val="ListBullet"/>
        <w:spacing w:after="60"/>
        <w:ind w:left="510"/>
      </w:pPr>
      <w:r>
        <w:t>Through its entity Joseph Leslie Dynamiks, the firm produces breathing apparatuses and gas detection systems certified strictl</w:t>
      </w:r>
      <w:r>
        <w:t>y to industrial physical safety norms including EN, BIS, and ISO protocols.</w:t>
      </w:r>
    </w:p>
    <w:p w:rsidR="009751D9" w:rsidRDefault="000E31F6">
      <w:pPr>
        <w:keepNext/>
        <w:pBdr>
          <w:left w:val="single" w:sz="24" w:space="6" w:color="52B69A"/>
        </w:pBdr>
        <w:spacing w:before="120" w:after="60"/>
        <w:ind w:left="170"/>
      </w:pPr>
      <w:r>
        <w:rPr>
          <w:b/>
          <w:color w:val="0F172A"/>
          <w:sz w:val="20"/>
        </w:rPr>
        <w:t>Scalability &amp; Surge Capacity — scored 91/100</w:t>
      </w:r>
    </w:p>
    <w:p w:rsidR="009751D9" w:rsidRDefault="000E31F6">
      <w:pPr>
        <w:keepNext/>
        <w:pBdr>
          <w:left w:val="single" w:sz="24" w:space="6" w:color="52B69A"/>
        </w:pBdr>
        <w:ind w:left="170"/>
      </w:pPr>
      <w:r>
        <w:t xml:space="preserve">Secondary research confirms the company's hardware production volume metrics and past performance in large-scale strategic </w:t>
      </w:r>
      <w:r>
        <w:t>manufacturing contracts. Based on primary research, the company has not disclosed cloud infrastructure, network bandwidth, elastic cloud partnerships, or hardware stress tests, as these IT measures do not apply to its physical safety gear business.</w:t>
      </w:r>
    </w:p>
    <w:p w:rsidR="009751D9" w:rsidRDefault="000E31F6">
      <w:pPr>
        <w:keepNext/>
        <w:spacing w:after="40"/>
        <w:ind w:left="170"/>
      </w:pPr>
      <w:r>
        <w:rPr>
          <w:b/>
          <w:caps/>
          <w:color w:val="64748B"/>
          <w:sz w:val="15"/>
        </w:rPr>
        <w:t>Support</w:t>
      </w:r>
      <w:r>
        <w:rPr>
          <w:b/>
          <w:caps/>
          <w:color w:val="64748B"/>
          <w:sz w:val="15"/>
        </w:rPr>
        <w:t>ing points</w:t>
      </w:r>
    </w:p>
    <w:p w:rsidR="009751D9" w:rsidRDefault="000E31F6">
      <w:pPr>
        <w:pStyle w:val="ListBullet"/>
        <w:spacing w:after="60"/>
        <w:ind w:left="510"/>
      </w:pPr>
      <w:r>
        <w:t>The company maintains a certified baseline manufacturing capacity for its safety equipment lines, including a Bureau of Indian Standards (BIS) documented maximum production capacity of 4,900 FFP2 respiratory masks per day at its Jawahar Industri</w:t>
      </w:r>
      <w:r>
        <w:t>al Estate factory in Kamothe, Panvel.</w:t>
      </w:r>
    </w:p>
    <w:p w:rsidR="009751D9" w:rsidRDefault="000E31F6">
      <w:pPr>
        <w:pStyle w:val="ListBullet"/>
        <w:spacing w:after="60"/>
        <w:ind w:left="510"/>
      </w:pPr>
      <w:r>
        <w:t>Historically, the company has scaled up production to handle large-scale, high-volume safety allocations, notably manufacturing and successfully supplying over 100,000 filter self-rescuers in a single strategic contrac</w:t>
      </w:r>
      <w:r>
        <w:t>t to Coal India under Directorate General of Mines Safety (DGMS) approvals.</w:t>
      </w:r>
    </w:p>
    <w:p w:rsidR="009751D9" w:rsidRDefault="000E31F6">
      <w:pPr>
        <w:keepNext/>
        <w:pBdr>
          <w:left w:val="single" w:sz="24" w:space="6" w:color="52B69A"/>
        </w:pBdr>
        <w:spacing w:before="120" w:after="60"/>
        <w:ind w:left="170"/>
      </w:pPr>
      <w:r>
        <w:rPr>
          <w:b/>
          <w:color w:val="0F172A"/>
          <w:sz w:val="20"/>
        </w:rPr>
        <w:t>Field-Ready Hardware &amp; Software — scored 81/100</w:t>
      </w:r>
    </w:p>
    <w:p w:rsidR="009751D9" w:rsidRDefault="000E31F6">
      <w:pPr>
        <w:keepNext/>
        <w:pBdr>
          <w:left w:val="single" w:sz="24" w:space="6" w:color="52B69A"/>
        </w:pBdr>
        <w:ind w:left="170"/>
      </w:pPr>
      <w:r>
        <w:t>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Joseph Leslie &amp; Co. LLP manufactures ind</w:t>
      </w:r>
      <w:r>
        <w:t>ustrial safety helmets, such as the Polycarbonate HC6P-WHT-R model, which features a 6-point flexible plastic suspension and conforms to the Type 1, Class C, G &amp; E ANSI standard for impact protection.</w:t>
      </w:r>
    </w:p>
    <w:p w:rsidR="009751D9" w:rsidRDefault="000E31F6">
      <w:pPr>
        <w:pStyle w:val="ListBullet"/>
        <w:spacing w:after="60"/>
        <w:ind w:left="510"/>
      </w:pPr>
      <w:r>
        <w:lastRenderedPageBreak/>
        <w:t>Sister entity Joseph Leslie Dynamiks has supplied respi</w:t>
      </w:r>
      <w:r>
        <w:t>ratory protection equipment and CBRN gear to the Indian Armed Forces, fire emergency services, and Coal India, securing approvals from the Directorate General of Mines Safety (DGMS).</w:t>
      </w:r>
    </w:p>
    <w:p w:rsidR="009751D9" w:rsidRDefault="000E31F6">
      <w:pPr>
        <w:keepNext/>
        <w:pBdr>
          <w:bottom w:val="single" w:sz="6" w:space="3" w:color="E2E8F0"/>
        </w:pBdr>
        <w:spacing w:before="120" w:after="120"/>
      </w:pPr>
      <w:r>
        <w:rPr>
          <w:b/>
          <w:caps/>
          <w:color w:val="1A759F"/>
        </w:rPr>
        <w:t>Y — Business Capability</w:t>
      </w:r>
    </w:p>
    <w:p w:rsidR="009751D9" w:rsidRDefault="000E31F6">
      <w:pPr>
        <w:keepNext/>
        <w:pBdr>
          <w:left w:val="single" w:sz="24" w:space="6" w:color="52B69A"/>
        </w:pBdr>
        <w:spacing w:before="120" w:after="60"/>
        <w:ind w:left="170"/>
      </w:pPr>
      <w:r>
        <w:rPr>
          <w:b/>
          <w:color w:val="0F172A"/>
          <w:sz w:val="20"/>
        </w:rPr>
        <w:t>Government &amp; Institutional Contracts — scored 100</w:t>
      </w:r>
      <w:r>
        <w:rPr>
          <w:b/>
          <w:color w:val="0F172A"/>
          <w:sz w:val="20"/>
        </w:rPr>
        <w:t>/100</w:t>
      </w:r>
    </w:p>
    <w:p w:rsidR="009751D9" w:rsidRDefault="000E31F6">
      <w:pPr>
        <w:keepNext/>
        <w:pBdr>
          <w:left w:val="single" w:sz="24" w:space="6" w:color="52B69A"/>
        </w:pBdr>
        <w:ind w:left="170"/>
      </w:pPr>
      <w:r>
        <w:t>Joseph Leslie and Company LLP shows a clear, verifiable capability through a high volume of institutional bidding and a multi-crore disaster deployment kit contract with regional disaster and fire authorities.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The company secured a s</w:t>
      </w:r>
      <w:r>
        <w:t>ignificant contract worth ₹13.95 Crores via its sister/subsidiary manufacturing entity (Joseph Leslie Dynamiks Mfg. Pvt. Ltd.) for the Procurement of Disaster Deployment Kit for the use of Fire Services of Urban Local Bodies and a training system for the M</w:t>
      </w:r>
      <w:r>
        <w:t>aharashtra Fire Service Academy.</w:t>
      </w:r>
    </w:p>
    <w:p w:rsidR="009751D9" w:rsidRDefault="000E31F6">
      <w:pPr>
        <w:pStyle w:val="ListBullet"/>
        <w:spacing w:after="60"/>
        <w:ind w:left="510"/>
      </w:pPr>
      <w:r>
        <w:t>The company maintained an extensive footprint in public procurement with an 18% win rate across 541 logged government tenders for safety and protective gear, including active bids for the Directorate General NDRF.</w:t>
      </w:r>
    </w:p>
    <w:p w:rsidR="009751D9" w:rsidRDefault="000E31F6">
      <w:pPr>
        <w:keepNext/>
        <w:pBdr>
          <w:left w:val="single" w:sz="24" w:space="6" w:color="52B69A"/>
        </w:pBdr>
        <w:spacing w:before="120" w:after="60"/>
        <w:ind w:left="170"/>
      </w:pPr>
      <w:r>
        <w:rPr>
          <w:b/>
          <w:color w:val="0F172A"/>
          <w:sz w:val="20"/>
        </w:rPr>
        <w:t>Revenue &amp;</w:t>
      </w:r>
      <w:r>
        <w:rPr>
          <w:b/>
          <w:color w:val="0F172A"/>
          <w:sz w:val="20"/>
        </w:rPr>
        <w:t xml:space="preserve"> Funding Stability — scored 94/100</w:t>
      </w:r>
    </w:p>
    <w:p w:rsidR="009751D9" w:rsidRDefault="000E31F6">
      <w:pPr>
        <w:keepNext/>
        <w:pBdr>
          <w:left w:val="single" w:sz="24" w:space="6" w:color="52B69A"/>
        </w:pBdr>
        <w:ind w:left="170"/>
      </w:pPr>
      <w:r>
        <w:t>The availability of clear, verifiable revenue metrics from corporate filings indicates mid-market financial operations, though public data on specific disaster response funding remains limited.</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Joseph </w:t>
      </w:r>
      <w:r>
        <w:t>Leslie &amp; Company LLP reported a revenue from operations of ₹27.42 Crore for the financial year ending March 31, 2024, with third-party tracking portals estimating its annual turnover between ₹25 Crore and ₹100 Crore.</w:t>
      </w:r>
    </w:p>
    <w:p w:rsidR="009751D9" w:rsidRDefault="000E31F6">
      <w:pPr>
        <w:pStyle w:val="ListBullet"/>
        <w:spacing w:after="60"/>
        <w:ind w:left="510"/>
      </w:pPr>
      <w:r>
        <w:t>An associated group entity, Joseph Lesl</w:t>
      </w:r>
      <w:r>
        <w:t>ie Dynamiks Manufacturing Private Limited, recorded an operating revenue between ₹10 Crore and ₹50 Crore for the financial year ending March 31, 2025.</w:t>
      </w:r>
    </w:p>
    <w:p w:rsidR="009751D9" w:rsidRDefault="000E31F6">
      <w:pPr>
        <w:keepNext/>
        <w:pBdr>
          <w:left w:val="single" w:sz="24" w:space="6" w:color="52B69A"/>
        </w:pBdr>
        <w:spacing w:before="120" w:after="60"/>
        <w:ind w:left="170"/>
      </w:pPr>
      <w:r>
        <w:rPr>
          <w:b/>
          <w:color w:val="0F172A"/>
          <w:sz w:val="20"/>
        </w:rPr>
        <w:t>Geographic Reach &amp; Local Presence — scored 94/100</w:t>
      </w:r>
    </w:p>
    <w:p w:rsidR="009751D9" w:rsidRDefault="000E31F6">
      <w:pPr>
        <w:keepNext/>
        <w:pBdr>
          <w:left w:val="single" w:sz="24" w:space="6" w:color="52B69A"/>
        </w:pBdr>
        <w:ind w:left="170"/>
      </w:pPr>
      <w:r>
        <w:t xml:space="preserve">Joseph Leslie &amp; Co. LLP shows a clear, self-reported </w:t>
      </w:r>
      <w:r>
        <w:t>and verifiable pan-India presence through its key regional hubs, though specific response-time metrics and explicit disaster-zone logistical data remain partial or self-reported rather than third-party audited.</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Joseph Leslie &amp; Co. LLP is </w:t>
      </w:r>
      <w:r>
        <w:t>headquartered in Mumbai, Maharashtra, with localized manufacturing units in Mumbai and a factory in Vasai, Palghar.</w:t>
      </w:r>
    </w:p>
    <w:p w:rsidR="009751D9" w:rsidRDefault="000E31F6">
      <w:pPr>
        <w:pStyle w:val="ListBullet"/>
        <w:spacing w:after="60"/>
        <w:ind w:left="510"/>
      </w:pPr>
      <w:r>
        <w:t>The company maintains nationwide coverage through regional offices in Gujarat (Baroda), Delhi, Kolkata, and Chennai, supplemented by a netwo</w:t>
      </w:r>
      <w:r>
        <w:t>rk of authorized distributors across India.</w:t>
      </w:r>
    </w:p>
    <w:p w:rsidR="009751D9" w:rsidRDefault="000E31F6">
      <w:pPr>
        <w:keepNext/>
        <w:pBdr>
          <w:left w:val="single" w:sz="24" w:space="6" w:color="52B69A"/>
        </w:pBdr>
        <w:spacing w:before="120" w:after="60"/>
        <w:ind w:left="170"/>
      </w:pPr>
      <w:r>
        <w:rPr>
          <w:b/>
          <w:color w:val="0F172A"/>
          <w:sz w:val="20"/>
        </w:rPr>
        <w:t>Partner &amp; Channel Network — scored 95/100</w:t>
      </w:r>
    </w:p>
    <w:p w:rsidR="009751D9" w:rsidRDefault="000E31F6">
      <w:pPr>
        <w:keepNext/>
        <w:pBdr>
          <w:left w:val="single" w:sz="24" w:space="6" w:color="52B69A"/>
        </w:pBdr>
        <w:ind w:left="170"/>
      </w:pPr>
      <w:r>
        <w:t>The company has a clear, verified distribution and partner network with multiple international safety providers and an established domestic channel, though it lacks expan</w:t>
      </w:r>
      <w:r>
        <w:t>sive multi-sector strategic alliances with major telecom operators or global NGOs.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Joseph Leslie &amp; Company LLP maintains exclusive distribution agreements and partnerships with global manufacturers for protective gear and safety portfolio</w:t>
      </w:r>
      <w:r>
        <w:t>s, including TESIMAX and Malina Safety PAPR systems.</w:t>
      </w:r>
    </w:p>
    <w:p w:rsidR="009751D9" w:rsidRDefault="000E31F6">
      <w:pPr>
        <w:pStyle w:val="ListBullet"/>
        <w:spacing w:after="60"/>
        <w:ind w:left="510"/>
      </w:pPr>
      <w:r>
        <w:t>The company operates an established domestic channel network across India backed by authorized regional distributors.</w:t>
      </w:r>
    </w:p>
    <w:p w:rsidR="009751D9" w:rsidRDefault="000E31F6">
      <w:pPr>
        <w:keepNext/>
        <w:pBdr>
          <w:left w:val="single" w:sz="24" w:space="6" w:color="52B69A"/>
        </w:pBdr>
        <w:spacing w:before="120" w:after="60"/>
        <w:ind w:left="170"/>
      </w:pPr>
      <w:r>
        <w:rPr>
          <w:b/>
          <w:color w:val="0F172A"/>
          <w:sz w:val="20"/>
        </w:rPr>
        <w:t>Installed Base &amp; Market Share — scored 94/100</w:t>
      </w:r>
    </w:p>
    <w:p w:rsidR="009751D9" w:rsidRDefault="000E31F6">
      <w:pPr>
        <w:keepNext/>
        <w:pBdr>
          <w:left w:val="single" w:sz="24" w:space="6" w:color="52B69A"/>
        </w:pBdr>
        <w:ind w:left="170"/>
      </w:pPr>
      <w:r>
        <w:t>The company has clear, third-party veri</w:t>
      </w:r>
      <w:r>
        <w:t>fiable manufacturing capacities and government deployment evidence through credit rating agencies and tender trackers, though it focuses on physical personal protective equipment (PPE) rather than disaster response ICT technology specifically.</w:t>
      </w:r>
    </w:p>
    <w:p w:rsidR="009751D9" w:rsidRDefault="000E31F6">
      <w:pPr>
        <w:keepNext/>
        <w:spacing w:after="40"/>
        <w:ind w:left="170"/>
      </w:pPr>
      <w:r>
        <w:rPr>
          <w:b/>
          <w:caps/>
          <w:color w:val="64748B"/>
          <w:sz w:val="15"/>
        </w:rPr>
        <w:t>Supporting p</w:t>
      </w:r>
      <w:r>
        <w:rPr>
          <w:b/>
          <w:caps/>
          <w:color w:val="64748B"/>
          <w:sz w:val="15"/>
        </w:rPr>
        <w:t>oints</w:t>
      </w:r>
    </w:p>
    <w:p w:rsidR="009751D9" w:rsidRDefault="000E31F6">
      <w:pPr>
        <w:pStyle w:val="ListBullet"/>
        <w:spacing w:after="60"/>
        <w:ind w:left="510"/>
      </w:pPr>
      <w:r>
        <w:t>An ICRA rating report confirms Joseph Leslie &amp; Company LLP maintains two active manufacturing units in Maharashtra with an installed production capacity of approximately 72 lakh masks and 3 lakh helmets per annum, serving a nationwide customer base t</w:t>
      </w:r>
      <w:r>
        <w:t>hrough a distribution network of more than 20 distributors.</w:t>
      </w:r>
    </w:p>
    <w:p w:rsidR="009751D9" w:rsidRDefault="000E31F6">
      <w:pPr>
        <w:pStyle w:val="ListBullet"/>
        <w:spacing w:after="60"/>
        <w:ind w:left="510"/>
      </w:pPr>
      <w:r>
        <w:t>Public tender analysis records show that Joseph Leslie and Company LLP has a verified history of participating in 914 government tenders with a 7.77% win rate (71 wins) across 28 Indian states, fo</w:t>
      </w:r>
      <w:r>
        <w:t>cused primarily on safety, rescue equipment, safety helmets, and safety apparel.</w:t>
      </w:r>
    </w:p>
    <w:p w:rsidR="009751D9" w:rsidRDefault="000E31F6">
      <w:pPr>
        <w:pStyle w:val="Heading2"/>
        <w:pageBreakBefore/>
        <w:shd w:val="clear" w:color="auto" w:fill="002857"/>
        <w:spacing w:after="0"/>
      </w:pPr>
      <w:bookmarkStart w:id="13" w:name="_Toc242373576"/>
      <w:r>
        <w:lastRenderedPageBreak/>
        <w:t>HD Fire Protect Limited</w:t>
      </w:r>
      <w:bookmarkEnd w:id="13"/>
    </w:p>
    <w:p w:rsidR="009751D9" w:rsidRDefault="000E31F6">
      <w:pPr>
        <w:shd w:val="clear" w:color="auto" w:fill="002857"/>
        <w:spacing w:after="200"/>
      </w:pPr>
      <w:r>
        <w:rPr>
          <w:color w:val="CBD5E1"/>
          <w:sz w:val="18"/>
        </w:rPr>
        <w:t xml:space="preserve">HD Fire Protect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96</w:t>
      </w:r>
      <w:r>
        <w:rPr>
          <w:color w:val="CBD5E1"/>
          <w:sz w:val="18"/>
        </w:rPr>
        <w:t xml:space="preserve">     Overall </w:t>
      </w:r>
      <w:r>
        <w:rPr>
          <w:b/>
          <w:color w:val="FFFFFF"/>
          <w:sz w:val="20"/>
        </w:rPr>
        <w:t>86</w:t>
      </w:r>
    </w:p>
    <w:p w:rsidR="009751D9" w:rsidRDefault="000E31F6">
      <w:pPr>
        <w:keepNext/>
        <w:pBdr>
          <w:bottom w:val="single" w:sz="6" w:space="3" w:color="E2E8F0"/>
        </w:pBdr>
        <w:spacing w:before="120" w:after="120"/>
      </w:pPr>
      <w:r>
        <w:rPr>
          <w:b/>
          <w:caps/>
          <w:color w:val="1A759F"/>
        </w:rPr>
        <w:t>X — Technology Capability</w:t>
      </w:r>
    </w:p>
    <w:p w:rsidR="009751D9" w:rsidRDefault="000E31F6">
      <w:pPr>
        <w:keepNext/>
        <w:pBdr>
          <w:left w:val="single" w:sz="24" w:space="6" w:color="52B69A"/>
        </w:pBdr>
        <w:spacing w:before="120" w:after="60"/>
        <w:ind w:left="170"/>
      </w:pPr>
      <w:r>
        <w:rPr>
          <w:b/>
          <w:color w:val="0F172A"/>
          <w:sz w:val="20"/>
        </w:rPr>
        <w:t>Disaster-Specific Product Portfolio — scored 68/100</w:t>
      </w:r>
    </w:p>
    <w:p w:rsidR="009751D9" w:rsidRDefault="000E31F6">
      <w:pPr>
        <w:keepNext/>
        <w:pBdr>
          <w:left w:val="single" w:sz="24" w:space="6" w:color="52B69A"/>
        </w:pBdr>
        <w:ind w:left="170"/>
      </w:pPr>
      <w:r>
        <w:t xml:space="preserve">While </w:t>
      </w:r>
      <w:r>
        <w:t>the company demonstrates a highly verified capability in physical firefighting and suppression infrastructure (deluge valves and monitors used in large-scale emergencies), it does not manufacture early warning software, incident management platforms, emerg</w:t>
      </w:r>
      <w:r>
        <w:t>ency communication tools, or drones as required by "WHAT THIS MEASURES," nor does it explicitly cite compliance framework documentation tied directly to NDMA guidelines.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Product documentation and standard catalogs verify that HD Fire Prot</w:t>
      </w:r>
      <w:r>
        <w:t xml:space="preserve">ect Limited designs and manufactures industrial physical suppression systems, specifically including the "Deluge Valve Model A" and "Monitor Varun 613" capable of flow rates up to 12,500 lpm for large-scale hazard cooling, according to the HD Fire Product </w:t>
      </w:r>
      <w:r>
        <w:t>Catalogue.</w:t>
      </w:r>
    </w:p>
    <w:p w:rsidR="009751D9" w:rsidRDefault="000E31F6">
      <w:pPr>
        <w:pStyle w:val="ListBullet"/>
        <w:spacing w:after="60"/>
        <w:ind w:left="510"/>
      </w:pPr>
      <w:r>
        <w:t>Corporate and financial disclosures verify that the company's large-scale fire response equipment is actively deployed at major Indian infrastructure sites prone to extreme fire risks, such as the ISRO space launch facility at Sriharikota and th</w:t>
      </w:r>
      <w:r>
        <w:t>e Reliance Jamnagar refinery, as confirmed in industry reporting on LinkedIn.</w:t>
      </w:r>
    </w:p>
    <w:p w:rsidR="009751D9" w:rsidRDefault="000E31F6">
      <w:pPr>
        <w:keepNext/>
        <w:pBdr>
          <w:left w:val="single" w:sz="24" w:space="6" w:color="52B69A"/>
        </w:pBdr>
        <w:spacing w:before="120" w:after="60"/>
        <w:ind w:left="170"/>
      </w:pPr>
      <w:r>
        <w:rPr>
          <w:b/>
          <w:color w:val="0F172A"/>
          <w:sz w:val="20"/>
        </w:rPr>
        <w:t>Real-Time Data Integration &amp; Analytics — scored 72/100</w:t>
      </w:r>
    </w:p>
    <w:p w:rsidR="009751D9" w:rsidRDefault="000E31F6">
      <w:pPr>
        <w:keepNext/>
        <w:pBdr>
          <w:left w:val="single" w:sz="24" w:space="6" w:color="52B69A"/>
        </w:pBdr>
        <w:ind w:left="170"/>
      </w:pPr>
      <w:r>
        <w:t>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The company incorporates </w:t>
      </w:r>
      <w:r>
        <w:t>localized electronic command capability into its industrial hardware, such as its Remote-Controlled Fire Monitor systems that enable real-time operational response via local control panels, main control panels, or joysticks, as published on the HD Fire Pro</w:t>
      </w:r>
      <w:r>
        <w:t>tect Official Instagram Channel.</w:t>
      </w:r>
    </w:p>
    <w:p w:rsidR="009751D9" w:rsidRDefault="000E31F6">
      <w:pPr>
        <w:pStyle w:val="ListBullet"/>
        <w:spacing w:after="60"/>
        <w:ind w:left="510"/>
      </w:pPr>
      <w:r>
        <w:t>The company leverages real-time operational field observation data collected from active deployment sites over a 15-to-20-year span to conduct environmental and durability performance evaluations, as documented in the HD Fi</w:t>
      </w:r>
      <w:r>
        <w:t>re Protect Product Lifecycle Assessment Guidelines.</w:t>
      </w:r>
    </w:p>
    <w:p w:rsidR="009751D9" w:rsidRDefault="000E31F6">
      <w:pPr>
        <w:keepNext/>
        <w:pBdr>
          <w:left w:val="single" w:sz="24" w:space="6" w:color="52B69A"/>
        </w:pBdr>
        <w:spacing w:before="120" w:after="60"/>
        <w:ind w:left="170"/>
      </w:pPr>
      <w:r>
        <w:rPr>
          <w:b/>
          <w:color w:val="0F172A"/>
          <w:sz w:val="20"/>
        </w:rPr>
        <w:t>Interoperability &amp; Standards Compliance — scored 85/100</w:t>
      </w:r>
    </w:p>
    <w:p w:rsidR="009751D9" w:rsidRDefault="000E31F6">
      <w:pPr>
        <w:keepNext/>
        <w:pBdr>
          <w:left w:val="single" w:sz="24" w:space="6" w:color="52B69A"/>
        </w:pBdr>
        <w:ind w:left="170"/>
      </w:pPr>
      <w:r>
        <w:t>While the company shows outstanding, third-party verified mechanical and hydraulic compliance (UL, FM, NFPA, EN), it has no proven exposure to emerg</w:t>
      </w:r>
      <w:r>
        <w:t>ency electronic communication protocols, such as TETRA, P25, or NDMA telecom protocols, or digital API systems, since its business footprint is strictly focused on hardware-based suppression rather than telecom software systems.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HD Fire P</w:t>
      </w:r>
      <w:r>
        <w:t>rotect Limited maintains extensive international and domestic fire safety equipment standards compliance, holding 22 UL Listed and 87 FM Approved certifications across its water, foam, and gas-based hardware lines, such as its Model H3 Deluge Valves and Va</w:t>
      </w:r>
      <w:r>
        <w:t>rsha series monitor nozzles.</w:t>
      </w:r>
    </w:p>
    <w:p w:rsidR="009751D9" w:rsidRDefault="000E31F6">
      <w:pPr>
        <w:pStyle w:val="ListBullet"/>
        <w:spacing w:after="60"/>
        <w:ind w:left="510"/>
      </w:pPr>
      <w:r>
        <w:t>The company fulfills physical infrastructure compatibility standards globally, including compliance with NFPA Standard 11 (Type II discharge devices) for its low-expansion Foam Chambers and EN 12259-2:1999 European standards fo</w:t>
      </w:r>
      <w:r>
        <w:t>r its Model H Alarm Check Valves.</w:t>
      </w:r>
    </w:p>
    <w:p w:rsidR="009751D9" w:rsidRDefault="000E31F6">
      <w:pPr>
        <w:keepNext/>
        <w:pBdr>
          <w:left w:val="single" w:sz="24" w:space="6" w:color="52B69A"/>
        </w:pBdr>
        <w:spacing w:before="120" w:after="60"/>
        <w:ind w:left="170"/>
      </w:pPr>
      <w:r>
        <w:rPr>
          <w:b/>
          <w:color w:val="0F172A"/>
          <w:sz w:val="20"/>
        </w:rPr>
        <w:t>Scalability &amp; Surge Capacity — scored 83/100</w:t>
      </w:r>
    </w:p>
    <w:p w:rsidR="009751D9" w:rsidRDefault="000E31F6">
      <w:pPr>
        <w:keepNext/>
        <w:pBdr>
          <w:left w:val="single" w:sz="24" w:space="6" w:color="52B69A"/>
        </w:pBdr>
        <w:ind w:left="170"/>
      </w:pPr>
      <w:r>
        <w:t>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HD Fire Protect Limited expanded its capacity utilisation through continuous physical</w:t>
      </w:r>
      <w:r>
        <w:t xml:space="preserve"> and technical upgrades, maintaining a multi-site network that includes an 8.5-acre combined manufacturing plant plot with an in-house foundry and a CNC machine shop divided between Jalgaon and Thane, Maharashtra [1.3.7, 1.4.3].</w:t>
      </w:r>
    </w:p>
    <w:p w:rsidR="009751D9" w:rsidRDefault="000E31F6">
      <w:pPr>
        <w:pStyle w:val="ListBullet"/>
        <w:spacing w:after="60"/>
        <w:ind w:left="510"/>
      </w:pPr>
      <w:r>
        <w:t>According to a CRISIL repor</w:t>
      </w:r>
      <w:r>
        <w:t xml:space="preserve">t cited by Kotak Neo and Business India, the company scales its modular hardware delivery via a global distribution ecosystem across 90 countries, ranking as the second-largest manufacturer of fire protection equipment in India by operating income and the </w:t>
      </w:r>
      <w:r>
        <w:t>largest exporter by value in Fiscal 2024 [1.1.6, 1.4.8].</w:t>
      </w:r>
    </w:p>
    <w:p w:rsidR="009751D9" w:rsidRDefault="000E31F6">
      <w:pPr>
        <w:keepNext/>
        <w:pBdr>
          <w:left w:val="single" w:sz="24" w:space="6" w:color="52B69A"/>
        </w:pBdr>
        <w:spacing w:before="120" w:after="60"/>
        <w:ind w:left="170"/>
      </w:pPr>
      <w:r>
        <w:rPr>
          <w:b/>
          <w:color w:val="0F172A"/>
          <w:sz w:val="20"/>
        </w:rPr>
        <w:lastRenderedPageBreak/>
        <w:t>Field-Ready Hardware &amp; Software — scored 67/100</w:t>
      </w:r>
    </w:p>
    <w:p w:rsidR="009751D9" w:rsidRDefault="000E31F6">
      <w:pPr>
        <w:keepNext/>
        <w:pBdr>
          <w:left w:val="single" w:sz="24" w:space="6" w:color="52B69A"/>
        </w:pBdr>
        <w:ind w:left="170"/>
      </w:pPr>
      <w:r>
        <w:t>Secondary research confirms the mechanical ruggedness of the company's hardware. Based on primary research, the company has not disclosed independent I</w:t>
      </w:r>
      <w:r>
        <w:t>P ratings, electronic battery lifespans, or offline software connectivity, since the product line centers on industrial fire suppression rather than digital field technology.</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HD Fire Protect's HD Mobile Foam Units and trailer-mounted </w:t>
      </w:r>
      <w:r>
        <w:t>monitors (e.g., Model 199 R11-15) feature pneumatic tires and manual overrides for field deployment without complex electronics.</w:t>
      </w:r>
    </w:p>
    <w:p w:rsidR="009751D9" w:rsidRDefault="000E31F6">
      <w:pPr>
        <w:pStyle w:val="ListBullet"/>
        <w:spacing w:after="60"/>
        <w:ind w:left="510"/>
      </w:pPr>
      <w:r>
        <w:t>The company's Prepack Integrated Pre-Action Systems are factory-tested with a dedicated hardware control panel and internal bat</w:t>
      </w:r>
      <w:r>
        <w:t>tery backups to maintain operational readiness.</w:t>
      </w:r>
    </w:p>
    <w:p w:rsidR="009751D9" w:rsidRDefault="000E31F6">
      <w:pPr>
        <w:keepNext/>
        <w:pBdr>
          <w:bottom w:val="single" w:sz="6" w:space="3" w:color="E2E8F0"/>
        </w:pBdr>
        <w:spacing w:before="120" w:after="120"/>
      </w:pPr>
      <w:r>
        <w:rPr>
          <w:b/>
          <w:caps/>
          <w:color w:val="1A759F"/>
        </w:rPr>
        <w:t>Y — Business Capability</w:t>
      </w:r>
    </w:p>
    <w:p w:rsidR="009751D9" w:rsidRDefault="000E31F6">
      <w:pPr>
        <w:keepNext/>
        <w:pBdr>
          <w:left w:val="single" w:sz="24" w:space="6" w:color="52B69A"/>
        </w:pBdr>
        <w:spacing w:before="120" w:after="60"/>
        <w:ind w:left="170"/>
      </w:pPr>
      <w:r>
        <w:rPr>
          <w:b/>
          <w:color w:val="0F172A"/>
          <w:sz w:val="20"/>
        </w:rPr>
        <w:t>Government &amp; Institutional Contracts — scored 100/100</w:t>
      </w:r>
    </w:p>
    <w:p w:rsidR="009751D9" w:rsidRDefault="000E31F6">
      <w:pPr>
        <w:keepNext/>
        <w:pBdr>
          <w:left w:val="single" w:sz="24" w:space="6" w:color="52B69A"/>
        </w:pBdr>
        <w:ind w:left="170"/>
      </w:pPr>
      <w:r>
        <w:t>HD Fire Protect Limited shows extensive, clear, verifiable capability and contract wins across Indian public sector undertakings a</w:t>
      </w:r>
      <w:r>
        <w:t>nd government agencies for mitigation and response hardware, though it lacks market-leading institutional disaster framework contracts with primary civil disaster bodies like the NDMA or NDRF.</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HD Fire Protect Limited has won over 167 gove</w:t>
      </w:r>
      <w:r>
        <w:t>rnment and public sector tenders in India across entities like IndianOil, ONGC, and National Thermal Power Corporation (NTPC), with a recorded won contract value of ₹38.5 Crores.</w:t>
      </w:r>
    </w:p>
    <w:p w:rsidR="009751D9" w:rsidRDefault="000E31F6">
      <w:pPr>
        <w:pStyle w:val="ListBullet"/>
        <w:spacing w:after="60"/>
        <w:ind w:left="510"/>
      </w:pPr>
      <w:r>
        <w:t>The company is widely written into public procurement systems as a direct "pr</w:t>
      </w:r>
      <w:r>
        <w:t>oprietary source" or "approved make" for critical industrial fire mitigation equipment, including a direct award from SJVN Ltd. for transformer emulsifier system spares.</w:t>
      </w:r>
    </w:p>
    <w:p w:rsidR="009751D9" w:rsidRDefault="000E31F6">
      <w:pPr>
        <w:keepNext/>
        <w:pBdr>
          <w:left w:val="single" w:sz="24" w:space="6" w:color="52B69A"/>
        </w:pBdr>
        <w:spacing w:before="120" w:after="60"/>
        <w:ind w:left="170"/>
      </w:pPr>
      <w:r>
        <w:rPr>
          <w:b/>
          <w:color w:val="0F172A"/>
          <w:sz w:val="20"/>
        </w:rPr>
        <w:t>Revenue &amp; Funding Stability — scored 100/100</w:t>
      </w:r>
    </w:p>
    <w:p w:rsidR="009751D9" w:rsidRDefault="000E31F6">
      <w:pPr>
        <w:keepNext/>
        <w:pBdr>
          <w:left w:val="single" w:sz="24" w:space="6" w:color="52B69A"/>
        </w:pBdr>
        <w:ind w:left="170"/>
      </w:pPr>
      <w:r>
        <w:t xml:space="preserve">The company provides highly transparent, </w:t>
      </w:r>
      <w:r>
        <w:t>audited public evidence through regulatory IPO filings that show substantial, stable annual revenue and strong growth, a clear, verifiable capability.</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HD Fire Protect Limited's audited Draft Red Herring Prospectus (DRHP) filed with SEBI s</w:t>
      </w:r>
      <w:r>
        <w:t>hows operating revenues growing from ₹324.0 crore in FY23 to ₹432.80 crore in FY25, with a subsequent Ministry of Corporate Affairs (MCA) filing confirming FY26 revenue reached ₹505.12 crore.</w:t>
      </w:r>
    </w:p>
    <w:p w:rsidR="009751D9" w:rsidRDefault="000E31F6">
      <w:pPr>
        <w:pStyle w:val="ListBullet"/>
        <w:spacing w:after="60"/>
        <w:ind w:left="510"/>
      </w:pPr>
      <w:r>
        <w:t>Financial statements indicate a completely debt-free balance she</w:t>
      </w:r>
      <w:r>
        <w:t>et with third-party verified metrics showing an operating EBITDA of ₹138.01 crore and PAT of ₹109.55 crore for FY25.</w:t>
      </w:r>
    </w:p>
    <w:p w:rsidR="009751D9" w:rsidRDefault="000E31F6">
      <w:pPr>
        <w:keepNext/>
        <w:pBdr>
          <w:left w:val="single" w:sz="24" w:space="6" w:color="52B69A"/>
        </w:pBdr>
        <w:spacing w:before="120" w:after="60"/>
        <w:ind w:left="170"/>
      </w:pPr>
      <w:r>
        <w:rPr>
          <w:b/>
          <w:color w:val="0F172A"/>
          <w:sz w:val="20"/>
        </w:rPr>
        <w:t>Geographic Reach &amp; Local Presence — scored 91/100</w:t>
      </w:r>
    </w:p>
    <w:p w:rsidR="009751D9" w:rsidRDefault="000E31F6">
      <w:pPr>
        <w:keepNext/>
        <w:pBdr>
          <w:left w:val="single" w:sz="24" w:space="6" w:color="52B69A"/>
        </w:pBdr>
        <w:ind w:left="170"/>
      </w:pPr>
      <w:r>
        <w:t>The company shows present but partial evidence of centralized infrastructure and regional</w:t>
      </w:r>
      <w:r>
        <w:t xml:space="preserve"> support without public emergency response time metrics.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HD Fire Protect Limited maintains a focused local physical presence in India with a corporate office and stocking warehouse in Thane, a registered office in Mumbai, a sales office i</w:t>
      </w:r>
      <w:r>
        <w:t>n New Delhi, and manufacturing facilities in Jalgaon, Maharashtra.</w:t>
      </w:r>
    </w:p>
    <w:p w:rsidR="009751D9" w:rsidRDefault="000E31F6">
      <w:pPr>
        <w:pStyle w:val="ListBullet"/>
        <w:spacing w:after="60"/>
        <w:ind w:left="510"/>
      </w:pPr>
      <w:r>
        <w:t>The company utilizes a model of global supply with local support using regional sales teams and local partners to service clients across India and export internationally, rather than mainta</w:t>
      </w:r>
      <w:r>
        <w:t>ining physical disaster management hubs across multiple regions.</w:t>
      </w:r>
    </w:p>
    <w:p w:rsidR="009751D9" w:rsidRDefault="000E31F6">
      <w:pPr>
        <w:keepNext/>
        <w:pBdr>
          <w:left w:val="single" w:sz="24" w:space="6" w:color="52B69A"/>
        </w:pBdr>
        <w:spacing w:before="120" w:after="60"/>
        <w:ind w:left="170"/>
      </w:pPr>
      <w:r>
        <w:rPr>
          <w:b/>
          <w:color w:val="0F172A"/>
          <w:sz w:val="20"/>
        </w:rPr>
        <w:t>Partner &amp; Channel Network — scored 98/100</w:t>
      </w:r>
    </w:p>
    <w:p w:rsidR="009751D9" w:rsidRDefault="000E31F6">
      <w:pPr>
        <w:keepNext/>
        <w:pBdr>
          <w:left w:val="single" w:sz="24" w:space="6" w:color="52B69A"/>
        </w:pBdr>
        <w:ind w:left="170"/>
      </w:pPr>
      <w:r>
        <w:t>The company shows a clear and verifiable channel and distributor network globally, with specific named international partnerships.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HD Fire Protect Limited has established a strategic partnership with United Diamond Contractors &amp; Trading (UDCT), authorizing them as an official distributor to deliver their advanced fire protection systems across Saudi Arabia, the United Arab Emirates, a</w:t>
      </w:r>
      <w:r>
        <w:t>nd Egypt.</w:t>
      </w:r>
    </w:p>
    <w:p w:rsidR="009751D9" w:rsidRDefault="000E31F6">
      <w:pPr>
        <w:pStyle w:val="ListBullet"/>
        <w:spacing w:after="60"/>
        <w:ind w:left="510"/>
      </w:pPr>
      <w:r>
        <w:t>The company operates on a "Global Supply with Local Support" model by building a structured, authorized distributor network spanning across 45 countries to manage localized product supply, installation, and maintenance.</w:t>
      </w:r>
    </w:p>
    <w:p w:rsidR="009751D9" w:rsidRDefault="000E31F6">
      <w:pPr>
        <w:keepNext/>
        <w:pBdr>
          <w:left w:val="single" w:sz="24" w:space="6" w:color="52B69A"/>
        </w:pBdr>
        <w:spacing w:before="120" w:after="60"/>
        <w:ind w:left="170"/>
      </w:pPr>
      <w:r>
        <w:rPr>
          <w:b/>
          <w:color w:val="0F172A"/>
          <w:sz w:val="20"/>
        </w:rPr>
        <w:lastRenderedPageBreak/>
        <w:t xml:space="preserve">Installed Base &amp; Market </w:t>
      </w:r>
      <w:r>
        <w:rPr>
          <w:b/>
          <w:color w:val="0F172A"/>
          <w:sz w:val="20"/>
        </w:rPr>
        <w:t>Share — scored 91/100</w:t>
      </w:r>
    </w:p>
    <w:p w:rsidR="009751D9" w:rsidRDefault="000E31F6">
      <w:pPr>
        <w:keepNext/>
        <w:pBdr>
          <w:left w:val="single" w:sz="24" w:space="6" w:color="52B69A"/>
        </w:pBdr>
        <w:ind w:left="170"/>
      </w:pPr>
      <w:r>
        <w:t>While the company has a strong general market presence in traditional fire protection hardware, the complete absence of metrics for the specific disaster response ICT segment leaves this measure weak. Based on primary research, the co</w:t>
      </w:r>
      <w:r>
        <w:t>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According to a CRISIL report cited in financial disclosures, HD Fire Protect Limited is India's second-largest fire protection company with products deployed in over 90 countries and serving more t</w:t>
      </w:r>
      <w:r>
        <w:t>han 2,100 customers globally.</w:t>
      </w:r>
    </w:p>
    <w:p w:rsidR="009751D9" w:rsidRDefault="000E31F6">
      <w:pPr>
        <w:pStyle w:val="ListBullet"/>
        <w:spacing w:after="60"/>
        <w:ind w:left="510"/>
      </w:pPr>
      <w:r>
        <w:t>Based on primary research, the company has not disclosed evidence is available regarding active deployments or estimated market share specifically within India's disaster response ICT sector.</w:t>
      </w:r>
    </w:p>
    <w:p w:rsidR="009751D9" w:rsidRDefault="000E31F6">
      <w:pPr>
        <w:pStyle w:val="Heading2"/>
        <w:pageBreakBefore/>
        <w:shd w:val="clear" w:color="auto" w:fill="002857"/>
        <w:spacing w:after="0"/>
      </w:pPr>
      <w:bookmarkStart w:id="14" w:name="_Toc242373577"/>
      <w:r>
        <w:lastRenderedPageBreak/>
        <w:t>UniRUB Techno India Private Limite</w:t>
      </w:r>
      <w:r>
        <w:t>d</w:t>
      </w:r>
      <w:bookmarkEnd w:id="14"/>
    </w:p>
    <w:p w:rsidR="009751D9" w:rsidRDefault="000E31F6">
      <w:pPr>
        <w:shd w:val="clear" w:color="auto" w:fill="002857"/>
        <w:spacing w:after="200"/>
      </w:pPr>
      <w:r>
        <w:rPr>
          <w:color w:val="CBD5E1"/>
          <w:sz w:val="18"/>
        </w:rPr>
        <w:t xml:space="preserve">UniRUB   </w:t>
      </w: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91</w:t>
      </w:r>
      <w:r>
        <w:rPr>
          <w:color w:val="CBD5E1"/>
          <w:sz w:val="18"/>
        </w:rPr>
        <w:t xml:space="preserve">     Overall </w:t>
      </w:r>
      <w:r>
        <w:rPr>
          <w:b/>
          <w:color w:val="FFFFFF"/>
          <w:sz w:val="20"/>
        </w:rPr>
        <w:t>84</w:t>
      </w:r>
    </w:p>
    <w:p w:rsidR="009751D9" w:rsidRDefault="000E31F6">
      <w:pPr>
        <w:keepNext/>
        <w:pBdr>
          <w:bottom w:val="single" w:sz="6" w:space="3" w:color="E2E8F0"/>
        </w:pBdr>
        <w:spacing w:before="120" w:after="120"/>
      </w:pPr>
      <w:r>
        <w:rPr>
          <w:b/>
          <w:caps/>
          <w:color w:val="1A759F"/>
        </w:rPr>
        <w:t>X — Technology Capability</w:t>
      </w:r>
    </w:p>
    <w:p w:rsidR="009751D9" w:rsidRDefault="000E31F6">
      <w:pPr>
        <w:keepNext/>
        <w:pBdr>
          <w:left w:val="single" w:sz="24" w:space="6" w:color="52B69A"/>
        </w:pBdr>
        <w:spacing w:before="120" w:after="60"/>
        <w:ind w:left="170"/>
      </w:pPr>
      <w:r>
        <w:rPr>
          <w:b/>
          <w:color w:val="0F172A"/>
          <w:sz w:val="20"/>
        </w:rPr>
        <w:t>Disaster-Specific Product Portfolio — scored 85/100</w:t>
      </w:r>
    </w:p>
    <w:p w:rsidR="009751D9" w:rsidRDefault="000E31F6">
      <w:pPr>
        <w:keepNext/>
        <w:pBdr>
          <w:left w:val="single" w:sz="24" w:space="6" w:color="52B69A"/>
        </w:pBdr>
        <w:ind w:left="170"/>
      </w:pPr>
      <w:r>
        <w:t>Secondary research confirms the company's physical manufacturing capability for disaster rescue equipment, but its empha</w:t>
      </w:r>
      <w:r>
        <w:t>sis on advanced digital technologies and software remains unfulfilled, a partial capability.</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Product catalog listings from the company's official domain and e-commerce profiles verify that UniRUB Techno India Private Limited designs and m</w:t>
      </w:r>
      <w:r>
        <w:t>anufactures dedicated physical rescue equipment, explicitly marketing their Hypalon/Neoprene rubber inflatable boats as engineered solutions for disaster and rescue management with standard configurations.</w:t>
      </w:r>
    </w:p>
    <w:p w:rsidR="009751D9" w:rsidRDefault="000E31F6">
      <w:pPr>
        <w:pStyle w:val="ListBullet"/>
        <w:spacing w:after="60"/>
        <w:ind w:left="510"/>
      </w:pPr>
      <w:r>
        <w:t>Government procurement and bidding records from th</w:t>
      </w:r>
      <w:r>
        <w:t>e Government e-Marketplace (GeM) and Indian public tender portals confirm their participation in commercial bids to supply their rubberised inflatable rescue boats equipped with outboard motors to disaster response forces.</w:t>
      </w:r>
    </w:p>
    <w:p w:rsidR="009751D9" w:rsidRDefault="000E31F6">
      <w:pPr>
        <w:keepNext/>
        <w:pBdr>
          <w:left w:val="single" w:sz="24" w:space="6" w:color="52B69A"/>
        </w:pBdr>
        <w:spacing w:before="120" w:after="60"/>
        <w:ind w:left="170"/>
      </w:pPr>
      <w:r>
        <w:rPr>
          <w:b/>
          <w:color w:val="0F172A"/>
          <w:sz w:val="20"/>
        </w:rPr>
        <w:t>Real-Time Data Integration &amp; Anal</w:t>
      </w:r>
      <w:r>
        <w:rPr>
          <w:b/>
          <w:color w:val="0F172A"/>
          <w:sz w:val="20"/>
        </w:rPr>
        <w:t>ytics — scored 67/100</w:t>
      </w:r>
    </w:p>
    <w:p w:rsidR="009751D9" w:rsidRDefault="000E31F6">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Based on primary research, the company ha</w:t>
      </w:r>
      <w:r>
        <w:t xml:space="preserve">s not disclosed any capabilities regarding real-time data ingestion, sensor processing, satellite network integration, or AI/ML predictive analytics, as the company operates strictly as a physical equipment and rubber products manufacturer with no digital </w:t>
      </w:r>
      <w:r>
        <w:t>or software footprint in disaster response operations.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Based on primary research, the company has not disclosed information for this parameter. Review of product listings and the company's official catalog shows that UniRUB Techno India </w:t>
      </w:r>
      <w:r>
        <w:t>Private Limited focuses exclusively on manufacturing physical hardware, such as its signature Inflatable Rescue Boat and Quick Collapsible Storage Tanks.</w:t>
      </w:r>
    </w:p>
    <w:p w:rsidR="009751D9" w:rsidRDefault="000E31F6">
      <w:pPr>
        <w:pStyle w:val="ListBullet"/>
        <w:spacing w:after="60"/>
        <w:ind w:left="510"/>
      </w:pPr>
      <w:r>
        <w:t>Based on primary research, the company has not disclosed information for this parameter. The firm's do</w:t>
      </w:r>
      <w:r>
        <w:t>cumented core competencies and solutions listed on UniRub Techno India's official platform remain entirely centered on material engineering, specializing in rubber-coated fabrics, inflatable life rafts, and flexible bladders.</w:t>
      </w:r>
    </w:p>
    <w:p w:rsidR="009751D9" w:rsidRDefault="000E31F6">
      <w:pPr>
        <w:keepNext/>
        <w:pBdr>
          <w:left w:val="single" w:sz="24" w:space="6" w:color="52B69A"/>
        </w:pBdr>
        <w:spacing w:before="120" w:after="60"/>
        <w:ind w:left="170"/>
      </w:pPr>
      <w:r>
        <w:rPr>
          <w:b/>
          <w:color w:val="0F172A"/>
          <w:sz w:val="20"/>
        </w:rPr>
        <w:t>Interoperability &amp; Standards C</w:t>
      </w:r>
      <w:r>
        <w:rPr>
          <w:b/>
          <w:color w:val="0F172A"/>
          <w:sz w:val="20"/>
        </w:rPr>
        <w:t>ompliance — scored 67/100</w:t>
      </w:r>
    </w:p>
    <w:p w:rsidR="009751D9" w:rsidRDefault="000E31F6">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Verification was attempted for commun</w:t>
      </w:r>
      <w:r>
        <w:t>ication compliance, interoperability, and APIs.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Based on primary research, the company has not disclosed information for this parameter. Ltd. Website.</w:t>
      </w:r>
    </w:p>
    <w:p w:rsidR="009751D9" w:rsidRDefault="000E31F6">
      <w:pPr>
        <w:pStyle w:val="ListBullet"/>
        <w:spacing w:after="60"/>
        <w:ind w:left="510"/>
      </w:pPr>
      <w:r>
        <w:t>Based on primary research, the company has not disclosed information for this parameter</w:t>
      </w:r>
      <w:r>
        <w:t>. No documented participation in multi-agency emergency communication exercises or NDMA protocol alignment for technology systems exists in public industry records or corporate literature.</w:t>
      </w:r>
    </w:p>
    <w:p w:rsidR="009751D9" w:rsidRDefault="000E31F6">
      <w:pPr>
        <w:keepNext/>
        <w:pBdr>
          <w:left w:val="single" w:sz="24" w:space="6" w:color="52B69A"/>
        </w:pBdr>
        <w:spacing w:before="120" w:after="60"/>
        <w:ind w:left="170"/>
      </w:pPr>
      <w:r>
        <w:rPr>
          <w:b/>
          <w:color w:val="0F172A"/>
          <w:sz w:val="20"/>
        </w:rPr>
        <w:t>Scalability &amp; Surge Capacity — scored 83/100</w:t>
      </w:r>
    </w:p>
    <w:p w:rsidR="009751D9" w:rsidRDefault="000E31F6">
      <w:pPr>
        <w:keepNext/>
        <w:pBdr>
          <w:left w:val="single" w:sz="24" w:space="6" w:color="52B69A"/>
        </w:pBdr>
        <w:ind w:left="170"/>
      </w:pPr>
      <w:r>
        <w:t>Production figures for</w:t>
      </w:r>
      <w:r>
        <w:t xml:space="preserve"> modular rescue hardware were verified, but the lack of documented performance metrics in disaster events or digital scaling capabilities limits the company's standing. Based on primary research, the company has not disclosed further details.</w:t>
      </w:r>
    </w:p>
    <w:p w:rsidR="009751D9" w:rsidRDefault="000E31F6">
      <w:pPr>
        <w:keepNext/>
        <w:spacing w:after="40"/>
        <w:ind w:left="170"/>
      </w:pPr>
      <w:r>
        <w:rPr>
          <w:b/>
          <w:caps/>
          <w:color w:val="64748B"/>
          <w:sz w:val="15"/>
        </w:rPr>
        <w:t>Supporting po</w:t>
      </w:r>
      <w:r>
        <w:rPr>
          <w:b/>
          <w:caps/>
          <w:color w:val="64748B"/>
          <w:sz w:val="15"/>
        </w:rPr>
        <w:t>ints</w:t>
      </w:r>
    </w:p>
    <w:p w:rsidR="009751D9" w:rsidRDefault="000E31F6">
      <w:pPr>
        <w:pStyle w:val="ListBullet"/>
        <w:spacing w:after="60"/>
        <w:ind w:left="510"/>
      </w:pPr>
      <w:r>
        <w:t>UniRUB Techno India Private Limited operates an ISO 9001:2015 certified manufacturing facility in Pune (Takawe Budruk) producing modular hardware including inflatable shelters, life rafts, and rescue boats.</w:t>
      </w:r>
    </w:p>
    <w:p w:rsidR="009751D9" w:rsidRDefault="000E31F6">
      <w:pPr>
        <w:pStyle w:val="ListBullet"/>
        <w:spacing w:after="60"/>
        <w:ind w:left="510"/>
      </w:pPr>
      <w:r>
        <w:t xml:space="preserve">The company maintains a listed product </w:t>
      </w:r>
      <w:r>
        <w:t>capacity of 100 units with a 15-day delivery timeline for specialized models such as the 4.5-meter inflatable rescue boat on distribution platforms.</w:t>
      </w:r>
    </w:p>
    <w:p w:rsidR="009751D9" w:rsidRDefault="000E31F6">
      <w:pPr>
        <w:keepNext/>
        <w:pBdr>
          <w:left w:val="single" w:sz="24" w:space="6" w:color="52B69A"/>
        </w:pBdr>
        <w:spacing w:before="120" w:after="60"/>
        <w:ind w:left="170"/>
      </w:pPr>
      <w:r>
        <w:rPr>
          <w:b/>
          <w:color w:val="0F172A"/>
          <w:sz w:val="20"/>
        </w:rPr>
        <w:lastRenderedPageBreak/>
        <w:t>Field-Ready Hardware &amp; Software — scored 79/100</w:t>
      </w:r>
    </w:p>
    <w:p w:rsidR="009751D9" w:rsidRDefault="000E31F6">
      <w:pPr>
        <w:keepNext/>
        <w:pBdr>
          <w:left w:val="single" w:sz="24" w:space="6" w:color="52B69A"/>
        </w:pBdr>
        <w:ind w:left="170"/>
      </w:pPr>
      <w:r>
        <w:t>Secondary research confirms the structural ruggedness and p</w:t>
      </w:r>
      <w:r>
        <w:t>hysical portability of the company's inflatable rescue hardware, but based on primary research, the company has not disclosed any evidence regarding electronic software features, IP ratings, battery metrics, or official third-party operational feedback fro</w:t>
      </w:r>
      <w:r>
        <w:t>m Indian disaster response teams, limiting the company to self-reported engineering data.</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According to primary research, UniRUB Techno India Pvt. Ltd. Product Brochure states that their URB 4.5-metre Inflatable Rescue Boat utilizes high-s</w:t>
      </w:r>
      <w:r>
        <w:t>trength polyamides and durable Hypalon/Neoprene coated fabrics built with an aluminum floor, rated for tube pressures of 2 bar, and designed to carry 8 to 12 persons with 10 to 50 HP outboard motor compatibility.</w:t>
      </w:r>
    </w:p>
    <w:p w:rsidR="009751D9" w:rsidRDefault="000E31F6">
      <w:pPr>
        <w:pStyle w:val="ListBullet"/>
        <w:spacing w:after="60"/>
        <w:ind w:left="510"/>
      </w:pPr>
      <w:r>
        <w:t>UniRUB Techno India Corporate Product Catal</w:t>
      </w:r>
      <w:r>
        <w:t>ogue showcases their modular Inflatable Shelter Tents, designed for rapid deployment as mobile field hospitals, command posts, and temporary disaster site accommodation with interconnected layouts to expand spatial footprint in austere environments.</w:t>
      </w:r>
    </w:p>
    <w:p w:rsidR="009751D9" w:rsidRDefault="000E31F6">
      <w:pPr>
        <w:keepNext/>
        <w:pBdr>
          <w:bottom w:val="single" w:sz="6" w:space="3" w:color="E2E8F0"/>
        </w:pBdr>
        <w:spacing w:before="120" w:after="120"/>
      </w:pPr>
      <w:r>
        <w:rPr>
          <w:b/>
          <w:caps/>
          <w:color w:val="1A759F"/>
        </w:rPr>
        <w:t>Y — Bu</w:t>
      </w:r>
      <w:r>
        <w:rPr>
          <w:b/>
          <w:caps/>
          <w:color w:val="1A759F"/>
        </w:rPr>
        <w:t>siness Capability</w:t>
      </w:r>
    </w:p>
    <w:p w:rsidR="009751D9" w:rsidRDefault="000E31F6">
      <w:pPr>
        <w:keepNext/>
        <w:pBdr>
          <w:left w:val="single" w:sz="24" w:space="6" w:color="52B69A"/>
        </w:pBdr>
        <w:spacing w:before="120" w:after="60"/>
        <w:ind w:left="170"/>
      </w:pPr>
      <w:r>
        <w:rPr>
          <w:b/>
          <w:color w:val="0F172A"/>
          <w:sz w:val="20"/>
        </w:rPr>
        <w:t>Government &amp; Institutional Contracts — scored 100/100</w:t>
      </w:r>
    </w:p>
    <w:p w:rsidR="009751D9" w:rsidRDefault="000E31F6">
      <w:pPr>
        <w:keepNext/>
        <w:pBdr>
          <w:left w:val="single" w:sz="24" w:space="6" w:color="52B69A"/>
        </w:pBdr>
        <w:ind w:left="170"/>
      </w:pPr>
      <w:r>
        <w:t>Secondary research confirms the company's clear capability in winning institutional and military defense framework agreements and tenders for rescue and assault boats, but specific val</w:t>
      </w:r>
      <w:r>
        <w:t>ues and numbers for dedicated civil disaster bodies like the NDMA or NDRF could not be comprehensively tallied due to partial state disclosure rules.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A contract </w:t>
      </w:r>
      <w:r>
        <w:t>award for 15 units of a 4.2-meter assault boat valued at ₹2.48 Crore was won by UniRUB Techno India Private Limited according to Tender Tiger.</w:t>
      </w:r>
    </w:p>
    <w:p w:rsidR="009751D9" w:rsidRDefault="000E31F6">
      <w:pPr>
        <w:pStyle w:val="ListBullet"/>
        <w:spacing w:after="60"/>
        <w:ind w:left="510"/>
      </w:pPr>
      <w:r>
        <w:t xml:space="preserve">A contract award by the Department of Military Affairs for a General Purpose Inflatable Craft (GPIC 4.7) was won </w:t>
      </w:r>
      <w:r>
        <w:t>by UniRUB Techno India Private Limited in February 2026, as documented by Tenderkart.</w:t>
      </w:r>
    </w:p>
    <w:p w:rsidR="009751D9" w:rsidRDefault="000E31F6">
      <w:pPr>
        <w:keepNext/>
        <w:pBdr>
          <w:left w:val="single" w:sz="24" w:space="6" w:color="52B69A"/>
        </w:pBdr>
        <w:spacing w:before="120" w:after="60"/>
        <w:ind w:left="170"/>
      </w:pPr>
      <w:r>
        <w:rPr>
          <w:b/>
          <w:color w:val="0F172A"/>
          <w:sz w:val="20"/>
        </w:rPr>
        <w:t>Revenue &amp; Funding Stability — scored 92/100</w:t>
      </w:r>
    </w:p>
    <w:p w:rsidR="009751D9" w:rsidRDefault="000E31F6">
      <w:pPr>
        <w:keepNext/>
        <w:pBdr>
          <w:left w:val="single" w:sz="24" w:space="6" w:color="52B69A"/>
        </w:pBdr>
        <w:ind w:left="170"/>
      </w:pPr>
      <w:r>
        <w:t>Secondary research confirms the annual revenue figures and growth rate through third-party aggregated corporate registration d</w:t>
      </w:r>
      <w:r>
        <w:t>ata, but could not isolate the exact percentage of revenue specifically derived from the disaster response segment versus its industrial rubber business, nor find explicit public evidence of external grants or venture funding. Based on primary research, th</w:t>
      </w:r>
      <w:r>
        <w:t>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As reported by The Company Check, UniRUB Techno India Private Limited reported an annual operating revenue of ₹25.54 Crore for the financial year 2025, which reflects a 6% year-on-year growth c</w:t>
      </w:r>
      <w:r>
        <w:t>ompared to the previous year.</w:t>
      </w:r>
    </w:p>
    <w:p w:rsidR="009751D9" w:rsidRDefault="000E31F6">
      <w:pPr>
        <w:pStyle w:val="ListBullet"/>
        <w:spacing w:after="60"/>
        <w:ind w:left="510"/>
      </w:pPr>
      <w:r>
        <w:t xml:space="preserve">According to corporate filings tracked on Tracxn, the company's revenue falls within the ₹10 Crore to ₹50 Crore bracket with zero recorded venture capital, private equity, or external startup funding rounds, operating instead </w:t>
      </w:r>
      <w:r>
        <w:t>as an unlisted private entity funded through its paid-up capital of ₹92.82 Lakh.</w:t>
      </w:r>
    </w:p>
    <w:p w:rsidR="009751D9" w:rsidRDefault="000E31F6">
      <w:pPr>
        <w:keepNext/>
        <w:pBdr>
          <w:left w:val="single" w:sz="24" w:space="6" w:color="52B69A"/>
        </w:pBdr>
        <w:spacing w:before="120" w:after="60"/>
        <w:ind w:left="170"/>
      </w:pPr>
      <w:r>
        <w:rPr>
          <w:b/>
          <w:color w:val="0F172A"/>
          <w:sz w:val="20"/>
        </w:rPr>
        <w:t>Geographic Reach &amp; Local Presence — scored 82/100</w:t>
      </w:r>
    </w:p>
    <w:p w:rsidR="009751D9" w:rsidRDefault="000E31F6">
      <w:pPr>
        <w:keepNext/>
        <w:pBdr>
          <w:left w:val="single" w:sz="24" w:space="6" w:color="52B69A"/>
        </w:pBdr>
        <w:ind w:left="170"/>
      </w:pPr>
      <w:r>
        <w:t>Secondary research confirms that the firm operates an isolated, single-office setup in Maharashtra and lacks third-party veri</w:t>
      </w:r>
      <w:r>
        <w:t xml:space="preserve">fiable evidence of regional offices, dedicated storage warehouses, or permanent local deployment teams situated across India's highly disaster-prone regions, which restrains comprehensive measurement of localized response times. Based on primary research, </w:t>
      </w:r>
      <w:r>
        <w:t>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The company maintains its centralized operations out of a single primary manufacturing facility and corporate office located at Gate No. 354/355, At Post Takave Budruk, in Pune, Maharashtra, </w:t>
      </w:r>
      <w:r>
        <w:t>India.</w:t>
      </w:r>
    </w:p>
    <w:p w:rsidR="009751D9" w:rsidRDefault="000E31F6">
      <w:pPr>
        <w:pStyle w:val="ListBullet"/>
        <w:spacing w:after="60"/>
        <w:ind w:left="510"/>
      </w:pPr>
      <w:r>
        <w:t>The company serves its domestic market on an "All India" self-shipment basis from its centralized base, and extends its reach globally by exporting directly to ten international markets, including Ukraine, Russia, Saudi Arabia, Oman, Thailand, Uzbek</w:t>
      </w:r>
      <w:r>
        <w:t>istan, Uganda, Tajikistan, the United Kingdom, and the United Arab Emirates.</w:t>
      </w:r>
    </w:p>
    <w:p w:rsidR="009751D9" w:rsidRDefault="000E31F6">
      <w:pPr>
        <w:keepNext/>
        <w:pBdr>
          <w:left w:val="single" w:sz="24" w:space="6" w:color="52B69A"/>
        </w:pBdr>
        <w:spacing w:before="120" w:after="60"/>
        <w:ind w:left="170"/>
      </w:pPr>
      <w:r>
        <w:rPr>
          <w:b/>
          <w:color w:val="0F172A"/>
          <w:sz w:val="20"/>
        </w:rPr>
        <w:lastRenderedPageBreak/>
        <w:t>Partner &amp; Channel Network — scored 90/100</w:t>
      </w:r>
    </w:p>
    <w:p w:rsidR="009751D9" w:rsidRDefault="000E31F6">
      <w:pPr>
        <w:keepNext/>
        <w:pBdr>
          <w:left w:val="single" w:sz="24" w:space="6" w:color="52B69A"/>
        </w:pBdr>
        <w:ind w:left="170"/>
      </w:pPr>
      <w:r>
        <w:t xml:space="preserve">Secondary research confirmed the company's institutional client base, regional distribution reach, and defense certifications, but based </w:t>
      </w:r>
      <w:r>
        <w:t>on primary research, the company has not disclosed evidence of strategic alliances with telecom operators, technology providers, or specific joint go-to-market channel initiatives within disaster response, leaving it with a mid-market capability.</w:t>
      </w:r>
    </w:p>
    <w:p w:rsidR="009751D9" w:rsidRDefault="000E31F6">
      <w:pPr>
        <w:keepNext/>
        <w:spacing w:after="40"/>
        <w:ind w:left="170"/>
      </w:pPr>
      <w:r>
        <w:rPr>
          <w:b/>
          <w:caps/>
          <w:color w:val="64748B"/>
          <w:sz w:val="15"/>
        </w:rPr>
        <w:t>Supportin</w:t>
      </w:r>
      <w:r>
        <w:rPr>
          <w:b/>
          <w:caps/>
          <w:color w:val="64748B"/>
          <w:sz w:val="15"/>
        </w:rPr>
        <w:t>g points</w:t>
      </w:r>
    </w:p>
    <w:p w:rsidR="009751D9" w:rsidRDefault="000E31F6">
      <w:pPr>
        <w:pStyle w:val="ListBullet"/>
        <w:spacing w:after="60"/>
        <w:ind w:left="510"/>
      </w:pPr>
      <w:r>
        <w:t>UniRUB Techno India Private Limited lists commercial and institutional clients including HITACHI, TOSHIBA, SIEMENS, GE Vernova, and Schneider Electric, along with a distribution presence in the Middle East and Africa.</w:t>
      </w:r>
    </w:p>
    <w:p w:rsidR="009751D9" w:rsidRDefault="000E31F6">
      <w:pPr>
        <w:pStyle w:val="ListBullet"/>
        <w:spacing w:after="60"/>
        <w:ind w:left="510"/>
      </w:pPr>
      <w:r>
        <w:t>The company maintains defense</w:t>
      </w:r>
      <w:r>
        <w:t xml:space="preserve"> and marine accreditations, holding approvals and certifications from the DRDO CQAE and the Indian Register of Shipping (IRS).</w:t>
      </w:r>
    </w:p>
    <w:p w:rsidR="009751D9" w:rsidRDefault="000E31F6">
      <w:pPr>
        <w:keepNext/>
        <w:pBdr>
          <w:left w:val="single" w:sz="24" w:space="6" w:color="52B69A"/>
        </w:pBdr>
        <w:spacing w:before="120" w:after="60"/>
        <w:ind w:left="170"/>
      </w:pPr>
      <w:r>
        <w:rPr>
          <w:b/>
          <w:color w:val="0F172A"/>
          <w:sz w:val="20"/>
        </w:rPr>
        <w:t>Installed Base &amp; Market Share — scored 89/100</w:t>
      </w:r>
    </w:p>
    <w:p w:rsidR="009751D9" w:rsidRDefault="000E31F6">
      <w:pPr>
        <w:keepNext/>
        <w:pBdr>
          <w:left w:val="single" w:sz="24" w:space="6" w:color="52B69A"/>
        </w:pBdr>
        <w:ind w:left="170"/>
      </w:pPr>
      <w:r>
        <w:t xml:space="preserve">The company's manufacturing capability, institutional clientele, and global export </w:t>
      </w:r>
      <w:r>
        <w:t>footprint are verified through corporate disclosures, but based on primary research, the company has not disclosed the exact numbers of active deployments, user counts, and independent third-party market share reports within India's disaster response secto</w:t>
      </w:r>
      <w:r>
        <w:t>r, leaning on partial self-reported data.</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Corporate records on the UniRUB Techno India About Us Profile identify primary institutional clients such as NTPC, Hitachi, Toshiba, Siemens, GE Vernova, and Schneider Electric, alongside institut</w:t>
      </w:r>
      <w:r>
        <w:t>ional certifications from DRDO CQAE and the Indian Register of Shipping (IRS).</w:t>
      </w:r>
    </w:p>
    <w:p w:rsidR="009751D9" w:rsidRDefault="000E31F6">
      <w:pPr>
        <w:pStyle w:val="ListBullet"/>
        <w:spacing w:after="60"/>
        <w:ind w:left="510"/>
      </w:pPr>
      <w:r>
        <w:t>Product export documentation from UniRUB Techno India demonstrates an international supply footprint across multiple countries, including the United Kingdom, United Arab Emirate</w:t>
      </w:r>
      <w:r>
        <w:t>s, Saudi Arabia, Thailand, Ukraine, and Russia.</w:t>
      </w:r>
    </w:p>
    <w:p w:rsidR="009751D9" w:rsidRDefault="000E31F6">
      <w:pPr>
        <w:pStyle w:val="Heading2"/>
        <w:pageBreakBefore/>
        <w:shd w:val="clear" w:color="auto" w:fill="002857"/>
        <w:spacing w:after="0"/>
      </w:pPr>
      <w:bookmarkStart w:id="15" w:name="_Toc242373578"/>
      <w:r>
        <w:lastRenderedPageBreak/>
        <w:t>Olikara Lighting Towers Pvt. Ltd.</w:t>
      </w:r>
      <w:bookmarkEnd w:id="15"/>
    </w:p>
    <w:p w:rsidR="009751D9" w:rsidRDefault="000E31F6">
      <w:pPr>
        <w:shd w:val="clear" w:color="auto" w:fill="002857"/>
        <w:spacing w:after="200"/>
      </w:pPr>
      <w:r>
        <w:rPr>
          <w:color w:val="CBD5E1"/>
          <w:sz w:val="18"/>
        </w:rPr>
        <w:t xml:space="preserve">Olikara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84</w:t>
      </w:r>
      <w:r>
        <w:rPr>
          <w:color w:val="CBD5E1"/>
          <w:sz w:val="18"/>
        </w:rPr>
        <w:t xml:space="preserve">     Overall </w:t>
      </w:r>
      <w:r>
        <w:rPr>
          <w:b/>
          <w:color w:val="FFFFFF"/>
          <w:sz w:val="20"/>
        </w:rPr>
        <w:t>82</w:t>
      </w:r>
    </w:p>
    <w:p w:rsidR="009751D9" w:rsidRDefault="000E31F6">
      <w:pPr>
        <w:keepNext/>
        <w:pBdr>
          <w:bottom w:val="single" w:sz="6" w:space="3" w:color="E2E8F0"/>
        </w:pBdr>
        <w:spacing w:before="120" w:after="120"/>
      </w:pPr>
      <w:r>
        <w:rPr>
          <w:b/>
          <w:caps/>
          <w:color w:val="1A759F"/>
        </w:rPr>
        <w:t>X — Technology Capability</w:t>
      </w:r>
    </w:p>
    <w:p w:rsidR="009751D9" w:rsidRDefault="000E31F6">
      <w:pPr>
        <w:keepNext/>
        <w:pBdr>
          <w:left w:val="single" w:sz="24" w:space="6" w:color="52B69A"/>
        </w:pBdr>
        <w:spacing w:before="120" w:after="60"/>
        <w:ind w:left="170"/>
      </w:pPr>
      <w:r>
        <w:rPr>
          <w:b/>
          <w:color w:val="0F172A"/>
          <w:sz w:val="20"/>
        </w:rPr>
        <w:t>Disaster-Specific Product Portfolio — scored 72/100</w:t>
      </w:r>
    </w:p>
    <w:p w:rsidR="009751D9" w:rsidRDefault="000E31F6">
      <w:pPr>
        <w:keepNext/>
        <w:pBdr>
          <w:left w:val="single" w:sz="24" w:space="6" w:color="52B69A"/>
        </w:pBdr>
        <w:ind w:left="170"/>
      </w:pPr>
      <w:r>
        <w:t xml:space="preserve">Secondary research confirms that the </w:t>
      </w:r>
      <w:r>
        <w:t>company manufactures a line of portable, engine-powered, and hybrid lighting systems specifically designed and marketed for emergency and disaster response applications. Based on primary research, the company has not disclosed third-party evidence of speci</w:t>
      </w:r>
      <w:r>
        <w:t>fic deployments in named Indian disaster case studies or direct certifications under NDMA guidelines, and its portfolio lacks broader disaster-response hardware such as early warning systems, communication platforms, or drones.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Olikara ma</w:t>
      </w:r>
      <w:r>
        <w:t>nufactures the QUBEpower Mini, a small, portable engine-powered lighting tower engineered specifically for rapid deployment by emergency response teams, disaster relief zones, and search-and-rescue operations.</w:t>
      </w:r>
    </w:p>
    <w:p w:rsidR="009751D9" w:rsidRDefault="000E31F6">
      <w:pPr>
        <w:pStyle w:val="ListBullet"/>
        <w:spacing w:after="60"/>
        <w:ind w:left="510"/>
      </w:pPr>
      <w:r>
        <w:t>Olikara manufactures the QUBEpower Max Hybrid,</w:t>
      </w:r>
      <w:r>
        <w:t xml:space="preserve"> a hybrid battery-powered and diesel-driven system designed to maintain reliable long-term emergency lighting coverage in challenging environments like remote emergency relief camps.</w:t>
      </w:r>
    </w:p>
    <w:p w:rsidR="009751D9" w:rsidRDefault="000E31F6">
      <w:pPr>
        <w:keepNext/>
        <w:pBdr>
          <w:left w:val="single" w:sz="24" w:space="6" w:color="52B69A"/>
        </w:pBdr>
        <w:spacing w:before="120" w:after="60"/>
        <w:ind w:left="170"/>
      </w:pPr>
      <w:r>
        <w:rPr>
          <w:b/>
          <w:color w:val="0F172A"/>
          <w:sz w:val="20"/>
        </w:rPr>
        <w:t>Real-Time Data Integration &amp; Analytics — scored 72/100</w:t>
      </w:r>
    </w:p>
    <w:p w:rsidR="009751D9" w:rsidRDefault="000E31F6">
      <w:pPr>
        <w:keepNext/>
        <w:pBdr>
          <w:left w:val="single" w:sz="24" w:space="6" w:color="52B69A"/>
        </w:pBdr>
        <w:ind w:left="170"/>
      </w:pPr>
      <w:r>
        <w:t>Based on primary r</w:t>
      </w:r>
      <w:r>
        <w:t>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Based on primary research, the company has not disclosed further details.</w:t>
      </w:r>
    </w:p>
    <w:p w:rsidR="009751D9" w:rsidRDefault="000E31F6">
      <w:pPr>
        <w:pStyle w:val="ListBullet"/>
        <w:spacing w:after="60"/>
        <w:ind w:left="510"/>
      </w:pPr>
      <w:r>
        <w:t>Technical literature for systems like the QUBEsolar and QUBEpower Max Hybrid outline structural, battery, an</w:t>
      </w:r>
      <w:r>
        <w:t>d hydraulic control specifications with no mention of telemetry, software analytics, or cloud connectivity.</w:t>
      </w:r>
    </w:p>
    <w:p w:rsidR="009751D9" w:rsidRDefault="000E31F6">
      <w:pPr>
        <w:keepNext/>
        <w:pBdr>
          <w:left w:val="single" w:sz="24" w:space="6" w:color="52B69A"/>
        </w:pBdr>
        <w:spacing w:before="120" w:after="60"/>
        <w:ind w:left="170"/>
      </w:pPr>
      <w:r>
        <w:rPr>
          <w:b/>
          <w:color w:val="0F172A"/>
          <w:sz w:val="20"/>
        </w:rPr>
        <w:t>Interoperability &amp; Standards Compliance — scored 76/100</w:t>
      </w:r>
    </w:p>
    <w:p w:rsidR="009751D9" w:rsidRDefault="000E31F6">
      <w:pPr>
        <w:keepNext/>
        <w:pBdr>
          <w:left w:val="single" w:sz="24" w:space="6" w:color="52B69A"/>
        </w:pBdr>
        <w:ind w:left="170"/>
      </w:pPr>
      <w:r>
        <w:t>General manufacturing standards like ISO 9001 are verified. Based on primary research, the c</w:t>
      </w:r>
      <w:r>
        <w:t>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Olikara Lighting Towers Pvt. Ltd. holds an EN ISO 9001:2015 Certification issued by TÜV AUSTRIA GMBH for the design, manufacture, sales, and service of power and lighting systems.</w:t>
      </w:r>
    </w:p>
    <w:p w:rsidR="009751D9" w:rsidRDefault="000E31F6">
      <w:pPr>
        <w:pStyle w:val="ListBullet"/>
        <w:spacing w:after="60"/>
        <w:ind w:left="510"/>
      </w:pPr>
      <w:r>
        <w:t>The company main</w:t>
      </w:r>
      <w:r>
        <w:t>tains an approved Quality Assurance Plan for its portable light towers under Engineers India Ltd. for clients like Indian Oil Corporation Ltd. (IOCL).</w:t>
      </w:r>
    </w:p>
    <w:p w:rsidR="009751D9" w:rsidRDefault="000E31F6">
      <w:pPr>
        <w:keepNext/>
        <w:pBdr>
          <w:left w:val="single" w:sz="24" w:space="6" w:color="52B69A"/>
        </w:pBdr>
        <w:spacing w:before="120" w:after="60"/>
        <w:ind w:left="170"/>
      </w:pPr>
      <w:r>
        <w:rPr>
          <w:b/>
          <w:color w:val="0F172A"/>
          <w:sz w:val="20"/>
        </w:rPr>
        <w:t>Scalability &amp; Surge Capacity — scored 90/100</w:t>
      </w:r>
    </w:p>
    <w:p w:rsidR="009751D9" w:rsidRDefault="000E31F6">
      <w:pPr>
        <w:keepNext/>
        <w:pBdr>
          <w:left w:val="single" w:sz="24" w:space="6" w:color="52B69A"/>
        </w:pBdr>
        <w:ind w:left="170"/>
      </w:pPr>
      <w:r>
        <w:t xml:space="preserve">Secondary research confirms Olikara's modular hardware </w:t>
      </w:r>
      <w:r>
        <w:t>scalability via compact footprints and daisy-chaining architectures, but based on primary research, the company has not disclosed its cloud infrastructure, network bandwidth, elastic cloud partnerships, or documented stress tests during actual surges, leav</w:t>
      </w:r>
      <w:r>
        <w:t>ing this partial and self-reported.</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Olikara provides the QUBEpower Mini lighting tower explicitly marketed for emergency and disaster management operations, featuring an 80 kg ultra-compact, portable footprint that fits inside jeeps and s</w:t>
      </w:r>
      <w:r>
        <w:t>mall vans for quick transport, along with a lightweight plated mast that deploys to 3 meters in under 30 seconds.</w:t>
      </w:r>
    </w:p>
    <w:p w:rsidR="009751D9" w:rsidRDefault="000E31F6">
      <w:pPr>
        <w:pStyle w:val="ListBullet"/>
        <w:spacing w:after="60"/>
        <w:ind w:left="510"/>
      </w:pPr>
      <w:r>
        <w:t>The company operates a manufacturing facility in Bhosari, Pune, producing a versatile line of hardware models like the Qube Solar, Qube Grid M</w:t>
      </w:r>
      <w:r>
        <w:t>ax, and engine-powered systems with daisy-chaining capability, enabling physical distribution across more than 80 countries.</w:t>
      </w:r>
    </w:p>
    <w:p w:rsidR="009751D9" w:rsidRDefault="000E31F6">
      <w:pPr>
        <w:keepNext/>
        <w:pBdr>
          <w:left w:val="single" w:sz="24" w:space="6" w:color="52B69A"/>
        </w:pBdr>
        <w:spacing w:before="120" w:after="60"/>
        <w:ind w:left="170"/>
      </w:pPr>
      <w:r>
        <w:rPr>
          <w:b/>
          <w:color w:val="0F172A"/>
          <w:sz w:val="20"/>
        </w:rPr>
        <w:t>Field-Ready Hardware &amp; Software — scored 84/100</w:t>
      </w:r>
    </w:p>
    <w:p w:rsidR="009751D9" w:rsidRDefault="000E31F6">
      <w:pPr>
        <w:keepNext/>
        <w:pBdr>
          <w:left w:val="single" w:sz="24" w:space="6" w:color="52B69A"/>
        </w:pBdr>
        <w:ind w:left="170"/>
      </w:pPr>
      <w:r>
        <w:t>Hardware ruggedness and portability were verified via manufacturer data and procure</w:t>
      </w:r>
      <w:r>
        <w:t>ment sheets, but the absence of verifiable software components, offline digital functionality, or end-user feedback keeps this a present-but-partial showing.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Olikar</w:t>
      </w:r>
      <w:r>
        <w:t>a's QUBEpower Mini mobile tower features a compact, lightweight design weighing 80 kg, an air-cooled 1-cylinder Honda engine, and a 10-hour single-tank runtime for emergency transportability in standard passenger vehicles.</w:t>
      </w:r>
    </w:p>
    <w:p w:rsidR="009751D9" w:rsidRDefault="000E31F6">
      <w:pPr>
        <w:pStyle w:val="ListBullet"/>
        <w:spacing w:after="60"/>
        <w:ind w:left="510"/>
      </w:pPr>
      <w:r>
        <w:t>Government e-Marketplace (GeM) te</w:t>
      </w:r>
      <w:r>
        <w:t>chnical specifications for the Qube Power series list an IP65 ingress protection rating and an operating temperature range of -20 °C to +50 °C.</w:t>
      </w:r>
    </w:p>
    <w:p w:rsidR="009751D9" w:rsidRDefault="000E31F6">
      <w:pPr>
        <w:keepNext/>
        <w:pBdr>
          <w:bottom w:val="single" w:sz="6" w:space="3" w:color="E2E8F0"/>
        </w:pBdr>
        <w:spacing w:before="120" w:after="120"/>
      </w:pPr>
      <w:r>
        <w:rPr>
          <w:b/>
          <w:caps/>
          <w:color w:val="1A759F"/>
        </w:rPr>
        <w:lastRenderedPageBreak/>
        <w:t>Y — Business Capability</w:t>
      </w:r>
    </w:p>
    <w:p w:rsidR="009751D9" w:rsidRDefault="000E31F6">
      <w:pPr>
        <w:keepNext/>
        <w:pBdr>
          <w:left w:val="single" w:sz="24" w:space="6" w:color="52B69A"/>
        </w:pBdr>
        <w:spacing w:before="120" w:after="60"/>
        <w:ind w:left="170"/>
      </w:pPr>
      <w:r>
        <w:rPr>
          <w:b/>
          <w:color w:val="0F172A"/>
          <w:sz w:val="20"/>
        </w:rPr>
        <w:t>Government &amp; Institutional Contracts — scored 79/100</w:t>
      </w:r>
    </w:p>
    <w:p w:rsidR="009751D9" w:rsidRDefault="000E31F6">
      <w:pPr>
        <w:keepNext/>
        <w:pBdr>
          <w:left w:val="single" w:sz="24" w:space="6" w:color="52B69A"/>
        </w:pBdr>
        <w:ind w:left="170"/>
      </w:pPr>
      <w:r>
        <w:t>The company demonstrates clear part</w:t>
      </w:r>
      <w:r>
        <w:t>icipation in public procurement and supplies equipment to government entities, but specific large-scale framework agreements or dedicated contracts with primary disaster response agencies like the NDMA or NDRF remain unproven.</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Tenderkart.in confirms that Olikara Lighting Towers Pvt. Ltd. maintains an active government tender participation profile.</w:t>
      </w:r>
    </w:p>
    <w:p w:rsidR="009751D9" w:rsidRDefault="000E31F6">
      <w:pPr>
        <w:pStyle w:val="ListBullet"/>
        <w:spacing w:after="60"/>
        <w:ind w:left="510"/>
      </w:pPr>
      <w:r>
        <w:t>Quality assurance records indicate their portable lighting towers have been supplied to government public sector undertakings like In</w:t>
      </w:r>
      <w:r>
        <w:t>dian Oil Corporation Ltd. for major refinery infrastructure projects.</w:t>
      </w:r>
    </w:p>
    <w:p w:rsidR="009751D9" w:rsidRDefault="000E31F6">
      <w:pPr>
        <w:keepNext/>
        <w:pBdr>
          <w:left w:val="single" w:sz="24" w:space="6" w:color="52B69A"/>
        </w:pBdr>
        <w:spacing w:before="120" w:after="60"/>
        <w:ind w:left="170"/>
      </w:pPr>
      <w:r>
        <w:rPr>
          <w:b/>
          <w:color w:val="0F172A"/>
          <w:sz w:val="20"/>
        </w:rPr>
        <w:t>Revenue &amp; Funding Stability — scored 88/100</w:t>
      </w:r>
    </w:p>
    <w:p w:rsidR="009751D9" w:rsidRDefault="000E31F6">
      <w:pPr>
        <w:keepNext/>
        <w:pBdr>
          <w:left w:val="single" w:sz="24" w:space="6" w:color="52B69A"/>
        </w:pBdr>
        <w:ind w:left="170"/>
      </w:pPr>
      <w:r>
        <w:t>The company displays partial, third-party compiled financial data demonstrating strong recent revenue growth, but lacks venture funding, publi</w:t>
      </w:r>
      <w:r>
        <w:t>c grants, or segment-specific revenue isolation for its disaster response sales.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Financial highlights show Olikara Lighting Towers Private Limited reported a 47.54% increase in net sales revenue for the year 2025, operating as a privately</w:t>
      </w:r>
      <w:r>
        <w:t xml:space="preserve"> held company with an estimated annual revenue of approximately $1.5 million to $5 million.</w:t>
      </w:r>
    </w:p>
    <w:p w:rsidR="009751D9" w:rsidRDefault="000E31F6">
      <w:pPr>
        <w:pStyle w:val="ListBullet"/>
        <w:spacing w:after="60"/>
        <w:ind w:left="510"/>
      </w:pPr>
      <w:r>
        <w:t xml:space="preserve">Capital market database records from PitchBook and EMIS indicate that the company is privately held with no backing from venture capital, private equity, or public </w:t>
      </w:r>
      <w:r>
        <w:t>grants, meaning its financial stability relies entirely on organic commercial sales.</w:t>
      </w:r>
    </w:p>
    <w:p w:rsidR="009751D9" w:rsidRDefault="000E31F6">
      <w:pPr>
        <w:keepNext/>
        <w:pBdr>
          <w:left w:val="single" w:sz="24" w:space="6" w:color="52B69A"/>
        </w:pBdr>
        <w:spacing w:before="120" w:after="60"/>
        <w:ind w:left="170"/>
      </w:pPr>
      <w:r>
        <w:rPr>
          <w:b/>
          <w:color w:val="0F172A"/>
          <w:sz w:val="20"/>
        </w:rPr>
        <w:t>Geographic Reach &amp; Local Presence — scored 81/100</w:t>
      </w:r>
    </w:p>
    <w:p w:rsidR="009751D9" w:rsidRDefault="000E31F6">
      <w:pPr>
        <w:keepNext/>
        <w:pBdr>
          <w:left w:val="single" w:sz="24" w:space="6" w:color="52B69A"/>
        </w:pBdr>
        <w:ind w:left="170"/>
      </w:pPr>
      <w:r>
        <w:t xml:space="preserve">The company maintains centralized manufacturing in Pune with limited branch offices, but lacks documented logistics </w:t>
      </w:r>
      <w:r>
        <w:t>infrastructure or dedicated local response teams tailored for disaster zones.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Olikara Lighting Towers Pvt. Ltd. operates from a single manufacturing facility in Pun</w:t>
      </w:r>
      <w:r>
        <w:t>e, Maharashtra, along with listed branches in Delhi, Andhra Pradesh, Chennai, and Nagpur.</w:t>
      </w:r>
    </w:p>
    <w:p w:rsidR="009751D9" w:rsidRDefault="000E31F6">
      <w:pPr>
        <w:pStyle w:val="ListBullet"/>
        <w:spacing w:after="60"/>
        <w:ind w:left="510"/>
      </w:pPr>
      <w:r>
        <w:t xml:space="preserve">Based on primary research, the company has not disclosed evidence regarding dedicated local teams, specific response time metrics, or localized warehouses in India's </w:t>
      </w:r>
      <w:r>
        <w:t>high-risk disaster-prone regions.</w:t>
      </w:r>
    </w:p>
    <w:p w:rsidR="009751D9" w:rsidRDefault="000E31F6">
      <w:pPr>
        <w:keepNext/>
        <w:pBdr>
          <w:left w:val="single" w:sz="24" w:space="6" w:color="52B69A"/>
        </w:pBdr>
        <w:spacing w:before="120" w:after="60"/>
        <w:ind w:left="170"/>
      </w:pPr>
      <w:r>
        <w:rPr>
          <w:b/>
          <w:color w:val="0F172A"/>
          <w:sz w:val="20"/>
        </w:rPr>
        <w:t>Partner &amp; Channel Network — scored 82/100</w:t>
      </w:r>
    </w:p>
    <w:p w:rsidR="009751D9" w:rsidRDefault="000E31F6">
      <w:pPr>
        <w:keepNext/>
        <w:pBdr>
          <w:left w:val="single" w:sz="24" w:space="6" w:color="52B69A"/>
        </w:pBdr>
        <w:ind w:left="170"/>
      </w:pPr>
      <w:r>
        <w:t>Olikara has established industrial product-supply partnerships and international dealer channels, but it provides no verifiable joint go-to-market initiatives, reseller frameworks,</w:t>
      </w:r>
      <w:r>
        <w:t xml:space="preserve"> or dedicated strategic alliances with telecom operators or NGOs within the specialized emergency management sector.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Olikara Lighting Towers Pvt. Ltd. lists raw mat</w:t>
      </w:r>
      <w:r>
        <w:t>erial and technical brand alliances on its primary web presence, naming components from entities such as Bosch, Linz, Alanod, Venture, and Mitsubishi.</w:t>
      </w:r>
    </w:p>
    <w:p w:rsidR="009751D9" w:rsidRDefault="000E31F6">
      <w:pPr>
        <w:pStyle w:val="ListBullet"/>
        <w:spacing w:after="60"/>
        <w:ind w:left="510"/>
      </w:pPr>
      <w:r>
        <w:t>The company maintains an international dealer network, including a verified reseller partnership with Lig</w:t>
      </w:r>
      <w:r>
        <w:t>ht Equip based in Australia.</w:t>
      </w:r>
    </w:p>
    <w:p w:rsidR="009751D9" w:rsidRDefault="000E31F6">
      <w:pPr>
        <w:keepNext/>
        <w:pBdr>
          <w:left w:val="single" w:sz="24" w:space="6" w:color="52B69A"/>
        </w:pBdr>
        <w:spacing w:before="120" w:after="60"/>
        <w:ind w:left="170"/>
      </w:pPr>
      <w:r>
        <w:rPr>
          <w:b/>
          <w:color w:val="0F172A"/>
          <w:sz w:val="20"/>
        </w:rPr>
        <w:t>Installed Base &amp; Market Share — scored 90/100</w:t>
      </w:r>
    </w:p>
    <w:p w:rsidR="009751D9" w:rsidRDefault="000E31F6">
      <w:pPr>
        <w:keepNext/>
        <w:pBdr>
          <w:left w:val="single" w:sz="24" w:space="6" w:color="52B69A"/>
        </w:pBdr>
        <w:ind w:left="170"/>
      </w:pPr>
      <w:r>
        <w:t>External market reports verify Olikara as a participant supplying emergency and disaster-ready portable lighting systems, but public disclosures detailing precise installed unit bas</w:t>
      </w:r>
      <w:r>
        <w:t>es, active deployments, or granular market share percentages in India remain unavailable, a partial showing.</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Olikara Lighting Towers Pvt. Ltd. is tracked in global and regional industrial light tower market reports, such as those by indus</w:t>
      </w:r>
      <w:r>
        <w:t>try market analysts, which reference emergency services and disaster relief applications.</w:t>
      </w:r>
    </w:p>
    <w:p w:rsidR="009751D9" w:rsidRDefault="000E31F6">
      <w:pPr>
        <w:pStyle w:val="ListBullet"/>
        <w:spacing w:after="60"/>
        <w:ind w:left="510"/>
      </w:pPr>
      <w:r>
        <w:t>Third-party industry analysis places Olikara within the competitive landscape for lighting equipment alongside domestic and international suppliers like Aska Equipmen</w:t>
      </w:r>
      <w:r>
        <w:t>ts, Atlas Copco, and Generac.</w:t>
      </w:r>
    </w:p>
    <w:p w:rsidR="009751D9" w:rsidRDefault="000E31F6">
      <w:pPr>
        <w:pStyle w:val="Heading2"/>
        <w:pageBreakBefore/>
        <w:shd w:val="clear" w:color="auto" w:fill="002857"/>
        <w:spacing w:after="0"/>
      </w:pPr>
      <w:bookmarkStart w:id="16" w:name="_Toc242373579"/>
      <w:r>
        <w:lastRenderedPageBreak/>
        <w:t>Fire Safety Devices Pvt. Ltd.</w:t>
      </w:r>
      <w:bookmarkEnd w:id="16"/>
    </w:p>
    <w:p w:rsidR="009751D9" w:rsidRDefault="000E31F6">
      <w:pPr>
        <w:shd w:val="clear" w:color="auto" w:fill="002857"/>
        <w:spacing w:after="200"/>
      </w:pPr>
      <w:r>
        <w:rPr>
          <w:color w:val="CBD5E1"/>
          <w:sz w:val="18"/>
        </w:rPr>
        <w:t xml:space="preserve">FireChem   </w:t>
      </w:r>
      <w:r>
        <w:rPr>
          <w:color w:val="7EB6FF"/>
          <w:sz w:val="18"/>
        </w:rPr>
        <w:t xml:space="preserve">● </w:t>
      </w:r>
      <w:r>
        <w:rPr>
          <w:b/>
          <w:color w:val="FFFFFF"/>
          <w:sz w:val="18"/>
        </w:rPr>
        <w:t>Challengers</w:t>
      </w:r>
      <w:r>
        <w:rPr>
          <w:color w:val="CBD5E1"/>
          <w:sz w:val="18"/>
        </w:rPr>
        <w:t xml:space="preserve">     X </w:t>
      </w:r>
      <w:r>
        <w:rPr>
          <w:b/>
          <w:color w:val="FFFFFF"/>
          <w:sz w:val="20"/>
        </w:rPr>
        <w:t>72</w:t>
      </w:r>
      <w:r>
        <w:rPr>
          <w:color w:val="CBD5E1"/>
          <w:sz w:val="18"/>
        </w:rPr>
        <w:t xml:space="preserve">     Y </w:t>
      </w:r>
      <w:r>
        <w:rPr>
          <w:b/>
          <w:color w:val="FFFFFF"/>
          <w:sz w:val="20"/>
        </w:rPr>
        <w:t>88</w:t>
      </w:r>
      <w:r>
        <w:rPr>
          <w:color w:val="CBD5E1"/>
          <w:sz w:val="18"/>
        </w:rPr>
        <w:t xml:space="preserve">     Overall </w:t>
      </w:r>
      <w:r>
        <w:rPr>
          <w:b/>
          <w:color w:val="FFFFFF"/>
          <w:sz w:val="20"/>
        </w:rPr>
        <w:t>80</w:t>
      </w:r>
    </w:p>
    <w:p w:rsidR="009751D9" w:rsidRDefault="000E31F6">
      <w:pPr>
        <w:keepNext/>
        <w:pBdr>
          <w:bottom w:val="single" w:sz="6" w:space="3" w:color="E2E8F0"/>
        </w:pBdr>
        <w:spacing w:before="120" w:after="120"/>
      </w:pPr>
      <w:r>
        <w:rPr>
          <w:b/>
          <w:caps/>
          <w:color w:val="1A759F"/>
        </w:rPr>
        <w:t>X — Technology Capability</w:t>
      </w:r>
    </w:p>
    <w:p w:rsidR="009751D9" w:rsidRDefault="000E31F6">
      <w:pPr>
        <w:keepNext/>
        <w:pBdr>
          <w:left w:val="single" w:sz="24" w:space="6" w:color="52B69A"/>
        </w:pBdr>
        <w:spacing w:before="120" w:after="60"/>
        <w:ind w:left="170"/>
      </w:pPr>
      <w:r>
        <w:rPr>
          <w:b/>
          <w:color w:val="0F172A"/>
          <w:sz w:val="20"/>
        </w:rPr>
        <w:t>Disaster-Specific Product Portfolio — scored 65/100</w:t>
      </w:r>
    </w:p>
    <w:p w:rsidR="009751D9" w:rsidRDefault="000E31F6">
      <w:pPr>
        <w:keepNext/>
        <w:pBdr>
          <w:left w:val="single" w:sz="24" w:space="6" w:color="52B69A"/>
        </w:pBdr>
        <w:ind w:left="170"/>
      </w:pPr>
      <w:r>
        <w:t xml:space="preserve">Secondary research confirms the company's hardware </w:t>
      </w:r>
      <w:r>
        <w:t>capabilities in producing chemical firefighting suppression agents and vehicles.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Production capacity and product range metrics indicate manufacturing capabilities o</w:t>
      </w:r>
      <w:r>
        <w:t>f up to 2,000,000 litres of Aqueous Film Forming Foam (AFFF) and 500 large quantities of powder per month, alongside field-tested fire extinguishers and foam concentrates, according to the Fire Safety Devices Pvt. Ltd. Official Catalogue.</w:t>
      </w:r>
    </w:p>
    <w:p w:rsidR="009751D9" w:rsidRDefault="000E31F6">
      <w:pPr>
        <w:pStyle w:val="ListBullet"/>
        <w:spacing w:after="60"/>
        <w:ind w:left="510"/>
      </w:pPr>
      <w:r>
        <w:t>The company holds</w:t>
      </w:r>
      <w:r>
        <w:t xml:space="preserve"> Bureau of Indian Standards (BIS) product testing compliance and ISO 9001:2000 manufacturing quality guidelines for its line of emergency response agents, dispersants, and firefighting trucks, via the Fire Safety Devices Pvt. Ltd. Company Profile.</w:t>
      </w:r>
    </w:p>
    <w:p w:rsidR="009751D9" w:rsidRDefault="000E31F6">
      <w:pPr>
        <w:keepNext/>
        <w:pBdr>
          <w:left w:val="single" w:sz="24" w:space="6" w:color="52B69A"/>
        </w:pBdr>
        <w:spacing w:before="120" w:after="60"/>
        <w:ind w:left="170"/>
      </w:pPr>
      <w:r>
        <w:rPr>
          <w:b/>
          <w:color w:val="0F172A"/>
          <w:sz w:val="20"/>
        </w:rPr>
        <w:t>Real-Tim</w:t>
      </w:r>
      <w:r>
        <w:rPr>
          <w:b/>
          <w:color w:val="0F172A"/>
          <w:sz w:val="20"/>
        </w:rPr>
        <w:t>e Data Integration &amp; Analytics — scored 67/100</w:t>
      </w:r>
    </w:p>
    <w:p w:rsidR="009751D9" w:rsidRDefault="000E31F6">
      <w:pPr>
        <w:keepNext/>
        <w:pBdr>
          <w:left w:val="single" w:sz="24" w:space="6" w:color="52B69A"/>
        </w:pBdr>
        <w:ind w:left="170"/>
      </w:pPr>
      <w:r>
        <w:t>Secondary research looked for software integrations, digital latency metrics, predictive AI models, and links to weather or seismic telemetry, but confirmed that none exist, since this company is exclusively a</w:t>
      </w:r>
      <w:r>
        <w:t xml:space="preserve"> physical chemical and equipment manufacturer, the weakest showing of any company assessed on this measure.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Based on primary research, the company has not disclosed</w:t>
      </w:r>
      <w:r>
        <w:t xml:space="preserve"> information for this parameter. Ltd. operates purely as a hardware manufacturer of physical fire extinguisher powders, AFFF liquids, and foam equipment from its Faridabad and Haridwar factories.</w:t>
      </w:r>
    </w:p>
    <w:p w:rsidR="009751D9" w:rsidRDefault="000E31F6">
      <w:pPr>
        <w:pStyle w:val="ListBullet"/>
        <w:spacing w:after="60"/>
        <w:ind w:left="510"/>
      </w:pPr>
      <w:r>
        <w:t>General market research on Indian fire protection hardware c</w:t>
      </w:r>
      <w:r>
        <w:t>onfirms that manufacturing firms in this specific segment focus strictly on mechanical deluge setups, dry chemical agents, and automatic sprinkler systems, rather than digital analytical tech.</w:t>
      </w:r>
    </w:p>
    <w:p w:rsidR="009751D9" w:rsidRDefault="000E31F6">
      <w:pPr>
        <w:keepNext/>
        <w:pBdr>
          <w:left w:val="single" w:sz="24" w:space="6" w:color="52B69A"/>
        </w:pBdr>
        <w:spacing w:before="120" w:after="60"/>
        <w:ind w:left="170"/>
      </w:pPr>
      <w:r>
        <w:rPr>
          <w:b/>
          <w:color w:val="0F172A"/>
          <w:sz w:val="20"/>
        </w:rPr>
        <w:t>Interoperability &amp; Standards Compliance — scored 69/100</w:t>
      </w:r>
    </w:p>
    <w:p w:rsidR="009751D9" w:rsidRDefault="000E31F6">
      <w:pPr>
        <w:keepNext/>
        <w:pBdr>
          <w:left w:val="single" w:sz="24" w:space="6" w:color="52B69A"/>
        </w:pBdr>
        <w:ind w:left="170"/>
      </w:pPr>
      <w:r>
        <w:t>Based o</w:t>
      </w:r>
      <w:r>
        <w:t>n primary research, the company has not disclosed information for this parameter. The available evidence is insufficient to substantiate this parameter or to justify the assigned score. Based on primary research, the company has not disclosed emergency com</w:t>
      </w:r>
      <w:r>
        <w:t>munication standards (TETRA, P25), legacy software integration, and APIs, chemical agents, and hardware equipment.</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Based on primary research, the company has not disclosed information for this parameter.</w:t>
      </w:r>
    </w:p>
    <w:p w:rsidR="009751D9" w:rsidRDefault="000E31F6">
      <w:pPr>
        <w:pStyle w:val="ListBullet"/>
        <w:spacing w:after="60"/>
        <w:ind w:left="510"/>
      </w:pPr>
      <w:r>
        <w:t>Based on primary research, the com</w:t>
      </w:r>
      <w:r>
        <w:t>pany has not disclosed information for this parameter. No documented involvement in multi-agency communication exercises or compliance with NDMA telecommunication protocols exists in the corporate record.</w:t>
      </w:r>
    </w:p>
    <w:p w:rsidR="009751D9" w:rsidRDefault="000E31F6">
      <w:pPr>
        <w:keepNext/>
        <w:pBdr>
          <w:left w:val="single" w:sz="24" w:space="6" w:color="52B69A"/>
        </w:pBdr>
        <w:spacing w:before="120" w:after="60"/>
        <w:ind w:left="170"/>
      </w:pPr>
      <w:r>
        <w:rPr>
          <w:b/>
          <w:color w:val="0F172A"/>
          <w:sz w:val="20"/>
        </w:rPr>
        <w:t>Scalability &amp; Surge Capacity — scored 89/100</w:t>
      </w:r>
    </w:p>
    <w:p w:rsidR="009751D9" w:rsidRDefault="000E31F6">
      <w:pPr>
        <w:keepNext/>
        <w:pBdr>
          <w:left w:val="single" w:sz="24" w:space="6" w:color="52B69A"/>
        </w:pBdr>
        <w:ind w:left="170"/>
      </w:pPr>
      <w:r>
        <w:t>Baseli</w:t>
      </w:r>
      <w:r>
        <w:t>ne physical manufacturing capacities and modular hardware options were verified, but elastic cloud infrastructure, network bandwidth, and historical surge performance during specific disaster events remain unproven and largely self-reported.</w:t>
      </w:r>
    </w:p>
    <w:p w:rsidR="009751D9" w:rsidRDefault="000E31F6">
      <w:pPr>
        <w:keepNext/>
        <w:spacing w:after="40"/>
        <w:ind w:left="170"/>
      </w:pPr>
      <w:r>
        <w:rPr>
          <w:b/>
          <w:caps/>
          <w:color w:val="64748B"/>
          <w:sz w:val="15"/>
        </w:rPr>
        <w:t>Supporting poi</w:t>
      </w:r>
      <w:r>
        <w:rPr>
          <w:b/>
          <w:caps/>
          <w:color w:val="64748B"/>
          <w:sz w:val="15"/>
        </w:rPr>
        <w:t>nts</w:t>
      </w:r>
    </w:p>
    <w:p w:rsidR="009751D9" w:rsidRDefault="000E31F6">
      <w:pPr>
        <w:pStyle w:val="ListBullet"/>
        <w:spacing w:after="60"/>
        <w:ind w:left="510"/>
      </w:pPr>
      <w:r>
        <w:t>Fire Safety Devices Pvt. Ltd. operates three manufacturing units across Faridabad and Haridwar with a baseline capacity of 500 large quantities of powder, 2,000,000 liters of AFFF, and 10,000 extinguishers per month (Fire Safety Devices Pvt. Ltd. Corpo</w:t>
      </w:r>
      <w:r>
        <w:t>rate Profile).</w:t>
      </w:r>
    </w:p>
    <w:p w:rsidR="009751D9" w:rsidRDefault="000E31F6">
      <w:pPr>
        <w:pStyle w:val="ListBullet"/>
        <w:spacing w:after="60"/>
        <w:ind w:left="510"/>
      </w:pPr>
      <w:r>
        <w:t>The company supplies modular hardware including multipurpose and dry chemical powder fire tenders under its "FireChem" brand (Fire Safety Devices Pvt. Ltd. Product Catalog).</w:t>
      </w:r>
    </w:p>
    <w:p w:rsidR="009751D9" w:rsidRDefault="000E31F6">
      <w:pPr>
        <w:keepNext/>
        <w:pBdr>
          <w:left w:val="single" w:sz="24" w:space="6" w:color="52B69A"/>
        </w:pBdr>
        <w:spacing w:before="120" w:after="60"/>
        <w:ind w:left="170"/>
      </w:pPr>
      <w:r>
        <w:rPr>
          <w:b/>
          <w:color w:val="0F172A"/>
          <w:sz w:val="20"/>
        </w:rPr>
        <w:lastRenderedPageBreak/>
        <w:t>Field-Ready Hardware &amp; Software — scored 71/100</w:t>
      </w:r>
    </w:p>
    <w:p w:rsidR="009751D9" w:rsidRDefault="000E31F6">
      <w:pPr>
        <w:keepNext/>
        <w:pBdr>
          <w:left w:val="single" w:sz="24" w:space="6" w:color="52B69A"/>
        </w:pBdr>
        <w:ind w:left="170"/>
      </w:pPr>
      <w:r>
        <w:t xml:space="preserve">Secondary research </w:t>
      </w:r>
      <w:r>
        <w:t>confirms the structural and manufacturing robustness of the physical hardware through third-party quality certifications and official output data. Based on primary research, the company has not disclosed any software integrations, IP ratings, or electronic</w:t>
      </w:r>
      <w:r>
        <w:t xml:space="preserve"> telemetry, since the product lineup is entirely mechanical and chemical.</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Fire Safety Devices Pvt. Ltd. operates a 7,500 square yard industrial infrastructure with internal R&amp;D and specialized testing laboratories spanning production </w:t>
      </w:r>
      <w:r>
        <w:t>units in Faridabad and Haridwar, producing up to 10,000 physical fire extinguishers and 2,000,000 litres of AFFF chemical foam concentrations monthly.</w:t>
      </w:r>
    </w:p>
    <w:p w:rsidR="009751D9" w:rsidRDefault="000E31F6">
      <w:pPr>
        <w:pStyle w:val="ListBullet"/>
        <w:spacing w:after="60"/>
        <w:ind w:left="510"/>
      </w:pPr>
      <w:r>
        <w:t xml:space="preserve">The company maintains verifiable Bureau of Indian Standards (BIS) and ISO 9001:2000 approvals validating </w:t>
      </w:r>
      <w:r>
        <w:t>the structural reliability of its mechanical hardware assets such as portable extinguishers and water mist response tenders used in rugged industrial applications.</w:t>
      </w:r>
    </w:p>
    <w:p w:rsidR="009751D9" w:rsidRDefault="000E31F6">
      <w:pPr>
        <w:keepNext/>
        <w:pBdr>
          <w:bottom w:val="single" w:sz="6" w:space="3" w:color="E2E8F0"/>
        </w:pBdr>
        <w:spacing w:before="120" w:after="120"/>
      </w:pPr>
      <w:r>
        <w:rPr>
          <w:b/>
          <w:caps/>
          <w:color w:val="1A759F"/>
        </w:rPr>
        <w:t>Y — Business Capability</w:t>
      </w:r>
    </w:p>
    <w:p w:rsidR="009751D9" w:rsidRDefault="000E31F6">
      <w:pPr>
        <w:keepNext/>
        <w:pBdr>
          <w:left w:val="single" w:sz="24" w:space="6" w:color="52B69A"/>
        </w:pBdr>
        <w:spacing w:before="120" w:after="60"/>
        <w:ind w:left="170"/>
      </w:pPr>
      <w:r>
        <w:rPr>
          <w:b/>
          <w:color w:val="0F172A"/>
          <w:sz w:val="20"/>
        </w:rPr>
        <w:t>Government &amp; Institutional Contracts — scored 100/100</w:t>
      </w:r>
    </w:p>
    <w:p w:rsidR="009751D9" w:rsidRDefault="000E31F6">
      <w:pPr>
        <w:keepNext/>
        <w:pBdr>
          <w:left w:val="single" w:sz="24" w:space="6" w:color="52B69A"/>
        </w:pBdr>
        <w:ind w:left="170"/>
      </w:pPr>
      <w:r>
        <w:t>Secondary rese</w:t>
      </w:r>
      <w:r>
        <w:t>arch confirms the company's clear capability in securing institutional public sector contracts, such as the Ministry of Defence and Oil India Limited, along with aggregated historical metrics on won values and volumes. Based on primary research, the compan</w:t>
      </w:r>
      <w:r>
        <w:t>y has not disclosed any explicit contracts with primary disaster management bodies like the NDMA, NDRF, or international agencies.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Fire Safety Devices Pvt. Ltd. has participated in over 890 government tenders with 44 documented wins (a 5%</w:t>
      </w:r>
      <w:r>
        <w:t xml:space="preserve"> win rate) representing a total recorded won value of over ₹20.1 Crore; its most frequent public buyers include the Ministry of Petroleum and Natural Gas, Ministry of Defence, and Ministry of Power.</w:t>
      </w:r>
    </w:p>
    <w:p w:rsidR="009751D9" w:rsidRDefault="000E31F6">
      <w:pPr>
        <w:pStyle w:val="ListBullet"/>
        <w:spacing w:after="60"/>
        <w:ind w:left="510"/>
      </w:pPr>
      <w:r>
        <w:t xml:space="preserve">In a notable public sector contract award from Oil India </w:t>
      </w:r>
      <w:r>
        <w:t>Limited (Kolkata), Fire Safety Devices Pvt. Ltd. was awarded a contract valued at ₹18.76 Lakh for the supply of Aqueous Film Forming Foam.</w:t>
      </w:r>
    </w:p>
    <w:p w:rsidR="009751D9" w:rsidRDefault="000E31F6">
      <w:pPr>
        <w:keepNext/>
        <w:pBdr>
          <w:left w:val="single" w:sz="24" w:space="6" w:color="52B69A"/>
        </w:pBdr>
        <w:spacing w:before="120" w:after="60"/>
        <w:ind w:left="170"/>
      </w:pPr>
      <w:r>
        <w:rPr>
          <w:b/>
          <w:color w:val="0F172A"/>
          <w:sz w:val="20"/>
        </w:rPr>
        <w:t>Revenue &amp; Funding Stability — scored 88/100</w:t>
      </w:r>
    </w:p>
    <w:p w:rsidR="009751D9" w:rsidRDefault="000E31F6">
      <w:pPr>
        <w:keepNext/>
        <w:pBdr>
          <w:left w:val="single" w:sz="24" w:space="6" w:color="52B69A"/>
        </w:pBdr>
        <w:ind w:left="170"/>
      </w:pPr>
      <w:r>
        <w:t>Secondary research confirms the company's self-reported annual revenue br</w:t>
      </w:r>
      <w:r>
        <w:t>acket and its commercial revenue stream driven by enterprise clients. Based on primary research, the company has not disclosed exact audited financial statements, a precise year-on-year growth rate, or explicit venture funding and government grant structur</w:t>
      </w:r>
      <w:r>
        <w:t>es.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Fire Safety Devices Pvt. Ltd. has self-reported an annual turnover of ₹25 Crore – ₹100 Crore as a manufacturing firm incorporated in Faridabad, Haryana.</w:t>
      </w:r>
    </w:p>
    <w:p w:rsidR="009751D9" w:rsidRDefault="000E31F6">
      <w:pPr>
        <w:pStyle w:val="ListBullet"/>
        <w:spacing w:after="60"/>
        <w:ind w:left="510"/>
      </w:pPr>
      <w:r>
        <w:t>The company secures its disaster response and fire suppression business from an i</w:t>
      </w:r>
      <w:r>
        <w:t>nstitutional client base including the Oil &amp; Natural Gas Corporation (ONGC), Indian Oil Corporation Ltd (IOCL), Bharat Petroleum Corporation Ltd (BPCL), and the Nuclear Power Corporation of India.</w:t>
      </w:r>
    </w:p>
    <w:p w:rsidR="009751D9" w:rsidRDefault="000E31F6">
      <w:pPr>
        <w:keepNext/>
        <w:pBdr>
          <w:left w:val="single" w:sz="24" w:space="6" w:color="52B69A"/>
        </w:pBdr>
        <w:spacing w:before="120" w:after="60"/>
        <w:ind w:left="170"/>
      </w:pPr>
      <w:r>
        <w:rPr>
          <w:b/>
          <w:color w:val="0F172A"/>
          <w:sz w:val="20"/>
        </w:rPr>
        <w:t>Geographic Reach &amp; Local Presence — scored 82/100</w:t>
      </w:r>
    </w:p>
    <w:p w:rsidR="009751D9" w:rsidRDefault="000E31F6">
      <w:pPr>
        <w:keepNext/>
        <w:pBdr>
          <w:left w:val="single" w:sz="24" w:space="6" w:color="52B69A"/>
        </w:pBdr>
        <w:ind w:left="170"/>
      </w:pPr>
      <w:r>
        <w:t>The compa</w:t>
      </w:r>
      <w:r>
        <w:t>ny's single headquarters in Haryana was verified, but based on primary research, the company has not disclosed dedicated regional offices and local response metrics across disaster-prone states in India.</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Fire Safety Devices Pvt. Ltd. Offi</w:t>
      </w:r>
      <w:r>
        <w:t>cial Portal confirms its sole operational manufacturing headquarters is located in Faridabad, Haryana, producing BIS-certified firefighting chemicals, foam equipment, and response vehicles.</w:t>
      </w:r>
    </w:p>
    <w:p w:rsidR="009751D9" w:rsidRDefault="000E31F6">
      <w:pPr>
        <w:pStyle w:val="ListBullet"/>
        <w:spacing w:after="60"/>
        <w:ind w:left="510"/>
      </w:pPr>
      <w:r>
        <w:t>TradeIndia Industry Directory documents the company's profile as a</w:t>
      </w:r>
      <w:r>
        <w:t>n international exporter and supplier of foam concentrates with facilities concentrated in northern India.</w:t>
      </w:r>
    </w:p>
    <w:p w:rsidR="009751D9" w:rsidRDefault="000E31F6">
      <w:pPr>
        <w:keepNext/>
        <w:pBdr>
          <w:left w:val="single" w:sz="24" w:space="6" w:color="52B69A"/>
        </w:pBdr>
        <w:spacing w:before="120" w:after="60"/>
        <w:ind w:left="170"/>
      </w:pPr>
      <w:r>
        <w:rPr>
          <w:b/>
          <w:color w:val="0F172A"/>
          <w:sz w:val="20"/>
        </w:rPr>
        <w:t>Partner &amp; Channel Network — scored 89/100</w:t>
      </w:r>
    </w:p>
    <w:p w:rsidR="009751D9" w:rsidRDefault="000E31F6">
      <w:pPr>
        <w:keepNext/>
        <w:pBdr>
          <w:left w:val="single" w:sz="24" w:space="6" w:color="52B69A"/>
        </w:pBdr>
        <w:ind w:left="170"/>
      </w:pPr>
      <w:r>
        <w:t>Conventional domestic and international product distribution channels were verified through municipal, PSU,</w:t>
      </w:r>
      <w:r>
        <w:t xml:space="preserve"> and export contracts, but strategic alliances with telecom operators, technology providers, or NGOs were unverified, limiting the company to a partial domestic and export capability. Based on primary research, the company has not disclosed further details</w:t>
      </w:r>
      <w:r>
        <w:t>.</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Fire Safety Devices Pvt. Ltd. maintains long-term supply and contract partnerships with major Indian government bodies and public sector undertakings (PSUs), including executing projects for ONGC, Indian Oil, BPCL, NTPC, BHEL, and NHPC.</w:t>
      </w:r>
    </w:p>
    <w:p w:rsidR="009751D9" w:rsidRDefault="000E31F6">
      <w:pPr>
        <w:pStyle w:val="ListBullet"/>
        <w:spacing w:after="60"/>
        <w:ind w:left="510"/>
      </w:pPr>
      <w:r>
        <w:t>The company executed a prominent emergency response contract supplying 1.5 lakh liters of firefighting foam to Singapore airports and exports its products across an international reseller network spanning over 10 countries, including the UAE, Taiwan, Norw</w:t>
      </w:r>
      <w:r>
        <w:t>ay, and South Korea.</w:t>
      </w:r>
    </w:p>
    <w:p w:rsidR="009751D9" w:rsidRDefault="000E31F6">
      <w:pPr>
        <w:keepNext/>
        <w:pBdr>
          <w:left w:val="single" w:sz="24" w:space="6" w:color="52B69A"/>
        </w:pBdr>
        <w:spacing w:before="120" w:after="60"/>
        <w:ind w:left="170"/>
      </w:pPr>
      <w:r>
        <w:rPr>
          <w:b/>
          <w:color w:val="0F172A"/>
          <w:sz w:val="20"/>
        </w:rPr>
        <w:lastRenderedPageBreak/>
        <w:t>Installed Base &amp; Market Share — scored 83/100</w:t>
      </w:r>
    </w:p>
    <w:p w:rsidR="009751D9" w:rsidRDefault="000E31F6">
      <w:pPr>
        <w:keepNext/>
        <w:pBdr>
          <w:left w:val="single" w:sz="24" w:space="6" w:color="52B69A"/>
        </w:pBdr>
        <w:ind w:left="170"/>
      </w:pPr>
      <w:r>
        <w:t>Secondary research could only confirm self-reported manufacturing listings rather than active deployments, user counts, or third-party market share.</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Fire Safety Devices Pv</w:t>
      </w:r>
      <w:r>
        <w:t>t. Ltd. provides self-reported profiles as a manufacturer and supplier of fire fighting chemicals and equipment based in Faridabad, India, though based on primary research, the company has not disclosed specific quantities of active deployments or exact cu</w:t>
      </w:r>
      <w:r>
        <w:t>stomer projects.</w:t>
      </w:r>
    </w:p>
    <w:p w:rsidR="009751D9" w:rsidRDefault="000E31F6">
      <w:pPr>
        <w:pStyle w:val="ListBullet"/>
        <w:spacing w:after="60"/>
        <w:ind w:left="510"/>
      </w:pPr>
      <w:r>
        <w:t>Third-party industry market reports tracking the Indian Fire and Safety Equipment market segments identify major players but exclude Fire Safety Devices Pvt. Ltd. from leading market share or specific sector metrics.</w:t>
      </w:r>
    </w:p>
    <w:p w:rsidR="009751D9" w:rsidRDefault="000E31F6">
      <w:pPr>
        <w:pStyle w:val="Heading2"/>
        <w:pageBreakBefore/>
        <w:shd w:val="clear" w:color="auto" w:fill="002857"/>
        <w:spacing w:after="0"/>
      </w:pPr>
      <w:bookmarkStart w:id="17" w:name="_Toc242373580"/>
      <w:r>
        <w:lastRenderedPageBreak/>
        <w:t>Autoabode</w:t>
      </w:r>
      <w:bookmarkEnd w:id="17"/>
    </w:p>
    <w:p w:rsidR="009751D9" w:rsidRDefault="000E31F6">
      <w:pPr>
        <w:shd w:val="clear" w:color="auto" w:fill="002857"/>
        <w:spacing w:after="200"/>
      </w:pPr>
      <w:r>
        <w:rPr>
          <w:color w:val="CBD5E1"/>
          <w:sz w:val="18"/>
        </w:rPr>
        <w:t xml:space="preserve">MeshVani   </w:t>
      </w:r>
      <w:r>
        <w:rPr>
          <w:color w:val="C4B5FD"/>
          <w:sz w:val="18"/>
        </w:rPr>
        <w:t>●</w:t>
      </w:r>
      <w:r>
        <w:rPr>
          <w:color w:val="C4B5FD"/>
          <w:sz w:val="18"/>
        </w:rPr>
        <w:t xml:space="preserve"> </w:t>
      </w:r>
      <w:r>
        <w:rPr>
          <w:b/>
          <w:color w:val="FFFFFF"/>
          <w:sz w:val="18"/>
        </w:rPr>
        <w:t>Trailblazers</w:t>
      </w:r>
      <w:r>
        <w:rPr>
          <w:color w:val="CBD5E1"/>
          <w:sz w:val="18"/>
        </w:rPr>
        <w:t xml:space="preserve">     X </w:t>
      </w:r>
      <w:r>
        <w:rPr>
          <w:b/>
          <w:color w:val="FFFFFF"/>
          <w:sz w:val="20"/>
        </w:rPr>
        <w:t>92</w:t>
      </w:r>
      <w:r>
        <w:rPr>
          <w:color w:val="CBD5E1"/>
          <w:sz w:val="18"/>
        </w:rPr>
        <w:t xml:space="preserve">     Y </w:t>
      </w:r>
      <w:r>
        <w:rPr>
          <w:b/>
          <w:color w:val="FFFFFF"/>
          <w:sz w:val="20"/>
        </w:rPr>
        <w:t>83</w:t>
      </w:r>
      <w:r>
        <w:rPr>
          <w:color w:val="CBD5E1"/>
          <w:sz w:val="18"/>
        </w:rPr>
        <w:t xml:space="preserve">     Overall </w:t>
      </w:r>
      <w:r>
        <w:rPr>
          <w:b/>
          <w:color w:val="FFFFFF"/>
          <w:sz w:val="20"/>
        </w:rPr>
        <w:t>88</w:t>
      </w:r>
    </w:p>
    <w:p w:rsidR="009751D9" w:rsidRDefault="000E31F6">
      <w:pPr>
        <w:keepNext/>
        <w:pBdr>
          <w:bottom w:val="single" w:sz="6" w:space="3" w:color="E2E8F0"/>
        </w:pBdr>
        <w:spacing w:before="120" w:after="120"/>
      </w:pPr>
      <w:r>
        <w:rPr>
          <w:b/>
          <w:caps/>
          <w:color w:val="1A759F"/>
        </w:rPr>
        <w:t>X — Technology Capability</w:t>
      </w:r>
    </w:p>
    <w:p w:rsidR="009751D9" w:rsidRDefault="000E31F6">
      <w:pPr>
        <w:keepNext/>
        <w:pBdr>
          <w:left w:val="single" w:sz="24" w:space="6" w:color="52B69A"/>
        </w:pBdr>
        <w:spacing w:before="120" w:after="60"/>
        <w:ind w:left="170"/>
      </w:pPr>
      <w:r>
        <w:rPr>
          <w:b/>
          <w:color w:val="0F172A"/>
          <w:sz w:val="20"/>
        </w:rPr>
        <w:t>Disaster-Specific Product Portfolio — scored 100/100</w:t>
      </w:r>
    </w:p>
    <w:p w:rsidR="009751D9" w:rsidRDefault="000E31F6">
      <w:pPr>
        <w:keepNext/>
        <w:pBdr>
          <w:left w:val="single" w:sz="24" w:space="6" w:color="52B69A"/>
        </w:pBdr>
        <w:ind w:left="170"/>
      </w:pPr>
      <w:r>
        <w:t>The breadth and depth of the portfolio were verified across off-grid emergency communication platforms and logistics/SAR drones, i</w:t>
      </w:r>
      <w:r>
        <w:t>ncluding deployment references, but based on primary research, the company has not disclosed compliance certifications and early warning systems, a clear, verifiable capability overall.</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Autoabode developed MeshVani and MeshVani Relay, whi</w:t>
      </w:r>
      <w:r>
        <w:t>ch are peer-to-peer LoRa mesh emergency communication systems designed for off-grid operations to transmit encrypted text, voice, photos, and GPS coordinates over a 10–20 km line-of-sight range.</w:t>
      </w:r>
    </w:p>
    <w:p w:rsidR="009751D9" w:rsidRDefault="000E31F6">
      <w:pPr>
        <w:pStyle w:val="ListBullet"/>
        <w:spacing w:after="60"/>
        <w:ind w:left="510"/>
      </w:pPr>
      <w:r>
        <w:t>Autoabode manufactures the VTOL X1 Hybrid Fixed-Wing Drone an</w:t>
      </w:r>
      <w:r>
        <w:t>d the Duper 13" Endurance Drone, both featuring dedicated disaster response mission profiles for rapid-deployment aerial search and rescue (SAR) and dropping up to 5–8 kg of emergency supplies.</w:t>
      </w:r>
    </w:p>
    <w:p w:rsidR="009751D9" w:rsidRDefault="000E31F6">
      <w:pPr>
        <w:keepNext/>
        <w:pBdr>
          <w:left w:val="single" w:sz="24" w:space="6" w:color="52B69A"/>
        </w:pBdr>
        <w:spacing w:before="120" w:after="60"/>
        <w:ind w:left="170"/>
      </w:pPr>
      <w:r>
        <w:rPr>
          <w:b/>
          <w:color w:val="0F172A"/>
          <w:sz w:val="20"/>
        </w:rPr>
        <w:t>Real-Time Data Integration &amp; Analytics — scored 93/100</w:t>
      </w:r>
    </w:p>
    <w:p w:rsidR="009751D9" w:rsidRDefault="000E31F6">
      <w:pPr>
        <w:keepNext/>
        <w:pBdr>
          <w:left w:val="single" w:sz="24" w:space="6" w:color="52B69A"/>
        </w:pBdr>
        <w:ind w:left="170"/>
      </w:pPr>
      <w:r>
        <w:t>Seconda</w:t>
      </w:r>
      <w:r>
        <w:t>ry research confirms real-time latency benchmarks and localized GPS data tracking for situational awareness. Based on primary research, the company has not disclosed any ingestion of satellite or social media streams, predictive AI/ML models, or integratio</w:t>
      </w:r>
      <w:r>
        <w:t>n with Indian national weather and seismic networks, which limits the company to a specialized, communication-focused capability.</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Autoabode's field testing profiles specific end-to-end latency benchmarks for its MeshVani hardware, </w:t>
      </w:r>
      <w:r>
        <w:t>clocking 180 to 420 milliseconds for text transmissions and 1.1 to 1.6 seconds for compressed voice clips across its peer-to-peer network nodes, documented in its Autoabode.</w:t>
      </w:r>
    </w:p>
    <w:p w:rsidR="009751D9" w:rsidRDefault="000E31F6">
      <w:pPr>
        <w:pStyle w:val="ListBullet"/>
        <w:spacing w:after="60"/>
        <w:ind w:left="510"/>
      </w:pPr>
      <w:r>
        <w:t>The company's MeshVani Windows command center dashboard and native applications su</w:t>
      </w:r>
      <w:r>
        <w:t>pport real-time situational awareness by mapping live GPS tracking data, signal strength, and battery metrics directly from active off-grid nodes, as detailed on the Autoabode.</w:t>
      </w:r>
    </w:p>
    <w:p w:rsidR="009751D9" w:rsidRDefault="000E31F6">
      <w:pPr>
        <w:keepNext/>
        <w:pBdr>
          <w:left w:val="single" w:sz="24" w:space="6" w:color="52B69A"/>
        </w:pBdr>
        <w:spacing w:before="120" w:after="60"/>
        <w:ind w:left="170"/>
      </w:pPr>
      <w:r>
        <w:rPr>
          <w:b/>
          <w:color w:val="0F172A"/>
          <w:sz w:val="20"/>
        </w:rPr>
        <w:t>Interoperability &amp; Standards Compliance — scored 93/100</w:t>
      </w:r>
    </w:p>
    <w:p w:rsidR="009751D9" w:rsidRDefault="000E31F6">
      <w:pPr>
        <w:keepNext/>
        <w:pBdr>
          <w:left w:val="single" w:sz="24" w:space="6" w:color="52B69A"/>
        </w:pBdr>
        <w:ind w:left="170"/>
      </w:pPr>
      <w:r>
        <w:t>Secondary research conf</w:t>
      </w:r>
      <w:r>
        <w:t>irms compliance with Indian spectrum allocations and local Wi-Fi device interoperability.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Autoabode highlights its "MeshVani" relay node's compliance with India's D</w:t>
      </w:r>
      <w:r>
        <w:t>epartment of Telecommunications spectrum guidelines, operating on the 865–867 MHz ISM band (the IN865 plan) and conforming to power caps up to 30 dBm ERP, as verified in its technical product publications.</w:t>
      </w:r>
    </w:p>
    <w:p w:rsidR="009751D9" w:rsidRDefault="000E31F6">
      <w:pPr>
        <w:pStyle w:val="ListBullet"/>
        <w:spacing w:after="60"/>
        <w:ind w:left="510"/>
      </w:pPr>
      <w:r>
        <w:t xml:space="preserve">Autoabode documents that its off-grid MeshVani </w:t>
      </w:r>
      <w:r>
        <w:t>communicator provides local device interoperability, linking natively to consumer smartphones or laptops over Wi-Fi to bridge field communications without cellular networks.</w:t>
      </w:r>
    </w:p>
    <w:p w:rsidR="009751D9" w:rsidRDefault="000E31F6">
      <w:pPr>
        <w:keepNext/>
        <w:pBdr>
          <w:left w:val="single" w:sz="24" w:space="6" w:color="52B69A"/>
        </w:pBdr>
        <w:spacing w:before="120" w:after="60"/>
        <w:ind w:left="170"/>
      </w:pPr>
      <w:r>
        <w:rPr>
          <w:b/>
          <w:color w:val="0F172A"/>
          <w:sz w:val="20"/>
        </w:rPr>
        <w:t>Scalability &amp; Surge Capacity — scored 91/100</w:t>
      </w:r>
    </w:p>
    <w:p w:rsidR="009751D9" w:rsidRDefault="000E31F6">
      <w:pPr>
        <w:keepNext/>
        <w:pBdr>
          <w:left w:val="single" w:sz="24" w:space="6" w:color="52B69A"/>
        </w:pBdr>
        <w:ind w:left="170"/>
      </w:pPr>
      <w:r>
        <w:t>Secondary research confirms the hardw</w:t>
      </w:r>
      <w:r>
        <w:t>are's maximum logical node boundaries and its intentional exclusion of cloud infrastructure.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Autoabode publishes specific technical metrics for its peer-to-peer LoR</w:t>
      </w:r>
      <w:r>
        <w:t>a mesh architecture, documenting a maximum mesh capacity of up to 250 active nodes per logical mesh segment.</w:t>
      </w:r>
    </w:p>
    <w:p w:rsidR="009751D9" w:rsidRDefault="000E31F6">
      <w:pPr>
        <w:pStyle w:val="ListBullet"/>
        <w:spacing w:after="60"/>
        <w:ind w:left="510"/>
      </w:pPr>
      <w:r>
        <w:t>The company's off-grid mesh communications product line, MeshVani, is built explicitly to operate entirely peer-to-peer without relying on external</w:t>
      </w:r>
      <w:r>
        <w:t xml:space="preserve"> cell towers, subscriptions, or cloud infrastructure.</w:t>
      </w:r>
    </w:p>
    <w:p w:rsidR="009751D9" w:rsidRDefault="000E31F6">
      <w:pPr>
        <w:keepNext/>
        <w:pBdr>
          <w:left w:val="single" w:sz="24" w:space="6" w:color="52B69A"/>
        </w:pBdr>
        <w:spacing w:before="120" w:after="60"/>
        <w:ind w:left="170"/>
      </w:pPr>
      <w:r>
        <w:rPr>
          <w:b/>
          <w:color w:val="0F172A"/>
          <w:sz w:val="20"/>
        </w:rPr>
        <w:t>Field-Ready Hardware &amp; Software — scored 84/100</w:t>
      </w:r>
    </w:p>
    <w:p w:rsidR="009751D9" w:rsidRDefault="000E31F6">
      <w:pPr>
        <w:keepNext/>
        <w:pBdr>
          <w:left w:val="single" w:sz="24" w:space="6" w:color="52B69A"/>
        </w:pBdr>
        <w:ind w:left="170"/>
      </w:pPr>
      <w:r>
        <w:t>Secondary research confirms the offline functionality, end-to-end encryption, network architecture, and specific battery life metrics of the hardware, but</w:t>
      </w:r>
      <w:r>
        <w:t xml:space="preserve"> based on primary research, the company has not disclosed specific IP ruggedness ratings and external user feedback from official Indian disaster response teams.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Autoabode produces the "MeshVani" emergency communication system, featuring </w:t>
      </w:r>
      <w:r>
        <w:t>peer-to-peer LoRa mesh networks operating in the sub-GHz ISM band that support 100% offline, end-to-end AES-256-GCM encrypted text, voice clips, and GPS location tracking over a 10 km range without any cellular connectivity or subscription.</w:t>
      </w:r>
    </w:p>
    <w:p w:rsidR="009751D9" w:rsidRDefault="000E31F6">
      <w:pPr>
        <w:pStyle w:val="ListBullet"/>
        <w:spacing w:after="60"/>
        <w:ind w:left="510"/>
      </w:pPr>
      <w:r>
        <w:lastRenderedPageBreak/>
        <w:t>Autoabode's sta</w:t>
      </w:r>
      <w:r>
        <w:t>ndard node packs utilize 5,200 mAh batteries providing 36 to 48 hours of mixed traffic endurance, featuring self-forming and self-healing routing configurations capable of handling up to 250 active nodes per logical mesh segment.</w:t>
      </w:r>
    </w:p>
    <w:p w:rsidR="009751D9" w:rsidRDefault="000E31F6">
      <w:pPr>
        <w:keepNext/>
        <w:pBdr>
          <w:bottom w:val="single" w:sz="6" w:space="3" w:color="E2E8F0"/>
        </w:pBdr>
        <w:spacing w:before="120" w:after="120"/>
      </w:pPr>
      <w:r>
        <w:rPr>
          <w:b/>
          <w:caps/>
          <w:color w:val="1A759F"/>
        </w:rPr>
        <w:t>Y — Business Capability</w:t>
      </w:r>
    </w:p>
    <w:p w:rsidR="009751D9" w:rsidRDefault="000E31F6">
      <w:pPr>
        <w:keepNext/>
        <w:pBdr>
          <w:left w:val="single" w:sz="24" w:space="6" w:color="52B69A"/>
        </w:pBdr>
        <w:spacing w:before="120" w:after="60"/>
        <w:ind w:left="170"/>
      </w:pPr>
      <w:r>
        <w:rPr>
          <w:b/>
          <w:color w:val="0F172A"/>
          <w:sz w:val="20"/>
        </w:rPr>
        <w:t>Go</w:t>
      </w:r>
      <w:r>
        <w:rPr>
          <w:b/>
          <w:color w:val="0F172A"/>
          <w:sz w:val="20"/>
        </w:rPr>
        <w:t>vernment &amp; Institutional Contracts — scored 65/100</w:t>
      </w:r>
    </w:p>
    <w:p w:rsidR="009751D9" w:rsidRDefault="000E31F6">
      <w:pPr>
        <w:keepNext/>
        <w:pBdr>
          <w:left w:val="single" w:sz="24" w:space="6" w:color="52B69A"/>
        </w:pBdr>
        <w:ind w:left="170"/>
      </w:pPr>
      <w:r>
        <w:t>Although Autoabode produces tactical drones and mesh networking guides relevant to disaster relief, its verifiable public contract history is entirely limited to defence R&amp;D and general government procurem</w:t>
      </w:r>
      <w:r>
        <w:t>ent, with no proven contracts under institutional disaster response agencies.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Based on primary research, the company has not disclosed any contract awards, </w:t>
      </w:r>
      <w:r>
        <w:t>framework agreements, or tender wins with dedicated disaster response bodies like the NDMA or NDRF.</w:t>
      </w:r>
    </w:p>
    <w:p w:rsidR="009751D9" w:rsidRDefault="000E31F6">
      <w:pPr>
        <w:keepNext/>
        <w:pBdr>
          <w:left w:val="single" w:sz="24" w:space="6" w:color="52B69A"/>
        </w:pBdr>
        <w:spacing w:before="120" w:after="60"/>
        <w:ind w:left="170"/>
      </w:pPr>
      <w:r>
        <w:rPr>
          <w:b/>
          <w:color w:val="0F172A"/>
          <w:sz w:val="20"/>
        </w:rPr>
        <w:t>Revenue &amp; Funding Stability — scored 77/100</w:t>
      </w:r>
    </w:p>
    <w:p w:rsidR="009751D9" w:rsidRDefault="000E31F6">
      <w:pPr>
        <w:keepNext/>
        <w:pBdr>
          <w:left w:val="single" w:sz="24" w:space="6" w:color="52B69A"/>
        </w:pBdr>
        <w:ind w:left="170"/>
      </w:pPr>
      <w:r>
        <w:t>The company shows weak and declining revenue with no institutional funding rounds.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Financial d</w:t>
      </w:r>
      <w:r>
        <w:t>ata from Tracxn indicates that Autoabode generated less than ₹10 Cr in revenue with a CAGR of -58%.</w:t>
      </w:r>
    </w:p>
    <w:p w:rsidR="009751D9" w:rsidRDefault="000E31F6">
      <w:pPr>
        <w:pStyle w:val="ListBullet"/>
        <w:spacing w:after="60"/>
        <w:ind w:left="510"/>
      </w:pPr>
      <w:r>
        <w:t>Profile data confirms Autoabode operates as an unfunded, self-sustained entity with roughly 10 employees and no external venture capital.</w:t>
      </w:r>
    </w:p>
    <w:p w:rsidR="009751D9" w:rsidRDefault="000E31F6">
      <w:pPr>
        <w:keepNext/>
        <w:pBdr>
          <w:left w:val="single" w:sz="24" w:space="6" w:color="52B69A"/>
        </w:pBdr>
        <w:spacing w:before="120" w:after="60"/>
        <w:ind w:left="170"/>
      </w:pPr>
      <w:r>
        <w:rPr>
          <w:b/>
          <w:color w:val="0F172A"/>
          <w:sz w:val="20"/>
        </w:rPr>
        <w:t>Geographic Reach &amp;</w:t>
      </w:r>
      <w:r>
        <w:rPr>
          <w:b/>
          <w:color w:val="0F172A"/>
          <w:sz w:val="20"/>
        </w:rPr>
        <w:t xml:space="preserve"> Local Presence — scored 88/100</w:t>
      </w:r>
    </w:p>
    <w:p w:rsidR="009751D9" w:rsidRDefault="000E31F6">
      <w:pPr>
        <w:keepNext/>
        <w:pBdr>
          <w:left w:val="single" w:sz="24" w:space="6" w:color="52B69A"/>
        </w:pBdr>
        <w:ind w:left="170"/>
      </w:pPr>
      <w:r>
        <w:t>The company has clear, self-reported defense/disaster deployments through national agencies, but its actual corporate infrastructure is localized to a single New Delhi headquarters, with unproven independent geographic cover</w:t>
      </w:r>
      <w:r>
        <w:t>age or response metrics, leaving this evidence partial and self-reported.</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Autoabode's official documentation indicates they are headquartered exclusively in New Delhi, India, with no verified secondary operational hubs, dedicated warehous</w:t>
      </w:r>
      <w:r>
        <w:t>es, or offices listed in other states.</w:t>
      </w:r>
    </w:p>
    <w:p w:rsidR="009751D9" w:rsidRDefault="000E31F6">
      <w:pPr>
        <w:pStyle w:val="ListBullet"/>
        <w:spacing w:after="60"/>
        <w:ind w:left="510"/>
      </w:pPr>
      <w:r>
        <w:t>Based on primary research, the company has not disclosed states served, dedicated local teams, or corporate response times in disaster regions.</w:t>
      </w:r>
    </w:p>
    <w:p w:rsidR="009751D9" w:rsidRDefault="000E31F6">
      <w:pPr>
        <w:keepNext/>
        <w:pBdr>
          <w:left w:val="single" w:sz="24" w:space="6" w:color="52B69A"/>
        </w:pBdr>
        <w:spacing w:before="120" w:after="60"/>
        <w:ind w:left="170"/>
      </w:pPr>
      <w:r>
        <w:rPr>
          <w:b/>
          <w:color w:val="0F172A"/>
          <w:sz w:val="20"/>
        </w:rPr>
        <w:t>Partner &amp; Channel Network — scored 98/100</w:t>
      </w:r>
    </w:p>
    <w:p w:rsidR="009751D9" w:rsidRDefault="000E31F6">
      <w:pPr>
        <w:keepNext/>
        <w:pBdr>
          <w:left w:val="single" w:sz="24" w:space="6" w:color="52B69A"/>
        </w:pBdr>
        <w:ind w:left="170"/>
      </w:pPr>
      <w:r>
        <w:t>Autoabode shows a clear, verifi</w:t>
      </w:r>
      <w:r>
        <w:t>able technical and operational partnership with an academic institution and public-sector disaster management organizations, a clear, verifiable capability.</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Autoabode maintains a formal technology collaboration with IIT Delhi to develop i</w:t>
      </w:r>
      <w:r>
        <w:t>ndigenous flight controllers for its drone platforms, including the Duper 13 Endurance Drone used in disaster response.</w:t>
      </w:r>
    </w:p>
    <w:p w:rsidR="009751D9" w:rsidRDefault="000E31F6">
      <w:pPr>
        <w:pStyle w:val="ListBullet"/>
        <w:spacing w:after="60"/>
        <w:ind w:left="510"/>
      </w:pPr>
      <w:r>
        <w:t>The company acts as a deployment partner for national and state response units, with its MeshVani LoRa communication platforms in operat</w:t>
      </w:r>
      <w:r>
        <w:t>ional service alongside the National Disaster Response Force and the Indo-Tibetan Border Police.</w:t>
      </w:r>
    </w:p>
    <w:p w:rsidR="009751D9" w:rsidRDefault="000E31F6">
      <w:pPr>
        <w:keepNext/>
        <w:pBdr>
          <w:left w:val="single" w:sz="24" w:space="6" w:color="52B69A"/>
        </w:pBdr>
        <w:spacing w:before="120" w:after="60"/>
        <w:ind w:left="170"/>
      </w:pPr>
      <w:r>
        <w:rPr>
          <w:b/>
          <w:color w:val="0F172A"/>
          <w:sz w:val="20"/>
        </w:rPr>
        <w:t>Installed Base &amp; Market Share — scored 88/100</w:t>
      </w:r>
    </w:p>
    <w:p w:rsidR="009751D9" w:rsidRDefault="000E31F6">
      <w:pPr>
        <w:keepNext/>
        <w:pBdr>
          <w:left w:val="single" w:sz="24" w:space="6" w:color="52B69A"/>
        </w:pBdr>
        <w:ind w:left="170"/>
      </w:pPr>
      <w:r>
        <w:t xml:space="preserve">The company shows verifiable capability and localized deployments within India's public and defense sectors, but </w:t>
      </w:r>
      <w:r>
        <w:t>its specific market share and user base within the disaster response ICT vertical rely entirely on partial, self-reported corporate records.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Autoabode reports an in</w:t>
      </w:r>
      <w:r>
        <w:t>stalled base of over 500 total systems deployed across its product lines, which include tactical UAV platforms, industrial 3D printers, and off-grid mesh communicators registered on India's Government e-Marketplace (GeM).</w:t>
      </w:r>
    </w:p>
    <w:p w:rsidR="009751D9" w:rsidRDefault="000E31F6">
      <w:pPr>
        <w:pStyle w:val="ListBullet"/>
        <w:spacing w:after="60"/>
        <w:ind w:left="510"/>
      </w:pPr>
      <w:r>
        <w:t>The company develops dedicated dis</w:t>
      </w:r>
      <w:r>
        <w:t>aster-response ICT technologies like its MeshVani LoRa mesh communicator and search-and-rescue drones, though based on primary research, the company has not disclosed explicit market share metrics or third-party reports specific to the disaster relief segm</w:t>
      </w:r>
      <w:r>
        <w:t>ent in sources available to secondary research.</w:t>
      </w:r>
    </w:p>
    <w:p w:rsidR="009751D9" w:rsidRDefault="000E31F6">
      <w:pPr>
        <w:pStyle w:val="Heading2"/>
        <w:pageBreakBefore/>
        <w:shd w:val="clear" w:color="auto" w:fill="002857"/>
        <w:spacing w:after="0"/>
      </w:pPr>
      <w:bookmarkStart w:id="18" w:name="_Toc242373581"/>
      <w:r>
        <w:lastRenderedPageBreak/>
        <w:t>Integral Safety Engineers</w:t>
      </w:r>
      <w:bookmarkEnd w:id="18"/>
    </w:p>
    <w:p w:rsidR="009751D9" w:rsidRDefault="000E31F6">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83</w:t>
      </w:r>
      <w:r>
        <w:rPr>
          <w:color w:val="CBD5E1"/>
          <w:sz w:val="18"/>
        </w:rPr>
        <w:t xml:space="preserve">     Y </w:t>
      </w:r>
      <w:r>
        <w:rPr>
          <w:b/>
          <w:color w:val="FFFFFF"/>
          <w:sz w:val="20"/>
        </w:rPr>
        <w:t>88</w:t>
      </w:r>
      <w:r>
        <w:rPr>
          <w:color w:val="CBD5E1"/>
          <w:sz w:val="18"/>
        </w:rPr>
        <w:t xml:space="preserve">     Overall </w:t>
      </w:r>
      <w:r>
        <w:rPr>
          <w:b/>
          <w:color w:val="FFFFFF"/>
          <w:sz w:val="20"/>
        </w:rPr>
        <w:t>86</w:t>
      </w:r>
    </w:p>
    <w:p w:rsidR="009751D9" w:rsidRDefault="000E31F6">
      <w:pPr>
        <w:keepNext/>
        <w:pBdr>
          <w:bottom w:val="single" w:sz="6" w:space="3" w:color="E2E8F0"/>
        </w:pBdr>
        <w:spacing w:before="120" w:after="120"/>
      </w:pPr>
      <w:r>
        <w:rPr>
          <w:b/>
          <w:caps/>
          <w:color w:val="1A759F"/>
        </w:rPr>
        <w:t>X — Technology Capability</w:t>
      </w:r>
    </w:p>
    <w:p w:rsidR="009751D9" w:rsidRDefault="000E31F6">
      <w:pPr>
        <w:keepNext/>
        <w:pBdr>
          <w:left w:val="single" w:sz="24" w:space="6" w:color="52B69A"/>
        </w:pBdr>
        <w:spacing w:before="120" w:after="60"/>
        <w:ind w:left="170"/>
      </w:pPr>
      <w:r>
        <w:rPr>
          <w:b/>
          <w:color w:val="0F172A"/>
          <w:sz w:val="20"/>
        </w:rPr>
        <w:t>Disaster-Specific Product Portfolio — scored 68/100</w:t>
      </w:r>
    </w:p>
    <w:p w:rsidR="009751D9" w:rsidRDefault="000E31F6">
      <w:pPr>
        <w:keepNext/>
        <w:pBdr>
          <w:left w:val="single" w:sz="24" w:space="6" w:color="52B69A"/>
        </w:pBdr>
        <w:ind w:left="170"/>
      </w:pPr>
      <w:r>
        <w:t>Based on primary research, the company has not disclosed</w:t>
      </w:r>
      <w:r>
        <w:t xml:space="preserve">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Integral Safety Engineers Official Portfolio verifies an indigenous hardware catalog for modern emergency operations, explicitly manufacturing firefighting robots, floating pumps, smoke extractors, search cameras, portab</w:t>
      </w:r>
      <w:r>
        <w:t>le lighting systems, and telescopic poles.</w:t>
      </w:r>
    </w:p>
    <w:p w:rsidR="009751D9" w:rsidRDefault="000E31F6">
      <w:pPr>
        <w:pStyle w:val="ListBullet"/>
        <w:spacing w:after="60"/>
        <w:ind w:left="510"/>
      </w:pPr>
      <w:r>
        <w:t>Hiren Industrial Partner Network listings confirm the company's established distribution in standard fire protection equipment, safety equipment, personal protective equipment (PPE), and specialized disaster manag</w:t>
      </w:r>
      <w:r>
        <w:t>ement physical hardware.</w:t>
      </w:r>
    </w:p>
    <w:p w:rsidR="009751D9" w:rsidRDefault="000E31F6">
      <w:pPr>
        <w:keepNext/>
        <w:pBdr>
          <w:left w:val="single" w:sz="24" w:space="6" w:color="52B69A"/>
        </w:pBdr>
        <w:spacing w:before="120" w:after="60"/>
        <w:ind w:left="170"/>
      </w:pPr>
      <w:r>
        <w:rPr>
          <w:b/>
          <w:color w:val="0F172A"/>
          <w:sz w:val="20"/>
        </w:rPr>
        <w:t>Real-Time Data Integration &amp; Analytics — scored 93/100</w:t>
      </w:r>
    </w:p>
    <w:p w:rsidR="009751D9" w:rsidRDefault="000E31F6">
      <w:pPr>
        <w:keepNext/>
        <w:pBdr>
          <w:left w:val="single" w:sz="24" w:space="6" w:color="52B69A"/>
        </w:pBdr>
        <w:ind w:left="170"/>
      </w:pPr>
      <w:r>
        <w:t>The company demonstrates real-time localized IoT sensor telemetry for tactical equipment and continuous pump health monitoring. Based on primary research, the company has not d</w:t>
      </w:r>
      <w:r>
        <w:t>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The company developed the Automated Continuous Monitoring System (ACMS), which provides 24/7 live telemetry of pump status, water pressure, and power supplies, sending real-time alerts and cloud data over the MQT</w:t>
      </w:r>
      <w:r>
        <w:t>TS protocol.</w:t>
      </w:r>
    </w:p>
    <w:p w:rsidR="009751D9" w:rsidRDefault="000E31F6">
      <w:pPr>
        <w:pStyle w:val="ListBullet"/>
        <w:spacing w:after="60"/>
        <w:ind w:left="510"/>
      </w:pPr>
      <w:r>
        <w:t>Their Integral Seismic &amp; Acoustic Life Detection Kit featured at INTERSCHUTZ integrates data from up to six seismic sensors and one acoustic sensor to capture live waveforms and audio feed to pinpoint victims under debris.</w:t>
      </w:r>
    </w:p>
    <w:p w:rsidR="009751D9" w:rsidRDefault="000E31F6">
      <w:pPr>
        <w:keepNext/>
        <w:pBdr>
          <w:left w:val="single" w:sz="24" w:space="6" w:color="52B69A"/>
        </w:pBdr>
        <w:spacing w:before="120" w:after="60"/>
        <w:ind w:left="170"/>
      </w:pPr>
      <w:r>
        <w:rPr>
          <w:b/>
          <w:color w:val="0F172A"/>
          <w:sz w:val="20"/>
        </w:rPr>
        <w:t>Interoperability &amp; S</w:t>
      </w:r>
      <w:r>
        <w:rPr>
          <w:b/>
          <w:color w:val="0F172A"/>
          <w:sz w:val="20"/>
        </w:rPr>
        <w:t>tandards Compliance — scored 80/100</w:t>
      </w:r>
    </w:p>
    <w:p w:rsidR="009751D9" w:rsidRDefault="000E31F6">
      <w:pPr>
        <w:keepNext/>
        <w:pBdr>
          <w:left w:val="single" w:sz="24" w:space="6" w:color="52B69A"/>
        </w:pBdr>
        <w:ind w:left="170"/>
      </w:pPr>
      <w:r>
        <w:t>The company has proven compliance with national building safety codes and hardware manufacturing standards.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Integral Safety Engi</w:t>
      </w:r>
      <w:r>
        <w:t>neers is verified to comply with statutory and building fire safety standards in India, specifically aligning its high-rise building installations and fire safety audits with the National Building Code (NBC) 2016 (Part 4) and the Maharashtra Fire Preventio</w:t>
      </w:r>
      <w:r>
        <w:t>n &amp; Life Safety Measures Act, 2006.</w:t>
      </w:r>
    </w:p>
    <w:p w:rsidR="009751D9" w:rsidRDefault="000E31F6">
      <w:pPr>
        <w:pStyle w:val="ListBullet"/>
        <w:spacing w:after="60"/>
        <w:ind w:left="510"/>
      </w:pPr>
      <w:r>
        <w:t xml:space="preserve">The company operates as a Mumbai Fire Brigade (MFB)-Authorised Licensed Agency that performs preventive maintenance, system inspections, and half-yearly Form B certifications in compliance with Indian Standard (IS) 2190 </w:t>
      </w:r>
      <w:r>
        <w:t>for fire extinguishers.</w:t>
      </w:r>
    </w:p>
    <w:p w:rsidR="009751D9" w:rsidRDefault="000E31F6">
      <w:pPr>
        <w:keepNext/>
        <w:pBdr>
          <w:left w:val="single" w:sz="24" w:space="6" w:color="52B69A"/>
        </w:pBdr>
        <w:spacing w:before="120" w:after="60"/>
        <w:ind w:left="170"/>
      </w:pPr>
      <w:r>
        <w:rPr>
          <w:b/>
          <w:color w:val="0F172A"/>
          <w:sz w:val="20"/>
        </w:rPr>
        <w:t>Scalability &amp; Surge Capacity — scored 91/100</w:t>
      </w:r>
    </w:p>
    <w:p w:rsidR="009751D9" w:rsidRDefault="000E31F6">
      <w:pPr>
        <w:keepNext/>
        <w:pBdr>
          <w:left w:val="single" w:sz="24" w:space="6" w:color="52B69A"/>
        </w:pBdr>
        <w:ind w:left="170"/>
      </w:pPr>
      <w:r>
        <w:t xml:space="preserve">Secondary research confirms the company's modular hardware and secure cloud protocol utilization, but based on primary research, the company has not disclosed third-party verified stress </w:t>
      </w:r>
      <w:r>
        <w:t>tests or elastic cloud partnerships for large-scale surge events, restricting the assessment to self-reported capabilities.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The company deploys an Automated Continuous Monitoring System (ACMS) for real-time tracking of fire pumps, water p</w:t>
      </w:r>
      <w:r>
        <w:t>ressure, and power systems with secure cloud data transmission over the MQTTS protocol.</w:t>
      </w:r>
    </w:p>
    <w:p w:rsidR="009751D9" w:rsidRDefault="000E31F6">
      <w:pPr>
        <w:pStyle w:val="ListBullet"/>
        <w:spacing w:after="60"/>
        <w:ind w:left="510"/>
      </w:pPr>
      <w:r>
        <w:t>The company manufactures modular hardware units such as firefighting robots, portable floating pumps, and emergency smoke extractors used by municipal fire brigades and</w:t>
      </w:r>
      <w:r>
        <w:t xml:space="preserve"> rescue agencies across India.</w:t>
      </w:r>
    </w:p>
    <w:p w:rsidR="009751D9" w:rsidRDefault="000E31F6">
      <w:pPr>
        <w:keepNext/>
        <w:pBdr>
          <w:left w:val="single" w:sz="24" w:space="6" w:color="52B69A"/>
        </w:pBdr>
        <w:spacing w:before="120" w:after="60"/>
        <w:ind w:left="170"/>
      </w:pPr>
      <w:r>
        <w:rPr>
          <w:b/>
          <w:color w:val="0F172A"/>
          <w:sz w:val="20"/>
        </w:rPr>
        <w:t>Field-Ready Hardware &amp; Software — scored 81/100</w:t>
      </w:r>
    </w:p>
    <w:p w:rsidR="009751D9" w:rsidRDefault="000E31F6">
      <w:pPr>
        <w:keepNext/>
        <w:pBdr>
          <w:left w:val="single" w:sz="24" w:space="6" w:color="52B69A"/>
        </w:pBdr>
        <w:ind w:left="170"/>
      </w:pPr>
      <w:r>
        <w:t>Secondary research confirms that the firm manufactures functional hardware deployed by Indian fire brigades and recognized at international industry trade shows. Based on primar</w:t>
      </w:r>
      <w:r>
        <w:t>y research, the company has not disclosed granular technical specifications such as exact IP ratings, battery life metrics, or offline software features due to a lack of publicly available technical datasheets.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Integral Safety Engineers s</w:t>
      </w:r>
      <w:r>
        <w:t>howcased its Fire Fighting Robot at the global industry exhibition INTERSCHUTZ 2026, highlighting international validation of its disaster response machinery.</w:t>
      </w:r>
    </w:p>
    <w:p w:rsidR="009751D9" w:rsidRDefault="000E31F6">
      <w:pPr>
        <w:pStyle w:val="ListBullet"/>
        <w:spacing w:after="60"/>
        <w:ind w:left="510"/>
      </w:pPr>
      <w:r>
        <w:t>The company was awarded the Best Fire and Rescue Equipment Manufacturer in Mumbai (Make in India)</w:t>
      </w:r>
      <w:r>
        <w:t xml:space="preserve"> at the Industry Leaders Awards 2023, corroborating its market recognition and trust among major domestic fire and rescue departments.</w:t>
      </w:r>
    </w:p>
    <w:p w:rsidR="009751D9" w:rsidRDefault="000E31F6">
      <w:pPr>
        <w:keepNext/>
        <w:pBdr>
          <w:bottom w:val="single" w:sz="6" w:space="3" w:color="E2E8F0"/>
        </w:pBdr>
        <w:spacing w:before="120" w:after="120"/>
      </w:pPr>
      <w:r>
        <w:rPr>
          <w:b/>
          <w:caps/>
          <w:color w:val="1A759F"/>
        </w:rPr>
        <w:lastRenderedPageBreak/>
        <w:t>Y — Business Capability</w:t>
      </w:r>
    </w:p>
    <w:p w:rsidR="009751D9" w:rsidRDefault="000E31F6">
      <w:pPr>
        <w:keepNext/>
        <w:pBdr>
          <w:left w:val="single" w:sz="24" w:space="6" w:color="52B69A"/>
        </w:pBdr>
        <w:spacing w:before="120" w:after="60"/>
        <w:ind w:left="170"/>
      </w:pPr>
      <w:r>
        <w:rPr>
          <w:b/>
          <w:color w:val="0F172A"/>
          <w:sz w:val="20"/>
        </w:rPr>
        <w:t>Government &amp; Institutional Contracts — scored 98/100</w:t>
      </w:r>
    </w:p>
    <w:p w:rsidR="009751D9" w:rsidRDefault="000E31F6">
      <w:pPr>
        <w:keepNext/>
        <w:pBdr>
          <w:left w:val="single" w:sz="24" w:space="6" w:color="52B69A"/>
        </w:pBdr>
        <w:ind w:left="170"/>
      </w:pPr>
      <w:r>
        <w:t xml:space="preserve">Secondary research confirms public contract </w:t>
      </w:r>
      <w:r>
        <w:t>awards, tender tracking metrics, and localized municipal-level emergency supply procurement agreements, which confirm clear and active institutional capabilities, but based on primary research, the company has not disclosed explicit comprehensive framework</w:t>
      </w:r>
      <w:r>
        <w:t xml:space="preserve"> volumes directly naming the NDMA or international bodies.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The company secured a public contract with the India Security Press, Nashik for the procurement of First Aid Fire Fighting Equipments for the CISF Fire Wing under Tender No: GEM/2</w:t>
      </w:r>
      <w:r>
        <w:t>025/B/5982907, with a designated schedule contract value of ₹2,78,800.</w:t>
      </w:r>
    </w:p>
    <w:p w:rsidR="009751D9" w:rsidRDefault="000E31F6">
      <w:pPr>
        <w:pStyle w:val="ListBullet"/>
        <w:spacing w:after="60"/>
        <w:ind w:left="510"/>
      </w:pPr>
      <w:r>
        <w:t>Maintained an active central procurement footprint tracked by Infralens, which records 9 distinct government tender wins across departments including the Ministry of Defence and Ministr</w:t>
      </w:r>
      <w:r>
        <w:t>y of Home Affairs, yielding a cumulative recorded value of ₹11.2 Crore.</w:t>
      </w:r>
    </w:p>
    <w:p w:rsidR="009751D9" w:rsidRDefault="000E31F6">
      <w:pPr>
        <w:keepNext/>
        <w:pBdr>
          <w:left w:val="single" w:sz="24" w:space="6" w:color="52B69A"/>
        </w:pBdr>
        <w:spacing w:before="120" w:after="60"/>
        <w:ind w:left="170"/>
      </w:pPr>
      <w:r>
        <w:rPr>
          <w:b/>
          <w:color w:val="0F172A"/>
          <w:sz w:val="20"/>
        </w:rPr>
        <w:t>Revenue &amp; Funding Stability — scored 80/100</w:t>
      </w:r>
    </w:p>
    <w:p w:rsidR="009751D9" w:rsidRDefault="000E31F6">
      <w:pPr>
        <w:keepNext/>
        <w:pBdr>
          <w:left w:val="single" w:sz="24" w:space="6" w:color="52B69A"/>
        </w:pBdr>
        <w:ind w:left="170"/>
      </w:pPr>
      <w:r>
        <w:t>Secondary research confirms the operational status and business structure as a sole proprietorship. Based on primary research, the company h</w:t>
      </w:r>
      <w:r>
        <w:t>as not disclosed public annual financial statements, VC funding rounds, or explicit growth rates due to its status as a private proprietorship.</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Integral Safety Engineers is a proprietorship firm registered in Maharashtra under the proprie</w:t>
      </w:r>
      <w:r>
        <w:t>tor name Umesh Narayan Basarkar with GSTIN 27AFPPB1107D1Z1.</w:t>
      </w:r>
    </w:p>
    <w:p w:rsidR="009751D9" w:rsidRDefault="000E31F6">
      <w:pPr>
        <w:pStyle w:val="ListBullet"/>
        <w:spacing w:after="60"/>
        <w:ind w:left="510"/>
      </w:pPr>
      <w:r>
        <w:t>The company is primarily a commercial manufacturer and wholesaler supplying fire and rescue equipment to government departments, having won the Industry Leaders Award 2023 for Best Fire and Rescue</w:t>
      </w:r>
      <w:r>
        <w:t xml:space="preserve"> Equipment Manufacturer in Mumbai.</w:t>
      </w:r>
    </w:p>
    <w:p w:rsidR="009751D9" w:rsidRDefault="000E31F6">
      <w:pPr>
        <w:keepNext/>
        <w:pBdr>
          <w:left w:val="single" w:sz="24" w:space="6" w:color="52B69A"/>
        </w:pBdr>
        <w:spacing w:before="120" w:after="60"/>
        <w:ind w:left="170"/>
      </w:pPr>
      <w:r>
        <w:rPr>
          <w:b/>
          <w:color w:val="0F172A"/>
          <w:sz w:val="20"/>
        </w:rPr>
        <w:t>Geographic Reach &amp; Local Presence — scored 90/100</w:t>
      </w:r>
    </w:p>
    <w:p w:rsidR="009751D9" w:rsidRDefault="000E31F6">
      <w:pPr>
        <w:keepNext/>
        <w:pBdr>
          <w:left w:val="single" w:sz="24" w:space="6" w:color="52B69A"/>
        </w:pBdr>
        <w:ind w:left="170"/>
      </w:pPr>
      <w:r>
        <w:t xml:space="preserve">Secondary research confirms the company's single confirmed physical presence in Maharashtra and its self-reported national supply to major fire departments. Based on </w:t>
      </w:r>
      <w:r>
        <w:t>primary research, the company has not disclosed specific numbers of states served, local warehouse distributions, third-party local partnerships, or response time metrics.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Integral Safety Engineers is headquartered in Mumbai with its prim</w:t>
      </w:r>
      <w:r>
        <w:t>ary manufacturing facility located at P-53, MIDC Phase I, Dombivli East, Thane, Maharashtra.</w:t>
      </w:r>
    </w:p>
    <w:p w:rsidR="009751D9" w:rsidRDefault="000E31F6">
      <w:pPr>
        <w:pStyle w:val="ListBullet"/>
        <w:spacing w:after="60"/>
        <w:ind w:left="510"/>
      </w:pPr>
      <w:r>
        <w:t xml:space="preserve">According to the company's official corporate communications and profile at INTERSCHUTZ 2026, they supply disaster management and rescue equipment to major Fire &amp; </w:t>
      </w:r>
      <w:r>
        <w:t>Rescue Departments across India and have also expanded to international markets.</w:t>
      </w:r>
    </w:p>
    <w:p w:rsidR="009751D9" w:rsidRDefault="000E31F6">
      <w:pPr>
        <w:keepNext/>
        <w:pBdr>
          <w:left w:val="single" w:sz="24" w:space="6" w:color="52B69A"/>
        </w:pBdr>
        <w:spacing w:before="120" w:after="60"/>
        <w:ind w:left="170"/>
      </w:pPr>
      <w:r>
        <w:rPr>
          <w:b/>
          <w:color w:val="0F172A"/>
          <w:sz w:val="20"/>
        </w:rPr>
        <w:t>Partner &amp; Channel Network — scored 84/100</w:t>
      </w:r>
    </w:p>
    <w:p w:rsidR="009751D9" w:rsidRDefault="000E31F6">
      <w:pPr>
        <w:keepNext/>
        <w:pBdr>
          <w:left w:val="single" w:sz="24" w:space="6" w:color="52B69A"/>
        </w:pBdr>
        <w:ind w:left="170"/>
      </w:pPr>
      <w:r>
        <w:t>Secondary research confirms the company's local regional sales channels, authorized state agency licensing, and parent/sister company</w:t>
      </w:r>
      <w:r>
        <w:t xml:space="preserve"> alignment.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Integral Safety Engineers is a registered merchant with online B2B networks like GetDistributors and TradeIndia to source regional sales agents and targ</w:t>
      </w:r>
      <w:r>
        <w:t>et retail fire industries in cities like Mumbai.</w:t>
      </w:r>
    </w:p>
    <w:p w:rsidR="009751D9" w:rsidRDefault="000E31F6">
      <w:pPr>
        <w:pStyle w:val="ListBullet"/>
        <w:spacing w:after="60"/>
        <w:ind w:left="510"/>
      </w:pPr>
      <w:r>
        <w:t>The company operates as a certified sister concern of Shree Ganesh Fire Equipments and works directly as a licensed agency authorized by the Maharashtra Fire Services to deliver end-to-end design, installati</w:t>
      </w:r>
      <w:r>
        <w:t>on, and Annual Maintenance Contracts (AMC) to local establishments.</w:t>
      </w:r>
    </w:p>
    <w:p w:rsidR="009751D9" w:rsidRDefault="000E31F6">
      <w:pPr>
        <w:keepNext/>
        <w:pBdr>
          <w:left w:val="single" w:sz="24" w:space="6" w:color="52B69A"/>
        </w:pBdr>
        <w:spacing w:before="120" w:after="60"/>
        <w:ind w:left="170"/>
      </w:pPr>
      <w:r>
        <w:rPr>
          <w:b/>
          <w:color w:val="0F172A"/>
          <w:sz w:val="20"/>
        </w:rPr>
        <w:t>Installed Base &amp; Market Share — scored 89/100</w:t>
      </w:r>
    </w:p>
    <w:p w:rsidR="009751D9" w:rsidRDefault="000E31F6">
      <w:pPr>
        <w:keepNext/>
        <w:pBdr>
          <w:left w:val="single" w:sz="24" w:space="6" w:color="52B69A"/>
        </w:pBdr>
        <w:ind w:left="170"/>
      </w:pPr>
      <w:r>
        <w:t>The company has verified deployments with major regional fire and rescue authorities and an industry recognition award, but specific quantifia</w:t>
      </w:r>
      <w:r>
        <w:t>ble metrics regarding its exact deployment counts, user base, or granular market share percentages within the broader disaster response ICT framework are missing from public third-party market reports.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Integral Safety Engineers states tha</w:t>
      </w:r>
      <w:r>
        <w:t>t its specialized hazard mitigation products (including firefighting robots and smoke extractors) are trusted and utilized by major fire and rescue departments across India.</w:t>
      </w:r>
    </w:p>
    <w:p w:rsidR="009751D9" w:rsidRDefault="000E31F6">
      <w:pPr>
        <w:pStyle w:val="ListBullet"/>
        <w:spacing w:after="60"/>
        <w:ind w:left="510"/>
      </w:pPr>
      <w:r>
        <w:t>The company won the Industry Leaders Award 2023 for Best Fire and Rescue Equipment</w:t>
      </w:r>
      <w:r>
        <w:t xml:space="preserve"> Manufacturer in Mumbai, confirming established recognition within regional industry networks.</w:t>
      </w:r>
    </w:p>
    <w:p w:rsidR="009751D9" w:rsidRDefault="000E31F6">
      <w:pPr>
        <w:pStyle w:val="Heading2"/>
        <w:pageBreakBefore/>
        <w:shd w:val="clear" w:color="auto" w:fill="002857"/>
        <w:spacing w:after="0"/>
      </w:pPr>
      <w:bookmarkStart w:id="19" w:name="_Toc242373582"/>
      <w:r>
        <w:lastRenderedPageBreak/>
        <w:t>Ascentech Engineering Solutions Pvt. Ltd.</w:t>
      </w:r>
      <w:bookmarkEnd w:id="19"/>
    </w:p>
    <w:p w:rsidR="009751D9" w:rsidRDefault="000E31F6">
      <w:pPr>
        <w:shd w:val="clear" w:color="auto" w:fill="002857"/>
        <w:spacing w:after="200"/>
      </w:pPr>
      <w:r>
        <w:rPr>
          <w:color w:val="CBD5E1"/>
          <w:sz w:val="18"/>
        </w:rPr>
        <w:t xml:space="preserve">Ascentech   </w:t>
      </w:r>
      <w:r>
        <w:rPr>
          <w:color w:val="C4B5FD"/>
          <w:sz w:val="18"/>
        </w:rPr>
        <w:t xml:space="preserve">● </w:t>
      </w:r>
      <w:r>
        <w:rPr>
          <w:b/>
          <w:color w:val="FFFFFF"/>
          <w:sz w:val="18"/>
        </w:rPr>
        <w:t>Trailblazers</w:t>
      </w:r>
      <w:r>
        <w:rPr>
          <w:color w:val="CBD5E1"/>
          <w:sz w:val="18"/>
        </w:rPr>
        <w:t xml:space="preserve">     X </w:t>
      </w:r>
      <w:r>
        <w:rPr>
          <w:b/>
          <w:color w:val="FFFFFF"/>
          <w:sz w:val="20"/>
        </w:rPr>
        <w:t>80</w:t>
      </w:r>
      <w:r>
        <w:rPr>
          <w:color w:val="CBD5E1"/>
          <w:sz w:val="18"/>
        </w:rPr>
        <w:t xml:space="preserve">     Y </w:t>
      </w:r>
      <w:r>
        <w:rPr>
          <w:b/>
          <w:color w:val="FFFFFF"/>
          <w:sz w:val="20"/>
        </w:rPr>
        <w:t>85</w:t>
      </w:r>
      <w:r>
        <w:rPr>
          <w:color w:val="CBD5E1"/>
          <w:sz w:val="18"/>
        </w:rPr>
        <w:t xml:space="preserve">     Overall </w:t>
      </w:r>
      <w:r>
        <w:rPr>
          <w:b/>
          <w:color w:val="FFFFFF"/>
          <w:sz w:val="20"/>
        </w:rPr>
        <w:t>82</w:t>
      </w:r>
    </w:p>
    <w:p w:rsidR="009751D9" w:rsidRDefault="000E31F6">
      <w:pPr>
        <w:keepNext/>
        <w:pBdr>
          <w:bottom w:val="single" w:sz="6" w:space="3" w:color="E2E8F0"/>
        </w:pBdr>
        <w:spacing w:before="120" w:after="120"/>
      </w:pPr>
      <w:r>
        <w:rPr>
          <w:b/>
          <w:caps/>
          <w:color w:val="1A759F"/>
        </w:rPr>
        <w:t>X — Technology Capability</w:t>
      </w:r>
    </w:p>
    <w:p w:rsidR="009751D9" w:rsidRDefault="000E31F6">
      <w:pPr>
        <w:keepNext/>
        <w:pBdr>
          <w:left w:val="single" w:sz="24" w:space="6" w:color="52B69A"/>
        </w:pBdr>
        <w:spacing w:before="120" w:after="60"/>
        <w:ind w:left="170"/>
      </w:pPr>
      <w:r>
        <w:rPr>
          <w:b/>
          <w:color w:val="0F172A"/>
          <w:sz w:val="20"/>
        </w:rPr>
        <w:t xml:space="preserve">Disaster-Specific Product </w:t>
      </w:r>
      <w:r>
        <w:rPr>
          <w:b/>
          <w:color w:val="0F172A"/>
          <w:sz w:val="20"/>
        </w:rPr>
        <w:t>Portfolio — scored 81/100</w:t>
      </w:r>
    </w:p>
    <w:p w:rsidR="009751D9" w:rsidRDefault="000E31F6">
      <w:pPr>
        <w:keepNext/>
        <w:pBdr>
          <w:left w:val="single" w:sz="24" w:space="6" w:color="52B69A"/>
        </w:pBdr>
        <w:ind w:left="170"/>
      </w:pPr>
      <w:r>
        <w:t xml:space="preserve">The product catalog verifies rugged container shelters and mobile medical units intended for disaster relief, but the portfolio lacks advanced technologies like early warning systems or drones, and public records show no verified </w:t>
      </w:r>
      <w:r>
        <w:t>Indian disaster deployment case studies or NDMA guideline certifications.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Ascentech Engineering Solutions manufactures specialized Medical Mobile Units and field units designed for clinical, laboratory, and disaster-relief deployments.</w:t>
      </w:r>
    </w:p>
    <w:p w:rsidR="009751D9" w:rsidRDefault="000E31F6">
      <w:pPr>
        <w:pStyle w:val="ListBullet"/>
        <w:spacing w:after="60"/>
        <w:ind w:left="510"/>
      </w:pPr>
      <w:r>
        <w:t>Th</w:t>
      </w:r>
      <w:r>
        <w:t>e company supplies rugged Protection EMI/EMP Tactical Shelters engineered for field communications, mobilization, and disaster-relief operations under extreme conditions.</w:t>
      </w:r>
    </w:p>
    <w:p w:rsidR="009751D9" w:rsidRDefault="000E31F6">
      <w:pPr>
        <w:keepNext/>
        <w:pBdr>
          <w:left w:val="single" w:sz="24" w:space="6" w:color="52B69A"/>
        </w:pBdr>
        <w:spacing w:before="120" w:after="60"/>
        <w:ind w:left="170"/>
      </w:pPr>
      <w:r>
        <w:rPr>
          <w:b/>
          <w:color w:val="0F172A"/>
          <w:sz w:val="20"/>
        </w:rPr>
        <w:t>Real-Time Data Integration &amp; Analytics — scored 72/100</w:t>
      </w:r>
    </w:p>
    <w:p w:rsidR="009751D9" w:rsidRDefault="000E31F6">
      <w:pPr>
        <w:keepNext/>
        <w:pBdr>
          <w:left w:val="single" w:sz="24" w:space="6" w:color="52B69A"/>
        </w:pBdr>
        <w:ind w:left="170"/>
      </w:pPr>
      <w:r>
        <w:t>Based on primary research, the</w:t>
      </w:r>
      <w:r>
        <w:t xml:space="preserve"> company has not disclosed the ability to ingest, process, or analyze real-time disaster feeds from satellites, sensors, or weather networks using AI/ML predictive models, because the company operates exclusively as a mechanical, structural, and electrical</w:t>
      </w:r>
      <w:r>
        <w:t xml:space="preserve"> hardware manufacturer for tactical shelter systems.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Ascentech Engineering Solutions' Services Profile details that its engineering data interpretation is strictly limited to three-dimensional computerized modeling and SolidWorks finite e</w:t>
      </w:r>
      <w:r>
        <w:t>lement analysis used to predict structural integrity, weight distribution, and physical equipment shock/vibration response.</w:t>
      </w:r>
    </w:p>
    <w:p w:rsidR="009751D9" w:rsidRDefault="000E31F6">
      <w:pPr>
        <w:pStyle w:val="ListBullet"/>
        <w:spacing w:after="60"/>
        <w:ind w:left="510"/>
      </w:pPr>
      <w:r>
        <w:t>Based on primary research, the company has not disclosed operational software development.</w:t>
      </w:r>
    </w:p>
    <w:p w:rsidR="009751D9" w:rsidRDefault="000E31F6">
      <w:pPr>
        <w:keepNext/>
        <w:pBdr>
          <w:left w:val="single" w:sz="24" w:space="6" w:color="52B69A"/>
        </w:pBdr>
        <w:spacing w:before="120" w:after="60"/>
        <w:ind w:left="170"/>
      </w:pPr>
      <w:r>
        <w:rPr>
          <w:b/>
          <w:color w:val="0F172A"/>
          <w:sz w:val="20"/>
        </w:rPr>
        <w:t>Interoperability &amp; Standards Compliance —</w:t>
      </w:r>
      <w:r>
        <w:rPr>
          <w:b/>
          <w:color w:val="0F172A"/>
          <w:sz w:val="20"/>
        </w:rPr>
        <w:t xml:space="preserve"> scored 85/100</w:t>
      </w:r>
    </w:p>
    <w:p w:rsidR="009751D9" w:rsidRDefault="000E31F6">
      <w:pPr>
        <w:keepNext/>
        <w:pBdr>
          <w:left w:val="single" w:sz="24" w:space="6" w:color="52B69A"/>
        </w:pBdr>
        <w:ind w:left="170"/>
      </w:pPr>
      <w:r>
        <w:t>Secondary research confirms Ascentech's capability in hardware-level communication sub-system integration and military shelter standards.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Ascentech d</w:t>
      </w:r>
      <w:r>
        <w:t>esigns and manufactures integrated systems that include power and communication sub-systems, antenna integration, and EMI/EMP shielding, verifying hardware ruggedness through military and engineering test specifications such as MIL-S-55826E and ASTM E 1925</w:t>
      </w:r>
      <w:r>
        <w:t>-01.</w:t>
      </w:r>
    </w:p>
    <w:p w:rsidR="009751D9" w:rsidRDefault="000E31F6">
      <w:pPr>
        <w:pStyle w:val="ListBullet"/>
        <w:spacing w:after="60"/>
        <w:ind w:left="510"/>
      </w:pPr>
      <w:r>
        <w:t>The company provides mobile tactical shelters, radio relay containers, and mobile command centers deployed in disaster relief and tactical operations for the Indian Defence Services through DRDOs and defense PSUs.</w:t>
      </w:r>
    </w:p>
    <w:p w:rsidR="009751D9" w:rsidRDefault="000E31F6">
      <w:pPr>
        <w:keepNext/>
        <w:pBdr>
          <w:left w:val="single" w:sz="24" w:space="6" w:color="52B69A"/>
        </w:pBdr>
        <w:spacing w:before="120" w:after="60"/>
        <w:ind w:left="170"/>
      </w:pPr>
      <w:r>
        <w:rPr>
          <w:b/>
          <w:color w:val="0F172A"/>
          <w:sz w:val="20"/>
        </w:rPr>
        <w:t>Scalability &amp; Surge Capacity — scored</w:t>
      </w:r>
      <w:r>
        <w:rPr>
          <w:b/>
          <w:color w:val="0F172A"/>
          <w:sz w:val="20"/>
        </w:rPr>
        <w:t xml:space="preserve"> 83/100</w:t>
      </w:r>
    </w:p>
    <w:p w:rsidR="009751D9" w:rsidRDefault="000E31F6">
      <w:pPr>
        <w:keepNext/>
        <w:pBdr>
          <w:left w:val="single" w:sz="24" w:space="6" w:color="52B69A"/>
        </w:pBdr>
        <w:ind w:left="170"/>
      </w:pPr>
      <w:r>
        <w:t>Secondary research confirms the company's modular hardware, structural qualification testing, and foundational manufacturing volume.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Ascentech's founder has</w:t>
      </w:r>
      <w:r>
        <w:t xml:space="preserve"> overseen the production of more than 500 integrated defense shelters, proving a solid localized manufacturing track record for its hardware product lines.</w:t>
      </w:r>
    </w:p>
    <w:p w:rsidR="009751D9" w:rsidRDefault="000E31F6">
      <w:pPr>
        <w:pStyle w:val="ListBullet"/>
        <w:spacing w:after="60"/>
        <w:ind w:left="510"/>
      </w:pPr>
      <w:r>
        <w:t>The company manufactures modular S-280C/G and Carbon Composite shelters engineered for extreme tempe</w:t>
      </w:r>
      <w:r>
        <w:t>rature operational ranges (-30°C to +55°C) and qualified under US/NATO military test protocols to verify rapid deployment structural integrity.</w:t>
      </w:r>
    </w:p>
    <w:p w:rsidR="009751D9" w:rsidRDefault="000E31F6">
      <w:pPr>
        <w:keepNext/>
        <w:pBdr>
          <w:left w:val="single" w:sz="24" w:space="6" w:color="52B69A"/>
        </w:pBdr>
        <w:spacing w:before="120" w:after="60"/>
        <w:ind w:left="170"/>
      </w:pPr>
      <w:r>
        <w:rPr>
          <w:b/>
          <w:color w:val="0F172A"/>
          <w:sz w:val="20"/>
        </w:rPr>
        <w:t>Field-Ready Hardware &amp; Software — scored 81/100</w:t>
      </w:r>
    </w:p>
    <w:p w:rsidR="009751D9" w:rsidRDefault="000E31F6">
      <w:pPr>
        <w:keepNext/>
        <w:pBdr>
          <w:left w:val="single" w:sz="24" w:space="6" w:color="52B69A"/>
        </w:pBdr>
        <w:ind w:left="170"/>
      </w:pPr>
      <w:r>
        <w:t>Secondary research confirms physical ruggedness and extreme envi</w:t>
      </w:r>
      <w:r>
        <w:t>ronmental testing criteria through documented MIL-STD test protocols. Based on primary research, the company has not disclosed exact IP ratings, battery life metrics, software offline functionality, or direct end-user feedback from Indian disaster response</w:t>
      </w:r>
      <w:r>
        <w:t xml:space="preserve"> teams, a present-but-partial showing.</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Ascentech manufactures the S-280C/G Military Tactical Shelter, an all-aluminum lightweight shelter weighing 840 kgs developed with a barrel hoop foam-and-beam sandwich configuration to withstand </w:t>
      </w:r>
      <w:r>
        <w:t>extreme field drop tests, high roof loads, and high wind velocities.</w:t>
      </w:r>
    </w:p>
    <w:p w:rsidR="009751D9" w:rsidRDefault="000E31F6">
      <w:pPr>
        <w:pStyle w:val="ListBullet"/>
        <w:spacing w:after="60"/>
        <w:ind w:left="510"/>
      </w:pPr>
      <w:r>
        <w:t>Through a Transfer of Technology from Elbit Systems' Kinetics (Israel), the company produces indigenous MIL-grade HVAC units equipped with integrated digital monitoring controls and built</w:t>
      </w:r>
      <w:r>
        <w:t>-in diagnostics designed to operate under harsh environmental profiles like high humidity, hot temperatures, and dusty field deployments.</w:t>
      </w:r>
    </w:p>
    <w:p w:rsidR="009751D9" w:rsidRDefault="000E31F6">
      <w:pPr>
        <w:keepNext/>
        <w:pBdr>
          <w:bottom w:val="single" w:sz="6" w:space="3" w:color="E2E8F0"/>
        </w:pBdr>
        <w:spacing w:before="120" w:after="120"/>
      </w:pPr>
      <w:r>
        <w:rPr>
          <w:b/>
          <w:caps/>
          <w:color w:val="1A759F"/>
        </w:rPr>
        <w:lastRenderedPageBreak/>
        <w:t>Y — Business Capability</w:t>
      </w:r>
    </w:p>
    <w:p w:rsidR="009751D9" w:rsidRDefault="000E31F6">
      <w:pPr>
        <w:keepNext/>
        <w:pBdr>
          <w:left w:val="single" w:sz="24" w:space="6" w:color="52B69A"/>
        </w:pBdr>
        <w:spacing w:before="120" w:after="60"/>
        <w:ind w:left="170"/>
      </w:pPr>
      <w:r>
        <w:rPr>
          <w:b/>
          <w:color w:val="0F172A"/>
          <w:sz w:val="20"/>
        </w:rPr>
        <w:t>Government &amp; Institutional Contracts — scored 77/100</w:t>
      </w:r>
    </w:p>
    <w:p w:rsidR="009751D9" w:rsidRDefault="000E31F6">
      <w:pPr>
        <w:keepNext/>
        <w:pBdr>
          <w:left w:val="single" w:sz="24" w:space="6" w:color="52B69A"/>
        </w:pBdr>
        <w:ind w:left="170"/>
      </w:pPr>
      <w:r>
        <w:t>The company has clear verifiable capabili</w:t>
      </w:r>
      <w:r>
        <w:t>ties winning general government contracts in the defense sector, but its track record for specialized disaster response institutional contracts remains unproven and restricted to self-reported cross-application of its military shelters.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w:t>
      </w:r>
      <w:r>
        <w:t>scentech self-reports providing integrated EMI/EMP shelters that support disaster relief deployments, but there are no publicly documented direct contracts with dedicated disaster management bodies like NDMA or NDRF.</w:t>
      </w:r>
    </w:p>
    <w:p w:rsidR="009751D9" w:rsidRDefault="000E31F6">
      <w:pPr>
        <w:pStyle w:val="ListBullet"/>
        <w:spacing w:after="60"/>
        <w:ind w:left="510"/>
      </w:pPr>
      <w:r>
        <w:t xml:space="preserve">Public procurement tracking shows that </w:t>
      </w:r>
      <w:r>
        <w:t>the company's verified government contract wins are entirely focused on defense and engineering systems, such as DRDO and GeM tenders for mobile test platforms, telescopic masts, and telemetry station maintenance.</w:t>
      </w:r>
    </w:p>
    <w:p w:rsidR="009751D9" w:rsidRDefault="000E31F6">
      <w:pPr>
        <w:keepNext/>
        <w:pBdr>
          <w:left w:val="single" w:sz="24" w:space="6" w:color="52B69A"/>
        </w:pBdr>
        <w:spacing w:before="120" w:after="60"/>
        <w:ind w:left="170"/>
      </w:pPr>
      <w:r>
        <w:rPr>
          <w:b/>
          <w:color w:val="0F172A"/>
          <w:sz w:val="20"/>
        </w:rPr>
        <w:t>Revenue &amp; Funding Stability — scored 90/10</w:t>
      </w:r>
      <w:r>
        <w:rPr>
          <w:b/>
          <w:color w:val="0F172A"/>
          <w:sz w:val="20"/>
        </w:rPr>
        <w:t>0</w:t>
      </w:r>
    </w:p>
    <w:p w:rsidR="009751D9" w:rsidRDefault="000E31F6">
      <w:pPr>
        <w:keepNext/>
        <w:pBdr>
          <w:left w:val="single" w:sz="24" w:space="6" w:color="52B69A"/>
        </w:pBdr>
        <w:ind w:left="170"/>
      </w:pPr>
      <w:r>
        <w:t>The company shows clear, verifiable mid-scale corporate financials and operational stability, but it operates primarily as a defense engineering supplier rather than a specialized market leader dedicated exclusively to the disaster response sector. Based</w:t>
      </w:r>
      <w:r>
        <w:t xml:space="preserve">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Ascentech Engineering Solutions Pvt. Ltd. generated an annual revenue of ₹10 Cr to ₹50 Cr ($1.2M to $6M USD) for the financial year ending March 31, 2025, operating </w:t>
      </w:r>
      <w:r>
        <w:t>primarily as a defense and machinery engineering firm.</w:t>
      </w:r>
    </w:p>
    <w:p w:rsidR="009751D9" w:rsidRDefault="000E31F6">
      <w:pPr>
        <w:pStyle w:val="ListBullet"/>
        <w:spacing w:after="60"/>
        <w:ind w:left="510"/>
      </w:pPr>
      <w:r>
        <w:t>The company manufactures integrated EMI/EMP mobile shelters, a portion of which are designated for "Disaster Relief" and emergency mobile applications. Based on primary research, the company has not di</w:t>
      </w:r>
      <w:r>
        <w:t>sclosed specific breakdown or isolation of revenue for the disaster response segment.</w:t>
      </w:r>
    </w:p>
    <w:p w:rsidR="009751D9" w:rsidRDefault="000E31F6">
      <w:pPr>
        <w:keepNext/>
        <w:pBdr>
          <w:left w:val="single" w:sz="24" w:space="6" w:color="52B69A"/>
        </w:pBdr>
        <w:spacing w:before="120" w:after="60"/>
        <w:ind w:left="170"/>
      </w:pPr>
      <w:r>
        <w:rPr>
          <w:b/>
          <w:color w:val="0F172A"/>
          <w:sz w:val="20"/>
        </w:rPr>
        <w:t>Geographic Reach &amp; Local Presence — scored 79/100</w:t>
      </w:r>
    </w:p>
    <w:p w:rsidR="009751D9" w:rsidRDefault="000E31F6">
      <w:pPr>
        <w:keepNext/>
        <w:pBdr>
          <w:left w:val="single" w:sz="24" w:space="6" w:color="52B69A"/>
        </w:pBdr>
        <w:ind w:left="170"/>
      </w:pPr>
      <w:r>
        <w:t>The company maintains centralized operations from its main hub in Telangana, with no documented footprint of regional of</w:t>
      </w:r>
      <w:r>
        <w:t>fices or dedicated field support teams in other disaster-prone regions of India.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Ascentech Engineering Solutions Pvt. Ltd. operates from a single registered head of</w:t>
      </w:r>
      <w:r>
        <w:t>fice and manufacturing facility located in Cherlapally, Hyderabad, Telangana.</w:t>
      </w:r>
    </w:p>
    <w:p w:rsidR="009751D9" w:rsidRDefault="000E31F6">
      <w:pPr>
        <w:pStyle w:val="ListBullet"/>
        <w:spacing w:after="60"/>
        <w:ind w:left="510"/>
      </w:pPr>
      <w:r>
        <w:t>Based on primary research, the company has not disclosed evidence or third-party verified metrics exist regarding a network of regional offices, dedicated disaster-prone state wa</w:t>
      </w:r>
      <w:r>
        <w:t>rehouses, local response teams, or specific response times.</w:t>
      </w:r>
    </w:p>
    <w:p w:rsidR="009751D9" w:rsidRDefault="000E31F6">
      <w:pPr>
        <w:keepNext/>
        <w:pBdr>
          <w:left w:val="single" w:sz="24" w:space="6" w:color="52B69A"/>
        </w:pBdr>
        <w:spacing w:before="120" w:after="60"/>
        <w:ind w:left="170"/>
      </w:pPr>
      <w:r>
        <w:rPr>
          <w:b/>
          <w:color w:val="0F172A"/>
          <w:sz w:val="20"/>
        </w:rPr>
        <w:t>Partner &amp; Channel Network — scored 89/100</w:t>
      </w:r>
    </w:p>
    <w:p w:rsidR="009751D9" w:rsidRDefault="000E31F6">
      <w:pPr>
        <w:keepNext/>
        <w:pBdr>
          <w:left w:val="single" w:sz="24" w:space="6" w:color="52B69A"/>
        </w:pBdr>
        <w:ind w:left="170"/>
      </w:pPr>
      <w:r>
        <w:t>The company demonstrates a strong, verifiable defense client ecosystem, but these strategic alliances are oriented toward military engineering rather than</w:t>
      </w:r>
      <w:r>
        <w:t xml:space="preserve"> dedicated partner networks within the disaster response sector, leaving only partial evidence for this sector specifically.</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Ascentech Engineering Solutions partnered with Elbit Systems and Kinetics (Israel) through a Transfer of </w:t>
      </w:r>
      <w:r>
        <w:t>Technology agreement to manufacture MIL-grade air conditioning units for mobile tactical shelters Milestones.</w:t>
      </w:r>
    </w:p>
    <w:p w:rsidR="009751D9" w:rsidRDefault="000E31F6">
      <w:pPr>
        <w:pStyle w:val="ListBullet"/>
        <w:spacing w:after="60"/>
        <w:ind w:left="510"/>
      </w:pPr>
      <w:r>
        <w:t>The company lists procurement relationships with primary defense contractors and public sector undertakings including BEL, HAL, ECIL, and TATA Adv</w:t>
      </w:r>
      <w:r>
        <w:t>anced Systems Clients.</w:t>
      </w:r>
    </w:p>
    <w:p w:rsidR="009751D9" w:rsidRDefault="000E31F6">
      <w:pPr>
        <w:keepNext/>
        <w:pBdr>
          <w:left w:val="single" w:sz="24" w:space="6" w:color="52B69A"/>
        </w:pBdr>
        <w:spacing w:before="120" w:after="60"/>
        <w:ind w:left="170"/>
      </w:pPr>
      <w:r>
        <w:rPr>
          <w:b/>
          <w:color w:val="0F172A"/>
          <w:sz w:val="20"/>
        </w:rPr>
        <w:t>Installed Base &amp; Market Share — scored 89/100</w:t>
      </w:r>
    </w:p>
    <w:p w:rsidR="009751D9" w:rsidRDefault="000E31F6">
      <w:pPr>
        <w:keepNext/>
        <w:pBdr>
          <w:left w:val="single" w:sz="24" w:space="6" w:color="52B69A"/>
        </w:pBdr>
        <w:ind w:left="170"/>
      </w:pPr>
      <w:r>
        <w:t>The company provides self-reported evidence of manufacturing physical hardware used in disaster relief deployments, but completely lacks external, third-party verified metrics detailing i</w:t>
      </w:r>
      <w:r>
        <w:t>ts exact market share and active deployment counts.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Ascentech Engineering Solutions Pvt. Ltd. self-reports providing integrated EMI/EMP mobile shelter units, tactic</w:t>
      </w:r>
      <w:r>
        <w:t>al masts, and MIL-grade HVAC subsystems to India's defense services, DRDOs, and PSUs supporting disaster-relief deployments alongside electronic warfare and command post missions.</w:t>
      </w:r>
    </w:p>
    <w:p w:rsidR="009751D9" w:rsidRDefault="000E31F6">
      <w:pPr>
        <w:pStyle w:val="ListBullet"/>
        <w:spacing w:after="60"/>
        <w:ind w:left="510"/>
      </w:pPr>
      <w:r>
        <w:t>Based on primary research, the company has not disclosed information for thi</w:t>
      </w:r>
      <w:r>
        <w:t>s parameter.</w:t>
      </w:r>
    </w:p>
    <w:p w:rsidR="009751D9" w:rsidRDefault="000E31F6">
      <w:pPr>
        <w:pStyle w:val="Heading2"/>
        <w:pageBreakBefore/>
        <w:shd w:val="clear" w:color="auto" w:fill="002857"/>
        <w:spacing w:after="0"/>
      </w:pPr>
      <w:bookmarkStart w:id="20" w:name="_Toc242373583"/>
      <w:r>
        <w:lastRenderedPageBreak/>
        <w:t>INI Technologies Pvt. Ltd.</w:t>
      </w:r>
      <w:bookmarkEnd w:id="20"/>
    </w:p>
    <w:p w:rsidR="009751D9" w:rsidRDefault="000E31F6">
      <w:pPr>
        <w:shd w:val="clear" w:color="auto" w:fill="002857"/>
        <w:spacing w:after="200"/>
      </w:pPr>
      <w:r>
        <w:rPr>
          <w:color w:val="CBD5E1"/>
          <w:sz w:val="18"/>
        </w:rPr>
        <w:t xml:space="preserve">INI Technologies   </w:t>
      </w:r>
      <w:r>
        <w:rPr>
          <w:color w:val="C4B5FD"/>
          <w:sz w:val="18"/>
        </w:rPr>
        <w:t xml:space="preserve">● </w:t>
      </w:r>
      <w:r>
        <w:rPr>
          <w:b/>
          <w:color w:val="FFFFFF"/>
          <w:sz w:val="18"/>
        </w:rPr>
        <w:t>Trailblazers</w:t>
      </w:r>
      <w:r>
        <w:rPr>
          <w:color w:val="CBD5E1"/>
          <w:sz w:val="18"/>
        </w:rPr>
        <w:t xml:space="preserve">     X </w:t>
      </w:r>
      <w:r>
        <w:rPr>
          <w:b/>
          <w:color w:val="FFFFFF"/>
          <w:sz w:val="20"/>
        </w:rPr>
        <w:t>83</w:t>
      </w:r>
      <w:r>
        <w:rPr>
          <w:color w:val="CBD5E1"/>
          <w:sz w:val="18"/>
        </w:rPr>
        <w:t xml:space="preserve">     Y </w:t>
      </w:r>
      <w:r>
        <w:rPr>
          <w:b/>
          <w:color w:val="FFFFFF"/>
          <w:sz w:val="20"/>
        </w:rPr>
        <w:t>79</w:t>
      </w:r>
      <w:r>
        <w:rPr>
          <w:color w:val="CBD5E1"/>
          <w:sz w:val="18"/>
        </w:rPr>
        <w:t xml:space="preserve">     Overall </w:t>
      </w:r>
      <w:r>
        <w:rPr>
          <w:b/>
          <w:color w:val="FFFFFF"/>
          <w:sz w:val="20"/>
        </w:rPr>
        <w:t>81</w:t>
      </w:r>
    </w:p>
    <w:p w:rsidR="009751D9" w:rsidRDefault="000E31F6">
      <w:pPr>
        <w:keepNext/>
        <w:pBdr>
          <w:bottom w:val="single" w:sz="6" w:space="3" w:color="E2E8F0"/>
        </w:pBdr>
        <w:spacing w:before="120" w:after="120"/>
      </w:pPr>
      <w:r>
        <w:rPr>
          <w:b/>
          <w:caps/>
          <w:color w:val="1A759F"/>
        </w:rPr>
        <w:t>X — Technology Capability</w:t>
      </w:r>
    </w:p>
    <w:p w:rsidR="009751D9" w:rsidRDefault="000E31F6">
      <w:pPr>
        <w:keepNext/>
        <w:pBdr>
          <w:left w:val="single" w:sz="24" w:space="6" w:color="52B69A"/>
        </w:pBdr>
        <w:spacing w:before="120" w:after="60"/>
        <w:ind w:left="170"/>
      </w:pPr>
      <w:r>
        <w:rPr>
          <w:b/>
          <w:color w:val="0F172A"/>
          <w:sz w:val="20"/>
        </w:rPr>
        <w:t>Interoperability &amp; Standards Compliance — scored 80/100</w:t>
      </w:r>
    </w:p>
    <w:p w:rsidR="009751D9" w:rsidRDefault="000E31F6">
      <w:pPr>
        <w:keepNext/>
        <w:pBdr>
          <w:left w:val="single" w:sz="24" w:space="6" w:color="52B69A"/>
        </w:pBdr>
        <w:ind w:left="170"/>
      </w:pPr>
      <w:r>
        <w:t>Based on primary research, the company has not disclosed any explic</w:t>
      </w:r>
      <w:r>
        <w:t>it compliance with emergency-specific protocols like TETRA, P25, or NDMA, nor did it identify documentation of external certifications or multi-agency exercises, leaving the company's specialized interoperability unproven.</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INI Technologie</w:t>
      </w:r>
      <w:r>
        <w:t>s highlights an "Emergency &amp; Crisis Management" application, also marketed as iAlert, under its e-governance and public sector suite designed to route requests across departments and handle resource workflows.</w:t>
      </w:r>
    </w:p>
    <w:p w:rsidR="009751D9" w:rsidRDefault="000E31F6">
      <w:pPr>
        <w:pStyle w:val="ListBullet"/>
        <w:spacing w:after="60"/>
        <w:ind w:left="510"/>
      </w:pPr>
      <w:r>
        <w:t>The company indicates that its centralized web</w:t>
      </w:r>
      <w:r>
        <w:t>-based architecture supports multi-mode communication infrastructure by integrating data, voice, and video channels.</w:t>
      </w:r>
    </w:p>
    <w:p w:rsidR="009751D9" w:rsidRDefault="000E31F6">
      <w:pPr>
        <w:keepNext/>
        <w:pBdr>
          <w:left w:val="single" w:sz="24" w:space="6" w:color="52B69A"/>
        </w:pBdr>
        <w:spacing w:before="120" w:after="60"/>
        <w:ind w:left="170"/>
      </w:pPr>
      <w:r>
        <w:rPr>
          <w:b/>
          <w:color w:val="0F172A"/>
          <w:sz w:val="20"/>
        </w:rPr>
        <w:t>Disaster-Specific Product Portfolio — scored 79/100</w:t>
      </w:r>
    </w:p>
    <w:p w:rsidR="009751D9" w:rsidRDefault="000E31F6">
      <w:pPr>
        <w:keepNext/>
        <w:pBdr>
          <w:left w:val="single" w:sz="24" w:space="6" w:color="52B69A"/>
        </w:pBdr>
        <w:ind w:left="170"/>
      </w:pPr>
      <w:r>
        <w:t xml:space="preserve">Secondary research confirms that the company self-reports software capability for </w:t>
      </w:r>
      <w:r>
        <w:t>emergency workflows, but based on primary research, the company has not disclosed a formalized product catalog, deployment case studies in Indian disasters, or compliance with NDMA guidelines, leaving this evidence partial and self-reported.</w:t>
      </w:r>
    </w:p>
    <w:p w:rsidR="009751D9" w:rsidRDefault="000E31F6">
      <w:pPr>
        <w:keepNext/>
        <w:spacing w:after="40"/>
        <w:ind w:left="170"/>
      </w:pPr>
      <w:r>
        <w:rPr>
          <w:b/>
          <w:caps/>
          <w:color w:val="64748B"/>
          <w:sz w:val="15"/>
        </w:rPr>
        <w:t>Supporting poi</w:t>
      </w:r>
      <w:r>
        <w:rPr>
          <w:b/>
          <w:caps/>
          <w:color w:val="64748B"/>
          <w:sz w:val="15"/>
        </w:rPr>
        <w:t>nts</w:t>
      </w:r>
    </w:p>
    <w:p w:rsidR="009751D9" w:rsidRDefault="000E31F6">
      <w:pPr>
        <w:pStyle w:val="ListBullet"/>
        <w:spacing w:after="60"/>
        <w:ind w:left="510"/>
      </w:pPr>
      <w:r>
        <w:t>INI Technologies' self-published "Emergency &amp; Disaster Management" webpage outlines software capabilities spanning call receipt, help desk management, human resource mobilization, law and order management, and distributed financial accounting.</w:t>
      </w:r>
    </w:p>
    <w:p w:rsidR="009751D9" w:rsidRDefault="000E31F6">
      <w:pPr>
        <w:pStyle w:val="ListBullet"/>
        <w:spacing w:after="60"/>
        <w:ind w:left="510"/>
      </w:pPr>
      <w:r>
        <w:t xml:space="preserve">INI </w:t>
      </w:r>
      <w:r>
        <w:t>Technologies' official "About Us" corporate profile outlines over 27 years of general IT experience focused on custom enterprise ERP software, e-governance applications, website development, and secure hosting solutions, rather than dedicated disaster tech</w:t>
      </w:r>
      <w:r>
        <w:t>.</w:t>
      </w:r>
    </w:p>
    <w:p w:rsidR="009751D9" w:rsidRDefault="000E31F6">
      <w:pPr>
        <w:keepNext/>
        <w:pBdr>
          <w:left w:val="single" w:sz="24" w:space="6" w:color="52B69A"/>
        </w:pBdr>
        <w:spacing w:before="120" w:after="60"/>
        <w:ind w:left="170"/>
      </w:pPr>
      <w:r>
        <w:rPr>
          <w:b/>
          <w:color w:val="0F172A"/>
          <w:sz w:val="20"/>
        </w:rPr>
        <w:t>Real-Time Data Integration &amp; Analytics — scored 87/100</w:t>
      </w:r>
    </w:p>
    <w:p w:rsidR="009751D9" w:rsidRDefault="000E31F6">
      <w:pPr>
        <w:keepNext/>
        <w:pBdr>
          <w:left w:val="single" w:sz="24" w:space="6" w:color="52B69A"/>
        </w:pBdr>
        <w:ind w:left="170"/>
      </w:pPr>
      <w:r>
        <w:t>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INI Technologies develops an Emergency &amp; Disaster Management platform equipped with decentralized or distri</w:t>
      </w:r>
      <w:r>
        <w:t>buted WAR Rooms (Control Rooms) supporting centralized monitoring, workflow routing based on case types, and consolidated MIS/analytical reports.</w:t>
      </w:r>
    </w:p>
    <w:p w:rsidR="009751D9" w:rsidRDefault="000E31F6">
      <w:pPr>
        <w:pStyle w:val="ListBullet"/>
        <w:spacing w:after="60"/>
        <w:ind w:left="510"/>
      </w:pPr>
      <w:r>
        <w:t>The company provides iAlert - Emergency (Crisis) Management Software as a dedicated module within its public s</w:t>
      </w:r>
      <w:r>
        <w:t>ector E-Governance suite to track workflow approvals, stakeholder resource coordination, and citizen helpdesk requests.</w:t>
      </w:r>
    </w:p>
    <w:p w:rsidR="009751D9" w:rsidRDefault="000E31F6">
      <w:pPr>
        <w:keepNext/>
        <w:pBdr>
          <w:left w:val="single" w:sz="24" w:space="6" w:color="52B69A"/>
        </w:pBdr>
        <w:spacing w:before="120" w:after="60"/>
        <w:ind w:left="170"/>
      </w:pPr>
      <w:r>
        <w:rPr>
          <w:b/>
          <w:color w:val="0F172A"/>
          <w:sz w:val="20"/>
        </w:rPr>
        <w:t>Scalability &amp; Surge Capacity — scored 91/100</w:t>
      </w:r>
    </w:p>
    <w:p w:rsidR="009751D9" w:rsidRDefault="000E31F6">
      <w:pPr>
        <w:keepNext/>
        <w:pBdr>
          <w:left w:val="single" w:sz="24" w:space="6" w:color="52B69A"/>
        </w:pBdr>
        <w:ind w:left="170"/>
      </w:pPr>
      <w:r>
        <w:t xml:space="preserve">Secondary research confirms that INI Technologies provides web-accessible software options </w:t>
      </w:r>
      <w:r>
        <w:t>and has an elastic cloud infrastructure partnership with Tata Communications.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INI Technologies provisions its software suite, including its emergency software, on t</w:t>
      </w:r>
      <w:r>
        <w:t>hird-party cloud infrastructure and partners with Tata Communications Ltd. for physical data center resources outside of its native facility in Cochin.</w:t>
      </w:r>
    </w:p>
    <w:p w:rsidR="009751D9" w:rsidRDefault="000E31F6">
      <w:pPr>
        <w:pStyle w:val="ListBullet"/>
        <w:spacing w:after="60"/>
        <w:ind w:left="510"/>
      </w:pPr>
      <w:r>
        <w:t xml:space="preserve">The company offers its proprietary Emergency &amp; Disaster Management application, also known as "iAlert", </w:t>
      </w:r>
      <w:r>
        <w:t>within its broader e-governance and public sector ERP software catalog, but provides only self-reported, generic web descriptions detailing its theoretical use for "distributed WAR rooms" and multi-location call center coordination.</w:t>
      </w:r>
    </w:p>
    <w:p w:rsidR="009751D9" w:rsidRDefault="000E31F6">
      <w:pPr>
        <w:keepNext/>
        <w:pBdr>
          <w:left w:val="single" w:sz="24" w:space="6" w:color="52B69A"/>
        </w:pBdr>
        <w:spacing w:before="120" w:after="60"/>
        <w:ind w:left="170"/>
      </w:pPr>
      <w:r>
        <w:rPr>
          <w:b/>
          <w:color w:val="0F172A"/>
          <w:sz w:val="20"/>
        </w:rPr>
        <w:t xml:space="preserve">Field-Ready Hardware &amp; </w:t>
      </w:r>
      <w:r>
        <w:rPr>
          <w:b/>
          <w:color w:val="0F172A"/>
          <w:sz w:val="20"/>
        </w:rPr>
        <w:t>Software — scored 76/100</w:t>
      </w:r>
    </w:p>
    <w:p w:rsidR="009751D9" w:rsidRDefault="000E31F6">
      <w:pPr>
        <w:keepNext/>
        <w:pBdr>
          <w:left w:val="single" w:sz="24" w:space="6" w:color="52B69A"/>
        </w:pBdr>
        <w:ind w:left="170"/>
      </w:pPr>
      <w:r>
        <w:t>While the software applications are verifiably part of the company's product portfolio, based on primary research, the company has not disclosed technical specifics regarding hardware ruggedness, offline connectivity, or field-test</w:t>
      </w:r>
      <w:r>
        <w:t>ed feedback, leaving the evidence partial.</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INI Technologies markets iAlert, an emergency and crisis management software platform designed for the public sector, aerospace, and defense industries to handle distributed war rooms and inter-d</w:t>
      </w:r>
      <w:r>
        <w:t>epartmental control room routing.</w:t>
      </w:r>
    </w:p>
    <w:p w:rsidR="009751D9" w:rsidRDefault="000E31F6">
      <w:pPr>
        <w:pStyle w:val="ListBullet"/>
        <w:spacing w:after="60"/>
        <w:ind w:left="510"/>
      </w:pPr>
      <w:r>
        <w:lastRenderedPageBreak/>
        <w:t>The company offers an Emergency &amp; Disaster Management Platform configured during the COVID-19 pandemic and regional flood events to manage distributed call desks, resource mobilization, and workflow-based escalation.</w:t>
      </w:r>
    </w:p>
    <w:p w:rsidR="009751D9" w:rsidRDefault="000E31F6">
      <w:pPr>
        <w:keepNext/>
        <w:pBdr>
          <w:bottom w:val="single" w:sz="6" w:space="3" w:color="E2E8F0"/>
        </w:pBdr>
        <w:spacing w:before="120" w:after="120"/>
      </w:pPr>
      <w:r>
        <w:rPr>
          <w:b/>
          <w:caps/>
          <w:color w:val="1A759F"/>
        </w:rPr>
        <w:t>Y — B</w:t>
      </w:r>
      <w:r>
        <w:rPr>
          <w:b/>
          <w:caps/>
          <w:color w:val="1A759F"/>
        </w:rPr>
        <w:t>usiness Capability</w:t>
      </w:r>
    </w:p>
    <w:p w:rsidR="009751D9" w:rsidRDefault="000E31F6">
      <w:pPr>
        <w:keepNext/>
        <w:pBdr>
          <w:left w:val="single" w:sz="24" w:space="6" w:color="52B69A"/>
        </w:pBdr>
        <w:spacing w:before="120" w:after="60"/>
        <w:ind w:left="170"/>
      </w:pPr>
      <w:r>
        <w:rPr>
          <w:b/>
          <w:color w:val="0F172A"/>
          <w:sz w:val="20"/>
        </w:rPr>
        <w:t>Government &amp; Institutional Contracts — scored 75/100</w:t>
      </w:r>
    </w:p>
    <w:p w:rsidR="009751D9" w:rsidRDefault="000E31F6">
      <w:pPr>
        <w:keepNext/>
        <w:pBdr>
          <w:left w:val="single" w:sz="24" w:space="6" w:color="52B69A"/>
        </w:pBdr>
        <w:ind w:left="170"/>
      </w:pPr>
      <w:r>
        <w:t>The company develops software for emergency and e-governance applications.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INI Technologies </w:t>
      </w:r>
      <w:r>
        <w:t>Pvt. Ltd. lists "Emergency &amp; Disaster Management" software and an "iAlert" Emergency (Crisis) Management tool on its website, targeting public sector and e-governance workflows.</w:t>
      </w:r>
    </w:p>
    <w:p w:rsidR="009751D9" w:rsidRDefault="000E31F6">
      <w:pPr>
        <w:pStyle w:val="ListBullet"/>
        <w:spacing w:after="60"/>
        <w:ind w:left="510"/>
      </w:pPr>
      <w:r>
        <w:t>Publicly aggregated procurement trackers note a general 17% win rate on histor</w:t>
      </w:r>
      <w:r>
        <w:t>ical government bids totaling ₹46.2 L, but none of these tracked contracts are tied to dedicated disaster response agencies like the NDMA or NDRF.</w:t>
      </w:r>
    </w:p>
    <w:p w:rsidR="009751D9" w:rsidRDefault="000E31F6">
      <w:pPr>
        <w:keepNext/>
        <w:pBdr>
          <w:left w:val="single" w:sz="24" w:space="6" w:color="52B69A"/>
        </w:pBdr>
        <w:spacing w:before="120" w:after="60"/>
        <w:ind w:left="170"/>
      </w:pPr>
      <w:r>
        <w:rPr>
          <w:b/>
          <w:color w:val="0F172A"/>
          <w:sz w:val="20"/>
        </w:rPr>
        <w:t>Revenue &amp; Funding Stability — scored 86/100</w:t>
      </w:r>
    </w:p>
    <w:p w:rsidR="009751D9" w:rsidRDefault="000E31F6">
      <w:pPr>
        <w:keepNext/>
        <w:pBdr>
          <w:left w:val="single" w:sz="24" w:space="6" w:color="52B69A"/>
        </w:pBdr>
        <w:ind w:left="170"/>
      </w:pPr>
      <w:r>
        <w:t>The evidence here is present but partial and self-reported: the c</w:t>
      </w:r>
      <w:r>
        <w:t>ompany's disaster response offering is a small module in a general enterprise software catalog, and its financial reporting is limited to unlisted micro-cap corporate totals without segment validation.</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According to financial records, INI </w:t>
      </w:r>
      <w:r>
        <w:t>Technologies Private Limited generated less than ₹10 Crore in overall corporate operating revenue for the financial year ending on 31 March 2025, with a 1-year revenue CAGR of -3%.</w:t>
      </w:r>
    </w:p>
    <w:p w:rsidR="009751D9" w:rsidRDefault="000E31F6">
      <w:pPr>
        <w:pStyle w:val="ListBullet"/>
        <w:spacing w:after="60"/>
        <w:ind w:left="510"/>
      </w:pPr>
      <w:r>
        <w:t>Based on primary research, the company has not disclosed further details.</w:t>
      </w:r>
    </w:p>
    <w:p w:rsidR="009751D9" w:rsidRDefault="000E31F6">
      <w:pPr>
        <w:keepNext/>
        <w:pBdr>
          <w:left w:val="single" w:sz="24" w:space="6" w:color="52B69A"/>
        </w:pBdr>
        <w:spacing w:before="120" w:after="60"/>
        <w:ind w:left="170"/>
      </w:pPr>
      <w:r>
        <w:rPr>
          <w:b/>
          <w:color w:val="0F172A"/>
          <w:sz w:val="20"/>
        </w:rPr>
        <w:t>G</w:t>
      </w:r>
      <w:r>
        <w:rPr>
          <w:b/>
          <w:color w:val="0F172A"/>
          <w:sz w:val="20"/>
        </w:rPr>
        <w:t>eographic Reach &amp; Local Presence — scored 65/100</w:t>
      </w:r>
    </w:p>
    <w:p w:rsidR="009751D9" w:rsidRDefault="000E31F6">
      <w:pPr>
        <w:keepNext/>
        <w:pBdr>
          <w:left w:val="single" w:sz="24" w:space="6" w:color="52B69A"/>
        </w:pBdr>
        <w:ind w:left="170"/>
      </w:pPr>
      <w:r>
        <w:t>The company is primarily a regional IT and ERP solutions firm headquartered in Kerala, with no verifiable physical presence, distribution network, or localized operational footprint dedicated to disaster-pro</w:t>
      </w:r>
      <w:r>
        <w:t>ne zones outside its home base.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INI Technologies Pvt. Ltd. lists its registered office and Infopark Campus presence exclusively in Cochin (Kochi), Kerala, India, wi</w:t>
      </w:r>
      <w:r>
        <w:t>th an international office in Dubai, UAE.</w:t>
      </w:r>
    </w:p>
    <w:p w:rsidR="009751D9" w:rsidRDefault="000E31F6">
      <w:pPr>
        <w:pStyle w:val="ListBullet"/>
        <w:spacing w:after="60"/>
        <w:ind w:left="510"/>
      </w:pPr>
      <w:r>
        <w:t>Based on primary research, the company has not disclosed evidence or data is located regarding localized physical infrastructure, such as dedicated offices, warehouses, or local response teams across multiple disas</w:t>
      </w:r>
      <w:r>
        <w:t>ter-prone regions of India.</w:t>
      </w:r>
    </w:p>
    <w:p w:rsidR="009751D9" w:rsidRDefault="000E31F6">
      <w:pPr>
        <w:keepNext/>
        <w:pBdr>
          <w:left w:val="single" w:sz="24" w:space="6" w:color="52B69A"/>
        </w:pBdr>
        <w:spacing w:before="120" w:after="60"/>
        <w:ind w:left="170"/>
      </w:pPr>
      <w:r>
        <w:rPr>
          <w:b/>
          <w:color w:val="0F172A"/>
          <w:sz w:val="20"/>
        </w:rPr>
        <w:t>Partner &amp; Channel Network — scored 89/100</w:t>
      </w:r>
    </w:p>
    <w:p w:rsidR="009751D9" w:rsidRDefault="000E31F6">
      <w:pPr>
        <w:keepNext/>
        <w:pBdr>
          <w:left w:val="single" w:sz="24" w:space="6" w:color="52B69A"/>
        </w:pBdr>
        <w:ind w:left="170"/>
      </w:pPr>
      <w:r>
        <w:t>The company shows verifiable tier-one infrastructure alignment through its alliance with Tata Communications, but its strategic channel networks specific to public safety, disaster respo</w:t>
      </w:r>
      <w:r>
        <w:t>nse, or NGOs remain limited to a generic, self-reported IT distributor enrollment framework.</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INI Technologies Pvt. Ltd. lists an official status as a Global Premium Partner for Tata Communications Ltd. to deliver global and domestic manag</w:t>
      </w:r>
      <w:r>
        <w:t>ed hosting, telecom, and network connectivity infrastructure.</w:t>
      </w:r>
    </w:p>
    <w:p w:rsidR="009751D9" w:rsidRDefault="000E31F6">
      <w:pPr>
        <w:pStyle w:val="ListBullet"/>
        <w:spacing w:after="60"/>
        <w:ind w:left="510"/>
      </w:pPr>
      <w:r>
        <w:t>The company maintains an open reseller/channel structure via its Business Partnership in India program, targeted at IT and ITES distributors to promote its enterprise SaaS modules, which include</w:t>
      </w:r>
      <w:r>
        <w:t xml:space="preserve"> its basic iAlert emergency and crisis management tools.</w:t>
      </w:r>
    </w:p>
    <w:p w:rsidR="009751D9" w:rsidRDefault="000E31F6">
      <w:pPr>
        <w:keepNext/>
        <w:pBdr>
          <w:left w:val="single" w:sz="24" w:space="6" w:color="52B69A"/>
        </w:pBdr>
        <w:spacing w:before="120" w:after="60"/>
        <w:ind w:left="170"/>
      </w:pPr>
      <w:r>
        <w:rPr>
          <w:b/>
          <w:color w:val="0F172A"/>
          <w:sz w:val="20"/>
        </w:rPr>
        <w:t>Installed Base &amp; Market Share — scored 80/100</w:t>
      </w:r>
    </w:p>
    <w:p w:rsidR="009751D9" w:rsidRDefault="000E31F6">
      <w:pPr>
        <w:keepNext/>
        <w:pBdr>
          <w:left w:val="single" w:sz="24" w:space="6" w:color="52B69A"/>
        </w:pBdr>
        <w:ind w:left="170"/>
      </w:pPr>
      <w:r>
        <w:t xml:space="preserve">While the company promotes relevant specialized software solutions within its product portfolio, the complete absence of publicly available or </w:t>
      </w:r>
      <w:r>
        <w:t>third-party verified data regarding actual deployments and market share leaves this measure unproven.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INI Technologies Pvt. Ltd. references disaster and emergency c</w:t>
      </w:r>
      <w:r>
        <w:t>risis management software modules like "iAlert" on its official platform, but does not disclose any quantified metrics regarding active deployment numbers, client acquisition totals, or user bases for these tools.</w:t>
      </w:r>
    </w:p>
    <w:p w:rsidR="009751D9" w:rsidRDefault="000E31F6">
      <w:pPr>
        <w:pStyle w:val="ListBullet"/>
        <w:spacing w:after="60"/>
        <w:ind w:left="510"/>
      </w:pPr>
      <w:r>
        <w:t>Based on primary research, the company has</w:t>
      </w:r>
      <w:r>
        <w:t xml:space="preserve"> not disclosed information for this parameter.</w:t>
      </w:r>
    </w:p>
    <w:p w:rsidR="009751D9" w:rsidRDefault="000E31F6">
      <w:pPr>
        <w:pStyle w:val="Heading2"/>
        <w:pageBreakBefore/>
        <w:shd w:val="clear" w:color="auto" w:fill="002857"/>
        <w:spacing w:after="0"/>
      </w:pPr>
      <w:bookmarkStart w:id="21" w:name="_Toc242373584"/>
      <w:r>
        <w:lastRenderedPageBreak/>
        <w:t>Zenith Industrial Rubber Products Pvt. Ltd.</w:t>
      </w:r>
      <w:bookmarkEnd w:id="21"/>
    </w:p>
    <w:p w:rsidR="009751D9" w:rsidRDefault="000E31F6">
      <w:pPr>
        <w:shd w:val="clear" w:color="auto" w:fill="002857"/>
        <w:spacing w:after="200"/>
      </w:pPr>
      <w:r>
        <w:rPr>
          <w:color w:val="CBD5E1"/>
          <w:sz w:val="18"/>
        </w:rPr>
        <w:t xml:space="preserve">Zenith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79</w:t>
      </w:r>
      <w:r>
        <w:rPr>
          <w:color w:val="CBD5E1"/>
          <w:sz w:val="18"/>
        </w:rPr>
        <w:t xml:space="preserve">     Overall </w:t>
      </w:r>
      <w:r>
        <w:rPr>
          <w:b/>
          <w:color w:val="FFFFFF"/>
          <w:sz w:val="20"/>
        </w:rPr>
        <w:t>80</w:t>
      </w:r>
    </w:p>
    <w:p w:rsidR="009751D9" w:rsidRDefault="000E31F6">
      <w:pPr>
        <w:keepNext/>
        <w:pBdr>
          <w:bottom w:val="single" w:sz="6" w:space="3" w:color="E2E8F0"/>
        </w:pBdr>
        <w:spacing w:before="120" w:after="120"/>
      </w:pPr>
      <w:r>
        <w:rPr>
          <w:b/>
          <w:caps/>
          <w:color w:val="1A759F"/>
        </w:rPr>
        <w:t>X — Technology Capability</w:t>
      </w:r>
    </w:p>
    <w:p w:rsidR="009751D9" w:rsidRDefault="000E31F6">
      <w:pPr>
        <w:keepNext/>
        <w:pBdr>
          <w:left w:val="single" w:sz="24" w:space="6" w:color="52B69A"/>
        </w:pBdr>
        <w:spacing w:before="120" w:after="60"/>
        <w:ind w:left="170"/>
      </w:pPr>
      <w:r>
        <w:rPr>
          <w:b/>
          <w:color w:val="0F172A"/>
          <w:sz w:val="20"/>
        </w:rPr>
        <w:t>Disaster-Specific Product Portfolio — scored 85/100</w:t>
      </w:r>
    </w:p>
    <w:p w:rsidR="009751D9" w:rsidRDefault="000E31F6">
      <w:pPr>
        <w:keepNext/>
        <w:pBdr>
          <w:left w:val="single" w:sz="24" w:space="6" w:color="52B69A"/>
        </w:pBdr>
        <w:ind w:left="170"/>
      </w:pPr>
      <w:r>
        <w:t xml:space="preserve">Secondary research confirmed </w:t>
      </w:r>
      <w:r>
        <w:t xml:space="preserve">the company's clear physical engineering portfolio of inflatable rescue crafts, workboats, and oil booms deployed by Indian authorities, but it completely lacks digital disaster response technologies like early warning systems, communication platforms, or </w:t>
      </w:r>
      <w:r>
        <w:t>drones required by the core definition, leaving it a middling performer.</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The company deployed and supplied 25 rubberised inflatable rescue boats (4.5m in length with OBM engines, jackets, and life buoys) to the Disaster Management Authori</w:t>
      </w:r>
      <w:r>
        <w:t>ty at the Collector Office in the Kolhapur district, Maharashtra, specifically for active flood rescue operations.</w:t>
      </w:r>
    </w:p>
    <w:p w:rsidR="009751D9" w:rsidRDefault="000E31F6">
      <w:pPr>
        <w:pStyle w:val="ListBullet"/>
        <w:spacing w:after="60"/>
        <w:ind w:left="510"/>
      </w:pPr>
      <w:r>
        <w:t>The company successfully fulfilled and completed a joint compliance inspection with the Central Reserve Police Force (CRPF) and the Indian Re</w:t>
      </w:r>
      <w:r>
        <w:t>gister of Shipping (IRS) for a specialized lot of disaster rescue boats equipped with Outboard Motor (OBM) engines.</w:t>
      </w:r>
    </w:p>
    <w:p w:rsidR="009751D9" w:rsidRDefault="000E31F6">
      <w:pPr>
        <w:keepNext/>
        <w:pBdr>
          <w:left w:val="single" w:sz="24" w:space="6" w:color="52B69A"/>
        </w:pBdr>
        <w:spacing w:before="120" w:after="60"/>
        <w:ind w:left="170"/>
      </w:pPr>
      <w:r>
        <w:rPr>
          <w:b/>
          <w:color w:val="0F172A"/>
          <w:sz w:val="20"/>
        </w:rPr>
        <w:t>Real-Time Data Integration &amp; Analytics — scored 67/100</w:t>
      </w:r>
    </w:p>
    <w:p w:rsidR="009751D9" w:rsidRDefault="000E31F6">
      <w:pPr>
        <w:keepNext/>
        <w:pBdr>
          <w:left w:val="single" w:sz="24" w:space="6" w:color="52B69A"/>
        </w:pBdr>
        <w:ind w:left="170"/>
      </w:pPr>
      <w:r>
        <w:t>The company demonstrates physical marine hardware manufacturing capabilities but comp</w:t>
      </w:r>
      <w:r>
        <w:t>letely lacks verifiable software systems, telemetry, or data integration architectures, the weakest showing of any company assessed on this measure.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Zenith Industri</w:t>
      </w:r>
      <w:r>
        <w:t>al Rubber Products Pvt. Ltd. focuses on hardware manufacturing, producing 4.5m rubberized inflatable rescue boats with Outboard Motor (OBM) machines for the Disaster Management Authority in Kolhapur, Maharashtra.</w:t>
      </w:r>
    </w:p>
    <w:p w:rsidR="009751D9" w:rsidRDefault="000E31F6">
      <w:pPr>
        <w:pStyle w:val="ListBullet"/>
        <w:spacing w:after="60"/>
        <w:ind w:left="510"/>
      </w:pPr>
      <w:r>
        <w:t>Technical compliance is demonstrated throug</w:t>
      </w:r>
      <w:r>
        <w:t>h physical material inspections for buoyancy and structural stress conducted by maritime safety bodies like the Central Reserve Police Force (CRPF) and the Indian Register of Shipping (IRS).</w:t>
      </w:r>
    </w:p>
    <w:p w:rsidR="009751D9" w:rsidRDefault="000E31F6">
      <w:pPr>
        <w:keepNext/>
        <w:pBdr>
          <w:left w:val="single" w:sz="24" w:space="6" w:color="52B69A"/>
        </w:pBdr>
        <w:spacing w:before="120" w:after="60"/>
        <w:ind w:left="170"/>
      </w:pPr>
      <w:r>
        <w:rPr>
          <w:b/>
          <w:color w:val="0F172A"/>
          <w:sz w:val="20"/>
        </w:rPr>
        <w:t>Interoperability &amp; Standards Compliance — scored 85/100</w:t>
      </w:r>
    </w:p>
    <w:p w:rsidR="009751D9" w:rsidRDefault="000E31F6">
      <w:pPr>
        <w:keepNext/>
        <w:pBdr>
          <w:left w:val="single" w:sz="24" w:space="6" w:color="52B69A"/>
        </w:pBdr>
        <w:ind w:left="170"/>
      </w:pPr>
      <w:r>
        <w:t>The compa</w:t>
      </w:r>
      <w:r>
        <w:t>ny's maritime rescue crafts strictly comply with industrial manufacturing, IRS, and SOLAS standards, but based on primary research, the company has not disclosed the requested emergency communications standards such as TETRA, P25, and NDMA digital protocol</w:t>
      </w:r>
      <w:r>
        <w:t>s, because Zenith manufactures purely physical marine infrastructure rather than telecommunication technology.</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Zenith Industrial Rubber Products Pvt. Ltd. successfully completed a joint inspection and physical test trial by the Central Re</w:t>
      </w:r>
      <w:r>
        <w:t>serve Police Force (CRPF) and the Indian Register of Shipping (IRS) for a specialized delivery of rescue boats equipped with outboard motors.</w:t>
      </w:r>
    </w:p>
    <w:p w:rsidR="009751D9" w:rsidRDefault="000E31F6">
      <w:pPr>
        <w:pStyle w:val="ListBullet"/>
        <w:spacing w:after="60"/>
        <w:ind w:left="510"/>
      </w:pPr>
      <w:r>
        <w:t xml:space="preserve">Zenith manufactures inflatable boats and life rafts adhering to maritime and flag safety parameters, specifically </w:t>
      </w:r>
      <w:r>
        <w:t>complying with the DG Shipping Circular NT/LSA/Circular 01 of 2011 and SOLAS equipment requirements.</w:t>
      </w:r>
    </w:p>
    <w:p w:rsidR="009751D9" w:rsidRDefault="000E31F6">
      <w:pPr>
        <w:keepNext/>
        <w:pBdr>
          <w:left w:val="single" w:sz="24" w:space="6" w:color="52B69A"/>
        </w:pBdr>
        <w:spacing w:before="120" w:after="60"/>
        <w:ind w:left="170"/>
      </w:pPr>
      <w:r>
        <w:rPr>
          <w:b/>
          <w:color w:val="0F172A"/>
          <w:sz w:val="20"/>
        </w:rPr>
        <w:t>Scalability &amp; Surge Capacity — scored 94/100</w:t>
      </w:r>
    </w:p>
    <w:p w:rsidR="009751D9" w:rsidRDefault="000E31F6">
      <w:pPr>
        <w:keepNext/>
        <w:pBdr>
          <w:left w:val="single" w:sz="24" w:space="6" w:color="52B69A"/>
        </w:pBdr>
        <w:ind w:left="170"/>
      </w:pPr>
      <w:r>
        <w:t xml:space="preserve">Secondary research confirms Zenith's physical hardware capacity, including its 270,000 sq. ft. manufacturing </w:t>
      </w:r>
      <w:r>
        <w:t>facility and 130-ton daily rubber compounding limits, alongside past performance delivering modular hardware during actual floods. Cloud infrastructure and network bandwidth parameters, however, could not be confirmed through secondary research because the</w:t>
      </w:r>
      <w:r>
        <w:t>y do not apply to this manufacturer's purely physical industrial footprint.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Zenith Industrial Rubber Products completed a time-bound delivery on the GeM Portal to m</w:t>
      </w:r>
      <w:r>
        <w:t>anufacture and supply 25 inflatable rescue boats with Outboard Motors (OBM) and safety accessories to the Disaster Management Authority in Kolhapur, Maharashtra, during active statewide flood emergencies.</w:t>
      </w:r>
    </w:p>
    <w:p w:rsidR="009751D9" w:rsidRDefault="000E31F6">
      <w:pPr>
        <w:pStyle w:val="ListBullet"/>
        <w:spacing w:after="60"/>
        <w:ind w:left="510"/>
      </w:pPr>
      <w:r>
        <w:t xml:space="preserve">The company successfully executed an order for the </w:t>
      </w:r>
      <w:r>
        <w:t>Central Reserve Police Force (CRPF) in Delhi, manufacturing and delivering a batch of technical rubberized rescue boats before the deadline specified on the GeM Portal, which passed rigorous joint field tests and trials validated by the CRPF and the Indian</w:t>
      </w:r>
      <w:r>
        <w:t xml:space="preserve"> Register of Shipping (IRS).</w:t>
      </w:r>
    </w:p>
    <w:p w:rsidR="009751D9" w:rsidRDefault="000E31F6">
      <w:pPr>
        <w:keepNext/>
        <w:pBdr>
          <w:left w:val="single" w:sz="24" w:space="6" w:color="52B69A"/>
        </w:pBdr>
        <w:spacing w:before="120" w:after="60"/>
        <w:ind w:left="170"/>
      </w:pPr>
      <w:r>
        <w:rPr>
          <w:b/>
          <w:color w:val="0F172A"/>
          <w:sz w:val="20"/>
        </w:rPr>
        <w:lastRenderedPageBreak/>
        <w:t>Field-Ready Hardware &amp; Software — scored 76/100</w:t>
      </w:r>
    </w:p>
    <w:p w:rsidR="009751D9" w:rsidRDefault="000E31F6">
      <w:pPr>
        <w:keepNext/>
        <w:pBdr>
          <w:left w:val="single" w:sz="24" w:space="6" w:color="52B69A"/>
        </w:pBdr>
        <w:ind w:left="170"/>
      </w:pPr>
      <w:r>
        <w:t>Zenith has heavily documented physical hardware deployment, ruggedness, and official trials with Indian response teams like the CRPF and NDRF. Based on primary research, the compa</w:t>
      </w:r>
      <w:r>
        <w:t>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M/s Zenith Industrial Rubber Products Pvt. Ltd. successfully qualified as a vendor for the procurement of 624 Inflatable Motor Rescue Boats for the National Disaster Response Force (NDRF), utilizing t</w:t>
      </w:r>
      <w:r>
        <w:t>echnical specifications framed by the Indian Register of Shipping (IRS).</w:t>
      </w:r>
    </w:p>
    <w:p w:rsidR="009751D9" w:rsidRDefault="000E31F6">
      <w:pPr>
        <w:pStyle w:val="ListBullet"/>
        <w:spacing w:after="60"/>
        <w:ind w:left="510"/>
      </w:pPr>
      <w:r>
        <w:t xml:space="preserve">Zenith successfully completed joint inspections, test trials, and delivery of specialized rubberized inflatable rescue boats with Outboard Motors (OBM) for the Central Reserve Police </w:t>
      </w:r>
      <w:r>
        <w:t>Force (CRPF) in Delhi and delivered 25 rescue boats to the Disaster Management Authority in Kolhapur, Maharashtra.</w:t>
      </w:r>
    </w:p>
    <w:p w:rsidR="009751D9" w:rsidRDefault="000E31F6">
      <w:pPr>
        <w:keepNext/>
        <w:pBdr>
          <w:bottom w:val="single" w:sz="6" w:space="3" w:color="E2E8F0"/>
        </w:pBdr>
        <w:spacing w:before="120" w:after="120"/>
      </w:pPr>
      <w:r>
        <w:rPr>
          <w:b/>
          <w:caps/>
          <w:color w:val="1A759F"/>
        </w:rPr>
        <w:t>Y — Business Capability</w:t>
      </w:r>
    </w:p>
    <w:p w:rsidR="009751D9" w:rsidRDefault="000E31F6">
      <w:pPr>
        <w:keepNext/>
        <w:pBdr>
          <w:left w:val="single" w:sz="24" w:space="6" w:color="52B69A"/>
        </w:pBdr>
        <w:spacing w:before="120" w:after="60"/>
        <w:ind w:left="170"/>
      </w:pPr>
      <w:r>
        <w:rPr>
          <w:b/>
          <w:color w:val="0F172A"/>
          <w:sz w:val="20"/>
        </w:rPr>
        <w:t>Government &amp; Institutional Contracts — scored 89/100</w:t>
      </w:r>
    </w:p>
    <w:p w:rsidR="009751D9" w:rsidRDefault="000E31F6">
      <w:pPr>
        <w:keepNext/>
        <w:pBdr>
          <w:left w:val="single" w:sz="24" w:space="6" w:color="52B69A"/>
        </w:pBdr>
        <w:ind w:left="170"/>
      </w:pPr>
      <w:r>
        <w:t>The company demonstrates verified delivery of specialized emerge</w:t>
      </w:r>
      <w:r>
        <w:t>ncy equipment to regional disaster management authorities and public security forces, but its overall contract portfolio remains primarily focused on broad industrial rubber manufacturing rather than market-leading scale in dedicated disaster response oper</w:t>
      </w:r>
      <w:r>
        <w:t>ations.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Zenith Industrial Rubber Products Pvt. Ltd. manufactured and delivered 25 rubberised inflatable rescue boats equipped with outboard motors, life jackets, and life buoys to the Disaster Management Authority at the Collector Office </w:t>
      </w:r>
      <w:r>
        <w:t>in Kolhapur, Maharashtra, procured through the government GeM Portal.</w:t>
      </w:r>
    </w:p>
    <w:p w:rsidR="009751D9" w:rsidRDefault="000E31F6">
      <w:pPr>
        <w:pStyle w:val="ListBullet"/>
        <w:spacing w:after="60"/>
        <w:ind w:left="510"/>
      </w:pPr>
      <w:r>
        <w:t>The company maintains active public sector engagements, with third-party tender aggregation tracking showing a history of 12 government contract wins valued at ₹5.2 crore across municipa</w:t>
      </w:r>
      <w:r>
        <w:t>l, power, and defense sectors, alongside self-reported fulfillment of rescue boat requirements for the Central Reserve Police Force (CRPF).</w:t>
      </w:r>
    </w:p>
    <w:p w:rsidR="009751D9" w:rsidRDefault="000E31F6">
      <w:pPr>
        <w:keepNext/>
        <w:pBdr>
          <w:left w:val="single" w:sz="24" w:space="6" w:color="52B69A"/>
        </w:pBdr>
        <w:spacing w:before="120" w:after="60"/>
        <w:ind w:left="170"/>
      </w:pPr>
      <w:r>
        <w:rPr>
          <w:b/>
          <w:color w:val="0F172A"/>
          <w:sz w:val="20"/>
        </w:rPr>
        <w:t>Revenue &amp; Funding Stability — scored 94/100</w:t>
      </w:r>
    </w:p>
    <w:p w:rsidR="009751D9" w:rsidRDefault="000E31F6">
      <w:pPr>
        <w:keepNext/>
        <w:pBdr>
          <w:left w:val="single" w:sz="24" w:space="6" w:color="52B69A"/>
        </w:pBdr>
        <w:ind w:left="170"/>
      </w:pPr>
      <w:r>
        <w:t>The company displays verifiable operational financials, though its dedic</w:t>
      </w:r>
      <w:r>
        <w:t>ated disaster response segment remains a minor component of its broader industrial rubber manufacturing operations.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According to CRISIL Ratings, Zenith Industrial Rubber Products Pvt. Ltd. generated an annual operating income of ₹421.43 c</w:t>
      </w:r>
      <w:r>
        <w:t>rore in fiscal year 2025, rising from ₹349.66 crore in fiscal year 2024.</w:t>
      </w:r>
    </w:p>
    <w:p w:rsidR="009751D9" w:rsidRDefault="000E31F6">
      <w:pPr>
        <w:pStyle w:val="ListBullet"/>
        <w:spacing w:after="60"/>
        <w:ind w:left="510"/>
      </w:pPr>
      <w:r>
        <w:t>Public procurement records show the company secured 26 government contracts worth ₹7.5 crore, including the supply of 25 inflatable rescue boats to the Disaster Management Authority o</w:t>
      </w:r>
      <w:r>
        <w:t>f Kolhapur.</w:t>
      </w:r>
    </w:p>
    <w:p w:rsidR="009751D9" w:rsidRDefault="000E31F6">
      <w:pPr>
        <w:keepNext/>
        <w:pBdr>
          <w:left w:val="single" w:sz="24" w:space="6" w:color="52B69A"/>
        </w:pBdr>
        <w:spacing w:before="120" w:after="60"/>
        <w:ind w:left="170"/>
      </w:pPr>
      <w:r>
        <w:rPr>
          <w:b/>
          <w:color w:val="0F172A"/>
          <w:sz w:val="20"/>
        </w:rPr>
        <w:t>Geographic Reach &amp; Local Presence — scored 81/100</w:t>
      </w:r>
    </w:p>
    <w:p w:rsidR="009751D9" w:rsidRDefault="000E31F6">
      <w:pPr>
        <w:keepNext/>
        <w:pBdr>
          <w:left w:val="single" w:sz="24" w:space="6" w:color="52B69A"/>
        </w:pBdr>
        <w:ind w:left="170"/>
      </w:pPr>
      <w:r>
        <w:t xml:space="preserve">The company possesses regional sales reach and a manufacturing footprint to supply rescue inflatables, but its lack of dedicated, localized disaster response facilities and response metrics </w:t>
      </w:r>
      <w:r>
        <w:t>limits its standing.</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Zenith Industrial Rubber Products Pvt. Ltd. has supplied inflatable rescue work boats to disaster management operations, such as 25 rescue boats delivered to the Disaster Management Authority in Kolhapur and requireme</w:t>
      </w:r>
      <w:r>
        <w:t>nts for the Central Reserve Police Force (CRPF).</w:t>
      </w:r>
    </w:p>
    <w:p w:rsidR="009751D9" w:rsidRDefault="000E31F6">
      <w:pPr>
        <w:pStyle w:val="ListBullet"/>
        <w:spacing w:after="60"/>
        <w:ind w:left="510"/>
      </w:pPr>
      <w:r>
        <w:t>The company maintains standard regional sales outlets across states including Maharashtra, Gujarat, Tamil Nadu, Telangana, and Delhi, though public documentation lacks evidence of dedicated disaster warehous</w:t>
      </w:r>
      <w:r>
        <w:t>es, localized emergency response teams, or response time metrics.</w:t>
      </w:r>
    </w:p>
    <w:p w:rsidR="009751D9" w:rsidRDefault="000E31F6">
      <w:pPr>
        <w:keepNext/>
        <w:pBdr>
          <w:left w:val="single" w:sz="24" w:space="6" w:color="52B69A"/>
        </w:pBdr>
        <w:spacing w:before="120" w:after="60"/>
        <w:ind w:left="170"/>
      </w:pPr>
      <w:r>
        <w:rPr>
          <w:b/>
          <w:color w:val="0F172A"/>
          <w:sz w:val="20"/>
        </w:rPr>
        <w:t>Partner &amp; Channel Network — scored 65/100</w:t>
      </w:r>
    </w:p>
    <w:p w:rsidR="009751D9" w:rsidRDefault="000E31F6">
      <w:pPr>
        <w:keepNext/>
        <w:pBdr>
          <w:left w:val="single" w:sz="24" w:space="6" w:color="52B69A"/>
        </w:pBdr>
        <w:ind w:left="170"/>
      </w:pPr>
      <w:r>
        <w:t>Based on primary research, the company has not disclosed information for this parameter. The available evidence is insufficient to substantiate this</w:t>
      </w:r>
      <w:r>
        <w:t xml:space="preserve"> parameter or to justify the assigned score. Zenith Industrial Rubber Products Pvt. Ltd. operates primarily as an industrial manufacturing firm specializing in rubber sheeting, flooring, and basic rescue inflatables, but lacks any verifiable public records</w:t>
      </w:r>
      <w:r>
        <w:t xml:space="preserve"> of strategic partnerships, reseller agreements, or joint go-to-market alliances within the disaster response industry ecosystem.</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Based on primary research, the company has not disclosed supporting evidence.</w:t>
      </w:r>
    </w:p>
    <w:p w:rsidR="009751D9" w:rsidRDefault="000E31F6">
      <w:pPr>
        <w:keepNext/>
        <w:pBdr>
          <w:left w:val="single" w:sz="24" w:space="6" w:color="52B69A"/>
        </w:pBdr>
        <w:spacing w:before="120" w:after="60"/>
        <w:ind w:left="170"/>
      </w:pPr>
      <w:r>
        <w:rPr>
          <w:b/>
          <w:color w:val="0F172A"/>
          <w:sz w:val="20"/>
        </w:rPr>
        <w:lastRenderedPageBreak/>
        <w:t xml:space="preserve">Installed Base &amp; Market Share </w:t>
      </w:r>
      <w:r>
        <w:rPr>
          <w:b/>
          <w:color w:val="0F172A"/>
          <w:sz w:val="20"/>
        </w:rPr>
        <w:t>— scored 65/100</w:t>
      </w:r>
    </w:p>
    <w:p w:rsidR="009751D9" w:rsidRDefault="000E31F6">
      <w:pPr>
        <w:keepNext/>
        <w:pBdr>
          <w:left w:val="single" w:sz="24" w:space="6" w:color="52B69A"/>
        </w:pBdr>
        <w:ind w:left="170"/>
      </w:pPr>
      <w:r>
        <w:t xml:space="preserve">The company operates exclusively in heavy rubber manufacturing and industrial supplies rather than information and communications technology, resulting in a complete absence of market share or installation evidence in the disaster response </w:t>
      </w:r>
      <w:r>
        <w:t>ICT sector.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Zenith Industrial Rubber Products Pvt. Ltd. manufactures heavy industrial rubber sheeting, mats, coated fabrics, and specialized rubber inflatables (suc</w:t>
      </w:r>
      <w:r>
        <w:t>h as inflatable work boats, life rafts, and oil containment booms) rather than software, communication networks, or digital systems.</w:t>
      </w:r>
    </w:p>
    <w:p w:rsidR="009751D9" w:rsidRDefault="000E31F6">
      <w:pPr>
        <w:pStyle w:val="ListBullet"/>
        <w:spacing w:after="60"/>
        <w:ind w:left="510"/>
      </w:pPr>
      <w:r>
        <w:t xml:space="preserve">Based on primary research, the company has not disclosed evidence regarding active deployments, user metrics, or estimated </w:t>
      </w:r>
      <w:r>
        <w:t>market share for Zenith Industrial Rubber Products within India's disaster response ICT (Information and Communications Technology) sector.</w:t>
      </w:r>
    </w:p>
    <w:p w:rsidR="009751D9" w:rsidRDefault="000E31F6">
      <w:pPr>
        <w:pStyle w:val="Heading2"/>
        <w:pageBreakBefore/>
        <w:shd w:val="clear" w:color="auto" w:fill="002857"/>
        <w:spacing w:after="0"/>
      </w:pPr>
      <w:bookmarkStart w:id="22" w:name="_Toc242373585"/>
      <w:r>
        <w:lastRenderedPageBreak/>
        <w:t>DW Hitech SPV and Equipments Private Limited</w:t>
      </w:r>
      <w:bookmarkEnd w:id="22"/>
    </w:p>
    <w:p w:rsidR="009751D9" w:rsidRDefault="000E31F6">
      <w:pPr>
        <w:shd w:val="clear" w:color="auto" w:fill="002857"/>
        <w:spacing w:after="200"/>
      </w:pPr>
      <w:r>
        <w:rPr>
          <w:color w:val="CBD5E1"/>
          <w:sz w:val="18"/>
        </w:rPr>
        <w:t xml:space="preserve">DW Hitech SPV   </w:t>
      </w: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79</w:t>
      </w:r>
      <w:r>
        <w:rPr>
          <w:color w:val="CBD5E1"/>
          <w:sz w:val="18"/>
        </w:rPr>
        <w:t xml:space="preserve">     Overall </w:t>
      </w:r>
      <w:r>
        <w:rPr>
          <w:b/>
          <w:color w:val="FFFFFF"/>
          <w:sz w:val="20"/>
        </w:rPr>
        <w:t>80</w:t>
      </w:r>
    </w:p>
    <w:p w:rsidR="009751D9" w:rsidRDefault="000E31F6">
      <w:pPr>
        <w:keepNext/>
        <w:pBdr>
          <w:bottom w:val="single" w:sz="6" w:space="3" w:color="E2E8F0"/>
        </w:pBdr>
        <w:spacing w:before="120" w:after="120"/>
      </w:pPr>
      <w:r>
        <w:rPr>
          <w:b/>
          <w:caps/>
          <w:color w:val="1A759F"/>
        </w:rPr>
        <w:t>X —</w:t>
      </w:r>
      <w:r>
        <w:rPr>
          <w:b/>
          <w:caps/>
          <w:color w:val="1A759F"/>
        </w:rPr>
        <w:t xml:space="preserve"> Technology Capability</w:t>
      </w:r>
    </w:p>
    <w:p w:rsidR="009751D9" w:rsidRDefault="000E31F6">
      <w:pPr>
        <w:keepNext/>
        <w:pBdr>
          <w:left w:val="single" w:sz="24" w:space="6" w:color="52B69A"/>
        </w:pBdr>
        <w:spacing w:before="120" w:after="60"/>
        <w:ind w:left="170"/>
      </w:pPr>
      <w:r>
        <w:rPr>
          <w:b/>
          <w:color w:val="0F172A"/>
          <w:sz w:val="20"/>
        </w:rPr>
        <w:t>Disaster-Specific Product Portfolio — scored 91/100</w:t>
      </w:r>
    </w:p>
    <w:p w:rsidR="009751D9" w:rsidRDefault="000E31F6">
      <w:pPr>
        <w:keepNext/>
        <w:pBdr>
          <w:left w:val="single" w:sz="24" w:space="6" w:color="52B69A"/>
        </w:pBdr>
        <w:ind w:left="170"/>
      </w:pPr>
      <w:r>
        <w:t>Secondary research confirms the company's clear physical capability in heavy manufacturing for rescue tenders and hazmat vehicles, but based on primary research, the company has not</w:t>
      </w:r>
      <w:r>
        <w:t xml:space="preserve"> disclosed evidence of digital software, early warning systems, platforms, or drones within its portfolio, which limits its standing here.</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Product catalogs from the company's official B2B listings show a dedicated line of specialized mobi</w:t>
      </w:r>
      <w:r>
        <w:t>le hardware, including the Mobile Quick Response Vehicle, Emergency Rescue Tender, and Red Hazmat Rescue Van.</w:t>
      </w:r>
    </w:p>
    <w:p w:rsidR="009751D9" w:rsidRDefault="000E31F6">
      <w:pPr>
        <w:pStyle w:val="ListBullet"/>
        <w:spacing w:after="60"/>
        <w:ind w:left="510"/>
      </w:pPr>
      <w:r>
        <w:t>The company maintains standard manufacturing and engineering compliance certifications for its specialized response fleet, with verified complianc</w:t>
      </w:r>
      <w:r>
        <w:t>e from national regulatory frameworks including DGQA (Directorate General of Quality Assurance), NSIC, and CCOE (PESO).</w:t>
      </w:r>
    </w:p>
    <w:p w:rsidR="009751D9" w:rsidRDefault="000E31F6">
      <w:pPr>
        <w:keepNext/>
        <w:pBdr>
          <w:left w:val="single" w:sz="24" w:space="6" w:color="52B69A"/>
        </w:pBdr>
        <w:spacing w:before="120" w:after="60"/>
        <w:ind w:left="170"/>
      </w:pPr>
      <w:r>
        <w:rPr>
          <w:b/>
          <w:color w:val="0F172A"/>
          <w:sz w:val="20"/>
        </w:rPr>
        <w:t>Real-Time Data Integration &amp; Analytics — scored 67/100</w:t>
      </w:r>
    </w:p>
    <w:p w:rsidR="009751D9" w:rsidRDefault="000E31F6">
      <w:pPr>
        <w:keepNext/>
        <w:pBdr>
          <w:left w:val="single" w:sz="24" w:space="6" w:color="52B69A"/>
        </w:pBdr>
        <w:ind w:left="170"/>
      </w:pPr>
      <w:r>
        <w:t>Secondary research assessed the company's capability regarding live data processi</w:t>
      </w:r>
      <w:r>
        <w:t>ng, latency benchmarks, predictive AI models, and integration with meteorological networks.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Based on primary research, the company has not disclosed native data ing</w:t>
      </w:r>
      <w:r>
        <w:t>estion or ingestion software suites.</w:t>
      </w:r>
    </w:p>
    <w:p w:rsidR="009751D9" w:rsidRDefault="000E31F6">
      <w:pPr>
        <w:pStyle w:val="ListBullet"/>
        <w:spacing w:after="60"/>
        <w:ind w:left="510"/>
      </w:pPr>
      <w:r>
        <w:t>Corporate registration and financial catalog entries on Tradeindia classify the company purely under mechanical fabrication, hydraulic lift integrations, and structural heavy-body engineering rather than software develo</w:t>
      </w:r>
      <w:r>
        <w:t>pment or geospatial analytics.</w:t>
      </w:r>
    </w:p>
    <w:p w:rsidR="009751D9" w:rsidRDefault="000E31F6">
      <w:pPr>
        <w:keepNext/>
        <w:pBdr>
          <w:left w:val="single" w:sz="24" w:space="6" w:color="52B69A"/>
        </w:pBdr>
        <w:spacing w:before="120" w:after="60"/>
        <w:ind w:left="170"/>
      </w:pPr>
      <w:r>
        <w:rPr>
          <w:b/>
          <w:color w:val="0F172A"/>
          <w:sz w:val="20"/>
        </w:rPr>
        <w:t>Interoperability &amp; Standards Compliance — scored 85/100</w:t>
      </w:r>
    </w:p>
    <w:p w:rsidR="009751D9" w:rsidRDefault="000E31F6">
      <w:pPr>
        <w:keepNext/>
        <w:pBdr>
          <w:left w:val="single" w:sz="24" w:space="6" w:color="52B69A"/>
        </w:pBdr>
        <w:ind w:left="170"/>
      </w:pPr>
      <w:r>
        <w:t>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The company manufactures Dry Chemical Powder (DCP) Tenders built to Indian St</w:t>
      </w:r>
      <w:r>
        <w:t>andard IS 10993, which governs requirements for fire fighting equipment and vehicles.</w:t>
      </w:r>
    </w:p>
    <w:p w:rsidR="009751D9" w:rsidRDefault="000E31F6">
      <w:pPr>
        <w:pStyle w:val="ListBullet"/>
        <w:spacing w:after="60"/>
        <w:ind w:left="510"/>
      </w:pPr>
      <w:r>
        <w:t>The company's technical lineage operates under its specialized manufacturing unit which maintains a verified ISO 9001:2015 certification for quality management systems in</w:t>
      </w:r>
      <w:r>
        <w:t xml:space="preserve"> manufacturing special purpose vehicles.</w:t>
      </w:r>
    </w:p>
    <w:p w:rsidR="009751D9" w:rsidRDefault="000E31F6">
      <w:pPr>
        <w:keepNext/>
        <w:pBdr>
          <w:left w:val="single" w:sz="24" w:space="6" w:color="52B69A"/>
        </w:pBdr>
        <w:spacing w:before="120" w:after="60"/>
        <w:ind w:left="170"/>
      </w:pPr>
      <w:r>
        <w:rPr>
          <w:b/>
          <w:color w:val="0F172A"/>
          <w:sz w:val="20"/>
        </w:rPr>
        <w:t>Scalability &amp; Surge Capacity — scored 82/100</w:t>
      </w:r>
    </w:p>
    <w:p w:rsidR="009751D9" w:rsidRDefault="000E31F6">
      <w:pPr>
        <w:keepNext/>
        <w:pBdr>
          <w:left w:val="single" w:sz="24" w:space="6" w:color="52B69A"/>
        </w:pBdr>
        <w:ind w:left="170"/>
      </w:pPr>
      <w:r>
        <w:t>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Certification by TÜV, DGQA, NSIC, and CCOE (PESO) verifying that its heavy-dut</w:t>
      </w:r>
      <w:r>
        <w:t>y technical vehicles meet national engineering and stress testing standards.</w:t>
      </w:r>
    </w:p>
    <w:p w:rsidR="009751D9" w:rsidRDefault="000E31F6">
      <w:pPr>
        <w:pStyle w:val="ListBullet"/>
        <w:spacing w:after="60"/>
        <w:ind w:left="510"/>
      </w:pPr>
      <w:r>
        <w:t>The company listed production supply capabilities for custom hardware on trade portals like TradeIndia, showing domestic and international market distribution networks across Asia</w:t>
      </w:r>
      <w:r>
        <w:t>, Africa, and the Americas.</w:t>
      </w:r>
    </w:p>
    <w:p w:rsidR="009751D9" w:rsidRDefault="000E31F6">
      <w:pPr>
        <w:keepNext/>
        <w:pBdr>
          <w:left w:val="single" w:sz="24" w:space="6" w:color="52B69A"/>
        </w:pBdr>
        <w:spacing w:before="120" w:after="60"/>
        <w:ind w:left="170"/>
      </w:pPr>
      <w:r>
        <w:rPr>
          <w:b/>
          <w:color w:val="0F172A"/>
          <w:sz w:val="20"/>
        </w:rPr>
        <w:t>Field-Ready Hardware &amp; Software — scored 77/100</w:t>
      </w:r>
    </w:p>
    <w:p w:rsidR="009751D9" w:rsidRDefault="000E31F6">
      <w:pPr>
        <w:keepNext/>
        <w:pBdr>
          <w:left w:val="single" w:sz="24" w:space="6" w:color="52B69A"/>
        </w:pBdr>
        <w:ind w:left="170"/>
      </w:pPr>
      <w:r>
        <w:t>Secondary research confirms the hardware ruggedness and deployment features of the physical vehicle assets, but based on primary research, the company has not disclosed specific so</w:t>
      </w:r>
      <w:r>
        <w:t>ftware metrics such as IP ratings, precise battery lifespans, offline functionality, and direct user feedback from Indian disaster response teams.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Product specifications for the company's Emergency Rescue Tender built on a TATA chassis re</w:t>
      </w:r>
      <w:r>
        <w:t>veal the vehicle integrates hardware engineered for austere, power-independent environments, including a 12/15 kVA Power Take-Off (PTO) operated generator, a 6-metre pneumatic light mast, and a 5-ton cable winch with a 60-metre rope.</w:t>
      </w:r>
    </w:p>
    <w:p w:rsidR="009751D9" w:rsidRDefault="000E31F6">
      <w:pPr>
        <w:pStyle w:val="ListBullet"/>
        <w:spacing w:after="60"/>
        <w:ind w:left="510"/>
      </w:pPr>
      <w:r>
        <w:t xml:space="preserve">Technical </w:t>
      </w:r>
      <w:r>
        <w:t>documentation for their Hazmat Rescue Van highlights structural ruggedness, utilizing a heavy-duty Mild Steel/Stainless Steel (MS/SS) body framework alongside integrated specialized support systems like a 5 kVA diesel engine-driven generator to maintain op</w:t>
      </w:r>
      <w:r>
        <w:t>erational viability in field areas lacking connectivity.</w:t>
      </w:r>
    </w:p>
    <w:p w:rsidR="009751D9" w:rsidRDefault="000E31F6">
      <w:pPr>
        <w:keepNext/>
        <w:pBdr>
          <w:bottom w:val="single" w:sz="6" w:space="3" w:color="E2E8F0"/>
        </w:pBdr>
        <w:spacing w:before="120" w:after="120"/>
      </w:pPr>
      <w:r>
        <w:rPr>
          <w:b/>
          <w:caps/>
          <w:color w:val="1A759F"/>
        </w:rPr>
        <w:lastRenderedPageBreak/>
        <w:t>Y — Business Capability</w:t>
      </w:r>
    </w:p>
    <w:p w:rsidR="009751D9" w:rsidRDefault="000E31F6">
      <w:pPr>
        <w:keepNext/>
        <w:pBdr>
          <w:left w:val="single" w:sz="24" w:space="6" w:color="52B69A"/>
        </w:pBdr>
        <w:spacing w:before="120" w:after="60"/>
        <w:ind w:left="170"/>
      </w:pPr>
      <w:r>
        <w:rPr>
          <w:b/>
          <w:color w:val="0F172A"/>
          <w:sz w:val="20"/>
        </w:rPr>
        <w:t>Government &amp; Institutional Contracts — scored 85/100</w:t>
      </w:r>
    </w:p>
    <w:p w:rsidR="009751D9" w:rsidRDefault="000E31F6">
      <w:pPr>
        <w:keepNext/>
        <w:pBdr>
          <w:left w:val="single" w:sz="24" w:space="6" w:color="52B69A"/>
        </w:pBdr>
        <w:ind w:left="170"/>
      </w:pPr>
      <w:r>
        <w:t>The company claims to serve government and local body clients with its disaster response and firefighting equipment, but t</w:t>
      </w:r>
      <w:r>
        <w:t>he lack of independently verifiable contract awards limits its proven institutional capability.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The company self-reports a clientele that includes government </w:t>
      </w:r>
      <w:r>
        <w:t>entities such as Defence, the Public Sector, and Local Bodies for its special-purpose emergency vehicles and fire tenders.</w:t>
      </w:r>
    </w:p>
    <w:p w:rsidR="009751D9" w:rsidRDefault="000E31F6">
      <w:pPr>
        <w:pStyle w:val="ListBullet"/>
        <w:spacing w:after="60"/>
        <w:ind w:left="510"/>
      </w:pPr>
      <w:r>
        <w:t>Based on primary research, the company has not disclosed information for this parameter.</w:t>
      </w:r>
    </w:p>
    <w:p w:rsidR="009751D9" w:rsidRDefault="000E31F6">
      <w:pPr>
        <w:keepNext/>
        <w:pBdr>
          <w:left w:val="single" w:sz="24" w:space="6" w:color="52B69A"/>
        </w:pBdr>
        <w:spacing w:before="120" w:after="60"/>
        <w:ind w:left="170"/>
      </w:pPr>
      <w:r>
        <w:rPr>
          <w:b/>
          <w:color w:val="0F172A"/>
          <w:sz w:val="20"/>
        </w:rPr>
        <w:t>Revenue &amp; Funding Stability — scored 68/100</w:t>
      </w:r>
    </w:p>
    <w:p w:rsidR="009751D9" w:rsidRDefault="000E31F6">
      <w:pPr>
        <w:keepNext/>
        <w:pBdr>
          <w:left w:val="single" w:sz="24" w:space="6" w:color="52B69A"/>
        </w:pBdr>
        <w:ind w:left="170"/>
      </w:pPr>
      <w:r>
        <w:t>The company was only incorporated in February 2025 and lacks any verified, publicly available financial statements, revenue data, or institutional funding rounds in official registries. Based on primary research, the company has not disclosed further detai</w:t>
      </w:r>
      <w:r>
        <w:t>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DW Hitech SPV and Equipments Private Limited is an unlisted private company incorporated recently on 27 February 2025 in Pune, India, with an official authorized share capital of ₹10,00,000 and a paid-up capital of ₹5,00,000.</w:t>
      </w:r>
    </w:p>
    <w:p w:rsidR="009751D9" w:rsidRDefault="000E31F6">
      <w:pPr>
        <w:pStyle w:val="ListBullet"/>
        <w:spacing w:after="60"/>
        <w:ind w:left="510"/>
      </w:pPr>
      <w:r>
        <w:t>Based on</w:t>
      </w:r>
      <w:r>
        <w:t xml:space="preserve"> primary research, the company has not disclosed evidence of annual revenue, growth rate, or funding history has been filed or disclosed for this newly formed entity.</w:t>
      </w:r>
    </w:p>
    <w:p w:rsidR="009751D9" w:rsidRDefault="000E31F6">
      <w:pPr>
        <w:keepNext/>
        <w:pBdr>
          <w:left w:val="single" w:sz="24" w:space="6" w:color="52B69A"/>
        </w:pBdr>
        <w:spacing w:before="120" w:after="60"/>
        <w:ind w:left="170"/>
      </w:pPr>
      <w:r>
        <w:rPr>
          <w:b/>
          <w:color w:val="0F172A"/>
          <w:sz w:val="20"/>
        </w:rPr>
        <w:t>Geographic Reach &amp; Local Presence — scored 91/100</w:t>
      </w:r>
    </w:p>
    <w:p w:rsidR="009751D9" w:rsidRDefault="000E31F6">
      <w:pPr>
        <w:keepNext/>
        <w:pBdr>
          <w:left w:val="single" w:sz="24" w:space="6" w:color="52B69A"/>
        </w:pBdr>
        <w:ind w:left="170"/>
      </w:pPr>
      <w:r>
        <w:t>The company has clear, verifiable manuf</w:t>
      </w:r>
      <w:r>
        <w:t xml:space="preserve">acturing capabilities for disaster response vehicles out of its Pune base and caters to an all-India domestic market, but it lacks documented proof of local regional branches, distribution hubs, or local field teams in other disaster-prone states to reach </w:t>
      </w:r>
      <w:r>
        <w:t>a higher standing.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DW Hitech SPV and Equipments Private Limited maintains its primary manufacturing facility and registered corporate office exclusively at a single</w:t>
      </w:r>
      <w:r>
        <w:t xml:space="preserve"> location in Pune (Chikhali, Haveli), Maharashtra, India.</w:t>
      </w:r>
    </w:p>
    <w:p w:rsidR="009751D9" w:rsidRDefault="000E31F6">
      <w:pPr>
        <w:pStyle w:val="ListBullet"/>
        <w:spacing w:after="60"/>
        <w:ind w:left="510"/>
      </w:pPr>
      <w:r>
        <w:t>Public trade listings specify that the company's "Main Domestic Market" is listed as "All India" for its specialized disaster response fleet, but specific evidence regarding regional offices, dedica</w:t>
      </w:r>
      <w:r>
        <w:t>ted distribution warehouses, local disaster response teams, or third-party verified response time metrics across other states is unavailable.</w:t>
      </w:r>
    </w:p>
    <w:p w:rsidR="009751D9" w:rsidRDefault="000E31F6">
      <w:pPr>
        <w:keepNext/>
        <w:pBdr>
          <w:left w:val="single" w:sz="24" w:space="6" w:color="52B69A"/>
        </w:pBdr>
        <w:spacing w:before="120" w:after="60"/>
        <w:ind w:left="170"/>
      </w:pPr>
      <w:r>
        <w:rPr>
          <w:b/>
          <w:color w:val="0F172A"/>
          <w:sz w:val="20"/>
        </w:rPr>
        <w:t>Partner &amp; Channel Network — scored 65/100</w:t>
      </w:r>
    </w:p>
    <w:p w:rsidR="009751D9" w:rsidRDefault="000E31F6">
      <w:pPr>
        <w:keepNext/>
        <w:pBdr>
          <w:left w:val="single" w:sz="24" w:space="6" w:color="52B69A"/>
        </w:pBdr>
        <w:ind w:left="170"/>
      </w:pPr>
      <w:r>
        <w:t>Based on primary research, the company has not disclosed information for</w:t>
      </w:r>
      <w:r>
        <w:t xml:space="preserve"> this parameter. The available evidence is insufficient to substantiate this parameter or to justify the assigned score. The company operates as a specialized manufacturer of emergency response vehicles supplying directly to government, defense, and indust</w:t>
      </w:r>
      <w:r>
        <w:t>rial clients.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Based on primary research, the company has not disclosed supporting evidence.</w:t>
      </w:r>
    </w:p>
    <w:p w:rsidR="009751D9" w:rsidRDefault="000E31F6">
      <w:pPr>
        <w:keepNext/>
        <w:pBdr>
          <w:left w:val="single" w:sz="24" w:space="6" w:color="52B69A"/>
        </w:pBdr>
        <w:spacing w:before="120" w:after="60"/>
        <w:ind w:left="170"/>
      </w:pPr>
      <w:r>
        <w:rPr>
          <w:b/>
          <w:color w:val="0F172A"/>
          <w:sz w:val="20"/>
        </w:rPr>
        <w:t>Installed Base &amp; Market Share — scored 84/100</w:t>
      </w:r>
    </w:p>
    <w:p w:rsidR="009751D9" w:rsidRDefault="000E31F6">
      <w:pPr>
        <w:keepNext/>
        <w:pBdr>
          <w:left w:val="single" w:sz="24" w:space="6" w:color="52B69A"/>
        </w:pBdr>
        <w:ind w:left="170"/>
      </w:pPr>
      <w:r>
        <w:t xml:space="preserve">The company is a recent, niche special-purpose machinery manufacturer with visible product </w:t>
      </w:r>
      <w:r>
        <w:t>capability in hardware-based response vehicles, but it lacks third-party verified metrics, active deployment counts, or market share reporting within the ICT segment. Based on primary research, the company has not disclosed further details.</w:t>
      </w:r>
    </w:p>
    <w:p w:rsidR="009751D9" w:rsidRDefault="000E31F6">
      <w:pPr>
        <w:keepNext/>
        <w:spacing w:after="40"/>
        <w:ind w:left="170"/>
      </w:pPr>
      <w:r>
        <w:rPr>
          <w:b/>
          <w:caps/>
          <w:color w:val="64748B"/>
          <w:sz w:val="15"/>
        </w:rPr>
        <w:t>Supporting poin</w:t>
      </w:r>
      <w:r>
        <w:rPr>
          <w:b/>
          <w:caps/>
          <w:color w:val="64748B"/>
          <w:sz w:val="15"/>
        </w:rPr>
        <w:t>ts</w:t>
      </w:r>
    </w:p>
    <w:p w:rsidR="009751D9" w:rsidRDefault="000E31F6">
      <w:pPr>
        <w:pStyle w:val="ListBullet"/>
        <w:spacing w:after="60"/>
        <w:ind w:left="510"/>
      </w:pPr>
      <w:r>
        <w:t>DW Hitech SPV and Equipments Private Limited is an Indian manufacturer incorporated in February 2025 that designs custom emergency special-purpose vehicles, including mini fire tenders, Hazmat rescue vans, dry chemical powder tenders, and quick response</w:t>
      </w:r>
      <w:r>
        <w:t xml:space="preserve"> vehicles.</w:t>
      </w:r>
    </w:p>
    <w:p w:rsidR="009751D9" w:rsidRDefault="000E31F6">
      <w:pPr>
        <w:pStyle w:val="ListBullet"/>
        <w:spacing w:after="60"/>
        <w:ind w:left="510"/>
      </w:pPr>
      <w:r>
        <w:t>Based on primary research, the company has not disclosed further details.</w:t>
      </w:r>
    </w:p>
    <w:p w:rsidR="009751D9" w:rsidRDefault="000E31F6">
      <w:pPr>
        <w:pStyle w:val="Heading2"/>
        <w:pageBreakBefore/>
        <w:shd w:val="clear" w:color="auto" w:fill="002857"/>
        <w:spacing w:after="0"/>
      </w:pPr>
      <w:bookmarkStart w:id="23" w:name="_Toc242373586"/>
      <w:r>
        <w:lastRenderedPageBreak/>
        <w:t>A. H. Wadia Boat Builders</w:t>
      </w:r>
      <w:bookmarkEnd w:id="23"/>
    </w:p>
    <w:p w:rsidR="009751D9" w:rsidRDefault="000E31F6">
      <w:pPr>
        <w:shd w:val="clear" w:color="auto" w:fill="002857"/>
        <w:spacing w:after="200"/>
      </w:pPr>
      <w:r>
        <w:rPr>
          <w:color w:val="CBD5E1"/>
          <w:sz w:val="18"/>
        </w:rPr>
        <w:t xml:space="preserve">Wadia Boats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83</w:t>
      </w:r>
      <w:r>
        <w:rPr>
          <w:color w:val="CBD5E1"/>
          <w:sz w:val="18"/>
        </w:rPr>
        <w:t xml:space="preserve">     Overall </w:t>
      </w:r>
      <w:r>
        <w:rPr>
          <w:b/>
          <w:color w:val="FFFFFF"/>
          <w:sz w:val="20"/>
        </w:rPr>
        <w:t>80</w:t>
      </w:r>
    </w:p>
    <w:p w:rsidR="009751D9" w:rsidRDefault="000E31F6">
      <w:pPr>
        <w:keepNext/>
        <w:pBdr>
          <w:bottom w:val="single" w:sz="6" w:space="3" w:color="E2E8F0"/>
        </w:pBdr>
        <w:spacing w:before="120" w:after="120"/>
      </w:pPr>
      <w:r>
        <w:rPr>
          <w:b/>
          <w:caps/>
          <w:color w:val="1A759F"/>
        </w:rPr>
        <w:t>X — Technology Capability</w:t>
      </w:r>
    </w:p>
    <w:p w:rsidR="009751D9" w:rsidRDefault="000E31F6">
      <w:pPr>
        <w:keepNext/>
        <w:pBdr>
          <w:left w:val="single" w:sz="24" w:space="6" w:color="52B69A"/>
        </w:pBdr>
        <w:spacing w:before="120" w:after="60"/>
        <w:ind w:left="170"/>
      </w:pPr>
      <w:r>
        <w:rPr>
          <w:b/>
          <w:color w:val="0F172A"/>
          <w:sz w:val="20"/>
        </w:rPr>
        <w:t>Disaster-Specific Product Portfolio — scored 81/100</w:t>
      </w:r>
    </w:p>
    <w:p w:rsidR="009751D9" w:rsidRDefault="000E31F6">
      <w:pPr>
        <w:keepNext/>
        <w:pBdr>
          <w:left w:val="single" w:sz="24" w:space="6" w:color="52B69A"/>
        </w:pBdr>
        <w:ind w:left="170"/>
      </w:pPr>
      <w:r>
        <w:t>S</w:t>
      </w:r>
      <w:r>
        <w:t xml:space="preserve">econdary research confirmed that A. H. Wadia Boat Builders manufactures physical rescue boats optimized for flood relief and disaster management forces, but it lacks the broader technology-driven portfolio elements—such as early warning systems, emergency </w:t>
      </w:r>
      <w:r>
        <w:t>communication platforms, incident management software, or drones—stipulated by this measure.</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The company offers a dedicated "15FT Rescue Boat – NDRF/Flood Relief edition", a purpose-built vessel engineered to navigate challenging waters </w:t>
      </w:r>
      <w:r>
        <w:t>and ensure swift responses during flood relief operations [A. H. Wadia Boat Builders].</w:t>
      </w:r>
    </w:p>
    <w:p w:rsidR="009751D9" w:rsidRDefault="000E31F6">
      <w:pPr>
        <w:pStyle w:val="ListBullet"/>
        <w:spacing w:after="60"/>
        <w:ind w:left="510"/>
      </w:pPr>
      <w:r>
        <w:t>Government bidding history tracks public procurement of their hardware, showing that A. H. Wadia Boat Builders has won multiple public government tenders specifically un</w:t>
      </w:r>
      <w:r>
        <w:t>der categories that concentrate on fiber boats, motor boats, and rescue boats [Tender Sniper].</w:t>
      </w:r>
    </w:p>
    <w:p w:rsidR="009751D9" w:rsidRDefault="000E31F6">
      <w:pPr>
        <w:keepNext/>
        <w:pBdr>
          <w:left w:val="single" w:sz="24" w:space="6" w:color="52B69A"/>
        </w:pBdr>
        <w:spacing w:before="120" w:after="60"/>
        <w:ind w:left="170"/>
      </w:pPr>
      <w:r>
        <w:rPr>
          <w:b/>
          <w:color w:val="0F172A"/>
          <w:sz w:val="20"/>
        </w:rPr>
        <w:t>Real-Time Data Integration &amp; Analytics — scored 67/100</w:t>
      </w:r>
    </w:p>
    <w:p w:rsidR="009751D9" w:rsidRDefault="000E31F6">
      <w:pPr>
        <w:keepNext/>
        <w:pBdr>
          <w:left w:val="single" w:sz="24" w:space="6" w:color="52B69A"/>
        </w:pBdr>
        <w:ind w:left="170"/>
      </w:pPr>
      <w:r>
        <w:t>Based on primary research, the company has not disclosed information for this parameter. The available evi</w:t>
      </w:r>
      <w:r>
        <w:t>dence is insufficient to substantiate this parameter or to justify the assigned score. Based on primary research, the company has not disclosed any aspect of real-time data processing, latency benchmarks, or satellite/sensor stream integration, because the</w:t>
      </w:r>
      <w:r>
        <w:t xml:space="preserve"> firm focuses purely on hardware fabrication of fiberglass-reinforced plastic (FRP) rescue hulls.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Based on primary research, the company has not disclosed information for this parameter.</w:t>
      </w:r>
    </w:p>
    <w:p w:rsidR="009751D9" w:rsidRDefault="000E31F6">
      <w:pPr>
        <w:pStyle w:val="ListBullet"/>
        <w:spacing w:after="60"/>
        <w:ind w:left="510"/>
      </w:pPr>
      <w:r>
        <w:t>Based on primary research, the company has not disc</w:t>
      </w:r>
      <w:r>
        <w:t>losed information for this parameter. No technical specifications or product catalogs for their 15FT Rescue Boat (NDRF/Flood Relief edition) indicate the use of AI/ML prediction models or integration with Indian meteorological networks.</w:t>
      </w:r>
    </w:p>
    <w:p w:rsidR="009751D9" w:rsidRDefault="000E31F6">
      <w:pPr>
        <w:keepNext/>
        <w:pBdr>
          <w:left w:val="single" w:sz="24" w:space="6" w:color="52B69A"/>
        </w:pBdr>
        <w:spacing w:before="120" w:after="60"/>
        <w:ind w:left="170"/>
      </w:pPr>
      <w:r>
        <w:rPr>
          <w:b/>
          <w:color w:val="0F172A"/>
          <w:sz w:val="20"/>
        </w:rPr>
        <w:t xml:space="preserve">Interoperability &amp; </w:t>
      </w:r>
      <w:r>
        <w:rPr>
          <w:b/>
          <w:color w:val="0F172A"/>
          <w:sz w:val="20"/>
        </w:rPr>
        <w:t>Standards Compliance — scored 85/100</w:t>
      </w:r>
    </w:p>
    <w:p w:rsidR="009751D9" w:rsidRDefault="000E31F6">
      <w:pPr>
        <w:keepNext/>
        <w:pBdr>
          <w:left w:val="single" w:sz="24" w:space="6" w:color="52B69A"/>
        </w:pBdr>
        <w:ind w:left="170"/>
      </w:pPr>
      <w:r>
        <w:t>The company manufactures physical rescue craft matching Indian maritime build standards (IRS/IACS).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 H. Wadia Boat Builders d</w:t>
      </w:r>
      <w:r>
        <w:t>esigns and manufactures a 15-foot "NDRF/Flood Relief edition" rescue boat engineered for critical emergency response operations.</w:t>
      </w:r>
    </w:p>
    <w:p w:rsidR="009751D9" w:rsidRDefault="000E31F6">
      <w:pPr>
        <w:pStyle w:val="ListBullet"/>
        <w:spacing w:after="60"/>
        <w:ind w:left="510"/>
      </w:pPr>
      <w:r>
        <w:t>The company maintains an IRS-approved (Indian Register of Shipping) FRP manufacturing yard and builds vessels matching marine a</w:t>
      </w:r>
      <w:r>
        <w:t>nd International Association of Classification Societies (IACS) standards.</w:t>
      </w:r>
    </w:p>
    <w:p w:rsidR="009751D9" w:rsidRDefault="000E31F6">
      <w:pPr>
        <w:keepNext/>
        <w:pBdr>
          <w:left w:val="single" w:sz="24" w:space="6" w:color="52B69A"/>
        </w:pBdr>
        <w:spacing w:before="120" w:after="60"/>
        <w:ind w:left="170"/>
      </w:pPr>
      <w:r>
        <w:rPr>
          <w:b/>
          <w:color w:val="0F172A"/>
          <w:sz w:val="20"/>
        </w:rPr>
        <w:t>Scalability &amp; Surge Capacity — scored 82/100</w:t>
      </w:r>
    </w:p>
    <w:p w:rsidR="009751D9" w:rsidRDefault="000E31F6">
      <w:pPr>
        <w:keepNext/>
        <w:pBdr>
          <w:left w:val="single" w:sz="24" w:space="6" w:color="52B69A"/>
        </w:pBdr>
        <w:ind w:left="170"/>
      </w:pPr>
      <w:r>
        <w:t>Secondary research confirms the company's past performance in providing modular physical hardware for flood mitigation. Based on primary</w:t>
      </w:r>
      <w:r>
        <w:t xml:space="preserve">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The deployment of their 11M and 8M Ro-Ro Ferries, which are engineered with durable steel construction and cargo capacities to serve as versatile transport solutions specifically i</w:t>
      </w:r>
      <w:r>
        <w:t>n flood-prone zones and disaster relief operations, as listed in the A. H. Wadia Boat Builders Catalogue.</w:t>
      </w:r>
    </w:p>
    <w:p w:rsidR="009751D9" w:rsidRDefault="000E31F6">
      <w:pPr>
        <w:pStyle w:val="ListBullet"/>
        <w:spacing w:after="60"/>
        <w:ind w:left="510"/>
      </w:pPr>
      <w:r>
        <w:t>Public corporate data from the A. H. Wadia Boat Builders LinkedIn Profile confirms it is a traditional small-scale shipyard with only 11–50 employees,</w:t>
      </w:r>
      <w:r>
        <w:t xml:space="preserve"> reflecting a standard manufacturing operation that lacks cloud partnerships or digital infrastructure.</w:t>
      </w:r>
    </w:p>
    <w:p w:rsidR="009751D9" w:rsidRDefault="000E31F6">
      <w:pPr>
        <w:keepNext/>
        <w:pBdr>
          <w:left w:val="single" w:sz="24" w:space="6" w:color="52B69A"/>
        </w:pBdr>
        <w:spacing w:before="120" w:after="60"/>
        <w:ind w:left="170"/>
      </w:pPr>
      <w:r>
        <w:rPr>
          <w:b/>
          <w:color w:val="0F172A"/>
          <w:sz w:val="20"/>
        </w:rPr>
        <w:t>Field-Ready Hardware &amp; Software — scored 73/100</w:t>
      </w:r>
    </w:p>
    <w:p w:rsidR="009751D9" w:rsidRDefault="000E31F6">
      <w:pPr>
        <w:keepNext/>
        <w:pBdr>
          <w:left w:val="single" w:sz="24" w:space="6" w:color="52B69A"/>
        </w:pBdr>
        <w:ind w:left="170"/>
      </w:pPr>
      <w:r>
        <w:t>Secondary research confirms physical hardware configurations and local government supply. Based on prima</w:t>
      </w:r>
      <w:r>
        <w:t>ry research, the company has not disclosed digital features like software offline functionality, battery life, IP ratings, or direct field feedback from the National Disaster Response Force, leaving this purely physical hardware offering with partial evide</w:t>
      </w:r>
      <w:r>
        <w:t>nce.</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 H. Wadia Boat Builders manufactures a specialized "15FT Rescue Boat – NDRF/Flood Relief edition" featuring a robust Fiberglass Reinforced Plastic (FRP) hull designed for navigating challenging environments during critical rescue o</w:t>
      </w:r>
      <w:r>
        <w:t>perations, according to the A. H. Wadia Boat Builders.</w:t>
      </w:r>
    </w:p>
    <w:p w:rsidR="009751D9" w:rsidRDefault="000E31F6">
      <w:pPr>
        <w:pStyle w:val="ListBullet"/>
        <w:spacing w:after="60"/>
        <w:ind w:left="510"/>
      </w:pPr>
      <w:r>
        <w:lastRenderedPageBreak/>
        <w:t xml:space="preserve">The company successfully delivered an FRP Rescue Boat configured for 8 passengers to the Gujarat Forest Department (Surat Division) for localized maritime coast protection and flood rescue activities, </w:t>
      </w:r>
      <w:r>
        <w:t>as documented via the A. H. Wadia Boat Builders.</w:t>
      </w:r>
    </w:p>
    <w:p w:rsidR="009751D9" w:rsidRDefault="000E31F6">
      <w:pPr>
        <w:keepNext/>
        <w:pBdr>
          <w:bottom w:val="single" w:sz="6" w:space="3" w:color="E2E8F0"/>
        </w:pBdr>
        <w:spacing w:before="120" w:after="120"/>
      </w:pPr>
      <w:r>
        <w:rPr>
          <w:b/>
          <w:caps/>
          <w:color w:val="1A759F"/>
        </w:rPr>
        <w:t>Y — Business Capability</w:t>
      </w:r>
    </w:p>
    <w:p w:rsidR="009751D9" w:rsidRDefault="000E31F6">
      <w:pPr>
        <w:keepNext/>
        <w:pBdr>
          <w:left w:val="single" w:sz="24" w:space="6" w:color="52B69A"/>
        </w:pBdr>
        <w:spacing w:before="120" w:after="60"/>
        <w:ind w:left="170"/>
      </w:pPr>
      <w:r>
        <w:rPr>
          <w:b/>
          <w:color w:val="0F172A"/>
          <w:sz w:val="20"/>
        </w:rPr>
        <w:t>Government &amp; Institutional Contracts — scored 96/100</w:t>
      </w:r>
    </w:p>
    <w:p w:rsidR="009751D9" w:rsidRDefault="000E31F6">
      <w:pPr>
        <w:keepNext/>
        <w:pBdr>
          <w:left w:val="single" w:sz="24" w:space="6" w:color="52B69A"/>
        </w:pBdr>
        <w:ind w:left="170"/>
      </w:pPr>
      <w:r>
        <w:t>The company demonstrates clear, verifiable capabilities with public evidence of government tender wins and dedicated disaster resc</w:t>
      </w:r>
      <w:r>
        <w:t>ue boat lines, but lacks the scale or volume of major institutional framework contracts required to be considered a market leader.</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A. H. Wadia Boat Builders has public bidding history showing participation in 16 government tenders across </w:t>
      </w:r>
      <w:r>
        <w:t>9 Indian states with 3 formal wins valued at approximately ₹3.11 crore, concentrating heavily on segments like fiber/motor boats, rescue boats, and patrol crafts.</w:t>
      </w:r>
    </w:p>
    <w:p w:rsidR="009751D9" w:rsidRDefault="000E31F6">
      <w:pPr>
        <w:pStyle w:val="ListBullet"/>
        <w:spacing w:after="60"/>
        <w:ind w:left="510"/>
      </w:pPr>
      <w:r>
        <w:t>The company manufactures and markets specific specialized variants for disaster management, i</w:t>
      </w:r>
      <w:r>
        <w:t>ncluding its "15FT Rescue Boat – NDRF/Flood Relief edition" and its "8M Ro-Ro Ferry" designed as a dependable solution in flood-prone areas and disaster relief efforts.</w:t>
      </w:r>
    </w:p>
    <w:p w:rsidR="009751D9" w:rsidRDefault="000E31F6">
      <w:pPr>
        <w:keepNext/>
        <w:pBdr>
          <w:left w:val="single" w:sz="24" w:space="6" w:color="52B69A"/>
        </w:pBdr>
        <w:spacing w:before="120" w:after="60"/>
        <w:ind w:left="170"/>
      </w:pPr>
      <w:r>
        <w:rPr>
          <w:b/>
          <w:color w:val="0F172A"/>
          <w:sz w:val="20"/>
        </w:rPr>
        <w:t>Revenue &amp; Funding Stability — scored 88/100</w:t>
      </w:r>
    </w:p>
    <w:p w:rsidR="009751D9" w:rsidRDefault="000E31F6">
      <w:pPr>
        <w:keepNext/>
        <w:pBdr>
          <w:left w:val="single" w:sz="24" w:space="6" w:color="52B69A"/>
        </w:pBdr>
        <w:ind w:left="170"/>
      </w:pPr>
      <w:r>
        <w:t xml:space="preserve">The company shows verifiable production of </w:t>
      </w:r>
      <w:r>
        <w:t>physical assets for the disaster response and flood relief sector, but its segment-specific revenue splits, grant details, and specific disaster response growth rates remain unquantified and self-reported via product catalogs.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 H. Wadia</w:t>
      </w:r>
      <w:r>
        <w:t xml:space="preserve"> Boat Builders manufactures specialized vessels for the disaster response segment, including a "15FT Rescue Boat – NDRF/Flood Relief" edition and an "8M Ferry" documented as a dependable solution in flood-prone areas and disaster relief efforts.</w:t>
      </w:r>
    </w:p>
    <w:p w:rsidR="009751D9" w:rsidRDefault="000E31F6">
      <w:pPr>
        <w:pStyle w:val="ListBullet"/>
        <w:spacing w:after="60"/>
        <w:ind w:left="510"/>
      </w:pPr>
      <w:r>
        <w:t>Publicly a</w:t>
      </w:r>
      <w:r>
        <w:t>ccessible tax and corporate registration records list the company's overall annual turnover between ₹5 Crore and ₹25 Crore (approx. $600,000 to $3 million USD) for the FY 2025–26 period.</w:t>
      </w:r>
    </w:p>
    <w:p w:rsidR="009751D9" w:rsidRDefault="000E31F6">
      <w:pPr>
        <w:keepNext/>
        <w:pBdr>
          <w:left w:val="single" w:sz="24" w:space="6" w:color="52B69A"/>
        </w:pBdr>
        <w:spacing w:before="120" w:after="60"/>
        <w:ind w:left="170"/>
      </w:pPr>
      <w:r>
        <w:rPr>
          <w:b/>
          <w:color w:val="0F172A"/>
          <w:sz w:val="20"/>
        </w:rPr>
        <w:t>Geographic Reach &amp; Local Presence — scored 75/100</w:t>
      </w:r>
    </w:p>
    <w:p w:rsidR="009751D9" w:rsidRDefault="000E31F6">
      <w:pPr>
        <w:keepNext/>
        <w:pBdr>
          <w:left w:val="single" w:sz="24" w:space="6" w:color="52B69A"/>
        </w:pBdr>
        <w:ind w:left="170"/>
      </w:pPr>
      <w:r>
        <w:t>The company maintai</w:t>
      </w:r>
      <w:r>
        <w:t>ns a single localized manufacturing infrastructure footprint in Gujarat with nationwide government vessel supply, rather than localized, on-ground disaster-response logistics setups or regional physical offices. Based on primary research, the company has n</w:t>
      </w:r>
      <w:r>
        <w:t>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 H. Wadia Boat Builders operates out of its primary manufacturing headquarters and shipyard facility located exclusively on the bank of the Ambika river in Bilimora, Navsari district, Gujarat.</w:t>
      </w:r>
    </w:p>
    <w:p w:rsidR="009751D9" w:rsidRDefault="000E31F6">
      <w:pPr>
        <w:pStyle w:val="ListBullet"/>
        <w:spacing w:after="60"/>
        <w:ind w:left="510"/>
      </w:pPr>
      <w:r>
        <w:t>Based on prim</w:t>
      </w:r>
      <w:r>
        <w:t>ary research, the company has not disclosed evidence or operational metrics located regarding regional disaster response warehouses, localized field offices, or dedicated local disaster response teams outside of their sole shipyard in Gujarat.</w:t>
      </w:r>
    </w:p>
    <w:p w:rsidR="009751D9" w:rsidRDefault="000E31F6">
      <w:pPr>
        <w:keepNext/>
        <w:pBdr>
          <w:left w:val="single" w:sz="24" w:space="6" w:color="52B69A"/>
        </w:pBdr>
        <w:spacing w:before="120" w:after="60"/>
        <w:ind w:left="170"/>
      </w:pPr>
      <w:r>
        <w:rPr>
          <w:b/>
          <w:color w:val="0F172A"/>
          <w:sz w:val="20"/>
        </w:rPr>
        <w:t>Partner &amp; Ch</w:t>
      </w:r>
      <w:r>
        <w:rPr>
          <w:b/>
          <w:color w:val="0F172A"/>
          <w:sz w:val="20"/>
        </w:rPr>
        <w:t>annel Network — scored 67/100</w:t>
      </w:r>
    </w:p>
    <w:p w:rsidR="009751D9" w:rsidRDefault="000E31F6">
      <w:pPr>
        <w:keepNext/>
        <w:pBdr>
          <w:left w:val="single" w:sz="24" w:space="6" w:color="52B69A"/>
        </w:pBdr>
        <w:ind w:left="170"/>
      </w:pPr>
      <w:r>
        <w:t xml:space="preserve">Based on primary research, the company has not disclosed information for this parameter. The available evidence is insufficient to substantiate this parameter or to justify the assigned score. The company primarily supplies </w:t>
      </w:r>
      <w:r>
        <w:t>custom vessels directly to government and port entities, lacking public evidence of formalized strategic alliances or channel networks with telecom operators, technology companies, or NGOs.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Based on primary research, the company has not d</w:t>
      </w:r>
      <w:r>
        <w:t>isclosed supporting evidence.</w:t>
      </w:r>
    </w:p>
    <w:p w:rsidR="009751D9" w:rsidRDefault="000E31F6">
      <w:pPr>
        <w:keepNext/>
        <w:pBdr>
          <w:left w:val="single" w:sz="24" w:space="6" w:color="52B69A"/>
        </w:pBdr>
        <w:spacing w:before="120" w:after="60"/>
        <w:ind w:left="170"/>
      </w:pPr>
      <w:r>
        <w:rPr>
          <w:b/>
          <w:color w:val="0F172A"/>
          <w:sz w:val="20"/>
        </w:rPr>
        <w:t>Installed Base &amp; Market Share — scored 91/100</w:t>
      </w:r>
    </w:p>
    <w:p w:rsidR="009751D9" w:rsidRDefault="000E31F6">
      <w:pPr>
        <w:keepNext/>
        <w:pBdr>
          <w:left w:val="single" w:sz="24" w:space="6" w:color="52B69A"/>
        </w:pBdr>
        <w:ind w:left="170"/>
      </w:pPr>
      <w:r>
        <w:t>The company demonstrates clear, verifiable manufacturing capabilities of maritime hardware deployed by government authorities nationwide, but lacks third-party tracked market share</w:t>
      </w:r>
      <w:r>
        <w:t xml:space="preserve"> or active digital deployments in India's disaster response ICT sector.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 H. Wadia Boat Builders manufactures a "15FT Rescue Boat – NDRF/Flood Relief" edition desi</w:t>
      </w:r>
      <w:r>
        <w:t>gned specifically for flood relief operations and critical rescue missions.</w:t>
      </w:r>
    </w:p>
    <w:p w:rsidR="009751D9" w:rsidRDefault="000E31F6">
      <w:pPr>
        <w:pStyle w:val="ListBullet"/>
        <w:spacing w:after="60"/>
        <w:ind w:left="510"/>
      </w:pPr>
      <w:r>
        <w:t>The company delivers specialized workboats, including steel vessels like the "GMB Pilot-1" that are built with secondary patrol and emergency response functions, equipped with life</w:t>
      </w:r>
      <w:r>
        <w:t>rafts and portable firefighting pumps.</w:t>
      </w:r>
    </w:p>
    <w:p w:rsidR="009751D9" w:rsidRDefault="000E31F6">
      <w:pPr>
        <w:pStyle w:val="Heading2"/>
        <w:pageBreakBefore/>
        <w:shd w:val="clear" w:color="auto" w:fill="002857"/>
        <w:spacing w:after="0"/>
      </w:pPr>
      <w:bookmarkStart w:id="24" w:name="_Toc242373587"/>
      <w:r>
        <w:lastRenderedPageBreak/>
        <w:t>Ellar Steel Industries</w:t>
      </w:r>
      <w:bookmarkEnd w:id="24"/>
    </w:p>
    <w:p w:rsidR="009751D9" w:rsidRDefault="000E31F6">
      <w:pPr>
        <w:shd w:val="clear" w:color="auto" w:fill="002857"/>
        <w:spacing w:after="200"/>
      </w:pPr>
      <w:r>
        <w:rPr>
          <w:color w:val="CBD5E1"/>
          <w:sz w:val="18"/>
        </w:rPr>
        <w:t xml:space="preserve">Ellar Steel   </w:t>
      </w: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82</w:t>
      </w:r>
      <w:r>
        <w:rPr>
          <w:color w:val="CBD5E1"/>
          <w:sz w:val="18"/>
        </w:rPr>
        <w:t xml:space="preserve">     Overall </w:t>
      </w:r>
      <w:r>
        <w:rPr>
          <w:b/>
          <w:color w:val="FFFFFF"/>
          <w:sz w:val="20"/>
        </w:rPr>
        <w:t>79</w:t>
      </w:r>
    </w:p>
    <w:p w:rsidR="009751D9" w:rsidRDefault="000E31F6">
      <w:pPr>
        <w:keepNext/>
        <w:pBdr>
          <w:bottom w:val="single" w:sz="6" w:space="3" w:color="E2E8F0"/>
        </w:pBdr>
        <w:spacing w:before="120" w:after="120"/>
      </w:pPr>
      <w:r>
        <w:rPr>
          <w:b/>
          <w:caps/>
          <w:color w:val="1A759F"/>
        </w:rPr>
        <w:t>X — Technology Capability</w:t>
      </w:r>
    </w:p>
    <w:p w:rsidR="009751D9" w:rsidRDefault="000E31F6">
      <w:pPr>
        <w:keepNext/>
        <w:pBdr>
          <w:left w:val="single" w:sz="24" w:space="6" w:color="52B69A"/>
        </w:pBdr>
        <w:spacing w:before="120" w:after="60"/>
        <w:ind w:left="170"/>
      </w:pPr>
      <w:r>
        <w:rPr>
          <w:b/>
          <w:color w:val="0F172A"/>
          <w:sz w:val="20"/>
        </w:rPr>
        <w:t>Disaster-Specific Product Portfolio — scored 85/100</w:t>
      </w:r>
    </w:p>
    <w:p w:rsidR="009751D9" w:rsidRDefault="000E31F6">
      <w:pPr>
        <w:keepNext/>
        <w:pBdr>
          <w:left w:val="single" w:sz="24" w:space="6" w:color="52B69A"/>
        </w:pBdr>
        <w:ind w:left="170"/>
      </w:pPr>
      <w:r>
        <w:t xml:space="preserve">Secondary research confirmed the presence of </w:t>
      </w:r>
      <w:r>
        <w:t xml:space="preserve">emergency vehicles and heavy disaster-response hardware. Based on primary research, the company has not disclosed any software elements, drones, early warning systems, or direct NDMA guideline certifications listed under "WHAT THIS MEASURES," leaving only </w:t>
      </w:r>
      <w:r>
        <w:t>partial evidence.</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According to primary research, product documentation confirms Ellar Steel Industries' portfolio features specialized hardware like Multi-purpose Fire Tenders, Emergency Rescue Vehicles, and a Multi Disaster Response Vehi</w:t>
      </w:r>
      <w:r>
        <w:t>cle.</w:t>
      </w:r>
    </w:p>
    <w:p w:rsidR="009751D9" w:rsidRDefault="000E31F6">
      <w:pPr>
        <w:pStyle w:val="ListBullet"/>
        <w:spacing w:after="60"/>
        <w:ind w:left="510"/>
      </w:pPr>
      <w:r>
        <w:t>According to primary research, supply credentials listed in its business profile show the deployment of their emergency vehicles to Indian entities and corporations.</w:t>
      </w:r>
    </w:p>
    <w:p w:rsidR="009751D9" w:rsidRDefault="000E31F6">
      <w:pPr>
        <w:keepNext/>
        <w:pBdr>
          <w:left w:val="single" w:sz="24" w:space="6" w:color="52B69A"/>
        </w:pBdr>
        <w:spacing w:before="120" w:after="60"/>
        <w:ind w:left="170"/>
      </w:pPr>
      <w:r>
        <w:rPr>
          <w:b/>
          <w:color w:val="0F172A"/>
          <w:sz w:val="20"/>
        </w:rPr>
        <w:t>Real-Time Data Integration &amp; Analytics — scored 72/100</w:t>
      </w:r>
    </w:p>
    <w:p w:rsidR="009751D9" w:rsidRDefault="000E31F6">
      <w:pPr>
        <w:keepNext/>
        <w:pBdr>
          <w:left w:val="single" w:sz="24" w:space="6" w:color="52B69A"/>
        </w:pBdr>
        <w:ind w:left="170"/>
      </w:pPr>
      <w:r>
        <w:t>Based on primary research, the</w:t>
      </w:r>
      <w:r>
        <w:t xml:space="preserve"> company has not disclosed information for this parameter. The available evidence is insufficient to substantiate this parameter or to justify the assigned score. Based on primary research, the company has not disclosed any of the digital analytics, networ</w:t>
      </w:r>
      <w:r>
        <w:t>k integration, or real-time data ingestion metrics specified under "WHAT THIS MEASURES" because Ellar Steel Industries operates strictly as a heavy industrial vehicle fabricator.</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Based on primary research, the company has not disclosed in</w:t>
      </w:r>
      <w:r>
        <w:t>formation for this parameter.</w:t>
      </w:r>
    </w:p>
    <w:p w:rsidR="009751D9" w:rsidRDefault="000E31F6">
      <w:pPr>
        <w:pStyle w:val="ListBullet"/>
        <w:spacing w:after="60"/>
        <w:ind w:left="510"/>
      </w:pPr>
      <w:r>
        <w:t>Based on primary research, the company has not disclosed information for this parameter. No recorded use or integration of AI/ML prediction models or automated connections with Indian weather and seismic networks in product li</w:t>
      </w:r>
      <w:r>
        <w:t>stings on TradeIndia.</w:t>
      </w:r>
    </w:p>
    <w:p w:rsidR="009751D9" w:rsidRDefault="000E31F6">
      <w:pPr>
        <w:keepNext/>
        <w:pBdr>
          <w:left w:val="single" w:sz="24" w:space="6" w:color="52B69A"/>
        </w:pBdr>
        <w:spacing w:before="120" w:after="60"/>
        <w:ind w:left="170"/>
      </w:pPr>
      <w:r>
        <w:rPr>
          <w:b/>
          <w:color w:val="0F172A"/>
          <w:sz w:val="20"/>
        </w:rPr>
        <w:t>Interoperability &amp; Standards Compliance — scored 85/100</w:t>
      </w:r>
    </w:p>
    <w:p w:rsidR="009751D9" w:rsidRDefault="000E31F6">
      <w:pPr>
        <w:keepNext/>
        <w:pBdr>
          <w:left w:val="single" w:sz="24" w:space="6" w:color="52B69A"/>
        </w:pBdr>
        <w:ind w:left="170"/>
      </w:pPr>
      <w:r>
        <w:t>Secondary research confirms that the firm maintains industrial manufacturing quality certifications and delivers physical vehicle variants to public sector clients. Based on prim</w:t>
      </w:r>
      <w:r>
        <w:t>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Ellar Steel Industries is an ISO 9001:2015 certified manufacturer of customized multi-disaster response vehicles, hazmat vehicles, and fire tenders built on standard heavy vehic</w:t>
      </w:r>
      <w:r>
        <w:t>le chassis such as TATA, Eicher, and Ashok Leyland.</w:t>
      </w:r>
    </w:p>
    <w:p w:rsidR="009751D9" w:rsidRDefault="000E31F6">
      <w:pPr>
        <w:pStyle w:val="ListBullet"/>
        <w:spacing w:after="60"/>
        <w:ind w:left="510"/>
      </w:pPr>
      <w:r>
        <w:t>The company serves as an engineering and equipment supplier to prominent public entities and government departments across India, including the Nuclear Power Corporation of India Limited (NPCIL), NMDC, an</w:t>
      </w:r>
      <w:r>
        <w:t>d Indian Railways.</w:t>
      </w:r>
    </w:p>
    <w:p w:rsidR="009751D9" w:rsidRDefault="000E31F6">
      <w:pPr>
        <w:keepNext/>
        <w:pBdr>
          <w:left w:val="single" w:sz="24" w:space="6" w:color="52B69A"/>
        </w:pBdr>
        <w:spacing w:before="120" w:after="60"/>
        <w:ind w:left="170"/>
      </w:pPr>
      <w:r>
        <w:rPr>
          <w:b/>
          <w:color w:val="0F172A"/>
          <w:sz w:val="20"/>
        </w:rPr>
        <w:t>Scalability &amp; Surge Capacity — scored 65/100</w:t>
      </w:r>
    </w:p>
    <w:p w:rsidR="009751D9" w:rsidRDefault="000E31F6">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w:t>
      </w:r>
      <w:r>
        <w:t xml:space="preserve"> Based on primary research, the company has not disclosed the cloud infrastructure, network bandwidth, and elastic surge capacity elements of this measure.</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Based on primary research, the company has not disclosed supporting evidence. </w:t>
      </w:r>
      <w:r>
        <w:t>Corporate profiles confirm that the company is a physical manufacturing unit focused on fire tenders and specialized vehicles, lacking any documented digital stress tests or scalable tech deployments.</w:t>
      </w:r>
    </w:p>
    <w:p w:rsidR="009751D9" w:rsidRDefault="000E31F6">
      <w:pPr>
        <w:pStyle w:val="ListBullet"/>
        <w:spacing w:after="60"/>
        <w:ind w:left="510"/>
      </w:pPr>
      <w:r>
        <w:t>Based on primary research, the company has not disclose</w:t>
      </w:r>
      <w:r>
        <w:t>d supporting evidence.</w:t>
      </w:r>
    </w:p>
    <w:p w:rsidR="009751D9" w:rsidRDefault="000E31F6">
      <w:pPr>
        <w:keepNext/>
        <w:pBdr>
          <w:left w:val="single" w:sz="24" w:space="6" w:color="52B69A"/>
        </w:pBdr>
        <w:spacing w:before="120" w:after="60"/>
        <w:ind w:left="170"/>
      </w:pPr>
      <w:r>
        <w:rPr>
          <w:b/>
          <w:color w:val="0F172A"/>
          <w:sz w:val="20"/>
        </w:rPr>
        <w:t>Field-Ready Hardware &amp; Software — scored 71/100</w:t>
      </w:r>
    </w:p>
    <w:p w:rsidR="009751D9" w:rsidRDefault="000E31F6">
      <w:pPr>
        <w:keepNext/>
        <w:pBdr>
          <w:left w:val="single" w:sz="24" w:space="6" w:color="52B69A"/>
        </w:pBdr>
        <w:ind w:left="170"/>
      </w:pPr>
      <w:r>
        <w:t>While the company has verified delivery of heavy physical emergency rescue hardware to major Indian government entities, its capability regarding digital software, IP ratings, battery l</w:t>
      </w:r>
      <w:r>
        <w:t>ife, or offline software connectivity metrics within austere environments remains unproven and completely undocumented.</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According to primary research, Ellar Steel Industries manufactures physical emergency apparatus, including an industri</w:t>
      </w:r>
      <w:r>
        <w:t>al Fire Truck with a 5000-liter water tank built on standard commercial chassis configured for high-pressure deployment at up to 100 bar, as detailed on its merchant profile.</w:t>
      </w:r>
    </w:p>
    <w:p w:rsidR="009751D9" w:rsidRDefault="000E31F6">
      <w:pPr>
        <w:pStyle w:val="ListBullet"/>
        <w:spacing w:after="60"/>
        <w:ind w:left="510"/>
      </w:pPr>
      <w:r>
        <w:t>The company provides "Multi Disaster Response Vehicles" and specialized emergency</w:t>
      </w:r>
      <w:r>
        <w:t xml:space="preserve"> rescue hardware supplied to prominent Indian public entities including the Nuclear Power Corporation of India (NPCIL), National Mineral </w:t>
      </w:r>
      <w:r>
        <w:lastRenderedPageBreak/>
        <w:t>Development Corporation (NMDC), and Indian Railways, as documented in their official Product Brochure Portfolio.</w:t>
      </w:r>
    </w:p>
    <w:p w:rsidR="009751D9" w:rsidRDefault="000E31F6">
      <w:pPr>
        <w:keepNext/>
        <w:pBdr>
          <w:bottom w:val="single" w:sz="6" w:space="3" w:color="E2E8F0"/>
        </w:pBdr>
        <w:spacing w:before="120" w:after="120"/>
      </w:pPr>
      <w:r>
        <w:rPr>
          <w:b/>
          <w:caps/>
          <w:color w:val="1A759F"/>
        </w:rPr>
        <w:t>Y — Bu</w:t>
      </w:r>
      <w:r>
        <w:rPr>
          <w:b/>
          <w:caps/>
          <w:color w:val="1A759F"/>
        </w:rPr>
        <w:t>siness Capability</w:t>
      </w:r>
    </w:p>
    <w:p w:rsidR="009751D9" w:rsidRDefault="000E31F6">
      <w:pPr>
        <w:keepNext/>
        <w:pBdr>
          <w:left w:val="single" w:sz="24" w:space="6" w:color="52B69A"/>
        </w:pBdr>
        <w:spacing w:before="120" w:after="60"/>
        <w:ind w:left="170"/>
      </w:pPr>
      <w:r>
        <w:rPr>
          <w:b/>
          <w:color w:val="0F172A"/>
          <w:sz w:val="20"/>
        </w:rPr>
        <w:t>Government &amp; Institutional Contracts — scored 97/100</w:t>
      </w:r>
    </w:p>
    <w:p w:rsidR="009751D9" w:rsidRDefault="000E31F6">
      <w:pPr>
        <w:keepNext/>
        <w:pBdr>
          <w:left w:val="single" w:sz="24" w:space="6" w:color="52B69A"/>
        </w:pBdr>
        <w:ind w:left="170"/>
      </w:pPr>
      <w:r>
        <w:t xml:space="preserve">The company has clear, third-party verifiable procurement data showing active framework bids and multiple tender awards with Indian government bodies, an established supplier but below </w:t>
      </w:r>
      <w:r>
        <w:t>market-leading apex contractors.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Public tender aggregation records verify that Ellar Steel Industries has proactively secured 10 government tenders worth ₹6.1 Crore out of 201 bids tracked, with major institutional buyers including the Go</w:t>
      </w:r>
      <w:r>
        <w:t>vernment E-marketplace, Ministry of Power, and Ministry of Defence.</w:t>
      </w:r>
    </w:p>
    <w:p w:rsidR="009751D9" w:rsidRDefault="000E31F6">
      <w:pPr>
        <w:pStyle w:val="ListBullet"/>
        <w:spacing w:after="60"/>
        <w:ind w:left="510"/>
      </w:pPr>
      <w:r>
        <w:t>Supplier profiles confirm the company manufactures fire tenders and emergency response vehicles, delivering specialized equipment directly to public sector entities and government departme</w:t>
      </w:r>
      <w:r>
        <w:t>nts including NPCIL, NMDC, and Indian Railways.</w:t>
      </w:r>
    </w:p>
    <w:p w:rsidR="009751D9" w:rsidRDefault="000E31F6">
      <w:pPr>
        <w:keepNext/>
        <w:pBdr>
          <w:left w:val="single" w:sz="24" w:space="6" w:color="52B69A"/>
        </w:pBdr>
        <w:spacing w:before="120" w:after="60"/>
        <w:ind w:left="170"/>
      </w:pPr>
      <w:r>
        <w:rPr>
          <w:b/>
          <w:color w:val="0F172A"/>
          <w:sz w:val="20"/>
        </w:rPr>
        <w:t>Revenue &amp; Funding Stability — scored 88/100</w:t>
      </w:r>
    </w:p>
    <w:p w:rsidR="009751D9" w:rsidRDefault="000E31F6">
      <w:pPr>
        <w:keepNext/>
        <w:pBdr>
          <w:left w:val="single" w:sz="24" w:space="6" w:color="52B69A"/>
        </w:pBdr>
        <w:ind w:left="170"/>
      </w:pPr>
      <w:r>
        <w:t>While the company shows verifiable project-specific revenue channels via high-value government emergency response tenders, it lacks comprehensive, third-party audit</w:t>
      </w:r>
      <w:r>
        <w:t>ed financial statements or institutional funding disclosures to fully verify its annual revenue growth and financial stability.</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Public bidding records track the company participating in multi-crore government procurement, including a ₹10.</w:t>
      </w:r>
      <w:r>
        <w:t>7 Crore bid for a "Quick Response Vehicle With High Pressure" and a ₹7.8 Crore bid for an Andhra Pradesh State Disaster Response and Fire Services tender.</w:t>
      </w:r>
    </w:p>
    <w:p w:rsidR="009751D9" w:rsidRDefault="000E31F6">
      <w:pPr>
        <w:pStyle w:val="ListBullet"/>
        <w:spacing w:after="60"/>
        <w:ind w:left="510"/>
      </w:pPr>
      <w:r>
        <w:t>Commercial registries indicate the firm operates as a self-owned MSME micro-enterprise established in</w:t>
      </w:r>
      <w:r>
        <w:t xml:space="preserve"> the mid-1980s that relies on public sector contracts and commercial sales of specialized fire and disaster response vehicles.</w:t>
      </w:r>
    </w:p>
    <w:p w:rsidR="009751D9" w:rsidRDefault="000E31F6">
      <w:pPr>
        <w:keepNext/>
        <w:pBdr>
          <w:left w:val="single" w:sz="24" w:space="6" w:color="52B69A"/>
        </w:pBdr>
        <w:spacing w:before="120" w:after="60"/>
        <w:ind w:left="170"/>
      </w:pPr>
      <w:r>
        <w:rPr>
          <w:b/>
          <w:color w:val="0F172A"/>
          <w:sz w:val="20"/>
        </w:rPr>
        <w:t>Geographic Reach &amp; Local Presence — scored 91/100</w:t>
      </w:r>
    </w:p>
    <w:p w:rsidR="009751D9" w:rsidRDefault="000E31F6">
      <w:pPr>
        <w:keepNext/>
        <w:pBdr>
          <w:left w:val="single" w:sz="24" w:space="6" w:color="52B69A"/>
        </w:pBdr>
        <w:ind w:left="170"/>
      </w:pPr>
      <w:r>
        <w:t>The company shows an active manufacturing footprint and localized site operatio</w:t>
      </w:r>
      <w:r>
        <w:t>ns across several states, but because its geographic capability relies primarily on self-reported directory listings, it falls into the lower-middle range.</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Ellar Steel Industries operates its primary manufacturing factory in Indore, </w:t>
      </w:r>
      <w:r>
        <w:t>Madhya Pradesh, alongside self-reported site offices located across Punjab, Gujarat, and Maharashtra.</w:t>
      </w:r>
    </w:p>
    <w:p w:rsidR="009751D9" w:rsidRDefault="000E31F6">
      <w:pPr>
        <w:pStyle w:val="ListBullet"/>
        <w:spacing w:after="60"/>
        <w:ind w:left="510"/>
      </w:pPr>
      <w:r>
        <w:t>The enterprise maintains a pan-India distribution presence by supplying emergency rescue equipment, customized firefighting vehicles, and multi-disaster r</w:t>
      </w:r>
      <w:r>
        <w:t>esponse units to state government agencies and defense sectors.</w:t>
      </w:r>
    </w:p>
    <w:p w:rsidR="009751D9" w:rsidRDefault="000E31F6">
      <w:pPr>
        <w:keepNext/>
        <w:pBdr>
          <w:left w:val="single" w:sz="24" w:space="6" w:color="52B69A"/>
        </w:pBdr>
        <w:spacing w:before="120" w:after="60"/>
        <w:ind w:left="170"/>
      </w:pPr>
      <w:r>
        <w:rPr>
          <w:b/>
          <w:color w:val="0F172A"/>
          <w:sz w:val="20"/>
        </w:rPr>
        <w:t>Partner &amp; Channel Network — scored 68/100</w:t>
      </w:r>
    </w:p>
    <w:p w:rsidR="009751D9" w:rsidRDefault="000E31F6">
      <w:pPr>
        <w:keepNext/>
        <w:pBdr>
          <w:left w:val="single" w:sz="24" w:space="6" w:color="52B69A"/>
        </w:pBdr>
        <w:ind w:left="170"/>
      </w:pPr>
      <w:r>
        <w:t>Based on primary research, the company has not disclosed information for this parameter. The available evidence is insufficient to substantiate this p</w:t>
      </w:r>
      <w:r>
        <w:t>arameter or to justify the assigned score.</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Based on primary research, the company has not disclosed supporting evidence.</w:t>
      </w:r>
    </w:p>
    <w:p w:rsidR="009751D9" w:rsidRDefault="000E31F6">
      <w:pPr>
        <w:keepNext/>
        <w:pBdr>
          <w:left w:val="single" w:sz="24" w:space="6" w:color="52B69A"/>
        </w:pBdr>
        <w:spacing w:before="120" w:after="60"/>
        <w:ind w:left="170"/>
      </w:pPr>
      <w:r>
        <w:rPr>
          <w:b/>
          <w:color w:val="0F172A"/>
          <w:sz w:val="20"/>
        </w:rPr>
        <w:t>Installed Base &amp; Market Share — scored 67/100</w:t>
      </w:r>
    </w:p>
    <w:p w:rsidR="009751D9" w:rsidRDefault="000E31F6">
      <w:pPr>
        <w:keepNext/>
        <w:pBdr>
          <w:left w:val="single" w:sz="24" w:space="6" w:color="52B69A"/>
        </w:pBdr>
        <w:ind w:left="170"/>
      </w:pPr>
      <w:r>
        <w:t>Based on primary research, the company has not disclosed further detail</w:t>
      </w:r>
      <w:r>
        <w:t>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Based on primary research, the company has not disclosed further details.</w:t>
      </w:r>
    </w:p>
    <w:p w:rsidR="009751D9" w:rsidRDefault="000E31F6">
      <w:pPr>
        <w:pStyle w:val="Heading2"/>
        <w:pageBreakBefore/>
        <w:shd w:val="clear" w:color="auto" w:fill="002857"/>
        <w:spacing w:after="0"/>
      </w:pPr>
      <w:bookmarkStart w:id="25" w:name="_Toc242373588"/>
      <w:r>
        <w:lastRenderedPageBreak/>
        <w:t>Sunny Watersports</w:t>
      </w:r>
      <w:bookmarkEnd w:id="25"/>
    </w:p>
    <w:p w:rsidR="009751D9" w:rsidRDefault="000E31F6">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74</w:t>
      </w:r>
      <w:r>
        <w:rPr>
          <w:color w:val="CBD5E1"/>
          <w:sz w:val="18"/>
        </w:rPr>
        <w:t xml:space="preserve">     Y </w:t>
      </w:r>
      <w:r>
        <w:rPr>
          <w:b/>
          <w:color w:val="FFFFFF"/>
          <w:sz w:val="20"/>
        </w:rPr>
        <w:t>82</w:t>
      </w:r>
      <w:r>
        <w:rPr>
          <w:color w:val="CBD5E1"/>
          <w:sz w:val="18"/>
        </w:rPr>
        <w:t xml:space="preserve">     Overall </w:t>
      </w:r>
      <w:r>
        <w:rPr>
          <w:b/>
          <w:color w:val="FFFFFF"/>
          <w:sz w:val="20"/>
        </w:rPr>
        <w:t>78</w:t>
      </w:r>
    </w:p>
    <w:p w:rsidR="009751D9" w:rsidRDefault="000E31F6">
      <w:pPr>
        <w:keepNext/>
        <w:pBdr>
          <w:bottom w:val="single" w:sz="6" w:space="3" w:color="E2E8F0"/>
        </w:pBdr>
        <w:spacing w:before="120" w:after="120"/>
      </w:pPr>
      <w:r>
        <w:rPr>
          <w:b/>
          <w:caps/>
          <w:color w:val="1A759F"/>
        </w:rPr>
        <w:t>X — Technology Capability</w:t>
      </w:r>
    </w:p>
    <w:p w:rsidR="009751D9" w:rsidRDefault="000E31F6">
      <w:pPr>
        <w:keepNext/>
        <w:pBdr>
          <w:left w:val="single" w:sz="24" w:space="6" w:color="52B69A"/>
        </w:pBdr>
        <w:spacing w:before="120" w:after="60"/>
        <w:ind w:left="170"/>
      </w:pPr>
      <w:r>
        <w:rPr>
          <w:b/>
          <w:color w:val="0F172A"/>
          <w:sz w:val="20"/>
        </w:rPr>
        <w:t>Disaster-Specific Product Portfolio — scored 79/100</w:t>
      </w:r>
    </w:p>
    <w:p w:rsidR="009751D9" w:rsidRDefault="000E31F6">
      <w:pPr>
        <w:keepNext/>
        <w:pBdr>
          <w:left w:val="single" w:sz="24" w:space="6" w:color="52B69A"/>
        </w:pBdr>
        <w:ind w:left="170"/>
      </w:pPr>
      <w:r>
        <w:t xml:space="preserve">Secondary </w:t>
      </w:r>
      <w:r>
        <w:t>research confirms the company's product catalog containing multiple watercraft engineered for flood emergency rescue. Based on primary research, the company has not disclosed any advanced tech offerings like early warning systems, drones, case studies of d</w:t>
      </w:r>
      <w:r>
        <w:t>eployments in Indian disasters, or specific NDMA guideline certifications, leaving it in a partial capability.</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Production and sale of the Inflatable Rescue Boat UB520, a 5.2-meter PVC material craft with an aluminium floor built for a 12-</w:t>
      </w:r>
      <w:r>
        <w:t>person capacity to support flood relief and emergency operations, as documented in the official product catalog of Sunny Boats Private Limited.</w:t>
      </w:r>
    </w:p>
    <w:p w:rsidR="009751D9" w:rsidRDefault="000E31F6">
      <w:pPr>
        <w:pStyle w:val="ListBullet"/>
        <w:spacing w:after="60"/>
        <w:ind w:left="510"/>
      </w:pPr>
      <w:r>
        <w:t>Availability of an IRS (Indian Register of Shipping) approved "Flat Bottom 8 Seater Boat with Oars" and an "Alum</w:t>
      </w:r>
      <w:r>
        <w:t>inum Swamp Boat with engine" under their dedicated Disaster Management Solutions category.</w:t>
      </w:r>
    </w:p>
    <w:p w:rsidR="009751D9" w:rsidRDefault="000E31F6">
      <w:pPr>
        <w:keepNext/>
        <w:pBdr>
          <w:left w:val="single" w:sz="24" w:space="6" w:color="52B69A"/>
        </w:pBdr>
        <w:spacing w:before="120" w:after="60"/>
        <w:ind w:left="170"/>
      </w:pPr>
      <w:r>
        <w:rPr>
          <w:b/>
          <w:color w:val="0F172A"/>
          <w:sz w:val="20"/>
        </w:rPr>
        <w:t>Real-Time Data Integration &amp; Analytics — scored 67/100</w:t>
      </w:r>
    </w:p>
    <w:p w:rsidR="009751D9" w:rsidRDefault="000E31F6">
      <w:pPr>
        <w:keepNext/>
        <w:pBdr>
          <w:left w:val="single" w:sz="24" w:space="6" w:color="52B69A"/>
        </w:pBdr>
        <w:ind w:left="170"/>
      </w:pPr>
      <w:r>
        <w:t>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Based on primary </w:t>
      </w:r>
      <w:r>
        <w:t>research, the company has not disclosed information for this parameter.</w:t>
      </w:r>
    </w:p>
    <w:p w:rsidR="009751D9" w:rsidRDefault="000E31F6">
      <w:pPr>
        <w:pStyle w:val="ListBullet"/>
        <w:spacing w:after="60"/>
        <w:ind w:left="510"/>
      </w:pPr>
      <w:r>
        <w:t>According to primary research, the company's documented operational scope is strictly focused on hardware manufacturing of water sports and rescue equipment like fiberglass and PVC tar</w:t>
      </w:r>
      <w:r>
        <w:t>paulin boats, as listed in its business profile.</w:t>
      </w:r>
    </w:p>
    <w:p w:rsidR="009751D9" w:rsidRDefault="000E31F6">
      <w:pPr>
        <w:keepNext/>
        <w:pBdr>
          <w:left w:val="single" w:sz="24" w:space="6" w:color="52B69A"/>
        </w:pBdr>
        <w:spacing w:before="120" w:after="60"/>
        <w:ind w:left="170"/>
      </w:pPr>
      <w:r>
        <w:rPr>
          <w:b/>
          <w:color w:val="0F172A"/>
          <w:sz w:val="20"/>
        </w:rPr>
        <w:t>Interoperability &amp; Standards Compliance — scored 71/100</w:t>
      </w:r>
    </w:p>
    <w:p w:rsidR="009751D9" w:rsidRDefault="000E31F6">
      <w:pPr>
        <w:keepNext/>
        <w:pBdr>
          <w:left w:val="single" w:sz="24" w:space="6" w:color="52B69A"/>
        </w:pBdr>
        <w:ind w:left="170"/>
      </w:pPr>
      <w:r>
        <w:t>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According to primary research, Sunny Boats Private Limited </w:t>
      </w:r>
      <w:r>
        <w:t>maintains an Indian Register of Shipping (IRS) approved production yard for manufacturing marine products, as verified by the Sunny Boats Private Limited company profile.</w:t>
      </w:r>
    </w:p>
    <w:p w:rsidR="009751D9" w:rsidRDefault="000E31F6">
      <w:pPr>
        <w:pStyle w:val="ListBullet"/>
        <w:spacing w:after="60"/>
        <w:ind w:left="510"/>
      </w:pPr>
      <w:r>
        <w:t>The company has supplied watercraft to Indian national security agencies, including I</w:t>
      </w:r>
      <w:r>
        <w:t>ndian Coast Guard Ships (ICGS) and the Border Security Force (BSF), according to the Sunny Watersports Clients Listing.</w:t>
      </w:r>
    </w:p>
    <w:p w:rsidR="009751D9" w:rsidRDefault="000E31F6">
      <w:pPr>
        <w:keepNext/>
        <w:pBdr>
          <w:left w:val="single" w:sz="24" w:space="6" w:color="52B69A"/>
        </w:pBdr>
        <w:spacing w:before="120" w:after="60"/>
        <w:ind w:left="170"/>
      </w:pPr>
      <w:r>
        <w:rPr>
          <w:b/>
          <w:color w:val="0F172A"/>
          <w:sz w:val="20"/>
        </w:rPr>
        <w:t>Scalability &amp; Surge Capacity — scored 71/100</w:t>
      </w:r>
    </w:p>
    <w:p w:rsidR="009751D9" w:rsidRDefault="000E31F6">
      <w:pPr>
        <w:keepNext/>
        <w:pBdr>
          <w:left w:val="single" w:sz="24" w:space="6" w:color="52B69A"/>
        </w:pBdr>
        <w:ind w:left="170"/>
      </w:pPr>
      <w:r>
        <w:t>Secondary research confirms the company's physical production capacity limits and workforce</w:t>
      </w:r>
      <w:r>
        <w:t xml:space="preserve"> constraints.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According to primary research (the company’s product catalog), Sunny Boats Private Limited maintains a highly constrained manufacturing throughput for</w:t>
      </w:r>
      <w:r>
        <w:t xml:space="preserve"> its emergency response equipment, listing a production capacity of only 2 units with a 1-week delivery lead time for its UB520 inflatable rescue boat model.</w:t>
      </w:r>
    </w:p>
    <w:p w:rsidR="009751D9" w:rsidRDefault="000E31F6">
      <w:pPr>
        <w:pStyle w:val="ListBullet"/>
        <w:spacing w:after="60"/>
        <w:ind w:left="510"/>
      </w:pPr>
      <w:r>
        <w:t>According to primary research, operational data on the company's business profile reveals that the</w:t>
      </w:r>
      <w:r>
        <w:t xml:space="preserve"> firm operates as a small-scale local business with a limited workforce of 26 to 50 employees, demonstrating unproven industrial scale or modular hardware surge capacity.</w:t>
      </w:r>
    </w:p>
    <w:p w:rsidR="009751D9" w:rsidRDefault="000E31F6">
      <w:pPr>
        <w:keepNext/>
        <w:pBdr>
          <w:left w:val="single" w:sz="24" w:space="6" w:color="52B69A"/>
        </w:pBdr>
        <w:spacing w:before="120" w:after="60"/>
        <w:ind w:left="170"/>
      </w:pPr>
      <w:r>
        <w:rPr>
          <w:b/>
          <w:color w:val="0F172A"/>
          <w:sz w:val="20"/>
        </w:rPr>
        <w:t>Field-Ready Hardware &amp; Software — scored 81/100</w:t>
      </w:r>
    </w:p>
    <w:p w:rsidR="009751D9" w:rsidRDefault="000E31F6">
      <w:pPr>
        <w:keepNext/>
        <w:pBdr>
          <w:left w:val="single" w:sz="24" w:space="6" w:color="52B69A"/>
        </w:pBdr>
        <w:ind w:left="170"/>
      </w:pPr>
      <w:r>
        <w:t>Secondary research confirms the hardw</w:t>
      </w:r>
      <w:r>
        <w:t>are ruggedness, materials, and portability of the company's craft, but lacked evidence on software, IP ratings, or user feedback, limiting this to self-reported, partial verification.</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Sunny Boats Private Limited (Sunny Watersports) manufa</w:t>
      </w:r>
      <w:r>
        <w:t>ctures a series of inflatable rescue boats, including the UB320 model, which is a 3.2-meter craft made from durable PVC tarpaulin with a strong aluminum floor designed to carry up to 6 people.</w:t>
      </w:r>
    </w:p>
    <w:p w:rsidR="009751D9" w:rsidRDefault="000E31F6">
      <w:pPr>
        <w:pStyle w:val="ListBullet"/>
        <w:spacing w:after="60"/>
        <w:ind w:left="510"/>
      </w:pPr>
      <w:r>
        <w:t>The company operates an IRS-approved (Indian Register of Shippi</w:t>
      </w:r>
      <w:r>
        <w:t>ng) production yard in Pune, Maharashtra, ensuring third-party certified maritime construction standards for its water sports and disaster management solutions.</w:t>
      </w:r>
    </w:p>
    <w:p w:rsidR="009751D9" w:rsidRDefault="000E31F6">
      <w:pPr>
        <w:keepNext/>
        <w:pBdr>
          <w:bottom w:val="single" w:sz="6" w:space="3" w:color="E2E8F0"/>
        </w:pBdr>
        <w:spacing w:before="120" w:after="120"/>
      </w:pPr>
      <w:r>
        <w:rPr>
          <w:b/>
          <w:caps/>
          <w:color w:val="1A759F"/>
        </w:rPr>
        <w:lastRenderedPageBreak/>
        <w:t>Y — Business Capability</w:t>
      </w:r>
    </w:p>
    <w:p w:rsidR="009751D9" w:rsidRDefault="000E31F6">
      <w:pPr>
        <w:keepNext/>
        <w:pBdr>
          <w:left w:val="single" w:sz="24" w:space="6" w:color="52B69A"/>
        </w:pBdr>
        <w:spacing w:before="120" w:after="60"/>
        <w:ind w:left="170"/>
      </w:pPr>
      <w:r>
        <w:rPr>
          <w:b/>
          <w:color w:val="0F172A"/>
          <w:sz w:val="20"/>
        </w:rPr>
        <w:t>Government &amp; Institutional Contracts — scored 89/100</w:t>
      </w:r>
    </w:p>
    <w:p w:rsidR="009751D9" w:rsidRDefault="000E31F6">
      <w:pPr>
        <w:keepNext/>
        <w:pBdr>
          <w:left w:val="single" w:sz="24" w:space="6" w:color="52B69A"/>
        </w:pBdr>
        <w:ind w:left="170"/>
      </w:pPr>
      <w:r>
        <w:t xml:space="preserve">The company shows </w:t>
      </w:r>
      <w:r>
        <w:t>present but partial, self-reported evidence of supplying watercraft to institutional bodies, but specific public documentation of contract values or tender wins with disaster authorities remains limited.</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Sunny Boats Private Limited </w:t>
      </w:r>
      <w:r>
        <w:t>(operating as Sunny Watersports) lists the Indian Coast Guard Ships (ICGS), Western Command, and the Border Security Force (BSF) among its primary institutional clients for fiberglass boats and safety patrols.</w:t>
      </w:r>
    </w:p>
    <w:p w:rsidR="009751D9" w:rsidRDefault="000E31F6">
      <w:pPr>
        <w:pStyle w:val="ListBullet"/>
        <w:spacing w:after="60"/>
        <w:ind w:left="510"/>
      </w:pPr>
      <w:r>
        <w:t>The company manufactures a specialized line of</w:t>
      </w:r>
      <w:r>
        <w:t xml:space="preserve"> disaster management boats, including IRS-approved multipurpose row boats and rigid inflatable rescue boats like the UB520, which are marketed for government agencies and disaster response teams.</w:t>
      </w:r>
    </w:p>
    <w:p w:rsidR="009751D9" w:rsidRDefault="000E31F6">
      <w:pPr>
        <w:keepNext/>
        <w:pBdr>
          <w:left w:val="single" w:sz="24" w:space="6" w:color="52B69A"/>
        </w:pBdr>
        <w:spacing w:before="120" w:after="60"/>
        <w:ind w:left="170"/>
      </w:pPr>
      <w:r>
        <w:rPr>
          <w:b/>
          <w:color w:val="0F172A"/>
          <w:sz w:val="20"/>
        </w:rPr>
        <w:t>Revenue &amp; Funding Stability — scored 94/100</w:t>
      </w:r>
    </w:p>
    <w:p w:rsidR="009751D9" w:rsidRDefault="000E31F6">
      <w:pPr>
        <w:keepNext/>
        <w:pBdr>
          <w:left w:val="single" w:sz="24" w:space="6" w:color="52B69A"/>
        </w:pBdr>
        <w:ind w:left="170"/>
      </w:pPr>
      <w:r>
        <w:t>The company show</w:t>
      </w:r>
      <w:r>
        <w:t>s clear, verifiable revenue-generating operations and financial growth as an established boat manufacturer, but its financial performance and funding in the highly specific disaster response segment rely on general public procurement rather than specialize</w:t>
      </w:r>
      <w:r>
        <w:t>d venture capital or dedicated global disaster grants.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According to registered financial data from Tofler, Sunny Boats Private Limited (operating as Sunny Watersports) recorded an annual operating revenue range between INR 1 crore and INR</w:t>
      </w:r>
      <w:r>
        <w:t xml:space="preserve"> 100 crore for the financial year ending on 31 March 2023, alongside a 40.18% increase in EBITDA.</w:t>
      </w:r>
    </w:p>
    <w:p w:rsidR="009751D9" w:rsidRDefault="000E31F6">
      <w:pPr>
        <w:pStyle w:val="ListBullet"/>
        <w:spacing w:after="60"/>
        <w:ind w:left="510"/>
      </w:pPr>
      <w:r>
        <w:t>The company operates as a self-funded, unlisted private entity with an authorized and paid-up capital of INR 2.00 crore, sustaining its disaster response segm</w:t>
      </w:r>
      <w:r>
        <w:t>ents (rescue and disaster management boats) primarily through government procurement contracts from entities like the Indian Coast Guard and BSF.</w:t>
      </w:r>
    </w:p>
    <w:p w:rsidR="009751D9" w:rsidRDefault="000E31F6">
      <w:pPr>
        <w:keepNext/>
        <w:pBdr>
          <w:left w:val="single" w:sz="24" w:space="6" w:color="52B69A"/>
        </w:pBdr>
        <w:spacing w:before="120" w:after="60"/>
        <w:ind w:left="170"/>
      </w:pPr>
      <w:r>
        <w:rPr>
          <w:b/>
          <w:color w:val="0F172A"/>
          <w:sz w:val="20"/>
        </w:rPr>
        <w:t>Geographic Reach &amp; Local Presence — scored 82/100</w:t>
      </w:r>
    </w:p>
    <w:p w:rsidR="009751D9" w:rsidRDefault="000E31F6">
      <w:pPr>
        <w:keepNext/>
        <w:pBdr>
          <w:left w:val="single" w:sz="24" w:space="6" w:color="52B69A"/>
        </w:pBdr>
        <w:ind w:left="170"/>
      </w:pPr>
      <w:r>
        <w:t>The company shows a verifiable manufacturing delivery capabi</w:t>
      </w:r>
      <w:r>
        <w:t>lity across India.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Sunny Boats Private Limited (Sunny Watersports) maintains its primary production facilities, warehouse, and corporate headquarters concentrated a</w:t>
      </w:r>
      <w:r>
        <w:t>t a single location in Pune, Maharashtra (MIDC Chinchwad).</w:t>
      </w:r>
    </w:p>
    <w:p w:rsidR="009751D9" w:rsidRDefault="000E31F6">
      <w:pPr>
        <w:pStyle w:val="ListBullet"/>
        <w:spacing w:after="60"/>
        <w:ind w:left="510"/>
      </w:pPr>
      <w:r>
        <w:t xml:space="preserve">The company delivers its "Disaster Management &amp; Rescue Boats" to government institutions and state agencies nationwide (including the Indian Coast Guard and Border Security Force), but manages all </w:t>
      </w:r>
      <w:r>
        <w:t>operations from its central Maharashtra hub rather than localized state-level offices.</w:t>
      </w:r>
    </w:p>
    <w:p w:rsidR="009751D9" w:rsidRDefault="000E31F6">
      <w:pPr>
        <w:keepNext/>
        <w:pBdr>
          <w:left w:val="single" w:sz="24" w:space="6" w:color="52B69A"/>
        </w:pBdr>
        <w:spacing w:before="120" w:after="60"/>
        <w:ind w:left="170"/>
      </w:pPr>
      <w:r>
        <w:rPr>
          <w:b/>
          <w:color w:val="0F172A"/>
          <w:sz w:val="20"/>
        </w:rPr>
        <w:t>Partner &amp; Channel Network — scored 82/100</w:t>
      </w:r>
    </w:p>
    <w:p w:rsidR="009751D9" w:rsidRDefault="000E31F6">
      <w:pPr>
        <w:keepNext/>
        <w:pBdr>
          <w:left w:val="single" w:sz="24" w:space="6" w:color="52B69A"/>
        </w:pBdr>
        <w:ind w:left="170"/>
      </w:pPr>
      <w:r>
        <w:t xml:space="preserve">The company primarily operates as an independent equipment manufacturer supplying standard public safety contracts rather than </w:t>
      </w:r>
      <w:r>
        <w:t>executing strategic channel alliances, reseller agreements, or joint go-to-market initiatives with tech providers or NGOs.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Provided inflatable rescue boats, safety patrol vessels, and disaster management boats to public safety entities in</w:t>
      </w:r>
      <w:r>
        <w:t>cluding the Indian Coast Guard Ships (ICGS), Western Command, and the Border Security Force (BSF).</w:t>
      </w:r>
    </w:p>
    <w:p w:rsidR="009751D9" w:rsidRDefault="000E31F6">
      <w:pPr>
        <w:pStyle w:val="ListBullet"/>
        <w:spacing w:after="60"/>
        <w:ind w:left="510"/>
      </w:pPr>
      <w:r>
        <w:t>The company established transaction-based supplier relationships with government agencies and domestic transport authorities, alongside importing select tech</w:t>
      </w:r>
      <w:r>
        <w:t>nical components from manufacturers in Europe and China.</w:t>
      </w:r>
    </w:p>
    <w:p w:rsidR="009751D9" w:rsidRDefault="000E31F6">
      <w:pPr>
        <w:keepNext/>
        <w:pBdr>
          <w:left w:val="single" w:sz="24" w:space="6" w:color="52B69A"/>
        </w:pBdr>
        <w:spacing w:before="120" w:after="60"/>
        <w:ind w:left="170"/>
      </w:pPr>
      <w:r>
        <w:rPr>
          <w:b/>
          <w:color w:val="0F172A"/>
          <w:sz w:val="20"/>
        </w:rPr>
        <w:t>Installed Base &amp; Market Share — scored 65/100</w:t>
      </w:r>
    </w:p>
    <w:p w:rsidR="009751D9" w:rsidRDefault="000E31F6">
      <w:pPr>
        <w:keepNext/>
        <w:pBdr>
          <w:left w:val="single" w:sz="24" w:space="6" w:color="52B69A"/>
        </w:pBdr>
        <w:ind w:left="170"/>
      </w:pPr>
      <w:r>
        <w:t>Based on primary research, the company has not disclosed information for this parameter. The available evidence is insufficient to substantiate this para</w:t>
      </w:r>
      <w:r>
        <w:t>meter or to justify the assigned score.</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Based on primary research, the company has not disclosed evidence for active deployments, user counts, or market share in India's disaster response ICT sector, as Sunny Watersports manufactures </w:t>
      </w:r>
      <w:r>
        <w:t>physical marine craft and safety equipment rather than information and communications technology.</w:t>
      </w:r>
    </w:p>
    <w:p w:rsidR="009751D9" w:rsidRDefault="000E31F6">
      <w:pPr>
        <w:pStyle w:val="Heading2"/>
        <w:pageBreakBefore/>
        <w:shd w:val="clear" w:color="auto" w:fill="002857"/>
        <w:spacing w:after="0"/>
      </w:pPr>
      <w:bookmarkStart w:id="26" w:name="_Toc242373589"/>
      <w:r>
        <w:lastRenderedPageBreak/>
        <w:t>D.D. International</w:t>
      </w:r>
      <w:bookmarkEnd w:id="26"/>
    </w:p>
    <w:p w:rsidR="009751D9" w:rsidRDefault="000E31F6">
      <w:pPr>
        <w:shd w:val="clear" w:color="auto" w:fill="002857"/>
        <w:spacing w:after="200"/>
      </w:pPr>
      <w:r>
        <w:rPr>
          <w:color w:val="CBD5E1"/>
          <w:sz w:val="18"/>
        </w:rPr>
        <w:t xml:space="preserve">DD International   </w:t>
      </w:r>
      <w:r>
        <w:rPr>
          <w:color w:val="A7F3D0"/>
          <w:sz w:val="18"/>
        </w:rPr>
        <w:t xml:space="preserve">● </w:t>
      </w:r>
      <w:r>
        <w:rPr>
          <w:b/>
          <w:color w:val="FFFFFF"/>
          <w:sz w:val="18"/>
        </w:rPr>
        <w:t>Evolving Players</w:t>
      </w:r>
      <w:r>
        <w:rPr>
          <w:color w:val="CBD5E1"/>
          <w:sz w:val="18"/>
        </w:rPr>
        <w:t xml:space="preserve">     X </w:t>
      </w:r>
      <w:r>
        <w:rPr>
          <w:b/>
          <w:color w:val="FFFFFF"/>
          <w:sz w:val="20"/>
        </w:rPr>
        <w:t>71</w:t>
      </w:r>
      <w:r>
        <w:rPr>
          <w:color w:val="CBD5E1"/>
          <w:sz w:val="18"/>
        </w:rPr>
        <w:t xml:space="preserve">     Y </w:t>
      </w:r>
      <w:r>
        <w:rPr>
          <w:b/>
          <w:color w:val="FFFFFF"/>
          <w:sz w:val="20"/>
        </w:rPr>
        <w:t>83</w:t>
      </w:r>
      <w:r>
        <w:rPr>
          <w:color w:val="CBD5E1"/>
          <w:sz w:val="18"/>
        </w:rPr>
        <w:t xml:space="preserve">     Overall </w:t>
      </w:r>
      <w:r>
        <w:rPr>
          <w:b/>
          <w:color w:val="FFFFFF"/>
          <w:sz w:val="20"/>
        </w:rPr>
        <w:t>77</w:t>
      </w:r>
    </w:p>
    <w:p w:rsidR="009751D9" w:rsidRDefault="000E31F6">
      <w:pPr>
        <w:keepNext/>
        <w:pBdr>
          <w:bottom w:val="single" w:sz="6" w:space="3" w:color="E2E8F0"/>
        </w:pBdr>
        <w:spacing w:before="120" w:after="120"/>
      </w:pPr>
      <w:r>
        <w:rPr>
          <w:b/>
          <w:caps/>
          <w:color w:val="1A759F"/>
        </w:rPr>
        <w:t>X — Technology Capability</w:t>
      </w:r>
    </w:p>
    <w:p w:rsidR="009751D9" w:rsidRDefault="000E31F6">
      <w:pPr>
        <w:keepNext/>
        <w:pBdr>
          <w:left w:val="single" w:sz="24" w:space="6" w:color="52B69A"/>
        </w:pBdr>
        <w:spacing w:before="120" w:after="60"/>
        <w:ind w:left="170"/>
      </w:pPr>
      <w:r>
        <w:rPr>
          <w:b/>
          <w:color w:val="0F172A"/>
          <w:sz w:val="20"/>
        </w:rPr>
        <w:t>Disaster-Specific Product Portfolio — scor</w:t>
      </w:r>
      <w:r>
        <w:rPr>
          <w:b/>
          <w:color w:val="0F172A"/>
          <w:sz w:val="20"/>
        </w:rPr>
        <w:t>ed 68/100</w:t>
      </w:r>
    </w:p>
    <w:p w:rsidR="009751D9" w:rsidRDefault="000E31F6">
      <w:pPr>
        <w:keepNext/>
        <w:pBdr>
          <w:left w:val="single" w:sz="24" w:space="6" w:color="52B69A"/>
        </w:pBdr>
        <w:ind w:left="170"/>
      </w:pPr>
      <w:r>
        <w:t xml:space="preserve">While secondary research confirms the company's catalog of physical shelters and basic relief commodities, based on primary research, the company has not disclosed any specialized technology such as early warning systems, emergency communication </w:t>
      </w:r>
      <w:r>
        <w:t>platforms, incident management software, or drones, leaving it weaker on this tech-focused measure.</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D.D. International's official product lineup includes physical emergency response items such as the DDRS Canvas Single Ply Relief Disaster</w:t>
      </w:r>
      <w:r>
        <w:t xml:space="preserve"> Tent (Models DDRSRT-01 and DDRSRT-02), UNHCR Family Tents, HDPE tarpaulins, and core relief goods like gumboots and raincoats, as detailed on its product distribution catalog.</w:t>
      </w:r>
    </w:p>
    <w:p w:rsidR="009751D9" w:rsidRDefault="000E31F6">
      <w:pPr>
        <w:pStyle w:val="ListBullet"/>
        <w:spacing w:after="60"/>
        <w:ind w:left="510"/>
      </w:pPr>
      <w:r>
        <w:t>Procurement and field operation testimonials confirm the deployment of D.D. Int</w:t>
      </w:r>
      <w:r>
        <w:t>ernational's sandbags, tarpaulins, ropes, and heavy-duty canvas tents during emergency flood relief operations.</w:t>
      </w:r>
    </w:p>
    <w:p w:rsidR="009751D9" w:rsidRDefault="000E31F6">
      <w:pPr>
        <w:keepNext/>
        <w:pBdr>
          <w:left w:val="single" w:sz="24" w:space="6" w:color="52B69A"/>
        </w:pBdr>
        <w:spacing w:before="120" w:after="60"/>
        <w:ind w:left="170"/>
      </w:pPr>
      <w:r>
        <w:rPr>
          <w:b/>
          <w:color w:val="0F172A"/>
          <w:sz w:val="20"/>
        </w:rPr>
        <w:t>Real-Time Data Integration &amp; Analytics — scored 67/100</w:t>
      </w:r>
    </w:p>
    <w:p w:rsidR="009751D9" w:rsidRDefault="000E31F6">
      <w:pPr>
        <w:keepNext/>
        <w:pBdr>
          <w:left w:val="single" w:sz="24" w:space="6" w:color="52B69A"/>
        </w:pBdr>
        <w:ind w:left="170"/>
      </w:pPr>
      <w:r>
        <w:t xml:space="preserve">Based on primary research, the company has not disclosed information for this parameter. </w:t>
      </w:r>
      <w:r>
        <w:t xml:space="preserve">The available evidence is insufficient to substantiate this parameter or to justify the assigned score. Based on primary research, the company has not disclosed any capability regarding real-time data processing, sensor analytics, or situational awareness </w:t>
      </w:r>
      <w:r>
        <w:t>decision support, since the firm operates strictly as a low-tech physical manufacturer of emergency tents, tarpaulins, and shelters.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Based on primary research, the company has not disclosed information for this parameter.</w:t>
      </w:r>
    </w:p>
    <w:p w:rsidR="009751D9" w:rsidRDefault="000E31F6">
      <w:pPr>
        <w:pStyle w:val="ListBullet"/>
        <w:spacing w:after="60"/>
        <w:ind w:left="510"/>
      </w:pPr>
      <w:r>
        <w:t>Based on primary</w:t>
      </w:r>
      <w:r>
        <w:t xml:space="preserve"> research, the company has not disclosed information for this parameter. No documented case studies or client contracts indicate any deployment of AI/ML predictive modeling or integrations with Indian weather and seismic networks.</w:t>
      </w:r>
    </w:p>
    <w:p w:rsidR="009751D9" w:rsidRDefault="000E31F6">
      <w:pPr>
        <w:keepNext/>
        <w:pBdr>
          <w:left w:val="single" w:sz="24" w:space="6" w:color="52B69A"/>
        </w:pBdr>
        <w:spacing w:before="120" w:after="60"/>
        <w:ind w:left="170"/>
      </w:pPr>
      <w:r>
        <w:rPr>
          <w:b/>
          <w:color w:val="0F172A"/>
          <w:sz w:val="20"/>
        </w:rPr>
        <w:t>Interoperability &amp; Standa</w:t>
      </w:r>
      <w:r>
        <w:rPr>
          <w:b/>
          <w:color w:val="0F172A"/>
          <w:sz w:val="20"/>
        </w:rPr>
        <w:t>rds Compliance — scored 65/100</w:t>
      </w:r>
    </w:p>
    <w:p w:rsidR="009751D9" w:rsidRDefault="000E31F6">
      <w:pPr>
        <w:keepNext/>
        <w:pBdr>
          <w:left w:val="single" w:sz="24" w:space="6" w:color="52B69A"/>
        </w:pBdr>
        <w:ind w:left="170"/>
      </w:pPr>
      <w:r>
        <w:t>The criterion strictly covers compliance with emergency communication standards and telecommunication interoperability, which are entirely inapplicable to D.D. International's physical business model as a manufacturer of emer</w:t>
      </w:r>
      <w:r>
        <w:t>gency relief tents.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D.D. International manufactures structural emergency relief supplies, including an UNHCR Family Tent designed to align with international humanitarian standards.</w:t>
      </w:r>
    </w:p>
    <w:p w:rsidR="009751D9" w:rsidRDefault="000E31F6">
      <w:pPr>
        <w:pStyle w:val="ListBullet"/>
        <w:spacing w:after="60"/>
        <w:ind w:left="510"/>
      </w:pPr>
      <w:r>
        <w:t xml:space="preserve">The company self-reports adherence to general ISO </w:t>
      </w:r>
      <w:r>
        <w:t>certification and humanitarian procurement experience required for providing physical materials for disaster relief.</w:t>
      </w:r>
    </w:p>
    <w:p w:rsidR="009751D9" w:rsidRDefault="000E31F6">
      <w:pPr>
        <w:keepNext/>
        <w:pBdr>
          <w:left w:val="single" w:sz="24" w:space="6" w:color="52B69A"/>
        </w:pBdr>
        <w:spacing w:before="120" w:after="60"/>
        <w:ind w:left="170"/>
      </w:pPr>
      <w:r>
        <w:rPr>
          <w:b/>
          <w:color w:val="0F172A"/>
          <w:sz w:val="20"/>
        </w:rPr>
        <w:t>Scalability &amp; Surge Capacity — scored 89/100</w:t>
      </w:r>
    </w:p>
    <w:p w:rsidR="009751D9" w:rsidRDefault="000E31F6">
      <w:pPr>
        <w:keepNext/>
        <w:pBdr>
          <w:left w:val="single" w:sz="24" w:space="6" w:color="52B69A"/>
        </w:pBdr>
        <w:ind w:left="170"/>
      </w:pPr>
      <w:r>
        <w:t>Secondary research confirms the company's past performance in flood response and its capabilit</w:t>
      </w:r>
      <w:r>
        <w:t>y to scale modular hardware production. Based on primary research, the company has not disclosed any cloud infrastructure, network bandwidth, or elastic cloud partnerships, since the firm operates strictly as a physical relief equipment manufacturer, leavi</w:t>
      </w:r>
      <w:r>
        <w:t>ng this evidence partial.</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A client testimonial from Procurement Head Meenakshi Verma confirms that during emergency flood relief operations, D.D. International successfully scaled operations to supply critical materials like sandbags, tar</w:t>
      </w:r>
      <w:r>
        <w:t>paulins, and ropes within a short timeframe.</w:t>
      </w:r>
    </w:p>
    <w:p w:rsidR="009751D9" w:rsidRDefault="000E31F6">
      <w:pPr>
        <w:pStyle w:val="ListBullet"/>
        <w:spacing w:after="60"/>
        <w:ind w:left="510"/>
      </w:pPr>
      <w:r>
        <w:t>Company operational data indicates that D.D. International maintains mass-production lines with flexible Minimum Order Quantities (MOQs) and rapid turnaround capabilities to supply scaled volumes of canvas, mili</w:t>
      </w:r>
      <w:r>
        <w:t>tary, and UNHCR-spec relief tents globally to NGOs and government agencies during disasters.</w:t>
      </w:r>
    </w:p>
    <w:p w:rsidR="009751D9" w:rsidRDefault="000E31F6">
      <w:pPr>
        <w:keepNext/>
        <w:pBdr>
          <w:left w:val="single" w:sz="24" w:space="6" w:color="52B69A"/>
        </w:pBdr>
        <w:spacing w:before="120" w:after="60"/>
        <w:ind w:left="170"/>
      </w:pPr>
      <w:r>
        <w:rPr>
          <w:b/>
          <w:color w:val="0F172A"/>
          <w:sz w:val="20"/>
        </w:rPr>
        <w:lastRenderedPageBreak/>
        <w:t>Field-Ready Hardware &amp; Software — scored 65/100</w:t>
      </w:r>
    </w:p>
    <w:p w:rsidR="009751D9" w:rsidRDefault="000E31F6">
      <w:pPr>
        <w:keepNext/>
        <w:pBdr>
          <w:left w:val="single" w:sz="24" w:space="6" w:color="52B69A"/>
        </w:pBdr>
        <w:ind w:left="170"/>
      </w:pPr>
      <w:r>
        <w:t>The physical deployment capability and waterproof nature of the company's emergency hardware were verified via self</w:t>
      </w:r>
      <w:r>
        <w:t>-reported data, though based on primary research, the company has not disclosed software integrations, IP ratings, and specific user feedback, given the company's exclusive focus on non-electronic relief equipment.</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D.D. International's Co</w:t>
      </w:r>
      <w:r>
        <w:t>rporate Portfolio indicates they design and produce relief tents, tarpaulins, canvas products, and rehabilitation camp infrastructure supplied globally to NGOs and government agencies.</w:t>
      </w:r>
    </w:p>
    <w:p w:rsidR="009751D9" w:rsidRDefault="000E31F6">
      <w:pPr>
        <w:pStyle w:val="ListBullet"/>
        <w:spacing w:after="60"/>
        <w:ind w:left="510"/>
      </w:pPr>
      <w:r>
        <w:t>According to primary research, D.D. International Product Specification</w:t>
      </w:r>
      <w:r>
        <w:t>s specify that their physical products utilize waterproof canvas and high-strength, tear-proof materials.</w:t>
      </w:r>
    </w:p>
    <w:p w:rsidR="009751D9" w:rsidRDefault="000E31F6">
      <w:pPr>
        <w:keepNext/>
        <w:pBdr>
          <w:bottom w:val="single" w:sz="6" w:space="3" w:color="E2E8F0"/>
        </w:pBdr>
        <w:spacing w:before="120" w:after="120"/>
      </w:pPr>
      <w:r>
        <w:rPr>
          <w:b/>
          <w:caps/>
          <w:color w:val="1A759F"/>
        </w:rPr>
        <w:t>Y — Business Capability</w:t>
      </w:r>
    </w:p>
    <w:p w:rsidR="009751D9" w:rsidRDefault="000E31F6">
      <w:pPr>
        <w:keepNext/>
        <w:pBdr>
          <w:left w:val="single" w:sz="24" w:space="6" w:color="52B69A"/>
        </w:pBdr>
        <w:spacing w:before="120" w:after="60"/>
        <w:ind w:left="170"/>
      </w:pPr>
      <w:r>
        <w:rPr>
          <w:b/>
          <w:color w:val="0F172A"/>
          <w:sz w:val="20"/>
        </w:rPr>
        <w:t>Government &amp; Institutional Contracts — scored 83/100</w:t>
      </w:r>
    </w:p>
    <w:p w:rsidR="009751D9" w:rsidRDefault="000E31F6">
      <w:pPr>
        <w:keepNext/>
        <w:pBdr>
          <w:left w:val="single" w:sz="24" w:space="6" w:color="52B69A"/>
        </w:pBdr>
        <w:ind w:left="170"/>
      </w:pPr>
      <w:r>
        <w:t>The company shows verifiable engagement in public procurement channels an</w:t>
      </w:r>
      <w:r>
        <w:t>d supplies disaster relief equipment, but lacks major disclosed high-value strategic framework agreements or prime contracts with the NDMA or NDRF, leaving this measure unproven or partial.</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D.D. International has participated in governmen</w:t>
      </w:r>
      <w:r>
        <w:t>t e-marketplace (GeM) tenders issued by the National Disaster Response Force (NDRF), including for the procurement of emergency tents and relief kits.</w:t>
      </w:r>
    </w:p>
    <w:p w:rsidR="009751D9" w:rsidRDefault="000E31F6">
      <w:pPr>
        <w:pStyle w:val="ListBullet"/>
        <w:spacing w:after="60"/>
        <w:ind w:left="510"/>
      </w:pPr>
      <w:r>
        <w:t>The company manufactures and supplies disaster relief products such as shelter tents, tarpaulins, and rel</w:t>
      </w:r>
      <w:r>
        <w:t>ief supplies to domestic and international relief agencies.</w:t>
      </w:r>
    </w:p>
    <w:p w:rsidR="009751D9" w:rsidRDefault="000E31F6">
      <w:pPr>
        <w:keepNext/>
        <w:pBdr>
          <w:left w:val="single" w:sz="24" w:space="6" w:color="52B69A"/>
        </w:pBdr>
        <w:spacing w:before="120" w:after="60"/>
        <w:ind w:left="170"/>
      </w:pPr>
      <w:r>
        <w:rPr>
          <w:b/>
          <w:color w:val="0F172A"/>
          <w:sz w:val="20"/>
        </w:rPr>
        <w:t>Revenue &amp; Funding Stability — scored 65/100</w:t>
      </w:r>
    </w:p>
    <w:p w:rsidR="009751D9" w:rsidRDefault="000E31F6">
      <w:pPr>
        <w:keepNext/>
        <w:pBdr>
          <w:left w:val="single" w:sz="24" w:space="6" w:color="52B69A"/>
        </w:pBdr>
        <w:ind w:left="170"/>
      </w:pPr>
      <w:r>
        <w:t>Although the company shows substantial general financials as a manufacturing entity, it lacks a verified financial track record within the disaster resp</w:t>
      </w:r>
      <w:r>
        <w:t>onse sector.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D.D. International Private Limited reports estimated total revenues of ₹3,514 crore for fiscal year 2024 from its primary operations as a processor and</w:t>
      </w:r>
      <w:r>
        <w:t xml:space="preserve"> exporter of basmati rice, with corporate revenue profiles ranging between ₹100 crore and ₹500 crore for fiscal year 2025.</w:t>
      </w:r>
    </w:p>
    <w:p w:rsidR="009751D9" w:rsidRDefault="000E31F6">
      <w:pPr>
        <w:pStyle w:val="ListBullet"/>
        <w:spacing w:after="60"/>
        <w:ind w:left="510"/>
      </w:pPr>
      <w:r>
        <w:t xml:space="preserve">Based on primary research, the company has not disclosed evidence is located demonstrating any segmented revenue, funding rounds, or </w:t>
      </w:r>
      <w:r>
        <w:t>government procurement related to the specialized technology, equipment, or professional services of the disaster response industry.</w:t>
      </w:r>
    </w:p>
    <w:p w:rsidR="009751D9" w:rsidRDefault="000E31F6">
      <w:pPr>
        <w:keepNext/>
        <w:pBdr>
          <w:left w:val="single" w:sz="24" w:space="6" w:color="52B69A"/>
        </w:pBdr>
        <w:spacing w:before="120" w:after="60"/>
        <w:ind w:left="170"/>
      </w:pPr>
      <w:r>
        <w:rPr>
          <w:b/>
          <w:color w:val="0F172A"/>
          <w:sz w:val="20"/>
        </w:rPr>
        <w:t>Geographic Reach &amp; Local Presence — scored 91/100</w:t>
      </w:r>
    </w:p>
    <w:p w:rsidR="009751D9" w:rsidRDefault="000E31F6">
      <w:pPr>
        <w:keepNext/>
        <w:pBdr>
          <w:left w:val="single" w:sz="24" w:space="6" w:color="52B69A"/>
        </w:pBdr>
        <w:ind w:left="170"/>
      </w:pPr>
      <w:r>
        <w:t>The company presents self-reported evidence of nationwide relief supply a</w:t>
      </w:r>
      <w:r>
        <w:t>nd NDRF support, but lacks verifiable third-party metrics or detailed documentation regarding regional offices and warehouses.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 xml:space="preserve">D.D. International operates from its </w:t>
      </w:r>
      <w:r>
        <w:t>base in Ambala, Haryana, and self-reports supporting the National Disaster Response Force (NDRF).</w:t>
      </w:r>
    </w:p>
    <w:p w:rsidR="009751D9" w:rsidRDefault="000E31F6">
      <w:pPr>
        <w:pStyle w:val="ListBullet"/>
        <w:spacing w:after="60"/>
        <w:ind w:left="510"/>
      </w:pPr>
      <w:r>
        <w:t xml:space="preserve">The company supplies emergency relief items such as relief tents, sandbags, and tarpaulins to government bodies and NGOs across India alongside international </w:t>
      </w:r>
      <w:r>
        <w:t>exports.</w:t>
      </w:r>
    </w:p>
    <w:p w:rsidR="009751D9" w:rsidRDefault="000E31F6">
      <w:pPr>
        <w:keepNext/>
        <w:pBdr>
          <w:left w:val="single" w:sz="24" w:space="6" w:color="52B69A"/>
        </w:pBdr>
        <w:spacing w:before="120" w:after="60"/>
        <w:ind w:left="170"/>
      </w:pPr>
      <w:r>
        <w:rPr>
          <w:b/>
          <w:color w:val="0F172A"/>
          <w:sz w:val="20"/>
        </w:rPr>
        <w:t>Partner &amp; Channel Network — scored 89/100</w:t>
      </w:r>
    </w:p>
    <w:p w:rsidR="009751D9" w:rsidRDefault="000E31F6">
      <w:pPr>
        <w:keepNext/>
        <w:pBdr>
          <w:left w:val="single" w:sz="24" w:space="6" w:color="52B69A"/>
        </w:pBdr>
        <w:ind w:left="170"/>
      </w:pPr>
      <w:r>
        <w:t xml:space="preserve">Based on primary research, the company has not disclosed While the company manufactures and distributes disaster relief materials globally to various NGOs and government groups, specific third-party </w:t>
      </w:r>
      <w:r>
        <w:t>verified strategic channel networks, telecom partnerships, or joint reseller agreements.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D.D. International (operating under the brand name DDRS or DD Relief Supplies) reports providing humanitarian relief products, tents, and emergency s</w:t>
      </w:r>
      <w:r>
        <w:t>upplies globally to major buyers, including national disaster response authorities, state emergency management departments, and international aid agencies.</w:t>
      </w:r>
    </w:p>
    <w:p w:rsidR="009751D9" w:rsidRDefault="000E31F6">
      <w:pPr>
        <w:pStyle w:val="ListBullet"/>
        <w:spacing w:after="60"/>
        <w:ind w:left="510"/>
      </w:pPr>
      <w:r>
        <w:t>The company has participated in global humanitarian networks, such as exhibiting at the Dubai Intern</w:t>
      </w:r>
      <w:r>
        <w:t>ational Humanitarian Aid &amp; Development (DIHAD) conference alongside aid logistics groups like Blue Water Shipping.</w:t>
      </w:r>
    </w:p>
    <w:p w:rsidR="009751D9" w:rsidRDefault="000E31F6">
      <w:pPr>
        <w:keepNext/>
        <w:pBdr>
          <w:left w:val="single" w:sz="24" w:space="6" w:color="52B69A"/>
        </w:pBdr>
        <w:spacing w:before="120" w:after="60"/>
        <w:ind w:left="170"/>
      </w:pPr>
      <w:r>
        <w:rPr>
          <w:b/>
          <w:color w:val="0F172A"/>
          <w:sz w:val="20"/>
        </w:rPr>
        <w:lastRenderedPageBreak/>
        <w:t>Installed Base &amp; Market Share — scored 88/100</w:t>
      </w:r>
    </w:p>
    <w:p w:rsidR="009751D9" w:rsidRDefault="000E31F6">
      <w:pPr>
        <w:keepNext/>
        <w:pBdr>
          <w:left w:val="single" w:sz="24" w:space="6" w:color="52B69A"/>
        </w:pBdr>
        <w:ind w:left="170"/>
      </w:pPr>
      <w:r>
        <w:t>The company provides self-reported evidence of manufacturing and supplying non-food items (NFI)</w:t>
      </w:r>
      <w:r>
        <w:t xml:space="preserve"> and tents globally to NGOs and government agencies, but lacks third-party market reports or audited deployment metrics to substantiate a definitive market share. Based on primary research, the company has not disclosed further details.</w:t>
      </w:r>
    </w:p>
    <w:p w:rsidR="009751D9" w:rsidRDefault="000E31F6">
      <w:pPr>
        <w:keepNext/>
        <w:spacing w:after="40"/>
        <w:ind w:left="170"/>
      </w:pPr>
      <w:r>
        <w:rPr>
          <w:b/>
          <w:caps/>
          <w:color w:val="64748B"/>
          <w:sz w:val="15"/>
        </w:rPr>
        <w:t>Supporting points</w:t>
      </w:r>
    </w:p>
    <w:p w:rsidR="009751D9" w:rsidRDefault="000E31F6">
      <w:pPr>
        <w:pStyle w:val="ListBullet"/>
        <w:spacing w:after="60"/>
        <w:ind w:left="510"/>
      </w:pPr>
      <w:r>
        <w:t>D</w:t>
      </w:r>
      <w:r>
        <w:t>.D. International (operating under the brand DDRS / DD Relief Supplies based in Ambala, Haryana) is an exhibitor and global supplier that designs and manufactures structural canvas tents, HDPE tarpaulins, sandbags, ropes, and humanitarian relief-aid kits f</w:t>
      </w:r>
      <w:r>
        <w:t>or disaster response.</w:t>
      </w:r>
    </w:p>
    <w:p w:rsidR="009751D9" w:rsidRDefault="000E31F6">
      <w:pPr>
        <w:pStyle w:val="ListBullet"/>
        <w:spacing w:after="60"/>
        <w:ind w:left="510"/>
      </w:pPr>
      <w:r>
        <w:t>Based on primary research, the company has not disclosed further details.</w:t>
      </w:r>
    </w:p>
    <w:p w:rsidR="009751D9" w:rsidRDefault="000E31F6">
      <w:pPr>
        <w:pStyle w:val="Heading1"/>
        <w:pageBreakBefore/>
        <w:pBdr>
          <w:bottom w:val="single" w:sz="24" w:space="6" w:color="52B69A"/>
        </w:pBdr>
      </w:pPr>
      <w:bookmarkStart w:id="27" w:name="_Toc242373590"/>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751D9">
        <w:trPr>
          <w:cantSplit/>
          <w:jc w:val="center"/>
        </w:trPr>
        <w:tc>
          <w:tcPr>
            <w:tcW w:w="10092" w:type="dxa"/>
            <w:shd w:val="clear" w:color="auto" w:fill="F8FAFC"/>
            <w:tcMar>
              <w:top w:w="160" w:type="dxa"/>
              <w:left w:w="160" w:type="dxa"/>
              <w:bottom w:w="160" w:type="dxa"/>
              <w:right w:w="160" w:type="dxa"/>
            </w:tcMar>
          </w:tcPr>
          <w:p w:rsidR="009751D9" w:rsidRDefault="000E31F6">
            <w:pPr>
              <w:spacing w:after="20" w:line="240" w:lineRule="auto"/>
            </w:pPr>
            <w:r>
              <w:rPr>
                <w:b/>
                <w:color w:val="0F172A"/>
                <w:sz w:val="20"/>
              </w:rPr>
              <w:t>X — Technology Capability</w:t>
            </w:r>
          </w:p>
          <w:p w:rsidR="009751D9" w:rsidRDefault="000E31F6">
            <w:pPr>
              <w:spacing w:after="20" w:line="240" w:lineRule="auto"/>
            </w:pPr>
            <w:r>
              <w:rPr>
                <w:b/>
                <w:color w:val="0F172A"/>
              </w:rPr>
              <w:t>1. Disaster-Specific Product Portfolio</w:t>
            </w:r>
          </w:p>
          <w:p w:rsidR="009751D9" w:rsidRDefault="000E31F6">
            <w:pPr>
              <w:spacing w:after="20" w:line="240" w:lineRule="auto"/>
              <w:ind w:left="283"/>
            </w:pPr>
            <w:r>
              <w:rPr>
                <w:color w:val="475569"/>
                <w:sz w:val="18"/>
              </w:rPr>
              <w:t xml:space="preserve">Breadth and depth of products designed for disaster response, such as </w:t>
            </w:r>
            <w:r>
              <w:rPr>
                <w:color w:val="475569"/>
                <w:sz w:val="18"/>
              </w:rPr>
              <w:t>early warning systems, emergency communication platforms, incident management software, and drones. Evidence includes product catalogs, case studies of deployments in Indian disasters, and certifications like NDMA guidelines.</w:t>
            </w:r>
          </w:p>
          <w:p w:rsidR="009751D9" w:rsidRDefault="000E31F6">
            <w:pPr>
              <w:spacing w:after="20" w:line="240" w:lineRule="auto"/>
            </w:pPr>
            <w:r>
              <w:rPr>
                <w:b/>
                <w:color w:val="0F172A"/>
              </w:rPr>
              <w:t xml:space="preserve">2. Real-Time Data Integration </w:t>
            </w:r>
            <w:r>
              <w:rPr>
                <w:b/>
                <w:color w:val="0F172A"/>
              </w:rPr>
              <w:t>&amp; Analytics</w:t>
            </w:r>
          </w:p>
          <w:p w:rsidR="009751D9" w:rsidRDefault="000E31F6">
            <w:pPr>
              <w:spacing w:after="20" w:line="240" w:lineRule="auto"/>
              <w:ind w:left="283"/>
            </w:pPr>
            <w:r>
              <w:rPr>
                <w:color w:val="475569"/>
                <w:sz w:val="18"/>
              </w:rPr>
              <w:t>Ability to ingest, process, and analyze data from multiple sources (satellites, sensors, social media) in real time for situational awareness and decision support. Evidence includes latency benchmarks, AI/ML models for prediction, and integrati</w:t>
            </w:r>
            <w:r>
              <w:rPr>
                <w:color w:val="475569"/>
                <w:sz w:val="18"/>
              </w:rPr>
              <w:t>on with Indian weather and seismic networks.</w:t>
            </w:r>
          </w:p>
          <w:p w:rsidR="009751D9" w:rsidRDefault="000E31F6">
            <w:pPr>
              <w:spacing w:after="20" w:line="240" w:lineRule="auto"/>
            </w:pPr>
            <w:r>
              <w:rPr>
                <w:b/>
                <w:color w:val="0F172A"/>
              </w:rPr>
              <w:t>3. Interoperability &amp; Standards Compliance</w:t>
            </w:r>
          </w:p>
          <w:p w:rsidR="009751D9" w:rsidRDefault="000E31F6">
            <w:pPr>
              <w:spacing w:after="20" w:line="240" w:lineRule="auto"/>
              <w:ind w:left="283"/>
            </w:pPr>
            <w:r>
              <w:rPr>
                <w:color w:val="475569"/>
                <w:sz w:val="18"/>
              </w:rPr>
              <w:t xml:space="preserve">Compliance with Indian and international emergency communication standards (e.g., TETRA, P25, NDMA protocols) and ability to interoperate with legacy systems. Evidence </w:t>
            </w:r>
            <w:r>
              <w:rPr>
                <w:color w:val="475569"/>
                <w:sz w:val="18"/>
              </w:rPr>
              <w:t>includes certifications, successful multi-agency exercises, and API documentation.</w:t>
            </w:r>
          </w:p>
          <w:p w:rsidR="009751D9" w:rsidRDefault="000E31F6">
            <w:pPr>
              <w:spacing w:after="20" w:line="240" w:lineRule="auto"/>
            </w:pPr>
            <w:r>
              <w:rPr>
                <w:b/>
                <w:color w:val="0F172A"/>
              </w:rPr>
              <w:t>4. Scalability &amp; Surge Capacity</w:t>
            </w:r>
          </w:p>
          <w:p w:rsidR="009751D9" w:rsidRDefault="000E31F6">
            <w:pPr>
              <w:spacing w:after="20" w:line="240" w:lineRule="auto"/>
              <w:ind w:left="283"/>
            </w:pPr>
            <w:r>
              <w:rPr>
                <w:color w:val="475569"/>
                <w:sz w:val="18"/>
              </w:rPr>
              <w:t xml:space="preserve">Capacity to scale operations during large-scale disasters, including cloud infrastructure, network bandwidth, and modular hardware. Evidence </w:t>
            </w:r>
            <w:r>
              <w:rPr>
                <w:color w:val="475569"/>
                <w:sz w:val="18"/>
              </w:rPr>
              <w:t>includes stress tests, past performance in events like cyclones or floods, and elastic cloud partnerships.</w:t>
            </w:r>
          </w:p>
          <w:p w:rsidR="009751D9" w:rsidRDefault="000E31F6">
            <w:pPr>
              <w:spacing w:after="20" w:line="240" w:lineRule="auto"/>
            </w:pPr>
            <w:r>
              <w:rPr>
                <w:b/>
                <w:color w:val="0F172A"/>
              </w:rPr>
              <w:t>5. Field-Ready Hardware &amp; Software</w:t>
            </w:r>
          </w:p>
          <w:p w:rsidR="009751D9" w:rsidRDefault="000E31F6">
            <w:pPr>
              <w:spacing w:after="20" w:line="240" w:lineRule="auto"/>
              <w:ind w:left="283"/>
            </w:pPr>
            <w:r>
              <w:rPr>
                <w:color w:val="475569"/>
                <w:sz w:val="18"/>
              </w:rPr>
              <w:t>Ruggedness, portability, and usability of hardware and software in austere environments with limited connectivity.</w:t>
            </w:r>
            <w:r>
              <w:rPr>
                <w:color w:val="475569"/>
                <w:sz w:val="18"/>
              </w:rPr>
              <w:t xml:space="preserve"> Evidence includes IP ratings, battery life, offline functionality, and user feedback from Indian disaster response teams.</w:t>
            </w:r>
          </w:p>
        </w:tc>
      </w:tr>
    </w:tbl>
    <w:p w:rsidR="009751D9" w:rsidRDefault="009751D9"/>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751D9">
        <w:trPr>
          <w:cantSplit/>
          <w:jc w:val="center"/>
        </w:trPr>
        <w:tc>
          <w:tcPr>
            <w:tcW w:w="10092" w:type="dxa"/>
            <w:shd w:val="clear" w:color="auto" w:fill="F8FAFC"/>
            <w:tcMar>
              <w:top w:w="160" w:type="dxa"/>
              <w:left w:w="160" w:type="dxa"/>
              <w:bottom w:w="160" w:type="dxa"/>
              <w:right w:w="160" w:type="dxa"/>
            </w:tcMar>
          </w:tcPr>
          <w:p w:rsidR="009751D9" w:rsidRDefault="000E31F6">
            <w:pPr>
              <w:spacing w:after="20" w:line="240" w:lineRule="auto"/>
            </w:pPr>
            <w:r>
              <w:rPr>
                <w:b/>
                <w:color w:val="0F172A"/>
                <w:sz w:val="20"/>
              </w:rPr>
              <w:t>Y — Business Capability</w:t>
            </w:r>
          </w:p>
          <w:p w:rsidR="009751D9" w:rsidRDefault="000E31F6">
            <w:pPr>
              <w:spacing w:after="20" w:line="240" w:lineRule="auto"/>
            </w:pPr>
            <w:r>
              <w:rPr>
                <w:b/>
                <w:color w:val="0F172A"/>
              </w:rPr>
              <w:t>1. Government &amp; Institutional Contracts</w:t>
            </w:r>
          </w:p>
          <w:p w:rsidR="009751D9" w:rsidRDefault="000E31F6">
            <w:pPr>
              <w:spacing w:after="20" w:line="240" w:lineRule="auto"/>
              <w:ind w:left="283"/>
            </w:pPr>
            <w:r>
              <w:rPr>
                <w:color w:val="475569"/>
                <w:sz w:val="18"/>
              </w:rPr>
              <w:t>Value and number of contracts with Indian government agencies (NDMA</w:t>
            </w:r>
            <w:r>
              <w:rPr>
                <w:color w:val="475569"/>
                <w:sz w:val="18"/>
              </w:rPr>
              <w:t>, NDRF, state disaster authorities) and international bodies. Evidence includes contract awards, tender wins, and framework agreements.</w:t>
            </w:r>
          </w:p>
          <w:p w:rsidR="009751D9" w:rsidRDefault="000E31F6">
            <w:pPr>
              <w:spacing w:after="20" w:line="240" w:lineRule="auto"/>
            </w:pPr>
            <w:r>
              <w:rPr>
                <w:b/>
                <w:color w:val="0F172A"/>
              </w:rPr>
              <w:t>2. Revenue &amp; Funding Stability</w:t>
            </w:r>
          </w:p>
          <w:p w:rsidR="009751D9" w:rsidRDefault="000E31F6">
            <w:pPr>
              <w:spacing w:after="20" w:line="240" w:lineRule="auto"/>
              <w:ind w:left="283"/>
            </w:pPr>
            <w:r>
              <w:rPr>
                <w:color w:val="475569"/>
                <w:sz w:val="18"/>
              </w:rPr>
              <w:t>Annual revenue, growth rate, and funding sources (grants, VC, government budgets) indicat</w:t>
            </w:r>
            <w:r>
              <w:rPr>
                <w:color w:val="475569"/>
                <w:sz w:val="18"/>
              </w:rPr>
              <w:t>ing financial health. Evidence includes financial statements, funding rounds, and revenue from disaster response segment.</w:t>
            </w:r>
          </w:p>
          <w:p w:rsidR="009751D9" w:rsidRDefault="000E31F6">
            <w:pPr>
              <w:spacing w:after="20" w:line="240" w:lineRule="auto"/>
            </w:pPr>
            <w:r>
              <w:rPr>
                <w:b/>
                <w:color w:val="0F172A"/>
              </w:rPr>
              <w:t>3. Geographic Reach &amp; Local Presence</w:t>
            </w:r>
          </w:p>
          <w:p w:rsidR="009751D9" w:rsidRDefault="000E31F6">
            <w:pPr>
              <w:spacing w:after="20" w:line="240" w:lineRule="auto"/>
              <w:ind w:left="283"/>
            </w:pPr>
            <w:r>
              <w:rPr>
                <w:color w:val="475569"/>
                <w:sz w:val="18"/>
              </w:rPr>
              <w:t xml:space="preserve">Coverage across India's disaster-prone regions, including offices, warehouses, and local teams. </w:t>
            </w:r>
            <w:r>
              <w:rPr>
                <w:color w:val="475569"/>
                <w:sz w:val="18"/>
              </w:rPr>
              <w:t>Evidence includes number of states served, local partners, and response time metrics.</w:t>
            </w:r>
          </w:p>
          <w:p w:rsidR="009751D9" w:rsidRDefault="000E31F6">
            <w:pPr>
              <w:spacing w:after="20" w:line="240" w:lineRule="auto"/>
            </w:pPr>
            <w:r>
              <w:rPr>
                <w:b/>
                <w:color w:val="0F172A"/>
              </w:rPr>
              <w:t>4. Partner &amp; Channel Network</w:t>
            </w:r>
          </w:p>
          <w:p w:rsidR="009751D9" w:rsidRDefault="000E31F6">
            <w:pPr>
              <w:spacing w:after="20" w:line="240" w:lineRule="auto"/>
              <w:ind w:left="283"/>
            </w:pPr>
            <w:r>
              <w:rPr>
                <w:color w:val="475569"/>
                <w:sz w:val="18"/>
              </w:rPr>
              <w:t>Strategic alliances with telecom operators, technology providers, NGOs, and distributors to deliver solutions. Evidence includes named partne</w:t>
            </w:r>
            <w:r>
              <w:rPr>
                <w:color w:val="475569"/>
                <w:sz w:val="18"/>
              </w:rPr>
              <w:t>rs, reseller agreements, and joint go-to-market initiatives.</w:t>
            </w:r>
          </w:p>
          <w:p w:rsidR="009751D9" w:rsidRDefault="000E31F6">
            <w:pPr>
              <w:spacing w:after="20" w:line="240" w:lineRule="auto"/>
            </w:pPr>
            <w:r>
              <w:rPr>
                <w:b/>
                <w:color w:val="0F172A"/>
              </w:rPr>
              <w:t>5. Installed Base &amp; Market Share</w:t>
            </w:r>
          </w:p>
          <w:p w:rsidR="009751D9" w:rsidRDefault="000E31F6">
            <w:pPr>
              <w:spacing w:after="20" w:line="240" w:lineRule="auto"/>
              <w:ind w:left="283"/>
            </w:pPr>
            <w:r>
              <w:rPr>
                <w:color w:val="475569"/>
                <w:sz w:val="18"/>
              </w:rPr>
              <w:t>Number of active deployments, users, and estimated market share in India's disaster response ICT sector. Evidence includes installed units, user counts, and third</w:t>
            </w:r>
            <w:r>
              <w:rPr>
                <w:color w:val="475569"/>
                <w:sz w:val="18"/>
              </w:rPr>
              <w:t>-party market reports.</w:t>
            </w:r>
          </w:p>
        </w:tc>
      </w:tr>
    </w:tbl>
    <w:p w:rsidR="009751D9" w:rsidRDefault="009751D9"/>
    <w:p w:rsidR="009751D9" w:rsidRDefault="000E31F6">
      <w:pPr>
        <w:pStyle w:val="Heading1"/>
        <w:pageBreakBefore/>
        <w:pBdr>
          <w:bottom w:val="single" w:sz="24" w:space="6" w:color="52B69A"/>
        </w:pBdr>
      </w:pPr>
      <w:bookmarkStart w:id="28" w:name="_Toc242373591"/>
      <w:r>
        <w:lastRenderedPageBreak/>
        <w:t>Research Methodology</w:t>
      </w:r>
      <w:bookmarkEnd w:id="28"/>
    </w:p>
    <w:p w:rsidR="009751D9" w:rsidRDefault="000E31F6">
      <w:pPr>
        <w:spacing w:after="200"/>
      </w:pPr>
      <w:r>
        <w:rPr>
          <w:color w:val="64748B"/>
        </w:rPr>
        <w:t>This quadrant was compiled independently through structured desk research, supplemented by primary research where available. It is not based on a survey or on vendor self-submission. The steps below describe ho</w:t>
      </w:r>
      <w:r>
        <w:rPr>
          <w:color w:val="64748B"/>
        </w:rPr>
        <w:t>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9751D9">
        <w:trPr>
          <w:cantSplit/>
          <w:jc w:val="center"/>
        </w:trPr>
        <w:tc>
          <w:tcPr>
            <w:tcW w:w="1009" w:type="dxa"/>
            <w:shd w:val="clear" w:color="auto" w:fill="1A759F"/>
            <w:tcMar>
              <w:top w:w="140" w:type="dxa"/>
              <w:left w:w="140" w:type="dxa"/>
              <w:bottom w:w="140" w:type="dxa"/>
              <w:right w:w="140" w:type="dxa"/>
            </w:tcMar>
            <w:vAlign w:val="center"/>
          </w:tcPr>
          <w:p w:rsidR="009751D9" w:rsidRDefault="000E31F6">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9751D9" w:rsidRDefault="000E31F6">
            <w:pPr>
              <w:spacing w:after="20" w:line="240" w:lineRule="auto"/>
            </w:pPr>
            <w:r>
              <w:rPr>
                <w:b/>
                <w:color w:val="0F172A"/>
                <w:sz w:val="20"/>
              </w:rPr>
              <w:t>Market Definition</w:t>
            </w:r>
          </w:p>
          <w:p w:rsidR="009751D9" w:rsidRDefault="000E31F6">
            <w:pPr>
              <w:spacing w:after="20" w:line="240" w:lineRule="auto"/>
            </w:pPr>
            <w:r>
              <w:rPr>
                <w:sz w:val="18"/>
              </w:rPr>
              <w:t xml:space="preserve">The market scope and the type of company that qualifies were defined first. Five parameters were then set for each axis, each with a written definition: the X axis measures </w:t>
            </w:r>
            <w:r>
              <w:rPr>
                <w:sz w:val="18"/>
              </w:rPr>
              <w:t>core capability (products, services or technology) and the Y axis measures business capability.</w:t>
            </w:r>
          </w:p>
        </w:tc>
      </w:tr>
      <w:tr w:rsidR="009751D9">
        <w:trPr>
          <w:cantSplit/>
          <w:jc w:val="center"/>
        </w:trPr>
        <w:tc>
          <w:tcPr>
            <w:tcW w:w="1009" w:type="dxa"/>
            <w:shd w:val="clear" w:color="auto" w:fill="1A759F"/>
            <w:tcMar>
              <w:top w:w="140" w:type="dxa"/>
              <w:left w:w="140" w:type="dxa"/>
              <w:bottom w:w="140" w:type="dxa"/>
              <w:right w:w="140" w:type="dxa"/>
            </w:tcMar>
            <w:vAlign w:val="center"/>
          </w:tcPr>
          <w:p w:rsidR="009751D9" w:rsidRDefault="000E31F6">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9751D9" w:rsidRDefault="000E31F6">
            <w:pPr>
              <w:spacing w:after="20" w:line="240" w:lineRule="auto"/>
            </w:pPr>
            <w:r>
              <w:rPr>
                <w:b/>
                <w:color w:val="0F172A"/>
                <w:sz w:val="20"/>
              </w:rPr>
              <w:t>Desk and Primary Research</w:t>
            </w:r>
          </w:p>
          <w:p w:rsidR="009751D9" w:rsidRDefault="000E31F6">
            <w:pPr>
              <w:spacing w:after="20" w:line="240" w:lineRule="auto"/>
            </w:pPr>
            <w:r>
              <w:rPr>
                <w:sz w:val="18"/>
              </w:rPr>
              <w:t>Desk research covered company websites, filings, trade directories, industry publications and news. Primary research drew on B2B ma</w:t>
            </w:r>
            <w:r>
              <w:rPr>
                <w:sz w:val="18"/>
              </w:rPr>
              <w:t>rketplace listings, where available, to confirm company offerings. Coverage was extended region by region until no new qualifying companies emerged.</w:t>
            </w:r>
          </w:p>
        </w:tc>
      </w:tr>
      <w:tr w:rsidR="009751D9">
        <w:trPr>
          <w:cantSplit/>
          <w:jc w:val="center"/>
        </w:trPr>
        <w:tc>
          <w:tcPr>
            <w:tcW w:w="1009" w:type="dxa"/>
            <w:shd w:val="clear" w:color="auto" w:fill="1A759F"/>
            <w:tcMar>
              <w:top w:w="140" w:type="dxa"/>
              <w:left w:w="140" w:type="dxa"/>
              <w:bottom w:w="140" w:type="dxa"/>
              <w:right w:w="140" w:type="dxa"/>
            </w:tcMar>
            <w:vAlign w:val="center"/>
          </w:tcPr>
          <w:p w:rsidR="009751D9" w:rsidRDefault="000E31F6">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9751D9" w:rsidRDefault="000E31F6">
            <w:pPr>
              <w:spacing w:after="20" w:line="240" w:lineRule="auto"/>
            </w:pPr>
            <w:r>
              <w:rPr>
                <w:b/>
                <w:color w:val="0F172A"/>
                <w:sz w:val="20"/>
              </w:rPr>
              <w:t>Screening</w:t>
            </w:r>
          </w:p>
          <w:p w:rsidR="009751D9" w:rsidRDefault="000E31F6">
            <w:pPr>
              <w:spacing w:after="20" w:line="240" w:lineRule="auto"/>
            </w:pPr>
            <w:r>
              <w:rPr>
                <w:sz w:val="18"/>
              </w:rPr>
              <w:t>Each candidate was screened against the market's inclusion criteria and required commercial ro</w:t>
            </w:r>
            <w:r>
              <w:rPr>
                <w:sz w:val="18"/>
              </w:rPr>
              <w:t>le, and its market activity was verified. Distributors, resellers, consultancies, contract manufacturers and media names were excluded, and duplicate entries were consolidated.</w:t>
            </w:r>
          </w:p>
        </w:tc>
      </w:tr>
      <w:tr w:rsidR="009751D9">
        <w:trPr>
          <w:cantSplit/>
          <w:jc w:val="center"/>
        </w:trPr>
        <w:tc>
          <w:tcPr>
            <w:tcW w:w="1009" w:type="dxa"/>
            <w:shd w:val="clear" w:color="auto" w:fill="1A759F"/>
            <w:tcMar>
              <w:top w:w="140" w:type="dxa"/>
              <w:left w:w="140" w:type="dxa"/>
              <w:bottom w:w="140" w:type="dxa"/>
              <w:right w:w="140" w:type="dxa"/>
            </w:tcMar>
            <w:vAlign w:val="center"/>
          </w:tcPr>
          <w:p w:rsidR="009751D9" w:rsidRDefault="000E31F6">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9751D9" w:rsidRDefault="000E31F6">
            <w:pPr>
              <w:spacing w:after="20" w:line="240" w:lineRule="auto"/>
            </w:pPr>
            <w:r>
              <w:rPr>
                <w:b/>
                <w:color w:val="0F172A"/>
                <w:sz w:val="20"/>
              </w:rPr>
              <w:t>Evidence Compilation</w:t>
            </w:r>
          </w:p>
          <w:p w:rsidR="009751D9" w:rsidRDefault="000E31F6">
            <w:pPr>
              <w:spacing w:after="20" w:line="240" w:lineRule="auto"/>
            </w:pPr>
            <w:r>
              <w:rPr>
                <w:sz w:val="18"/>
              </w:rPr>
              <w:t>Every screened company was assessed on all ten paramete</w:t>
            </w:r>
            <w:r>
              <w:rPr>
                <w:sz w:val="18"/>
              </w:rPr>
              <w:t>rs. For companies profiled on the chart, evidence was recorded parameter by parameter. Findings from B2B marketplace listings are reported as primary research; items not verified through primary research are marked as such.</w:t>
            </w:r>
          </w:p>
        </w:tc>
      </w:tr>
      <w:tr w:rsidR="009751D9">
        <w:trPr>
          <w:cantSplit/>
          <w:jc w:val="center"/>
        </w:trPr>
        <w:tc>
          <w:tcPr>
            <w:tcW w:w="1009" w:type="dxa"/>
            <w:shd w:val="clear" w:color="auto" w:fill="1A759F"/>
            <w:tcMar>
              <w:top w:w="140" w:type="dxa"/>
              <w:left w:w="140" w:type="dxa"/>
              <w:bottom w:w="140" w:type="dxa"/>
              <w:right w:w="140" w:type="dxa"/>
            </w:tcMar>
            <w:vAlign w:val="center"/>
          </w:tcPr>
          <w:p w:rsidR="009751D9" w:rsidRDefault="000E31F6">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9751D9" w:rsidRDefault="000E31F6">
            <w:pPr>
              <w:spacing w:after="20" w:line="240" w:lineRule="auto"/>
            </w:pPr>
            <w:r>
              <w:rPr>
                <w:b/>
                <w:color w:val="0F172A"/>
                <w:sz w:val="20"/>
              </w:rPr>
              <w:t>Scoring</w:t>
            </w:r>
          </w:p>
          <w:p w:rsidR="009751D9" w:rsidRDefault="000E31F6">
            <w:pPr>
              <w:spacing w:after="20" w:line="240" w:lineRule="auto"/>
            </w:pPr>
            <w:r>
              <w:rPr>
                <w:sz w:val="18"/>
              </w:rPr>
              <w:t xml:space="preserve">Each parameter is </w:t>
            </w:r>
            <w:r>
              <w:rPr>
                <w:sz w:val="18"/>
              </w:rPr>
              <w:t>rated on a 0–100 scale against its written definition, based on the evidence available for that company. A company's X and Y scores are the simple average of its five parameter ratings on each axis, and its overall score is the average of X and Y.</w:t>
            </w:r>
          </w:p>
        </w:tc>
      </w:tr>
      <w:tr w:rsidR="009751D9">
        <w:trPr>
          <w:cantSplit/>
          <w:jc w:val="center"/>
        </w:trPr>
        <w:tc>
          <w:tcPr>
            <w:tcW w:w="1009" w:type="dxa"/>
            <w:shd w:val="clear" w:color="auto" w:fill="1A759F"/>
            <w:tcMar>
              <w:top w:w="140" w:type="dxa"/>
              <w:left w:w="140" w:type="dxa"/>
              <w:bottom w:w="140" w:type="dxa"/>
              <w:right w:w="140" w:type="dxa"/>
            </w:tcMar>
            <w:vAlign w:val="center"/>
          </w:tcPr>
          <w:p w:rsidR="009751D9" w:rsidRDefault="000E31F6">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9751D9" w:rsidRDefault="000E31F6">
            <w:pPr>
              <w:spacing w:after="20" w:line="240" w:lineRule="auto"/>
            </w:pPr>
            <w:r>
              <w:rPr>
                <w:b/>
                <w:color w:val="0F172A"/>
                <w:sz w:val="20"/>
              </w:rPr>
              <w:t>Norma</w:t>
            </w:r>
            <w:r>
              <w:rPr>
                <w:b/>
                <w:color w:val="0F172A"/>
                <w:sz w:val="20"/>
              </w:rPr>
              <w:t>lization &amp; Selection</w:t>
            </w:r>
          </w:p>
          <w:p w:rsidR="009751D9" w:rsidRDefault="000E31F6">
            <w:pPr>
              <w:spacing w:after="20" w:line="240" w:lineRule="auto"/>
            </w:pPr>
            <w:r>
              <w:rPr>
                <w:sz w:val="18"/>
              </w:rPr>
              <w:t>X and Y scores are rescaled to a 65–100 range across all companies assessed, preserving their rank order. The chart shows an equal number of companies from each of the four quadrants, with boundaries set at the median. All other compan</w:t>
            </w:r>
            <w:r>
              <w:rPr>
                <w:sz w:val="18"/>
              </w:rPr>
              <w:t>ies are listed in the table below the chart.</w:t>
            </w:r>
          </w:p>
        </w:tc>
      </w:tr>
    </w:tbl>
    <w:p w:rsidR="009751D9" w:rsidRDefault="000E31F6">
      <w:pPr>
        <w:spacing w:before="200"/>
      </w:pPr>
      <w:r>
        <w:rPr>
          <w:color w:val="64748B"/>
          <w:sz w:val="17"/>
        </w:rPr>
        <w:t>Scoring inputs: each axis is built from five market-specific parameters, defined in the Parameter Definitions section. All parameters are equally weighted.</w:t>
      </w:r>
    </w:p>
    <w:sectPr w:rsidR="009751D9"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0E31F6">
      <w:pPr>
        <w:spacing w:after="0" w:line="240" w:lineRule="auto"/>
      </w:pPr>
      <w:r>
        <w:separator/>
      </w:r>
    </w:p>
  </w:endnote>
  <w:endnote w:type="continuationSeparator" w:id="0">
    <w:p w:rsidR="00000000" w:rsidRDefault="000E3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51D9" w:rsidRDefault="000E31F6">
    <w:pPr>
      <w:pStyle w:val="Footer"/>
    </w:pPr>
    <w:r>
      <w:rPr>
        <w:color w:val="64748B"/>
        <w:sz w:val="14"/>
      </w:rPr>
      <w:t>Coherent Quadrant · Disaster Response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60</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60</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0E31F6">
      <w:pPr>
        <w:spacing w:after="0" w:line="240" w:lineRule="auto"/>
      </w:pPr>
      <w:r>
        <w:separator/>
      </w:r>
    </w:p>
  </w:footnote>
  <w:footnote w:type="continuationSeparator" w:id="0">
    <w:p w:rsidR="00000000" w:rsidRDefault="000E31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31F6"/>
    <w:rsid w:val="0015074B"/>
    <w:rsid w:val="0029639D"/>
    <w:rsid w:val="00326F90"/>
    <w:rsid w:val="009751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1C43987-EE2C-44BD-900D-FF3FA3D95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E31F6"/>
    <w:pPr>
      <w:spacing w:after="100"/>
    </w:pPr>
  </w:style>
  <w:style w:type="paragraph" w:styleId="TOC2">
    <w:name w:val="toc 2"/>
    <w:basedOn w:val="Normal"/>
    <w:next w:val="Normal"/>
    <w:autoRedefine/>
    <w:uiPriority w:val="39"/>
    <w:unhideWhenUsed/>
    <w:rsid w:val="000E31F6"/>
    <w:pPr>
      <w:spacing w:after="100"/>
      <w:ind w:left="190"/>
    </w:pPr>
  </w:style>
  <w:style w:type="character" w:styleId="Hyperlink">
    <w:name w:val="Hyperlink"/>
    <w:basedOn w:val="DefaultParagraphFont"/>
    <w:uiPriority w:val="99"/>
    <w:unhideWhenUsed/>
    <w:rsid w:val="000E31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FC9CED-DBD8-4397-97CC-155B8CFBA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27912</Words>
  <Characters>159099</Characters>
  <Application>Microsoft Office Word</Application>
  <DocSecurity>0</DocSecurity>
  <Lines>1325</Lines>
  <Paragraphs>373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186638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2026-10-08T12:08:00Z</dcterms:modified>
  <cp:category/>
</cp:coreProperties>
</file>