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CC4794">
        <w:trPr>
          <w:cantSplit/>
          <w:jc w:val="center"/>
        </w:trPr>
        <w:tc>
          <w:tcPr>
            <w:tcW w:w="10092" w:type="dxa"/>
            <w:shd w:val="clear" w:color="auto" w:fill="002857"/>
            <w:tcMar>
              <w:top w:w="600" w:type="dxa"/>
              <w:left w:w="600" w:type="dxa"/>
              <w:bottom w:w="600" w:type="dxa"/>
              <w:right w:w="600" w:type="dxa"/>
            </w:tcMar>
            <w:vAlign w:val="bottom"/>
          </w:tcPr>
          <w:p w:rsidR="00CC4794" w:rsidRDefault="00821A20">
            <w:pPr>
              <w:spacing w:before="2400" w:after="20" w:line="240" w:lineRule="auto"/>
            </w:pPr>
            <w:bookmarkStart w:id="0" w:name="_GoBack"/>
            <w:bookmarkEnd w:id="0"/>
            <w:r>
              <w:rPr>
                <w:b/>
                <w:color w:val="E2E8F0"/>
                <w:spacing w:val="60"/>
                <w:sz w:val="21"/>
              </w:rPr>
              <w:t>Coherent Quadrant</w:t>
            </w:r>
          </w:p>
          <w:p w:rsidR="00CC4794" w:rsidRDefault="00821A20">
            <w:pPr>
              <w:pBdr>
                <w:bottom w:val="single" w:sz="24" w:space="10" w:color="52B69A"/>
              </w:pBdr>
              <w:spacing w:after="120" w:line="240" w:lineRule="auto"/>
            </w:pPr>
            <w:r>
              <w:rPr>
                <w:b/>
                <w:color w:val="FFFFFF"/>
                <w:sz w:val="52"/>
              </w:rPr>
              <w:t>Drone AI Industry Analysis</w:t>
            </w:r>
          </w:p>
          <w:p w:rsidR="00CC4794" w:rsidRDefault="00821A20">
            <w:pPr>
              <w:spacing w:after="40" w:line="240" w:lineRule="auto"/>
            </w:pPr>
            <w:r>
              <w:rPr>
                <w:b/>
                <w:color w:val="FFFFFF"/>
                <w:sz w:val="22"/>
              </w:rPr>
              <w:t>India</w:t>
            </w:r>
          </w:p>
          <w:p w:rsidR="00CC4794" w:rsidRDefault="00821A20">
            <w:pPr>
              <w:spacing w:after="360" w:line="240" w:lineRule="auto"/>
            </w:pPr>
            <w:r>
              <w:rPr>
                <w:color w:val="CBD5E1"/>
                <w:sz w:val="20"/>
              </w:rPr>
              <w:t>117 Solution Provider scored on Technology Capability (X) and Business Capability (Y)</w:t>
            </w:r>
          </w:p>
        </w:tc>
      </w:tr>
    </w:tbl>
    <w:p w:rsidR="00CC4794" w:rsidRDefault="00CC4794">
      <w:pPr>
        <w:spacing w:after="120"/>
      </w:pPr>
    </w:p>
    <w:p w:rsidR="00CC4794" w:rsidRDefault="00821A20">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CC4794">
        <w:trPr>
          <w:cantSplit/>
          <w:jc w:val="center"/>
        </w:trPr>
        <w:tc>
          <w:tcPr>
            <w:tcW w:w="5046" w:type="dxa"/>
            <w:gridSpan w:val="2"/>
            <w:shd w:val="clear" w:color="auto" w:fill="F8FAFC"/>
            <w:tcMar>
              <w:top w:w="160" w:type="dxa"/>
              <w:left w:w="160" w:type="dxa"/>
              <w:bottom w:w="160" w:type="dxa"/>
              <w:right w:w="160" w:type="dxa"/>
            </w:tcMar>
          </w:tcPr>
          <w:p w:rsidR="00CC4794" w:rsidRDefault="00821A20">
            <w:pPr>
              <w:spacing w:after="20" w:line="240" w:lineRule="auto"/>
            </w:pPr>
            <w:r>
              <w:rPr>
                <w:b/>
                <w:color w:val="0F172A"/>
                <w:sz w:val="20"/>
              </w:rPr>
              <w:t>Market</w:t>
            </w:r>
          </w:p>
          <w:p w:rsidR="00CC4794" w:rsidRDefault="00821A20">
            <w:pPr>
              <w:spacing w:after="20" w:line="240" w:lineRule="auto"/>
            </w:pPr>
            <w:r>
              <w:t>Drone AI Industry Analysis</w:t>
            </w:r>
          </w:p>
          <w:p w:rsidR="00CC4794" w:rsidRDefault="00821A20">
            <w:pPr>
              <w:spacing w:after="20" w:line="240" w:lineRule="auto"/>
            </w:pPr>
            <w:r>
              <w:rPr>
                <w:b/>
                <w:color w:val="0F172A"/>
                <w:sz w:val="20"/>
              </w:rPr>
              <w:t>Market Type</w:t>
            </w:r>
          </w:p>
          <w:p w:rsidR="00CC4794" w:rsidRDefault="00821A20">
            <w:pPr>
              <w:spacing w:after="20" w:line="240" w:lineRule="auto"/>
            </w:pPr>
            <w:r>
              <w:t xml:space="preserve">The Drone AI market encompasses artificial </w:t>
            </w:r>
            <w:r>
              <w:t>intelligence software, machine learning algorithms, and edge computing platforms that enable autonomous navigation, object detection, and data analytics for unmanned aerial vehicles.</w:t>
            </w:r>
          </w:p>
        </w:tc>
        <w:tc>
          <w:tcPr>
            <w:tcW w:w="5046" w:type="dxa"/>
            <w:gridSpan w:val="2"/>
            <w:shd w:val="clear" w:color="auto" w:fill="F8FAFC"/>
            <w:tcMar>
              <w:top w:w="160" w:type="dxa"/>
              <w:left w:w="160" w:type="dxa"/>
              <w:bottom w:w="160" w:type="dxa"/>
              <w:right w:w="160" w:type="dxa"/>
            </w:tcMar>
          </w:tcPr>
          <w:p w:rsidR="00CC4794" w:rsidRDefault="00821A20">
            <w:pPr>
              <w:spacing w:after="20" w:line="240" w:lineRule="auto"/>
            </w:pPr>
            <w:r>
              <w:rPr>
                <w:b/>
                <w:color w:val="0F172A"/>
                <w:sz w:val="20"/>
              </w:rPr>
              <w:t>Provider Categories in this Market</w:t>
            </w:r>
          </w:p>
          <w:p w:rsidR="00CC4794" w:rsidRDefault="00821A20">
            <w:pPr>
              <w:spacing w:after="20" w:line="240" w:lineRule="auto"/>
            </w:pPr>
            <w:r>
              <w:rPr>
                <w:b/>
                <w:color w:val="0F172A"/>
              </w:rPr>
              <w:t xml:space="preserve">1. </w:t>
            </w:r>
            <w:r>
              <w:rPr>
                <w:color w:val="0F172A"/>
              </w:rPr>
              <w:t>Solution Provider</w:t>
            </w:r>
          </w:p>
          <w:p w:rsidR="00CC4794" w:rsidRDefault="00821A20">
            <w:pPr>
              <w:spacing w:after="20" w:line="240" w:lineRule="auto"/>
            </w:pPr>
            <w:r>
              <w:rPr>
                <w:color w:val="64748B"/>
                <w:sz w:val="17"/>
              </w:rPr>
              <w:t>Solution Provider</w:t>
            </w:r>
            <w:r>
              <w:rPr>
                <w:color w:val="64748B"/>
                <w:sz w:val="17"/>
              </w:rPr>
              <w:t xml:space="preserve"> was chosen because the Drone AI market is fundamentally defined by software platforms, machine learning models, and integrated tech systems that process aerial intelligence, making software vendors the primary competitive players over pure hardware manufa</w:t>
            </w:r>
            <w:r>
              <w:rPr>
                <w:color w:val="64748B"/>
                <w:sz w:val="17"/>
              </w:rPr>
              <w:t>cturers.</w:t>
            </w:r>
          </w:p>
        </w:tc>
      </w:tr>
      <w:tr w:rsidR="00CC4794">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CC4794" w:rsidRDefault="00821A20">
            <w:pPr>
              <w:spacing w:after="20" w:line="240" w:lineRule="auto"/>
            </w:pPr>
            <w:r>
              <w:rPr>
                <w:b/>
                <w:color w:val="FFFFFF"/>
                <w:sz w:val="48"/>
              </w:rPr>
              <w:t>117</w:t>
            </w:r>
          </w:p>
          <w:p w:rsidR="00CC4794" w:rsidRDefault="00821A20">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CC4794" w:rsidRDefault="00821A20">
            <w:pPr>
              <w:spacing w:after="20" w:line="240" w:lineRule="auto"/>
            </w:pPr>
            <w:r>
              <w:rPr>
                <w:b/>
                <w:color w:val="FFFFFF"/>
                <w:sz w:val="48"/>
              </w:rPr>
              <w:t>20</w:t>
            </w:r>
          </w:p>
          <w:p w:rsidR="00CC4794" w:rsidRDefault="00821A20">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CC4794" w:rsidRDefault="00821A20">
            <w:pPr>
              <w:spacing w:after="20" w:line="240" w:lineRule="auto"/>
            </w:pPr>
            <w:r>
              <w:rPr>
                <w:b/>
                <w:color w:val="FFFFFF"/>
                <w:sz w:val="48"/>
              </w:rPr>
              <w:t>20</w:t>
            </w:r>
          </w:p>
          <w:p w:rsidR="00CC4794" w:rsidRDefault="00821A20">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CC4794" w:rsidRDefault="00821A20">
            <w:pPr>
              <w:spacing w:after="20" w:line="240" w:lineRule="auto"/>
            </w:pPr>
            <w:r>
              <w:rPr>
                <w:b/>
                <w:color w:val="FFFFFF"/>
                <w:sz w:val="48"/>
              </w:rPr>
              <w:t>4</w:t>
            </w:r>
          </w:p>
          <w:p w:rsidR="00CC4794" w:rsidRDefault="00821A20">
            <w:pPr>
              <w:spacing w:after="20" w:line="240" w:lineRule="auto"/>
            </w:pPr>
            <w:r>
              <w:rPr>
                <w:color w:val="E2E8F0"/>
                <w:sz w:val="18"/>
              </w:rPr>
              <w:t>Quadrants</w:t>
            </w:r>
          </w:p>
        </w:tc>
      </w:tr>
    </w:tbl>
    <w:p w:rsidR="00CC4794" w:rsidRDefault="00821A20">
      <w:pPr>
        <w:pageBreakBefore/>
        <w:pBdr>
          <w:bottom w:val="single" w:sz="24" w:space="6" w:color="52B69A"/>
        </w:pBdr>
        <w:spacing w:after="160"/>
      </w:pPr>
      <w:r>
        <w:rPr>
          <w:b/>
          <w:color w:val="002857"/>
          <w:sz w:val="40"/>
        </w:rPr>
        <w:lastRenderedPageBreak/>
        <w:t>Contents</w:t>
      </w:r>
    </w:p>
    <w:p w:rsidR="00821A20" w:rsidRDefault="00821A20">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19484" w:history="1">
        <w:r w:rsidRPr="008C5538">
          <w:rPr>
            <w:rStyle w:val="Hyperlink"/>
            <w:noProof/>
          </w:rPr>
          <w:t>Market Scoring Parameters</w:t>
        </w:r>
        <w:r>
          <w:rPr>
            <w:noProof/>
            <w:webHidden/>
          </w:rPr>
          <w:tab/>
        </w:r>
        <w:r>
          <w:rPr>
            <w:noProof/>
            <w:webHidden/>
          </w:rPr>
          <w:fldChar w:fldCharType="begin"/>
        </w:r>
        <w:r>
          <w:rPr>
            <w:noProof/>
            <w:webHidden/>
          </w:rPr>
          <w:instrText xml:space="preserve"> PAGEREF _Toc242119484 \h </w:instrText>
        </w:r>
        <w:r>
          <w:rPr>
            <w:noProof/>
            <w:webHidden/>
          </w:rPr>
        </w:r>
        <w:r>
          <w:rPr>
            <w:noProof/>
            <w:webHidden/>
          </w:rPr>
          <w:fldChar w:fldCharType="separate"/>
        </w:r>
        <w:r>
          <w:rPr>
            <w:noProof/>
            <w:webHidden/>
          </w:rPr>
          <w:t>3</w:t>
        </w:r>
        <w:r>
          <w:rPr>
            <w:noProof/>
            <w:webHidden/>
          </w:rPr>
          <w:fldChar w:fldCharType="end"/>
        </w:r>
      </w:hyperlink>
    </w:p>
    <w:p w:rsidR="00821A20" w:rsidRDefault="00821A20">
      <w:pPr>
        <w:pStyle w:val="TOC1"/>
        <w:tabs>
          <w:tab w:val="right" w:leader="dot" w:pos="10082"/>
        </w:tabs>
        <w:rPr>
          <w:rFonts w:asciiTheme="minorHAnsi" w:eastAsiaTheme="minorEastAsia" w:hAnsiTheme="minorHAnsi"/>
          <w:noProof/>
          <w:color w:val="auto"/>
          <w:sz w:val="22"/>
        </w:rPr>
      </w:pPr>
      <w:hyperlink w:anchor="_Toc242119485" w:history="1">
        <w:r w:rsidRPr="008C5538">
          <w:rPr>
            <w:rStyle w:val="Hyperlink"/>
            <w:noProof/>
          </w:rPr>
          <w:t>Quadrant Positioning</w:t>
        </w:r>
        <w:r>
          <w:rPr>
            <w:noProof/>
            <w:webHidden/>
          </w:rPr>
          <w:tab/>
        </w:r>
        <w:r>
          <w:rPr>
            <w:noProof/>
            <w:webHidden/>
          </w:rPr>
          <w:fldChar w:fldCharType="begin"/>
        </w:r>
        <w:r>
          <w:rPr>
            <w:noProof/>
            <w:webHidden/>
          </w:rPr>
          <w:instrText xml:space="preserve"> PAGEREF _Toc242119485 \h </w:instrText>
        </w:r>
        <w:r>
          <w:rPr>
            <w:noProof/>
            <w:webHidden/>
          </w:rPr>
        </w:r>
        <w:r>
          <w:rPr>
            <w:noProof/>
            <w:webHidden/>
          </w:rPr>
          <w:fldChar w:fldCharType="separate"/>
        </w:r>
        <w:r>
          <w:rPr>
            <w:noProof/>
            <w:webHidden/>
          </w:rPr>
          <w:t>4</w:t>
        </w:r>
        <w:r>
          <w:rPr>
            <w:noProof/>
            <w:webHidden/>
          </w:rPr>
          <w:fldChar w:fldCharType="end"/>
        </w:r>
      </w:hyperlink>
    </w:p>
    <w:p w:rsidR="00821A20" w:rsidRDefault="00821A20">
      <w:pPr>
        <w:pStyle w:val="TOC1"/>
        <w:tabs>
          <w:tab w:val="right" w:leader="dot" w:pos="10082"/>
        </w:tabs>
        <w:rPr>
          <w:rFonts w:asciiTheme="minorHAnsi" w:eastAsiaTheme="minorEastAsia" w:hAnsiTheme="minorHAnsi"/>
          <w:noProof/>
          <w:color w:val="auto"/>
          <w:sz w:val="22"/>
        </w:rPr>
      </w:pPr>
      <w:hyperlink w:anchor="_Toc242119486" w:history="1">
        <w:r w:rsidRPr="008C5538">
          <w:rPr>
            <w:rStyle w:val="Hyperlink"/>
            <w:noProof/>
          </w:rPr>
          <w:t>What Each Quadrant Means</w:t>
        </w:r>
        <w:r>
          <w:rPr>
            <w:noProof/>
            <w:webHidden/>
          </w:rPr>
          <w:tab/>
        </w:r>
        <w:r>
          <w:rPr>
            <w:noProof/>
            <w:webHidden/>
          </w:rPr>
          <w:fldChar w:fldCharType="begin"/>
        </w:r>
        <w:r>
          <w:rPr>
            <w:noProof/>
            <w:webHidden/>
          </w:rPr>
          <w:instrText xml:space="preserve"> PAGEREF _Toc242119486 \h </w:instrText>
        </w:r>
        <w:r>
          <w:rPr>
            <w:noProof/>
            <w:webHidden/>
          </w:rPr>
        </w:r>
        <w:r>
          <w:rPr>
            <w:noProof/>
            <w:webHidden/>
          </w:rPr>
          <w:fldChar w:fldCharType="separate"/>
        </w:r>
        <w:r>
          <w:rPr>
            <w:noProof/>
            <w:webHidden/>
          </w:rPr>
          <w:t>5</w:t>
        </w:r>
        <w:r>
          <w:rPr>
            <w:noProof/>
            <w:webHidden/>
          </w:rPr>
          <w:fldChar w:fldCharType="end"/>
        </w:r>
      </w:hyperlink>
    </w:p>
    <w:p w:rsidR="00821A20" w:rsidRDefault="00821A20">
      <w:pPr>
        <w:pStyle w:val="TOC1"/>
        <w:tabs>
          <w:tab w:val="right" w:leader="dot" w:pos="10082"/>
        </w:tabs>
        <w:rPr>
          <w:rFonts w:asciiTheme="minorHAnsi" w:eastAsiaTheme="minorEastAsia" w:hAnsiTheme="minorHAnsi"/>
          <w:noProof/>
          <w:color w:val="auto"/>
          <w:sz w:val="22"/>
        </w:rPr>
      </w:pPr>
      <w:hyperlink w:anchor="_Toc242119487" w:history="1">
        <w:r w:rsidRPr="008C5538">
          <w:rPr>
            <w:rStyle w:val="Hyperlink"/>
            <w:noProof/>
          </w:rPr>
          <w:t>Top 20 Companies</w:t>
        </w:r>
        <w:r>
          <w:rPr>
            <w:noProof/>
            <w:webHidden/>
          </w:rPr>
          <w:tab/>
        </w:r>
        <w:r>
          <w:rPr>
            <w:noProof/>
            <w:webHidden/>
          </w:rPr>
          <w:fldChar w:fldCharType="begin"/>
        </w:r>
        <w:r>
          <w:rPr>
            <w:noProof/>
            <w:webHidden/>
          </w:rPr>
          <w:instrText xml:space="preserve"> PAGEREF _Toc242119487 \h </w:instrText>
        </w:r>
        <w:r>
          <w:rPr>
            <w:noProof/>
            <w:webHidden/>
          </w:rPr>
        </w:r>
        <w:r>
          <w:rPr>
            <w:noProof/>
            <w:webHidden/>
          </w:rPr>
          <w:fldChar w:fldCharType="separate"/>
        </w:r>
        <w:r>
          <w:rPr>
            <w:noProof/>
            <w:webHidden/>
          </w:rPr>
          <w:t>6</w:t>
        </w:r>
        <w:r>
          <w:rPr>
            <w:noProof/>
            <w:webHidden/>
          </w:rPr>
          <w:fldChar w:fldCharType="end"/>
        </w:r>
      </w:hyperlink>
    </w:p>
    <w:p w:rsidR="00821A20" w:rsidRDefault="00821A20">
      <w:pPr>
        <w:pStyle w:val="TOC1"/>
        <w:tabs>
          <w:tab w:val="right" w:leader="dot" w:pos="10082"/>
        </w:tabs>
        <w:rPr>
          <w:rFonts w:asciiTheme="minorHAnsi" w:eastAsiaTheme="minorEastAsia" w:hAnsiTheme="minorHAnsi"/>
          <w:noProof/>
          <w:color w:val="auto"/>
          <w:sz w:val="22"/>
        </w:rPr>
      </w:pPr>
      <w:hyperlink w:anchor="_Toc242119488" w:history="1">
        <w:r w:rsidRPr="008C5538">
          <w:rPr>
            <w:rStyle w:val="Hyperlink"/>
            <w:noProof/>
          </w:rPr>
          <w:t>Other Noticeable Players</w:t>
        </w:r>
        <w:r>
          <w:rPr>
            <w:noProof/>
            <w:webHidden/>
          </w:rPr>
          <w:tab/>
        </w:r>
        <w:r>
          <w:rPr>
            <w:noProof/>
            <w:webHidden/>
          </w:rPr>
          <w:fldChar w:fldCharType="begin"/>
        </w:r>
        <w:r>
          <w:rPr>
            <w:noProof/>
            <w:webHidden/>
          </w:rPr>
          <w:instrText xml:space="preserve"> PAGEREF _Toc242119488 \h </w:instrText>
        </w:r>
        <w:r>
          <w:rPr>
            <w:noProof/>
            <w:webHidden/>
          </w:rPr>
        </w:r>
        <w:r>
          <w:rPr>
            <w:noProof/>
            <w:webHidden/>
          </w:rPr>
          <w:fldChar w:fldCharType="separate"/>
        </w:r>
        <w:r>
          <w:rPr>
            <w:noProof/>
            <w:webHidden/>
          </w:rPr>
          <w:t>7</w:t>
        </w:r>
        <w:r>
          <w:rPr>
            <w:noProof/>
            <w:webHidden/>
          </w:rPr>
          <w:fldChar w:fldCharType="end"/>
        </w:r>
      </w:hyperlink>
    </w:p>
    <w:p w:rsidR="00821A20" w:rsidRDefault="00821A20">
      <w:pPr>
        <w:pStyle w:val="TOC1"/>
        <w:tabs>
          <w:tab w:val="right" w:leader="dot" w:pos="10082"/>
        </w:tabs>
        <w:rPr>
          <w:rFonts w:asciiTheme="minorHAnsi" w:eastAsiaTheme="minorEastAsia" w:hAnsiTheme="minorHAnsi"/>
          <w:noProof/>
          <w:color w:val="auto"/>
          <w:sz w:val="22"/>
        </w:rPr>
      </w:pPr>
      <w:hyperlink w:anchor="_Toc242119489" w:history="1">
        <w:r w:rsidRPr="008C5538">
          <w:rPr>
            <w:rStyle w:val="Hyperlink"/>
            <w:noProof/>
          </w:rPr>
          <w:t>Parameter Detail by Company</w:t>
        </w:r>
        <w:r>
          <w:rPr>
            <w:noProof/>
            <w:webHidden/>
          </w:rPr>
          <w:tab/>
        </w:r>
        <w:r>
          <w:rPr>
            <w:noProof/>
            <w:webHidden/>
          </w:rPr>
          <w:fldChar w:fldCharType="begin"/>
        </w:r>
        <w:r>
          <w:rPr>
            <w:noProof/>
            <w:webHidden/>
          </w:rPr>
          <w:instrText xml:space="preserve"> PAGEREF _Toc242119489 \h </w:instrText>
        </w:r>
        <w:r>
          <w:rPr>
            <w:noProof/>
            <w:webHidden/>
          </w:rPr>
        </w:r>
        <w:r>
          <w:rPr>
            <w:noProof/>
            <w:webHidden/>
          </w:rPr>
          <w:fldChar w:fldCharType="separate"/>
        </w:r>
        <w:r>
          <w:rPr>
            <w:noProof/>
            <w:webHidden/>
          </w:rPr>
          <w:t>11</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490" w:history="1">
        <w:r w:rsidRPr="008C5538">
          <w:rPr>
            <w:rStyle w:val="Hyperlink"/>
            <w:noProof/>
          </w:rPr>
          <w:t>ideaForge Technology Limited</w:t>
        </w:r>
        <w:r>
          <w:rPr>
            <w:noProof/>
            <w:webHidden/>
          </w:rPr>
          <w:tab/>
        </w:r>
        <w:r>
          <w:rPr>
            <w:noProof/>
            <w:webHidden/>
          </w:rPr>
          <w:fldChar w:fldCharType="begin"/>
        </w:r>
        <w:r>
          <w:rPr>
            <w:noProof/>
            <w:webHidden/>
          </w:rPr>
          <w:instrText xml:space="preserve"> PAGEREF _Toc242119490 \h </w:instrText>
        </w:r>
        <w:r>
          <w:rPr>
            <w:noProof/>
            <w:webHidden/>
          </w:rPr>
        </w:r>
        <w:r>
          <w:rPr>
            <w:noProof/>
            <w:webHidden/>
          </w:rPr>
          <w:fldChar w:fldCharType="separate"/>
        </w:r>
        <w:r>
          <w:rPr>
            <w:noProof/>
            <w:webHidden/>
          </w:rPr>
          <w:t>11</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491" w:history="1">
        <w:r w:rsidRPr="008C5538">
          <w:rPr>
            <w:rStyle w:val="Hyperlink"/>
            <w:noProof/>
          </w:rPr>
          <w:t>NewSpace Research &amp; Technologies</w:t>
        </w:r>
        <w:r>
          <w:rPr>
            <w:noProof/>
            <w:webHidden/>
          </w:rPr>
          <w:tab/>
        </w:r>
        <w:r>
          <w:rPr>
            <w:noProof/>
            <w:webHidden/>
          </w:rPr>
          <w:fldChar w:fldCharType="begin"/>
        </w:r>
        <w:r>
          <w:rPr>
            <w:noProof/>
            <w:webHidden/>
          </w:rPr>
          <w:instrText xml:space="preserve"> PAGEREF _Toc242119491 \h </w:instrText>
        </w:r>
        <w:r>
          <w:rPr>
            <w:noProof/>
            <w:webHidden/>
          </w:rPr>
        </w:r>
        <w:r>
          <w:rPr>
            <w:noProof/>
            <w:webHidden/>
          </w:rPr>
          <w:fldChar w:fldCharType="separate"/>
        </w:r>
        <w:r>
          <w:rPr>
            <w:noProof/>
            <w:webHidden/>
          </w:rPr>
          <w:t>14</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492" w:history="1">
        <w:r w:rsidRPr="008C5538">
          <w:rPr>
            <w:rStyle w:val="Hyperlink"/>
            <w:noProof/>
          </w:rPr>
          <w:t>Enord Private Limited</w:t>
        </w:r>
        <w:r>
          <w:rPr>
            <w:noProof/>
            <w:webHidden/>
          </w:rPr>
          <w:tab/>
        </w:r>
        <w:r>
          <w:rPr>
            <w:noProof/>
            <w:webHidden/>
          </w:rPr>
          <w:fldChar w:fldCharType="begin"/>
        </w:r>
        <w:r>
          <w:rPr>
            <w:noProof/>
            <w:webHidden/>
          </w:rPr>
          <w:instrText xml:space="preserve"> PAGEREF _Toc242119492 \h </w:instrText>
        </w:r>
        <w:r>
          <w:rPr>
            <w:noProof/>
            <w:webHidden/>
          </w:rPr>
        </w:r>
        <w:r>
          <w:rPr>
            <w:noProof/>
            <w:webHidden/>
          </w:rPr>
          <w:fldChar w:fldCharType="separate"/>
        </w:r>
        <w:r>
          <w:rPr>
            <w:noProof/>
            <w:webHidden/>
          </w:rPr>
          <w:t>16</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493" w:history="1">
        <w:r w:rsidRPr="008C5538">
          <w:rPr>
            <w:rStyle w:val="Hyperlink"/>
            <w:noProof/>
          </w:rPr>
          <w:t>Skylark Drones Private Limited</w:t>
        </w:r>
        <w:r>
          <w:rPr>
            <w:noProof/>
            <w:webHidden/>
          </w:rPr>
          <w:tab/>
        </w:r>
        <w:r>
          <w:rPr>
            <w:noProof/>
            <w:webHidden/>
          </w:rPr>
          <w:fldChar w:fldCharType="begin"/>
        </w:r>
        <w:r>
          <w:rPr>
            <w:noProof/>
            <w:webHidden/>
          </w:rPr>
          <w:instrText xml:space="preserve"> PAGEREF _Toc242119493 \h </w:instrText>
        </w:r>
        <w:r>
          <w:rPr>
            <w:noProof/>
            <w:webHidden/>
          </w:rPr>
        </w:r>
        <w:r>
          <w:rPr>
            <w:noProof/>
            <w:webHidden/>
          </w:rPr>
          <w:fldChar w:fldCharType="separate"/>
        </w:r>
        <w:r>
          <w:rPr>
            <w:noProof/>
            <w:webHidden/>
          </w:rPr>
          <w:t>18</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494" w:history="1">
        <w:r w:rsidRPr="008C5538">
          <w:rPr>
            <w:rStyle w:val="Hyperlink"/>
            <w:noProof/>
          </w:rPr>
          <w:t>Passenger Drone Research Private Limited</w:t>
        </w:r>
        <w:r>
          <w:rPr>
            <w:noProof/>
            <w:webHidden/>
          </w:rPr>
          <w:tab/>
        </w:r>
        <w:r>
          <w:rPr>
            <w:noProof/>
            <w:webHidden/>
          </w:rPr>
          <w:fldChar w:fldCharType="begin"/>
        </w:r>
        <w:r>
          <w:rPr>
            <w:noProof/>
            <w:webHidden/>
          </w:rPr>
          <w:instrText xml:space="preserve"> PAGEREF _Toc242119494 \h </w:instrText>
        </w:r>
        <w:r>
          <w:rPr>
            <w:noProof/>
            <w:webHidden/>
          </w:rPr>
        </w:r>
        <w:r>
          <w:rPr>
            <w:noProof/>
            <w:webHidden/>
          </w:rPr>
          <w:fldChar w:fldCharType="separate"/>
        </w:r>
        <w:r>
          <w:rPr>
            <w:noProof/>
            <w:webHidden/>
          </w:rPr>
          <w:t>20</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495" w:history="1">
        <w:r w:rsidRPr="008C5538">
          <w:rPr>
            <w:rStyle w:val="Hyperlink"/>
            <w:noProof/>
          </w:rPr>
          <w:t>DronaMaps Private Limited</w:t>
        </w:r>
        <w:r>
          <w:rPr>
            <w:noProof/>
            <w:webHidden/>
          </w:rPr>
          <w:tab/>
        </w:r>
        <w:r>
          <w:rPr>
            <w:noProof/>
            <w:webHidden/>
          </w:rPr>
          <w:fldChar w:fldCharType="begin"/>
        </w:r>
        <w:r>
          <w:rPr>
            <w:noProof/>
            <w:webHidden/>
          </w:rPr>
          <w:instrText xml:space="preserve"> PAGEREF _Toc242119495 \h </w:instrText>
        </w:r>
        <w:r>
          <w:rPr>
            <w:noProof/>
            <w:webHidden/>
          </w:rPr>
        </w:r>
        <w:r>
          <w:rPr>
            <w:noProof/>
            <w:webHidden/>
          </w:rPr>
          <w:fldChar w:fldCharType="separate"/>
        </w:r>
        <w:r>
          <w:rPr>
            <w:noProof/>
            <w:webHidden/>
          </w:rPr>
          <w:t>22</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496" w:history="1">
        <w:r w:rsidRPr="008C5538">
          <w:rPr>
            <w:rStyle w:val="Hyperlink"/>
            <w:noProof/>
          </w:rPr>
          <w:t>AlgoBotix Private Limited</w:t>
        </w:r>
        <w:r>
          <w:rPr>
            <w:noProof/>
            <w:webHidden/>
          </w:rPr>
          <w:tab/>
        </w:r>
        <w:r>
          <w:rPr>
            <w:noProof/>
            <w:webHidden/>
          </w:rPr>
          <w:fldChar w:fldCharType="begin"/>
        </w:r>
        <w:r>
          <w:rPr>
            <w:noProof/>
            <w:webHidden/>
          </w:rPr>
          <w:instrText xml:space="preserve"> PAGEREF _Toc242119496 \h </w:instrText>
        </w:r>
        <w:r>
          <w:rPr>
            <w:noProof/>
            <w:webHidden/>
          </w:rPr>
        </w:r>
        <w:r>
          <w:rPr>
            <w:noProof/>
            <w:webHidden/>
          </w:rPr>
          <w:fldChar w:fldCharType="separate"/>
        </w:r>
        <w:r>
          <w:rPr>
            <w:noProof/>
            <w:webHidden/>
          </w:rPr>
          <w:t>24</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497" w:history="1">
        <w:r w:rsidRPr="008C5538">
          <w:rPr>
            <w:rStyle w:val="Hyperlink"/>
            <w:noProof/>
          </w:rPr>
          <w:t>Skeyebots Pvt. Ltd.</w:t>
        </w:r>
        <w:r>
          <w:rPr>
            <w:noProof/>
            <w:webHidden/>
          </w:rPr>
          <w:tab/>
        </w:r>
        <w:r>
          <w:rPr>
            <w:noProof/>
            <w:webHidden/>
          </w:rPr>
          <w:fldChar w:fldCharType="begin"/>
        </w:r>
        <w:r>
          <w:rPr>
            <w:noProof/>
            <w:webHidden/>
          </w:rPr>
          <w:instrText xml:space="preserve"> PAGEREF _Toc242119497 \h </w:instrText>
        </w:r>
        <w:r>
          <w:rPr>
            <w:noProof/>
            <w:webHidden/>
          </w:rPr>
        </w:r>
        <w:r>
          <w:rPr>
            <w:noProof/>
            <w:webHidden/>
          </w:rPr>
          <w:fldChar w:fldCharType="separate"/>
        </w:r>
        <w:r>
          <w:rPr>
            <w:noProof/>
            <w:webHidden/>
          </w:rPr>
          <w:t>26</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498" w:history="1">
        <w:r w:rsidRPr="008C5538">
          <w:rPr>
            <w:rStyle w:val="Hyperlink"/>
            <w:noProof/>
          </w:rPr>
          <w:t>Beijan Tech</w:t>
        </w:r>
        <w:r>
          <w:rPr>
            <w:noProof/>
            <w:webHidden/>
          </w:rPr>
          <w:tab/>
        </w:r>
        <w:r>
          <w:rPr>
            <w:noProof/>
            <w:webHidden/>
          </w:rPr>
          <w:fldChar w:fldCharType="begin"/>
        </w:r>
        <w:r>
          <w:rPr>
            <w:noProof/>
            <w:webHidden/>
          </w:rPr>
          <w:instrText xml:space="preserve"> PAGEREF _Toc242119498 \h </w:instrText>
        </w:r>
        <w:r>
          <w:rPr>
            <w:noProof/>
            <w:webHidden/>
          </w:rPr>
        </w:r>
        <w:r>
          <w:rPr>
            <w:noProof/>
            <w:webHidden/>
          </w:rPr>
          <w:fldChar w:fldCharType="separate"/>
        </w:r>
        <w:r>
          <w:rPr>
            <w:noProof/>
            <w:webHidden/>
          </w:rPr>
          <w:t>28</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499" w:history="1">
        <w:r w:rsidRPr="008C5538">
          <w:rPr>
            <w:rStyle w:val="Hyperlink"/>
            <w:noProof/>
          </w:rPr>
          <w:t>Uncharted AI Private Limited</w:t>
        </w:r>
        <w:r>
          <w:rPr>
            <w:noProof/>
            <w:webHidden/>
          </w:rPr>
          <w:tab/>
        </w:r>
        <w:r>
          <w:rPr>
            <w:noProof/>
            <w:webHidden/>
          </w:rPr>
          <w:fldChar w:fldCharType="begin"/>
        </w:r>
        <w:r>
          <w:rPr>
            <w:noProof/>
            <w:webHidden/>
          </w:rPr>
          <w:instrText xml:space="preserve"> PAGEREF _Toc242119499 \h </w:instrText>
        </w:r>
        <w:r>
          <w:rPr>
            <w:noProof/>
            <w:webHidden/>
          </w:rPr>
        </w:r>
        <w:r>
          <w:rPr>
            <w:noProof/>
            <w:webHidden/>
          </w:rPr>
          <w:fldChar w:fldCharType="separate"/>
        </w:r>
        <w:r>
          <w:rPr>
            <w:noProof/>
            <w:webHidden/>
          </w:rPr>
          <w:t>30</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500" w:history="1">
        <w:r w:rsidRPr="008C5538">
          <w:rPr>
            <w:rStyle w:val="Hyperlink"/>
            <w:noProof/>
          </w:rPr>
          <w:t>SUIND Autonomous Private Limited</w:t>
        </w:r>
        <w:r>
          <w:rPr>
            <w:noProof/>
            <w:webHidden/>
          </w:rPr>
          <w:tab/>
        </w:r>
        <w:r>
          <w:rPr>
            <w:noProof/>
            <w:webHidden/>
          </w:rPr>
          <w:fldChar w:fldCharType="begin"/>
        </w:r>
        <w:r>
          <w:rPr>
            <w:noProof/>
            <w:webHidden/>
          </w:rPr>
          <w:instrText xml:space="preserve"> PAGEREF _Toc242119500 \h </w:instrText>
        </w:r>
        <w:r>
          <w:rPr>
            <w:noProof/>
            <w:webHidden/>
          </w:rPr>
        </w:r>
        <w:r>
          <w:rPr>
            <w:noProof/>
            <w:webHidden/>
          </w:rPr>
          <w:fldChar w:fldCharType="separate"/>
        </w:r>
        <w:r>
          <w:rPr>
            <w:noProof/>
            <w:webHidden/>
          </w:rPr>
          <w:t>33</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501" w:history="1">
        <w:r w:rsidRPr="008C5538">
          <w:rPr>
            <w:rStyle w:val="Hyperlink"/>
            <w:noProof/>
          </w:rPr>
          <w:t>AkinAnalytics Private Limited</w:t>
        </w:r>
        <w:r>
          <w:rPr>
            <w:noProof/>
            <w:webHidden/>
          </w:rPr>
          <w:tab/>
        </w:r>
        <w:r>
          <w:rPr>
            <w:noProof/>
            <w:webHidden/>
          </w:rPr>
          <w:fldChar w:fldCharType="begin"/>
        </w:r>
        <w:r>
          <w:rPr>
            <w:noProof/>
            <w:webHidden/>
          </w:rPr>
          <w:instrText xml:space="preserve"> PAGEREF _Toc242119501 \h </w:instrText>
        </w:r>
        <w:r>
          <w:rPr>
            <w:noProof/>
            <w:webHidden/>
          </w:rPr>
        </w:r>
        <w:r>
          <w:rPr>
            <w:noProof/>
            <w:webHidden/>
          </w:rPr>
          <w:fldChar w:fldCharType="separate"/>
        </w:r>
        <w:r>
          <w:rPr>
            <w:noProof/>
            <w:webHidden/>
          </w:rPr>
          <w:t>36</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502" w:history="1">
        <w:r w:rsidRPr="008C5538">
          <w:rPr>
            <w:rStyle w:val="Hyperlink"/>
            <w:noProof/>
          </w:rPr>
          <w:t>Akin Analytics Solutions Private Limited</w:t>
        </w:r>
        <w:r>
          <w:rPr>
            <w:noProof/>
            <w:webHidden/>
          </w:rPr>
          <w:tab/>
        </w:r>
        <w:r>
          <w:rPr>
            <w:noProof/>
            <w:webHidden/>
          </w:rPr>
          <w:fldChar w:fldCharType="begin"/>
        </w:r>
        <w:r>
          <w:rPr>
            <w:noProof/>
            <w:webHidden/>
          </w:rPr>
          <w:instrText xml:space="preserve"> PAGEREF _Toc242119502 \h </w:instrText>
        </w:r>
        <w:r>
          <w:rPr>
            <w:noProof/>
            <w:webHidden/>
          </w:rPr>
        </w:r>
        <w:r>
          <w:rPr>
            <w:noProof/>
            <w:webHidden/>
          </w:rPr>
          <w:fldChar w:fldCharType="separate"/>
        </w:r>
        <w:r>
          <w:rPr>
            <w:noProof/>
            <w:webHidden/>
          </w:rPr>
          <w:t>38</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503" w:history="1">
        <w:r w:rsidRPr="008C5538">
          <w:rPr>
            <w:rStyle w:val="Hyperlink"/>
            <w:noProof/>
          </w:rPr>
          <w:t>Hubblefly Technologies Pvt. Ltd.</w:t>
        </w:r>
        <w:r>
          <w:rPr>
            <w:noProof/>
            <w:webHidden/>
          </w:rPr>
          <w:tab/>
        </w:r>
        <w:r>
          <w:rPr>
            <w:noProof/>
            <w:webHidden/>
          </w:rPr>
          <w:fldChar w:fldCharType="begin"/>
        </w:r>
        <w:r>
          <w:rPr>
            <w:noProof/>
            <w:webHidden/>
          </w:rPr>
          <w:instrText xml:space="preserve"> PAGEREF _Toc242119503 \h </w:instrText>
        </w:r>
        <w:r>
          <w:rPr>
            <w:noProof/>
            <w:webHidden/>
          </w:rPr>
        </w:r>
        <w:r>
          <w:rPr>
            <w:noProof/>
            <w:webHidden/>
          </w:rPr>
          <w:fldChar w:fldCharType="separate"/>
        </w:r>
        <w:r>
          <w:rPr>
            <w:noProof/>
            <w:webHidden/>
          </w:rPr>
          <w:t>40</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504" w:history="1">
        <w:r w:rsidRPr="008C5538">
          <w:rPr>
            <w:rStyle w:val="Hyperlink"/>
            <w:noProof/>
          </w:rPr>
          <w:t>VECROS</w:t>
        </w:r>
        <w:r>
          <w:rPr>
            <w:noProof/>
            <w:webHidden/>
          </w:rPr>
          <w:tab/>
        </w:r>
        <w:r>
          <w:rPr>
            <w:noProof/>
            <w:webHidden/>
          </w:rPr>
          <w:fldChar w:fldCharType="begin"/>
        </w:r>
        <w:r>
          <w:rPr>
            <w:noProof/>
            <w:webHidden/>
          </w:rPr>
          <w:instrText xml:space="preserve"> PAGEREF _Toc242119504 \h </w:instrText>
        </w:r>
        <w:r>
          <w:rPr>
            <w:noProof/>
            <w:webHidden/>
          </w:rPr>
        </w:r>
        <w:r>
          <w:rPr>
            <w:noProof/>
            <w:webHidden/>
          </w:rPr>
          <w:fldChar w:fldCharType="separate"/>
        </w:r>
        <w:r>
          <w:rPr>
            <w:noProof/>
            <w:webHidden/>
          </w:rPr>
          <w:t>43</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505" w:history="1">
        <w:r w:rsidRPr="008C5538">
          <w:rPr>
            <w:rStyle w:val="Hyperlink"/>
            <w:noProof/>
          </w:rPr>
          <w:t>Aeroyantra Private Limited</w:t>
        </w:r>
        <w:r>
          <w:rPr>
            <w:noProof/>
            <w:webHidden/>
          </w:rPr>
          <w:tab/>
        </w:r>
        <w:r>
          <w:rPr>
            <w:noProof/>
            <w:webHidden/>
          </w:rPr>
          <w:fldChar w:fldCharType="begin"/>
        </w:r>
        <w:r>
          <w:rPr>
            <w:noProof/>
            <w:webHidden/>
          </w:rPr>
          <w:instrText xml:space="preserve"> PAGEREF _Toc242119505 \h </w:instrText>
        </w:r>
        <w:r>
          <w:rPr>
            <w:noProof/>
            <w:webHidden/>
          </w:rPr>
        </w:r>
        <w:r>
          <w:rPr>
            <w:noProof/>
            <w:webHidden/>
          </w:rPr>
          <w:fldChar w:fldCharType="separate"/>
        </w:r>
        <w:r>
          <w:rPr>
            <w:noProof/>
            <w:webHidden/>
          </w:rPr>
          <w:t>45</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506" w:history="1">
        <w:r w:rsidRPr="008C5538">
          <w:rPr>
            <w:rStyle w:val="Hyperlink"/>
            <w:noProof/>
          </w:rPr>
          <w:t>Emvirt Solutions Private Limited</w:t>
        </w:r>
        <w:r>
          <w:rPr>
            <w:noProof/>
            <w:webHidden/>
          </w:rPr>
          <w:tab/>
        </w:r>
        <w:r>
          <w:rPr>
            <w:noProof/>
            <w:webHidden/>
          </w:rPr>
          <w:fldChar w:fldCharType="begin"/>
        </w:r>
        <w:r>
          <w:rPr>
            <w:noProof/>
            <w:webHidden/>
          </w:rPr>
          <w:instrText xml:space="preserve"> PAGEREF _Toc242119506 \h </w:instrText>
        </w:r>
        <w:r>
          <w:rPr>
            <w:noProof/>
            <w:webHidden/>
          </w:rPr>
        </w:r>
        <w:r>
          <w:rPr>
            <w:noProof/>
            <w:webHidden/>
          </w:rPr>
          <w:fldChar w:fldCharType="separate"/>
        </w:r>
        <w:r>
          <w:rPr>
            <w:noProof/>
            <w:webHidden/>
          </w:rPr>
          <w:t>47</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507" w:history="1">
        <w:r w:rsidRPr="008C5538">
          <w:rPr>
            <w:rStyle w:val="Hyperlink"/>
            <w:noProof/>
          </w:rPr>
          <w:t>Duxbase Systems</w:t>
        </w:r>
        <w:r>
          <w:rPr>
            <w:noProof/>
            <w:webHidden/>
          </w:rPr>
          <w:tab/>
        </w:r>
        <w:r>
          <w:rPr>
            <w:noProof/>
            <w:webHidden/>
          </w:rPr>
          <w:fldChar w:fldCharType="begin"/>
        </w:r>
        <w:r>
          <w:rPr>
            <w:noProof/>
            <w:webHidden/>
          </w:rPr>
          <w:instrText xml:space="preserve"> PAGEREF _Toc242119507 \h </w:instrText>
        </w:r>
        <w:r>
          <w:rPr>
            <w:noProof/>
            <w:webHidden/>
          </w:rPr>
        </w:r>
        <w:r>
          <w:rPr>
            <w:noProof/>
            <w:webHidden/>
          </w:rPr>
          <w:fldChar w:fldCharType="separate"/>
        </w:r>
        <w:r>
          <w:rPr>
            <w:noProof/>
            <w:webHidden/>
          </w:rPr>
          <w:t>49</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508" w:history="1">
        <w:r w:rsidRPr="008C5538">
          <w:rPr>
            <w:rStyle w:val="Hyperlink"/>
            <w:noProof/>
          </w:rPr>
          <w:t>Seven Rounds Defender Private Limited</w:t>
        </w:r>
        <w:r>
          <w:rPr>
            <w:noProof/>
            <w:webHidden/>
          </w:rPr>
          <w:tab/>
        </w:r>
        <w:r>
          <w:rPr>
            <w:noProof/>
            <w:webHidden/>
          </w:rPr>
          <w:fldChar w:fldCharType="begin"/>
        </w:r>
        <w:r>
          <w:rPr>
            <w:noProof/>
            <w:webHidden/>
          </w:rPr>
          <w:instrText xml:space="preserve"> PAGEREF _Toc242119508 \h </w:instrText>
        </w:r>
        <w:r>
          <w:rPr>
            <w:noProof/>
            <w:webHidden/>
          </w:rPr>
        </w:r>
        <w:r>
          <w:rPr>
            <w:noProof/>
            <w:webHidden/>
          </w:rPr>
          <w:fldChar w:fldCharType="separate"/>
        </w:r>
        <w:r>
          <w:rPr>
            <w:noProof/>
            <w:webHidden/>
          </w:rPr>
          <w:t>51</w:t>
        </w:r>
        <w:r>
          <w:rPr>
            <w:noProof/>
            <w:webHidden/>
          </w:rPr>
          <w:fldChar w:fldCharType="end"/>
        </w:r>
      </w:hyperlink>
    </w:p>
    <w:p w:rsidR="00821A20" w:rsidRDefault="00821A20">
      <w:pPr>
        <w:pStyle w:val="TOC2"/>
        <w:tabs>
          <w:tab w:val="right" w:leader="dot" w:pos="10082"/>
        </w:tabs>
        <w:rPr>
          <w:rFonts w:asciiTheme="minorHAnsi" w:eastAsiaTheme="minorEastAsia" w:hAnsiTheme="minorHAnsi"/>
          <w:noProof/>
          <w:color w:val="auto"/>
          <w:sz w:val="22"/>
        </w:rPr>
      </w:pPr>
      <w:hyperlink w:anchor="_Toc242119509" w:history="1">
        <w:r w:rsidRPr="008C5538">
          <w:rPr>
            <w:rStyle w:val="Hyperlink"/>
            <w:noProof/>
          </w:rPr>
          <w:t>Geoinsighter Solutions Private Limited</w:t>
        </w:r>
        <w:r>
          <w:rPr>
            <w:noProof/>
            <w:webHidden/>
          </w:rPr>
          <w:tab/>
        </w:r>
        <w:r>
          <w:rPr>
            <w:noProof/>
            <w:webHidden/>
          </w:rPr>
          <w:fldChar w:fldCharType="begin"/>
        </w:r>
        <w:r>
          <w:rPr>
            <w:noProof/>
            <w:webHidden/>
          </w:rPr>
          <w:instrText xml:space="preserve"> PAGEREF _Toc242119509 \h </w:instrText>
        </w:r>
        <w:r>
          <w:rPr>
            <w:noProof/>
            <w:webHidden/>
          </w:rPr>
        </w:r>
        <w:r>
          <w:rPr>
            <w:noProof/>
            <w:webHidden/>
          </w:rPr>
          <w:fldChar w:fldCharType="separate"/>
        </w:r>
        <w:r>
          <w:rPr>
            <w:noProof/>
            <w:webHidden/>
          </w:rPr>
          <w:t>53</w:t>
        </w:r>
        <w:r>
          <w:rPr>
            <w:noProof/>
            <w:webHidden/>
          </w:rPr>
          <w:fldChar w:fldCharType="end"/>
        </w:r>
      </w:hyperlink>
    </w:p>
    <w:p w:rsidR="00821A20" w:rsidRDefault="00821A20">
      <w:pPr>
        <w:pStyle w:val="TOC1"/>
        <w:tabs>
          <w:tab w:val="right" w:leader="dot" w:pos="10082"/>
        </w:tabs>
        <w:rPr>
          <w:rFonts w:asciiTheme="minorHAnsi" w:eastAsiaTheme="minorEastAsia" w:hAnsiTheme="minorHAnsi"/>
          <w:noProof/>
          <w:color w:val="auto"/>
          <w:sz w:val="22"/>
        </w:rPr>
      </w:pPr>
      <w:hyperlink w:anchor="_Toc242119510" w:history="1">
        <w:r w:rsidRPr="008C5538">
          <w:rPr>
            <w:rStyle w:val="Hyperlink"/>
            <w:noProof/>
          </w:rPr>
          <w:t>Parameter Definitions</w:t>
        </w:r>
        <w:r>
          <w:rPr>
            <w:noProof/>
            <w:webHidden/>
          </w:rPr>
          <w:tab/>
        </w:r>
        <w:r>
          <w:rPr>
            <w:noProof/>
            <w:webHidden/>
          </w:rPr>
          <w:fldChar w:fldCharType="begin"/>
        </w:r>
        <w:r>
          <w:rPr>
            <w:noProof/>
            <w:webHidden/>
          </w:rPr>
          <w:instrText xml:space="preserve"> PAGEREF _Toc242119510 \h </w:instrText>
        </w:r>
        <w:r>
          <w:rPr>
            <w:noProof/>
            <w:webHidden/>
          </w:rPr>
        </w:r>
        <w:r>
          <w:rPr>
            <w:noProof/>
            <w:webHidden/>
          </w:rPr>
          <w:fldChar w:fldCharType="separate"/>
        </w:r>
        <w:r>
          <w:rPr>
            <w:noProof/>
            <w:webHidden/>
          </w:rPr>
          <w:t>55</w:t>
        </w:r>
        <w:r>
          <w:rPr>
            <w:noProof/>
            <w:webHidden/>
          </w:rPr>
          <w:fldChar w:fldCharType="end"/>
        </w:r>
      </w:hyperlink>
    </w:p>
    <w:p w:rsidR="00821A20" w:rsidRDefault="00821A20">
      <w:pPr>
        <w:pStyle w:val="TOC1"/>
        <w:tabs>
          <w:tab w:val="right" w:leader="dot" w:pos="10082"/>
        </w:tabs>
        <w:rPr>
          <w:rFonts w:asciiTheme="minorHAnsi" w:eastAsiaTheme="minorEastAsia" w:hAnsiTheme="minorHAnsi"/>
          <w:noProof/>
          <w:color w:val="auto"/>
          <w:sz w:val="22"/>
        </w:rPr>
      </w:pPr>
      <w:hyperlink w:anchor="_Toc242119511" w:history="1">
        <w:r w:rsidRPr="008C5538">
          <w:rPr>
            <w:rStyle w:val="Hyperlink"/>
            <w:noProof/>
          </w:rPr>
          <w:t>Research Methodology</w:t>
        </w:r>
        <w:r>
          <w:rPr>
            <w:noProof/>
            <w:webHidden/>
          </w:rPr>
          <w:tab/>
        </w:r>
        <w:r>
          <w:rPr>
            <w:noProof/>
            <w:webHidden/>
          </w:rPr>
          <w:fldChar w:fldCharType="begin"/>
        </w:r>
        <w:r>
          <w:rPr>
            <w:noProof/>
            <w:webHidden/>
          </w:rPr>
          <w:instrText xml:space="preserve"> PAGEREF _Toc242119511 \h </w:instrText>
        </w:r>
        <w:r>
          <w:rPr>
            <w:noProof/>
            <w:webHidden/>
          </w:rPr>
        </w:r>
        <w:r>
          <w:rPr>
            <w:noProof/>
            <w:webHidden/>
          </w:rPr>
          <w:fldChar w:fldCharType="separate"/>
        </w:r>
        <w:r>
          <w:rPr>
            <w:noProof/>
            <w:webHidden/>
          </w:rPr>
          <w:t>56</w:t>
        </w:r>
        <w:r>
          <w:rPr>
            <w:noProof/>
            <w:webHidden/>
          </w:rPr>
          <w:fldChar w:fldCharType="end"/>
        </w:r>
      </w:hyperlink>
    </w:p>
    <w:p w:rsidR="00CC4794" w:rsidRDefault="00821A20">
      <w:r>
        <w:fldChar w:fldCharType="end"/>
      </w:r>
    </w:p>
    <w:p w:rsidR="00CC4794" w:rsidRDefault="00821A20">
      <w:pPr>
        <w:pStyle w:val="Heading1"/>
        <w:pageBreakBefore/>
        <w:pBdr>
          <w:bottom w:val="single" w:sz="24" w:space="6" w:color="52B69A"/>
        </w:pBdr>
      </w:pPr>
      <w:bookmarkStart w:id="1" w:name="_Toc242119484"/>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CC4794">
        <w:trPr>
          <w:cantSplit/>
          <w:jc w:val="center"/>
        </w:trPr>
        <w:tc>
          <w:tcPr>
            <w:tcW w:w="5046" w:type="dxa"/>
            <w:shd w:val="clear" w:color="auto" w:fill="F8FAFC"/>
            <w:tcMar>
              <w:top w:w="160" w:type="dxa"/>
              <w:left w:w="160" w:type="dxa"/>
              <w:bottom w:w="160" w:type="dxa"/>
              <w:right w:w="160" w:type="dxa"/>
            </w:tcMar>
          </w:tcPr>
          <w:p w:rsidR="00CC4794" w:rsidRDefault="00821A20">
            <w:pPr>
              <w:spacing w:after="20" w:line="240" w:lineRule="auto"/>
            </w:pPr>
            <w:r>
              <w:rPr>
                <w:b/>
                <w:color w:val="0F172A"/>
                <w:sz w:val="20"/>
              </w:rPr>
              <w:t>X — Technology Capability</w:t>
            </w:r>
          </w:p>
          <w:p w:rsidR="00CC4794" w:rsidRDefault="00821A20">
            <w:pPr>
              <w:spacing w:after="20" w:line="240" w:lineRule="auto"/>
            </w:pPr>
            <w:r>
              <w:rPr>
                <w:b/>
                <w:color w:val="0F172A"/>
              </w:rPr>
              <w:t xml:space="preserve">1. </w:t>
            </w:r>
            <w:r>
              <w:rPr>
                <w:color w:val="0F172A"/>
              </w:rPr>
              <w:t>Drone Hardware &amp; AI Autonomy</w:t>
            </w:r>
          </w:p>
          <w:p w:rsidR="00CC4794" w:rsidRDefault="00821A20">
            <w:pPr>
              <w:spacing w:after="20" w:line="240" w:lineRule="auto"/>
            </w:pPr>
            <w:r>
              <w:rPr>
                <w:b/>
                <w:color w:val="0F172A"/>
              </w:rPr>
              <w:t xml:space="preserve">2. </w:t>
            </w:r>
            <w:r>
              <w:rPr>
                <w:color w:val="0F172A"/>
              </w:rPr>
              <w:t xml:space="preserve">Payload &amp; Sensor </w:t>
            </w:r>
            <w:r>
              <w:rPr>
                <w:color w:val="0F172A"/>
              </w:rPr>
              <w:t>Integration</w:t>
            </w:r>
          </w:p>
          <w:p w:rsidR="00CC4794" w:rsidRDefault="00821A20">
            <w:pPr>
              <w:spacing w:after="20" w:line="240" w:lineRule="auto"/>
            </w:pPr>
            <w:r>
              <w:rPr>
                <w:b/>
                <w:color w:val="0F172A"/>
              </w:rPr>
              <w:t xml:space="preserve">3. </w:t>
            </w:r>
            <w:r>
              <w:rPr>
                <w:color w:val="0F172A"/>
              </w:rPr>
              <w:t>Software &amp; Analytics Platform</w:t>
            </w:r>
          </w:p>
          <w:p w:rsidR="00CC4794" w:rsidRDefault="00821A20">
            <w:pPr>
              <w:spacing w:after="20" w:line="240" w:lineRule="auto"/>
            </w:pPr>
            <w:r>
              <w:rPr>
                <w:b/>
                <w:color w:val="0F172A"/>
              </w:rPr>
              <w:t xml:space="preserve">4. </w:t>
            </w:r>
            <w:r>
              <w:rPr>
                <w:color w:val="0F172A"/>
              </w:rPr>
              <w:t>Manufacturing &amp; Supply Chain</w:t>
            </w:r>
          </w:p>
          <w:p w:rsidR="00CC4794" w:rsidRDefault="00821A20">
            <w:pPr>
              <w:spacing w:after="20" w:line="240" w:lineRule="auto"/>
            </w:pPr>
            <w:r>
              <w:rPr>
                <w:b/>
                <w:color w:val="0F172A"/>
              </w:rPr>
              <w:t xml:space="preserve">5. </w:t>
            </w:r>
            <w:r>
              <w:rPr>
                <w:color w:val="0F172A"/>
              </w:rPr>
              <w:t>Regulatory Compliance &amp; Certification</w:t>
            </w:r>
          </w:p>
        </w:tc>
        <w:tc>
          <w:tcPr>
            <w:tcW w:w="5046" w:type="dxa"/>
            <w:shd w:val="clear" w:color="auto" w:fill="F8FAFC"/>
            <w:tcMar>
              <w:top w:w="160" w:type="dxa"/>
              <w:left w:w="160" w:type="dxa"/>
              <w:bottom w:w="160" w:type="dxa"/>
              <w:right w:w="160" w:type="dxa"/>
            </w:tcMar>
          </w:tcPr>
          <w:p w:rsidR="00CC4794" w:rsidRDefault="00821A20">
            <w:pPr>
              <w:spacing w:after="20" w:line="240" w:lineRule="auto"/>
            </w:pPr>
            <w:r>
              <w:rPr>
                <w:b/>
                <w:color w:val="0F172A"/>
                <w:sz w:val="20"/>
              </w:rPr>
              <w:t>Y — Business Capability</w:t>
            </w:r>
          </w:p>
          <w:p w:rsidR="00CC4794" w:rsidRDefault="00821A20">
            <w:pPr>
              <w:spacing w:after="20" w:line="240" w:lineRule="auto"/>
            </w:pPr>
            <w:r>
              <w:rPr>
                <w:b/>
                <w:color w:val="0F172A"/>
              </w:rPr>
              <w:t xml:space="preserve">1. </w:t>
            </w:r>
            <w:r>
              <w:rPr>
                <w:color w:val="0F172A"/>
              </w:rPr>
              <w:t>Customer Contracts &amp; Deployments</w:t>
            </w:r>
          </w:p>
          <w:p w:rsidR="00CC4794" w:rsidRDefault="00821A20">
            <w:pPr>
              <w:spacing w:after="20" w:line="240" w:lineRule="auto"/>
            </w:pPr>
            <w:r>
              <w:rPr>
                <w:b/>
                <w:color w:val="0F172A"/>
              </w:rPr>
              <w:t xml:space="preserve">2. </w:t>
            </w:r>
            <w:r>
              <w:rPr>
                <w:color w:val="0F172A"/>
              </w:rPr>
              <w:t>Revenue &amp; Funding</w:t>
            </w:r>
          </w:p>
          <w:p w:rsidR="00CC4794" w:rsidRDefault="00821A20">
            <w:pPr>
              <w:spacing w:after="20" w:line="240" w:lineRule="auto"/>
            </w:pPr>
            <w:r>
              <w:rPr>
                <w:b/>
                <w:color w:val="0F172A"/>
              </w:rPr>
              <w:t xml:space="preserve">3. </w:t>
            </w:r>
            <w:r>
              <w:rPr>
                <w:color w:val="0F172A"/>
              </w:rPr>
              <w:t>Geographic &amp; Channel Reach</w:t>
            </w:r>
          </w:p>
          <w:p w:rsidR="00CC4794" w:rsidRDefault="00821A20">
            <w:pPr>
              <w:spacing w:after="20" w:line="240" w:lineRule="auto"/>
            </w:pPr>
            <w:r>
              <w:rPr>
                <w:b/>
                <w:color w:val="0F172A"/>
              </w:rPr>
              <w:t xml:space="preserve">4. </w:t>
            </w:r>
            <w:r>
              <w:rPr>
                <w:color w:val="0F172A"/>
              </w:rPr>
              <w:t>Partnerships &amp; Ecosystem</w:t>
            </w:r>
          </w:p>
          <w:p w:rsidR="00CC4794" w:rsidRDefault="00821A20">
            <w:pPr>
              <w:spacing w:after="20" w:line="240" w:lineRule="auto"/>
            </w:pPr>
            <w:r>
              <w:rPr>
                <w:b/>
                <w:color w:val="0F172A"/>
              </w:rPr>
              <w:t xml:space="preserve">5. </w:t>
            </w:r>
            <w:r>
              <w:rPr>
                <w:color w:val="0F172A"/>
              </w:rPr>
              <w:t>Market Share &amp; Growth</w:t>
            </w:r>
          </w:p>
        </w:tc>
      </w:tr>
    </w:tbl>
    <w:p w:rsidR="00CC4794" w:rsidRDefault="00821A20">
      <w:pPr>
        <w:pStyle w:val="Heading1"/>
        <w:pageBreakBefore/>
        <w:pBdr>
          <w:bottom w:val="single" w:sz="24" w:space="6" w:color="52B69A"/>
        </w:pBdr>
      </w:pPr>
      <w:bookmarkStart w:id="2" w:name="_Toc242119485"/>
      <w:r>
        <w:lastRenderedPageBreak/>
        <w:t>Quadrant Positioning</w:t>
      </w:r>
      <w:bookmarkEnd w:id="2"/>
    </w:p>
    <w:p w:rsidR="00CC4794" w:rsidRDefault="00821A20">
      <w:pPr>
        <w:spacing w:after="200"/>
      </w:pPr>
      <w:r>
        <w:rPr>
          <w:color w:val="64748B"/>
        </w:rPr>
        <w:t>(20 on chart · 117 in total)</w:t>
      </w:r>
    </w:p>
    <w:p w:rsidR="00CC4794" w:rsidRDefault="00821A20">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CC4794" w:rsidRDefault="00821A20">
      <w:pPr>
        <w:spacing w:after="20"/>
      </w:pPr>
      <w:r>
        <w:rPr>
          <w:b/>
          <w:sz w:val="18"/>
        </w:rPr>
        <w:t>Countries on chart (by quadrant)</w:t>
      </w:r>
    </w:p>
    <w:p w:rsidR="00CC4794" w:rsidRDefault="00821A20">
      <w:r>
        <w:rPr>
          <w:sz w:val="18"/>
        </w:rPr>
        <w:t>Leaders: India×5 · Challengers: India×5 · Trailblazers: India×5 · Evolving Players: India×5</w:t>
      </w:r>
    </w:p>
    <w:p w:rsidR="00CC4794" w:rsidRDefault="00821A20">
      <w:pPr>
        <w:pStyle w:val="Heading1"/>
        <w:pageBreakBefore/>
        <w:pBdr>
          <w:bottom w:val="single" w:sz="24" w:space="6" w:color="52B69A"/>
        </w:pBdr>
      </w:pPr>
      <w:bookmarkStart w:id="3" w:name="_Toc242119486"/>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C4794">
        <w:trPr>
          <w:cantSplit/>
          <w:jc w:val="center"/>
        </w:trPr>
        <w:tc>
          <w:tcPr>
            <w:tcW w:w="10092" w:type="dxa"/>
            <w:shd w:val="clear" w:color="auto" w:fill="F8FAFC"/>
            <w:tcMar>
              <w:top w:w="160" w:type="dxa"/>
              <w:left w:w="160" w:type="dxa"/>
              <w:bottom w:w="160" w:type="dxa"/>
              <w:right w:w="160" w:type="dxa"/>
            </w:tcMar>
          </w:tcPr>
          <w:p w:rsidR="00CC4794" w:rsidRDefault="00821A20">
            <w:pPr>
              <w:spacing w:after="20" w:line="240" w:lineRule="auto"/>
            </w:pPr>
            <w:r>
              <w:rPr>
                <w:b/>
                <w:color w:val="0F172A"/>
                <w:sz w:val="16"/>
              </w:rPr>
              <w:t>Leaders</w:t>
            </w:r>
            <w:r>
              <w:rPr>
                <w:b/>
                <w:color w:val="0F172A"/>
                <w:sz w:val="22"/>
              </w:rPr>
              <w:t xml:space="preserve">   Integrated Market</w:t>
            </w:r>
            <w:r>
              <w:rPr>
                <w:b/>
                <w:color w:val="0F172A"/>
                <w:sz w:val="22"/>
              </w:rPr>
              <w:t xml:space="preserve"> Leaders</w:t>
            </w:r>
          </w:p>
          <w:p w:rsidR="00CC4794" w:rsidRDefault="00821A20">
            <w:pPr>
              <w:spacing w:after="20" w:line="240" w:lineRule="auto"/>
            </w:pPr>
            <w:r>
              <w:rPr>
                <w:color w:val="64748B"/>
                <w:sz w:val="17"/>
              </w:rPr>
              <w:t>Best-in-class Technology Capability, Best-in-class Business Capability</w:t>
            </w:r>
          </w:p>
          <w:p w:rsidR="00CC4794" w:rsidRDefault="00821A20">
            <w:pPr>
              <w:spacing w:after="20" w:line="240" w:lineRule="auto"/>
            </w:pPr>
            <w:r>
              <w:t xml:space="preserve">Companies demonstrating strong technology capabilities and robust business execution. They combine mature and differentiated offerings with established market presence, </w:t>
            </w:r>
            <w:r>
              <w:t>customer reach, commercial scale, and effective growth strategies, positioning them strongly for sustained market leadership.</w:t>
            </w:r>
          </w:p>
        </w:tc>
      </w:tr>
    </w:tbl>
    <w:p w:rsidR="00CC4794" w:rsidRDefault="00CC479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C4794">
        <w:trPr>
          <w:cantSplit/>
          <w:jc w:val="center"/>
        </w:trPr>
        <w:tc>
          <w:tcPr>
            <w:tcW w:w="10092" w:type="dxa"/>
            <w:shd w:val="clear" w:color="auto" w:fill="F8FAFC"/>
            <w:tcMar>
              <w:top w:w="160" w:type="dxa"/>
              <w:left w:w="160" w:type="dxa"/>
              <w:bottom w:w="160" w:type="dxa"/>
              <w:right w:w="160" w:type="dxa"/>
            </w:tcMar>
          </w:tcPr>
          <w:p w:rsidR="00CC4794" w:rsidRDefault="00821A20">
            <w:pPr>
              <w:spacing w:after="20" w:line="240" w:lineRule="auto"/>
            </w:pPr>
            <w:r>
              <w:rPr>
                <w:b/>
                <w:color w:val="0F172A"/>
                <w:sz w:val="16"/>
              </w:rPr>
              <w:t>Challengers</w:t>
            </w:r>
            <w:r>
              <w:rPr>
                <w:b/>
                <w:color w:val="0F172A"/>
                <w:sz w:val="22"/>
              </w:rPr>
              <w:t xml:space="preserve">   Scale-Driven Challengers</w:t>
            </w:r>
          </w:p>
          <w:p w:rsidR="00CC4794" w:rsidRDefault="00821A20">
            <w:pPr>
              <w:spacing w:after="20" w:line="240" w:lineRule="auto"/>
            </w:pPr>
            <w:r>
              <w:rPr>
                <w:color w:val="64748B"/>
                <w:sz w:val="17"/>
              </w:rPr>
              <w:t>Emerging Technology Capability, Best-in-class Business Capability</w:t>
            </w:r>
          </w:p>
          <w:p w:rsidR="00CC4794" w:rsidRDefault="00821A20">
            <w:pPr>
              <w:spacing w:after="20" w:line="240" w:lineRule="auto"/>
            </w:pPr>
            <w:r>
              <w:t xml:space="preserve">Companies with strong </w:t>
            </w:r>
            <w:r>
              <w:t>business presence and commercial capabilities, supported by established customer relationships, market reach, channels, or brand strength. However, their technology portfolio may have relatively lower differentiation, breadth, maturity, or innovation compa</w:t>
            </w:r>
            <w:r>
              <w:t>red with leading participants.</w:t>
            </w:r>
          </w:p>
        </w:tc>
      </w:tr>
    </w:tbl>
    <w:p w:rsidR="00CC4794" w:rsidRDefault="00CC479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C4794">
        <w:trPr>
          <w:cantSplit/>
          <w:jc w:val="center"/>
        </w:trPr>
        <w:tc>
          <w:tcPr>
            <w:tcW w:w="10092" w:type="dxa"/>
            <w:shd w:val="clear" w:color="auto" w:fill="F8FAFC"/>
            <w:tcMar>
              <w:top w:w="160" w:type="dxa"/>
              <w:left w:w="160" w:type="dxa"/>
              <w:bottom w:w="160" w:type="dxa"/>
              <w:right w:w="160" w:type="dxa"/>
            </w:tcMar>
          </w:tcPr>
          <w:p w:rsidR="00CC4794" w:rsidRDefault="00821A20">
            <w:pPr>
              <w:spacing w:after="20" w:line="240" w:lineRule="auto"/>
            </w:pPr>
            <w:r>
              <w:rPr>
                <w:b/>
                <w:color w:val="0F172A"/>
                <w:sz w:val="16"/>
              </w:rPr>
              <w:t>Trailblazers</w:t>
            </w:r>
            <w:r>
              <w:rPr>
                <w:b/>
                <w:color w:val="0F172A"/>
                <w:sz w:val="22"/>
              </w:rPr>
              <w:t xml:space="preserve">   Innovation-Driven Trailblazers</w:t>
            </w:r>
          </w:p>
          <w:p w:rsidR="00CC4794" w:rsidRDefault="00821A20">
            <w:pPr>
              <w:spacing w:after="20" w:line="240" w:lineRule="auto"/>
            </w:pPr>
            <w:r>
              <w:rPr>
                <w:color w:val="64748B"/>
                <w:sz w:val="17"/>
              </w:rPr>
              <w:t>Best-in-class Technology Capability, Emerging Business Capability</w:t>
            </w:r>
          </w:p>
          <w:p w:rsidR="00CC4794" w:rsidRDefault="00821A20">
            <w:pPr>
              <w:spacing w:after="20" w:line="240" w:lineRule="auto"/>
            </w:pPr>
            <w:r>
              <w:t>Companies demonstrating strong technology capabilities, innovation, or differentiated offerings, but with compa</w:t>
            </w:r>
            <w:r>
              <w:t>ratively lower business scale or market penetration. Their growth potential depends on strengthening commercial execution, customer reach, partnerships, geographic presence, and overall market visibility.</w:t>
            </w:r>
          </w:p>
        </w:tc>
      </w:tr>
    </w:tbl>
    <w:p w:rsidR="00CC4794" w:rsidRDefault="00CC479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C4794">
        <w:trPr>
          <w:cantSplit/>
          <w:jc w:val="center"/>
        </w:trPr>
        <w:tc>
          <w:tcPr>
            <w:tcW w:w="10092" w:type="dxa"/>
            <w:shd w:val="clear" w:color="auto" w:fill="F8FAFC"/>
            <w:tcMar>
              <w:top w:w="160" w:type="dxa"/>
              <w:left w:w="160" w:type="dxa"/>
              <w:bottom w:w="160" w:type="dxa"/>
              <w:right w:w="160" w:type="dxa"/>
            </w:tcMar>
          </w:tcPr>
          <w:p w:rsidR="00CC4794" w:rsidRDefault="00821A20">
            <w:pPr>
              <w:spacing w:after="20" w:line="240" w:lineRule="auto"/>
            </w:pPr>
            <w:r>
              <w:rPr>
                <w:b/>
                <w:color w:val="0F172A"/>
                <w:sz w:val="16"/>
              </w:rPr>
              <w:t>Emerging Players</w:t>
            </w:r>
            <w:r>
              <w:rPr>
                <w:b/>
                <w:color w:val="0F172A"/>
                <w:sz w:val="22"/>
              </w:rPr>
              <w:t xml:space="preserve">   Foundation-Building Evolving</w:t>
            </w:r>
          </w:p>
          <w:p w:rsidR="00CC4794" w:rsidRDefault="00821A20">
            <w:pPr>
              <w:spacing w:after="20" w:line="240" w:lineRule="auto"/>
            </w:pPr>
            <w:r>
              <w:rPr>
                <w:color w:val="64748B"/>
                <w:sz w:val="17"/>
              </w:rPr>
              <w:t>E</w:t>
            </w:r>
            <w:r>
              <w:rPr>
                <w:color w:val="64748B"/>
                <w:sz w:val="17"/>
              </w:rPr>
              <w:t>merging Technology Capability, Emerging Business Capability</w:t>
            </w:r>
          </w:p>
          <w:p w:rsidR="00CC4794" w:rsidRDefault="00821A20">
            <w:pPr>
              <w:spacing w:after="20" w:line="240" w:lineRule="auto"/>
            </w:pPr>
            <w:r>
              <w:t>Companies with developing technology capabilities and relatively limited business presence. These participants may be at an earlier stage of market development, serve focused segments or geographi</w:t>
            </w:r>
            <w:r>
              <w:t>es, and have opportunities to strengthen both their technology proposition and commercial footprint.</w:t>
            </w:r>
          </w:p>
        </w:tc>
      </w:tr>
    </w:tbl>
    <w:p w:rsidR="00CC4794" w:rsidRDefault="00CC4794"/>
    <w:p w:rsidR="00CC4794" w:rsidRDefault="00821A20">
      <w:pPr>
        <w:pStyle w:val="Heading1"/>
        <w:pageBreakBefore/>
        <w:pBdr>
          <w:bottom w:val="single" w:sz="24" w:space="6" w:color="52B69A"/>
        </w:pBdr>
      </w:pPr>
      <w:bookmarkStart w:id="4" w:name="_Toc242119487"/>
      <w:r>
        <w:lastRenderedPageBreak/>
        <w:t>Top 20 Companies</w:t>
      </w:r>
      <w:bookmarkEnd w:id="4"/>
    </w:p>
    <w:p w:rsidR="00CC4794" w:rsidRDefault="00821A20">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CC4794">
        <w:trPr>
          <w:cantSplit/>
          <w:tblHeader/>
          <w:jc w:val="center"/>
        </w:trPr>
        <w:tc>
          <w:tcPr>
            <w:tcW w:w="1565"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 xml:space="preserve">OVERALL </w:t>
            </w:r>
            <w:r>
              <w:rPr>
                <w:b/>
                <w:color w:val="FFFFFF"/>
                <w:sz w:val="13"/>
              </w:rPr>
              <w:t>SCORE</w:t>
            </w:r>
          </w:p>
        </w:tc>
      </w:tr>
      <w:tr w:rsidR="00CC4794">
        <w:trPr>
          <w:cantSplit/>
          <w:jc w:val="center"/>
        </w:trPr>
        <w:tc>
          <w:tcPr>
            <w:tcW w:w="1565" w:type="dxa"/>
            <w:shd w:val="clear" w:color="auto" w:fill="FFFFFF"/>
            <w:tcMar>
              <w:top w:w="45" w:type="dxa"/>
              <w:left w:w="45" w:type="dxa"/>
              <w:bottom w:w="45" w:type="dxa"/>
              <w:right w:w="45" w:type="dxa"/>
            </w:tcMar>
          </w:tcPr>
          <w:p w:rsidR="00CC4794" w:rsidRDefault="00821A20">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CC4794" w:rsidRDefault="00821A20">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CC4794" w:rsidRDefault="00821A20">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99</w:t>
            </w:r>
          </w:p>
        </w:tc>
      </w:tr>
      <w:tr w:rsidR="00CC4794">
        <w:trPr>
          <w:cantSplit/>
          <w:jc w:val="center"/>
        </w:trPr>
        <w:tc>
          <w:tcPr>
            <w:tcW w:w="1565" w:type="dxa"/>
            <w:shd w:val="clear" w:color="auto" w:fill="F8FAFC"/>
            <w:tcMar>
              <w:top w:w="45" w:type="dxa"/>
              <w:left w:w="45" w:type="dxa"/>
              <w:bottom w:w="45" w:type="dxa"/>
              <w:right w:w="45" w:type="dxa"/>
            </w:tcMar>
          </w:tcPr>
          <w:p w:rsidR="00CC4794" w:rsidRDefault="00821A20">
            <w:pPr>
              <w:spacing w:after="20" w:line="240" w:lineRule="auto"/>
            </w:pPr>
            <w:r>
              <w:rPr>
                <w:sz w:val="16"/>
              </w:rPr>
              <w:t>CombatCloud</w:t>
            </w:r>
          </w:p>
        </w:tc>
        <w:tc>
          <w:tcPr>
            <w:tcW w:w="1721" w:type="dxa"/>
            <w:shd w:val="clear" w:color="auto" w:fill="F8FAFC"/>
            <w:tcMar>
              <w:top w:w="45" w:type="dxa"/>
              <w:left w:w="45" w:type="dxa"/>
              <w:bottom w:w="45" w:type="dxa"/>
              <w:right w:w="45" w:type="dxa"/>
            </w:tcMar>
          </w:tcPr>
          <w:p w:rsidR="00CC4794" w:rsidRDefault="00821A20">
            <w:pPr>
              <w:spacing w:after="20" w:line="240" w:lineRule="auto"/>
            </w:pPr>
            <w:r>
              <w:rPr>
                <w:sz w:val="16"/>
              </w:rPr>
              <w:t>NewSpace Research &amp; Technologies</w:t>
            </w:r>
          </w:p>
        </w:tc>
        <w:tc>
          <w:tcPr>
            <w:tcW w:w="1330" w:type="dxa"/>
            <w:shd w:val="clear" w:color="auto" w:fill="F8FAFC"/>
            <w:tcMar>
              <w:top w:w="45" w:type="dxa"/>
              <w:left w:w="45" w:type="dxa"/>
              <w:bottom w:w="45" w:type="dxa"/>
              <w:right w:w="45" w:type="dxa"/>
            </w:tcMar>
          </w:tcPr>
          <w:p w:rsidR="00CC4794" w:rsidRDefault="00821A20">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96</w:t>
            </w:r>
          </w:p>
        </w:tc>
      </w:tr>
      <w:tr w:rsidR="00CC4794">
        <w:trPr>
          <w:cantSplit/>
          <w:jc w:val="center"/>
        </w:trPr>
        <w:tc>
          <w:tcPr>
            <w:tcW w:w="1565" w:type="dxa"/>
            <w:shd w:val="clear" w:color="auto" w:fill="FFFFFF"/>
            <w:tcMar>
              <w:top w:w="45" w:type="dxa"/>
              <w:left w:w="45" w:type="dxa"/>
              <w:bottom w:w="45" w:type="dxa"/>
              <w:right w:w="45" w:type="dxa"/>
            </w:tcMar>
          </w:tcPr>
          <w:p w:rsidR="00CC4794" w:rsidRDefault="00821A20">
            <w:pPr>
              <w:spacing w:after="20" w:line="240" w:lineRule="auto"/>
            </w:pPr>
            <w:r>
              <w:rPr>
                <w:sz w:val="16"/>
              </w:rPr>
              <w:t>Enord</w:t>
            </w:r>
          </w:p>
        </w:tc>
        <w:tc>
          <w:tcPr>
            <w:tcW w:w="1721" w:type="dxa"/>
            <w:shd w:val="clear" w:color="auto" w:fill="FFFFFF"/>
            <w:tcMar>
              <w:top w:w="45" w:type="dxa"/>
              <w:left w:w="45" w:type="dxa"/>
              <w:bottom w:w="45" w:type="dxa"/>
              <w:right w:w="45" w:type="dxa"/>
            </w:tcMar>
          </w:tcPr>
          <w:p w:rsidR="00CC4794" w:rsidRDefault="00821A20">
            <w:pPr>
              <w:spacing w:after="20" w:line="240" w:lineRule="auto"/>
            </w:pPr>
            <w:r>
              <w:rPr>
                <w:sz w:val="16"/>
              </w:rPr>
              <w:t>Enord Private Limited</w:t>
            </w:r>
          </w:p>
        </w:tc>
        <w:tc>
          <w:tcPr>
            <w:tcW w:w="1330" w:type="dxa"/>
            <w:shd w:val="clear" w:color="auto" w:fill="FFFFFF"/>
            <w:tcMar>
              <w:top w:w="45" w:type="dxa"/>
              <w:left w:w="45" w:type="dxa"/>
              <w:bottom w:w="45" w:type="dxa"/>
              <w:right w:w="45" w:type="dxa"/>
            </w:tcMar>
          </w:tcPr>
          <w:p w:rsidR="00CC4794" w:rsidRDefault="00821A20">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93</w:t>
            </w:r>
          </w:p>
        </w:tc>
      </w:tr>
      <w:tr w:rsidR="00CC4794">
        <w:trPr>
          <w:cantSplit/>
          <w:jc w:val="center"/>
        </w:trPr>
        <w:tc>
          <w:tcPr>
            <w:tcW w:w="1565" w:type="dxa"/>
            <w:shd w:val="clear" w:color="auto" w:fill="F8FAFC"/>
            <w:tcMar>
              <w:top w:w="45" w:type="dxa"/>
              <w:left w:w="45" w:type="dxa"/>
              <w:bottom w:w="45" w:type="dxa"/>
              <w:right w:w="45" w:type="dxa"/>
            </w:tcMar>
          </w:tcPr>
          <w:p w:rsidR="00CC4794" w:rsidRDefault="00821A20">
            <w:pPr>
              <w:spacing w:after="20" w:line="240" w:lineRule="auto"/>
            </w:pPr>
            <w:r>
              <w:rPr>
                <w:sz w:val="16"/>
              </w:rPr>
              <w:t>Skylark Drones</w:t>
            </w:r>
          </w:p>
        </w:tc>
        <w:tc>
          <w:tcPr>
            <w:tcW w:w="1721" w:type="dxa"/>
            <w:shd w:val="clear" w:color="auto" w:fill="F8FAFC"/>
            <w:tcMar>
              <w:top w:w="45" w:type="dxa"/>
              <w:left w:w="45" w:type="dxa"/>
              <w:bottom w:w="45" w:type="dxa"/>
              <w:right w:w="45" w:type="dxa"/>
            </w:tcMar>
          </w:tcPr>
          <w:p w:rsidR="00CC4794" w:rsidRDefault="00821A20">
            <w:pPr>
              <w:spacing w:after="20" w:line="240" w:lineRule="auto"/>
            </w:pPr>
            <w:r>
              <w:rPr>
                <w:sz w:val="16"/>
              </w:rPr>
              <w:t>Skylark Drones Private Limited</w:t>
            </w:r>
          </w:p>
        </w:tc>
        <w:tc>
          <w:tcPr>
            <w:tcW w:w="1330" w:type="dxa"/>
            <w:shd w:val="clear" w:color="auto" w:fill="F8FAFC"/>
            <w:tcMar>
              <w:top w:w="45" w:type="dxa"/>
              <w:left w:w="45" w:type="dxa"/>
              <w:bottom w:w="45" w:type="dxa"/>
              <w:right w:w="45" w:type="dxa"/>
            </w:tcMar>
          </w:tcPr>
          <w:p w:rsidR="00CC4794" w:rsidRDefault="00821A20">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92</w:t>
            </w:r>
          </w:p>
        </w:tc>
      </w:tr>
      <w:tr w:rsidR="00CC4794">
        <w:trPr>
          <w:cantSplit/>
          <w:jc w:val="center"/>
        </w:trPr>
        <w:tc>
          <w:tcPr>
            <w:tcW w:w="1565" w:type="dxa"/>
            <w:shd w:val="clear" w:color="auto" w:fill="FFFFFF"/>
            <w:tcMar>
              <w:top w:w="45" w:type="dxa"/>
              <w:left w:w="45" w:type="dxa"/>
              <w:bottom w:w="45" w:type="dxa"/>
              <w:right w:w="45" w:type="dxa"/>
            </w:tcMar>
          </w:tcPr>
          <w:p w:rsidR="00CC4794" w:rsidRDefault="00821A20">
            <w:pPr>
              <w:spacing w:after="20" w:line="240" w:lineRule="auto"/>
            </w:pPr>
            <w:r>
              <w:rPr>
                <w:sz w:val="16"/>
              </w:rPr>
              <w:t>PDRL</w:t>
            </w:r>
          </w:p>
        </w:tc>
        <w:tc>
          <w:tcPr>
            <w:tcW w:w="1721" w:type="dxa"/>
            <w:shd w:val="clear" w:color="auto" w:fill="FFFFFF"/>
            <w:tcMar>
              <w:top w:w="45" w:type="dxa"/>
              <w:left w:w="45" w:type="dxa"/>
              <w:bottom w:w="45" w:type="dxa"/>
              <w:right w:w="45" w:type="dxa"/>
            </w:tcMar>
          </w:tcPr>
          <w:p w:rsidR="00CC4794" w:rsidRDefault="00821A20">
            <w:pPr>
              <w:spacing w:after="20" w:line="240" w:lineRule="auto"/>
            </w:pPr>
            <w:r>
              <w:rPr>
                <w:sz w:val="16"/>
              </w:rPr>
              <w:t>Passenger Drone Research Private Limited</w:t>
            </w:r>
          </w:p>
        </w:tc>
        <w:tc>
          <w:tcPr>
            <w:tcW w:w="1330" w:type="dxa"/>
            <w:shd w:val="clear" w:color="auto" w:fill="FFFFFF"/>
            <w:tcMar>
              <w:top w:w="45" w:type="dxa"/>
              <w:left w:w="45" w:type="dxa"/>
              <w:bottom w:w="45" w:type="dxa"/>
              <w:right w:w="45" w:type="dxa"/>
            </w:tcMar>
          </w:tcPr>
          <w:p w:rsidR="00CC4794" w:rsidRDefault="00821A20">
            <w:pPr>
              <w:spacing w:after="20" w:line="240" w:lineRule="auto"/>
            </w:pPr>
            <w:r>
              <w:rPr>
                <w:sz w:val="16"/>
              </w:rPr>
              <w:t>Nashik, India</w:t>
            </w:r>
          </w:p>
        </w:tc>
        <w:tc>
          <w:tcPr>
            <w:tcW w:w="939"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92</w:t>
            </w:r>
          </w:p>
        </w:tc>
      </w:tr>
      <w:tr w:rsidR="00CC4794">
        <w:trPr>
          <w:cantSplit/>
          <w:jc w:val="center"/>
        </w:trPr>
        <w:tc>
          <w:tcPr>
            <w:tcW w:w="1565" w:type="dxa"/>
            <w:shd w:val="clear" w:color="auto" w:fill="F8FAFC"/>
            <w:tcMar>
              <w:top w:w="45" w:type="dxa"/>
              <w:left w:w="45" w:type="dxa"/>
              <w:bottom w:w="45" w:type="dxa"/>
              <w:right w:w="45" w:type="dxa"/>
            </w:tcMar>
          </w:tcPr>
          <w:p w:rsidR="00CC4794" w:rsidRDefault="00821A20">
            <w:pPr>
              <w:spacing w:after="20" w:line="240" w:lineRule="auto"/>
            </w:pPr>
            <w:r>
              <w:rPr>
                <w:sz w:val="16"/>
              </w:rPr>
              <w:t>DronaMaps</w:t>
            </w:r>
          </w:p>
        </w:tc>
        <w:tc>
          <w:tcPr>
            <w:tcW w:w="1721" w:type="dxa"/>
            <w:shd w:val="clear" w:color="auto" w:fill="F8FAFC"/>
            <w:tcMar>
              <w:top w:w="45" w:type="dxa"/>
              <w:left w:w="45" w:type="dxa"/>
              <w:bottom w:w="45" w:type="dxa"/>
              <w:right w:w="45" w:type="dxa"/>
            </w:tcMar>
          </w:tcPr>
          <w:p w:rsidR="00CC4794" w:rsidRDefault="00821A20">
            <w:pPr>
              <w:spacing w:after="20" w:line="240" w:lineRule="auto"/>
            </w:pPr>
            <w:r>
              <w:rPr>
                <w:sz w:val="16"/>
              </w:rPr>
              <w:t>DronaMaps</w:t>
            </w:r>
            <w:r>
              <w:rPr>
                <w:sz w:val="16"/>
              </w:rPr>
              <w:t xml:space="preserve"> Private Limited</w:t>
            </w:r>
          </w:p>
        </w:tc>
        <w:tc>
          <w:tcPr>
            <w:tcW w:w="1330" w:type="dxa"/>
            <w:shd w:val="clear" w:color="auto" w:fill="F8FAFC"/>
            <w:tcMar>
              <w:top w:w="45" w:type="dxa"/>
              <w:left w:w="45" w:type="dxa"/>
              <w:bottom w:w="45" w:type="dxa"/>
              <w:right w:w="45" w:type="dxa"/>
            </w:tcMar>
          </w:tcPr>
          <w:p w:rsidR="00CC4794" w:rsidRDefault="00821A20">
            <w:pPr>
              <w:spacing w:after="20" w:line="240" w:lineRule="auto"/>
            </w:pPr>
            <w:r>
              <w:rPr>
                <w:sz w:val="16"/>
              </w:rPr>
              <w:t>Indore, India</w:t>
            </w:r>
          </w:p>
        </w:tc>
        <w:tc>
          <w:tcPr>
            <w:tcW w:w="939"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87</w:t>
            </w:r>
          </w:p>
        </w:tc>
      </w:tr>
      <w:tr w:rsidR="00CC4794">
        <w:trPr>
          <w:cantSplit/>
          <w:jc w:val="center"/>
        </w:trPr>
        <w:tc>
          <w:tcPr>
            <w:tcW w:w="1565" w:type="dxa"/>
            <w:shd w:val="clear" w:color="auto" w:fill="FFFFFF"/>
            <w:tcMar>
              <w:top w:w="45" w:type="dxa"/>
              <w:left w:w="45" w:type="dxa"/>
              <w:bottom w:w="45" w:type="dxa"/>
              <w:right w:w="45" w:type="dxa"/>
            </w:tcMar>
          </w:tcPr>
          <w:p w:rsidR="00CC4794" w:rsidRDefault="00821A20">
            <w:pPr>
              <w:spacing w:after="20" w:line="240" w:lineRule="auto"/>
            </w:pPr>
            <w:r>
              <w:rPr>
                <w:sz w:val="16"/>
              </w:rPr>
              <w:t>AlgoBotix</w:t>
            </w:r>
          </w:p>
        </w:tc>
        <w:tc>
          <w:tcPr>
            <w:tcW w:w="1721" w:type="dxa"/>
            <w:shd w:val="clear" w:color="auto" w:fill="FFFFFF"/>
            <w:tcMar>
              <w:top w:w="45" w:type="dxa"/>
              <w:left w:w="45" w:type="dxa"/>
              <w:bottom w:w="45" w:type="dxa"/>
              <w:right w:w="45" w:type="dxa"/>
            </w:tcMar>
          </w:tcPr>
          <w:p w:rsidR="00CC4794" w:rsidRDefault="00821A20">
            <w:pPr>
              <w:spacing w:after="20" w:line="240" w:lineRule="auto"/>
            </w:pPr>
            <w:r>
              <w:rPr>
                <w:sz w:val="16"/>
              </w:rPr>
              <w:t>AlgoBotix Private Limited</w:t>
            </w:r>
          </w:p>
        </w:tc>
        <w:tc>
          <w:tcPr>
            <w:tcW w:w="1330"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84</w:t>
            </w:r>
          </w:p>
        </w:tc>
      </w:tr>
      <w:tr w:rsidR="00CC4794">
        <w:trPr>
          <w:cantSplit/>
          <w:jc w:val="center"/>
        </w:trPr>
        <w:tc>
          <w:tcPr>
            <w:tcW w:w="1565" w:type="dxa"/>
            <w:shd w:val="clear" w:color="auto" w:fill="F8FAFC"/>
            <w:tcMar>
              <w:top w:w="45" w:type="dxa"/>
              <w:left w:w="45" w:type="dxa"/>
              <w:bottom w:w="45" w:type="dxa"/>
              <w:right w:w="45" w:type="dxa"/>
            </w:tcMar>
          </w:tcPr>
          <w:p w:rsidR="00CC4794" w:rsidRDefault="00821A20">
            <w:pPr>
              <w:spacing w:after="20" w:line="240" w:lineRule="auto"/>
            </w:pPr>
            <w:r>
              <w:rPr>
                <w:sz w:val="16"/>
              </w:rPr>
              <w:t>AAMY AI</w:t>
            </w:r>
          </w:p>
        </w:tc>
        <w:tc>
          <w:tcPr>
            <w:tcW w:w="1721" w:type="dxa"/>
            <w:shd w:val="clear" w:color="auto" w:fill="F8FAFC"/>
            <w:tcMar>
              <w:top w:w="45" w:type="dxa"/>
              <w:left w:w="45" w:type="dxa"/>
              <w:bottom w:w="45" w:type="dxa"/>
              <w:right w:w="45" w:type="dxa"/>
            </w:tcMar>
          </w:tcPr>
          <w:p w:rsidR="00CC4794" w:rsidRDefault="00821A20">
            <w:pPr>
              <w:spacing w:after="20" w:line="240" w:lineRule="auto"/>
            </w:pPr>
            <w:r>
              <w:rPr>
                <w:sz w:val="16"/>
              </w:rPr>
              <w:t>Skeyebots Pvt. Ltd.</w:t>
            </w:r>
          </w:p>
        </w:tc>
        <w:tc>
          <w:tcPr>
            <w:tcW w:w="1330" w:type="dxa"/>
            <w:shd w:val="clear" w:color="auto" w:fill="F8FAFC"/>
            <w:tcMar>
              <w:top w:w="45" w:type="dxa"/>
              <w:left w:w="45" w:type="dxa"/>
              <w:bottom w:w="45" w:type="dxa"/>
              <w:right w:w="45" w:type="dxa"/>
            </w:tcMar>
          </w:tcPr>
          <w:p w:rsidR="00CC4794" w:rsidRDefault="00821A20">
            <w:pPr>
              <w:spacing w:after="20" w:line="240" w:lineRule="auto"/>
            </w:pPr>
            <w:r>
              <w:rPr>
                <w:sz w:val="16"/>
              </w:rPr>
              <w:t>Cochin, India</w:t>
            </w:r>
          </w:p>
        </w:tc>
        <w:tc>
          <w:tcPr>
            <w:tcW w:w="939"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84</w:t>
            </w:r>
          </w:p>
        </w:tc>
      </w:tr>
      <w:tr w:rsidR="00CC4794">
        <w:trPr>
          <w:cantSplit/>
          <w:jc w:val="center"/>
        </w:trPr>
        <w:tc>
          <w:tcPr>
            <w:tcW w:w="1565" w:type="dxa"/>
            <w:shd w:val="clear" w:color="auto" w:fill="FFFFFF"/>
            <w:tcMar>
              <w:top w:w="45" w:type="dxa"/>
              <w:left w:w="45" w:type="dxa"/>
              <w:bottom w:w="45" w:type="dxa"/>
              <w:right w:w="45" w:type="dxa"/>
            </w:tcMar>
          </w:tcPr>
          <w:p w:rsidR="00CC4794" w:rsidRDefault="00821A20">
            <w:pPr>
              <w:spacing w:after="20" w:line="240" w:lineRule="auto"/>
            </w:pPr>
            <w:r>
              <w:rPr>
                <w:sz w:val="16"/>
              </w:rPr>
              <w:t>Beijan Autonomous Navigation Module</w:t>
            </w:r>
          </w:p>
        </w:tc>
        <w:tc>
          <w:tcPr>
            <w:tcW w:w="1721" w:type="dxa"/>
            <w:shd w:val="clear" w:color="auto" w:fill="FFFFFF"/>
            <w:tcMar>
              <w:top w:w="45" w:type="dxa"/>
              <w:left w:w="45" w:type="dxa"/>
              <w:bottom w:w="45" w:type="dxa"/>
              <w:right w:w="45" w:type="dxa"/>
            </w:tcMar>
          </w:tcPr>
          <w:p w:rsidR="00CC4794" w:rsidRDefault="00821A20">
            <w:pPr>
              <w:spacing w:after="20" w:line="240" w:lineRule="auto"/>
            </w:pPr>
            <w:r>
              <w:rPr>
                <w:sz w:val="16"/>
              </w:rPr>
              <w:t>Beijan Tech</w:t>
            </w:r>
          </w:p>
        </w:tc>
        <w:tc>
          <w:tcPr>
            <w:tcW w:w="1330" w:type="dxa"/>
            <w:shd w:val="clear" w:color="auto" w:fill="FFFFFF"/>
            <w:tcMar>
              <w:top w:w="45" w:type="dxa"/>
              <w:left w:w="45" w:type="dxa"/>
              <w:bottom w:w="45" w:type="dxa"/>
              <w:right w:w="45" w:type="dxa"/>
            </w:tcMar>
          </w:tcPr>
          <w:p w:rsidR="00CC4794" w:rsidRDefault="00821A20">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84</w:t>
            </w:r>
          </w:p>
        </w:tc>
      </w:tr>
      <w:tr w:rsidR="00CC4794">
        <w:trPr>
          <w:cantSplit/>
          <w:jc w:val="center"/>
        </w:trPr>
        <w:tc>
          <w:tcPr>
            <w:tcW w:w="1565" w:type="dxa"/>
            <w:shd w:val="clear" w:color="auto" w:fill="F8FAFC"/>
            <w:tcMar>
              <w:top w:w="45" w:type="dxa"/>
              <w:left w:w="45" w:type="dxa"/>
              <w:bottom w:w="45" w:type="dxa"/>
              <w:right w:w="45" w:type="dxa"/>
            </w:tcMar>
          </w:tcPr>
          <w:p w:rsidR="00CC4794" w:rsidRDefault="00821A20">
            <w:pPr>
              <w:spacing w:after="20" w:line="240" w:lineRule="auto"/>
            </w:pPr>
            <w:r>
              <w:rPr>
                <w:sz w:val="16"/>
              </w:rPr>
              <w:t>Uncharted AI</w:t>
            </w:r>
          </w:p>
        </w:tc>
        <w:tc>
          <w:tcPr>
            <w:tcW w:w="1721" w:type="dxa"/>
            <w:shd w:val="clear" w:color="auto" w:fill="F8FAFC"/>
            <w:tcMar>
              <w:top w:w="45" w:type="dxa"/>
              <w:left w:w="45" w:type="dxa"/>
              <w:bottom w:w="45" w:type="dxa"/>
              <w:right w:w="45" w:type="dxa"/>
            </w:tcMar>
          </w:tcPr>
          <w:p w:rsidR="00CC4794" w:rsidRDefault="00821A20">
            <w:pPr>
              <w:spacing w:after="20" w:line="240" w:lineRule="auto"/>
            </w:pPr>
            <w:r>
              <w:rPr>
                <w:sz w:val="16"/>
              </w:rPr>
              <w:t>Uncharted AI Private Limited</w:t>
            </w:r>
          </w:p>
        </w:tc>
        <w:tc>
          <w:tcPr>
            <w:tcW w:w="1330" w:type="dxa"/>
            <w:shd w:val="clear" w:color="auto" w:fill="F8FAFC"/>
            <w:tcMar>
              <w:top w:w="45" w:type="dxa"/>
              <w:left w:w="45" w:type="dxa"/>
              <w:bottom w:w="45" w:type="dxa"/>
              <w:right w:w="45" w:type="dxa"/>
            </w:tcMar>
          </w:tcPr>
          <w:p w:rsidR="00CC4794" w:rsidRDefault="00821A20">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81</w:t>
            </w:r>
          </w:p>
        </w:tc>
      </w:tr>
      <w:tr w:rsidR="00CC4794">
        <w:trPr>
          <w:cantSplit/>
          <w:jc w:val="center"/>
        </w:trPr>
        <w:tc>
          <w:tcPr>
            <w:tcW w:w="1565" w:type="dxa"/>
            <w:shd w:val="clear" w:color="auto" w:fill="FFFFFF"/>
            <w:tcMar>
              <w:top w:w="45" w:type="dxa"/>
              <w:left w:w="45" w:type="dxa"/>
              <w:bottom w:w="45" w:type="dxa"/>
              <w:right w:w="45" w:type="dxa"/>
            </w:tcMar>
          </w:tcPr>
          <w:p w:rsidR="00CC4794" w:rsidRDefault="00821A20">
            <w:pPr>
              <w:spacing w:after="20" w:line="240" w:lineRule="auto"/>
            </w:pPr>
            <w:r>
              <w:rPr>
                <w:sz w:val="16"/>
              </w:rPr>
              <w:t>SUIND</w:t>
            </w:r>
          </w:p>
        </w:tc>
        <w:tc>
          <w:tcPr>
            <w:tcW w:w="1721" w:type="dxa"/>
            <w:shd w:val="clear" w:color="auto" w:fill="FFFFFF"/>
            <w:tcMar>
              <w:top w:w="45" w:type="dxa"/>
              <w:left w:w="45" w:type="dxa"/>
              <w:bottom w:w="45" w:type="dxa"/>
              <w:right w:w="45" w:type="dxa"/>
            </w:tcMar>
          </w:tcPr>
          <w:p w:rsidR="00CC4794" w:rsidRDefault="00821A20">
            <w:pPr>
              <w:spacing w:after="20" w:line="240" w:lineRule="auto"/>
            </w:pPr>
            <w:r>
              <w:rPr>
                <w:sz w:val="16"/>
              </w:rPr>
              <w:t>SUIND Autonomous Private Limited</w:t>
            </w:r>
          </w:p>
        </w:tc>
        <w:tc>
          <w:tcPr>
            <w:tcW w:w="1330"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90</w:t>
            </w:r>
          </w:p>
        </w:tc>
      </w:tr>
      <w:tr w:rsidR="00CC4794">
        <w:trPr>
          <w:cantSplit/>
          <w:jc w:val="center"/>
        </w:trPr>
        <w:tc>
          <w:tcPr>
            <w:tcW w:w="1565" w:type="dxa"/>
            <w:shd w:val="clear" w:color="auto" w:fill="F8FAFC"/>
            <w:tcMar>
              <w:top w:w="45" w:type="dxa"/>
              <w:left w:w="45" w:type="dxa"/>
              <w:bottom w:w="45" w:type="dxa"/>
              <w:right w:w="45" w:type="dxa"/>
            </w:tcMar>
          </w:tcPr>
          <w:p w:rsidR="00CC4794" w:rsidRDefault="00821A20">
            <w:pPr>
              <w:spacing w:after="20" w:line="240" w:lineRule="auto"/>
            </w:pPr>
            <w:r>
              <w:rPr>
                <w:sz w:val="16"/>
              </w:rPr>
              <w:t>NIKA2</w:t>
            </w:r>
          </w:p>
        </w:tc>
        <w:tc>
          <w:tcPr>
            <w:tcW w:w="1721" w:type="dxa"/>
            <w:shd w:val="clear" w:color="auto" w:fill="F8FAFC"/>
            <w:tcMar>
              <w:top w:w="45" w:type="dxa"/>
              <w:left w:w="45" w:type="dxa"/>
              <w:bottom w:w="45" w:type="dxa"/>
              <w:right w:w="45" w:type="dxa"/>
            </w:tcMar>
          </w:tcPr>
          <w:p w:rsidR="00CC4794" w:rsidRDefault="00821A20">
            <w:pPr>
              <w:spacing w:after="20" w:line="240" w:lineRule="auto"/>
            </w:pPr>
            <w:r>
              <w:rPr>
                <w:sz w:val="16"/>
              </w:rPr>
              <w:t>AkinAnalytics Private Limited</w:t>
            </w:r>
          </w:p>
        </w:tc>
        <w:tc>
          <w:tcPr>
            <w:tcW w:w="1330" w:type="dxa"/>
            <w:shd w:val="clear" w:color="auto" w:fill="F8FAFC"/>
            <w:tcMar>
              <w:top w:w="45" w:type="dxa"/>
              <w:left w:w="45" w:type="dxa"/>
              <w:bottom w:w="45" w:type="dxa"/>
              <w:right w:w="45" w:type="dxa"/>
            </w:tcMar>
          </w:tcPr>
          <w:p w:rsidR="00CC4794" w:rsidRDefault="00821A20">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90</w:t>
            </w:r>
          </w:p>
        </w:tc>
      </w:tr>
      <w:tr w:rsidR="00CC4794">
        <w:trPr>
          <w:cantSplit/>
          <w:jc w:val="center"/>
        </w:trPr>
        <w:tc>
          <w:tcPr>
            <w:tcW w:w="1565" w:type="dxa"/>
            <w:shd w:val="clear" w:color="auto" w:fill="FFFFFF"/>
            <w:tcMar>
              <w:top w:w="45" w:type="dxa"/>
              <w:left w:w="45" w:type="dxa"/>
              <w:bottom w:w="45" w:type="dxa"/>
              <w:right w:w="45" w:type="dxa"/>
            </w:tcMar>
          </w:tcPr>
          <w:p w:rsidR="00CC4794" w:rsidRDefault="00821A20">
            <w:pPr>
              <w:spacing w:after="20" w:line="240" w:lineRule="auto"/>
            </w:pPr>
            <w:r>
              <w:rPr>
                <w:sz w:val="16"/>
              </w:rPr>
              <w:t>AkinAnalytics</w:t>
            </w:r>
          </w:p>
        </w:tc>
        <w:tc>
          <w:tcPr>
            <w:tcW w:w="1721" w:type="dxa"/>
            <w:shd w:val="clear" w:color="auto" w:fill="FFFFFF"/>
            <w:tcMar>
              <w:top w:w="45" w:type="dxa"/>
              <w:left w:w="45" w:type="dxa"/>
              <w:bottom w:w="45" w:type="dxa"/>
              <w:right w:w="45" w:type="dxa"/>
            </w:tcMar>
          </w:tcPr>
          <w:p w:rsidR="00CC4794" w:rsidRDefault="00821A20">
            <w:pPr>
              <w:spacing w:after="20" w:line="240" w:lineRule="auto"/>
            </w:pPr>
            <w:r>
              <w:rPr>
                <w:sz w:val="16"/>
              </w:rPr>
              <w:t>Akin Analytics Solutions Private Limited</w:t>
            </w:r>
          </w:p>
        </w:tc>
        <w:tc>
          <w:tcPr>
            <w:tcW w:w="1330" w:type="dxa"/>
            <w:shd w:val="clear" w:color="auto" w:fill="FFFFFF"/>
            <w:tcMar>
              <w:top w:w="45" w:type="dxa"/>
              <w:left w:w="45" w:type="dxa"/>
              <w:bottom w:w="45" w:type="dxa"/>
              <w:right w:w="45" w:type="dxa"/>
            </w:tcMar>
          </w:tcPr>
          <w:p w:rsidR="00CC4794" w:rsidRDefault="00821A20">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89</w:t>
            </w:r>
          </w:p>
        </w:tc>
      </w:tr>
      <w:tr w:rsidR="00CC4794">
        <w:trPr>
          <w:cantSplit/>
          <w:jc w:val="center"/>
        </w:trPr>
        <w:tc>
          <w:tcPr>
            <w:tcW w:w="1565" w:type="dxa"/>
            <w:shd w:val="clear" w:color="auto" w:fill="F8FAFC"/>
            <w:tcMar>
              <w:top w:w="45" w:type="dxa"/>
              <w:left w:w="45" w:type="dxa"/>
              <w:bottom w:w="45" w:type="dxa"/>
              <w:right w:w="45" w:type="dxa"/>
            </w:tcMar>
          </w:tcPr>
          <w:p w:rsidR="00CC4794" w:rsidRDefault="00821A20">
            <w:pPr>
              <w:spacing w:after="20" w:line="240" w:lineRule="auto"/>
            </w:pPr>
            <w:r>
              <w:rPr>
                <w:sz w:val="16"/>
              </w:rPr>
              <w:t>AeroMegh</w:t>
            </w:r>
          </w:p>
        </w:tc>
        <w:tc>
          <w:tcPr>
            <w:tcW w:w="1721" w:type="dxa"/>
            <w:shd w:val="clear" w:color="auto" w:fill="F8FAFC"/>
            <w:tcMar>
              <w:top w:w="45" w:type="dxa"/>
              <w:left w:w="45" w:type="dxa"/>
              <w:bottom w:w="45" w:type="dxa"/>
              <w:right w:w="45" w:type="dxa"/>
            </w:tcMar>
          </w:tcPr>
          <w:p w:rsidR="00CC4794" w:rsidRDefault="00821A20">
            <w:pPr>
              <w:spacing w:after="20" w:line="240" w:lineRule="auto"/>
            </w:pPr>
            <w:r>
              <w:rPr>
                <w:sz w:val="16"/>
              </w:rPr>
              <w:t>Hubblefly Technologies Pvt. Ltd.</w:t>
            </w:r>
          </w:p>
        </w:tc>
        <w:tc>
          <w:tcPr>
            <w:tcW w:w="1330" w:type="dxa"/>
            <w:shd w:val="clear" w:color="auto" w:fill="F8FAFC"/>
            <w:tcMar>
              <w:top w:w="45" w:type="dxa"/>
              <w:left w:w="45" w:type="dxa"/>
              <w:bottom w:w="45" w:type="dxa"/>
              <w:right w:w="45" w:type="dxa"/>
            </w:tcMar>
          </w:tcPr>
          <w:p w:rsidR="00CC4794" w:rsidRDefault="00821A20">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86</w:t>
            </w:r>
          </w:p>
        </w:tc>
      </w:tr>
      <w:tr w:rsidR="00CC4794">
        <w:trPr>
          <w:cantSplit/>
          <w:jc w:val="center"/>
        </w:trPr>
        <w:tc>
          <w:tcPr>
            <w:tcW w:w="1565" w:type="dxa"/>
            <w:shd w:val="clear" w:color="auto" w:fill="FFFFFF"/>
            <w:tcMar>
              <w:top w:w="45" w:type="dxa"/>
              <w:left w:w="45" w:type="dxa"/>
              <w:bottom w:w="45" w:type="dxa"/>
              <w:right w:w="45" w:type="dxa"/>
            </w:tcMar>
          </w:tcPr>
          <w:p w:rsidR="00CC4794" w:rsidRDefault="00821A20">
            <w:pPr>
              <w:spacing w:after="20" w:line="240" w:lineRule="auto"/>
            </w:pPr>
            <w:r>
              <w:rPr>
                <w:sz w:val="16"/>
              </w:rPr>
              <w:t>Jetcore</w:t>
            </w:r>
          </w:p>
        </w:tc>
        <w:tc>
          <w:tcPr>
            <w:tcW w:w="1721" w:type="dxa"/>
            <w:shd w:val="clear" w:color="auto" w:fill="FFFFFF"/>
            <w:tcMar>
              <w:top w:w="45" w:type="dxa"/>
              <w:left w:w="45" w:type="dxa"/>
              <w:bottom w:w="45" w:type="dxa"/>
              <w:right w:w="45" w:type="dxa"/>
            </w:tcMar>
          </w:tcPr>
          <w:p w:rsidR="00CC4794" w:rsidRDefault="00821A20">
            <w:pPr>
              <w:spacing w:after="20" w:line="240" w:lineRule="auto"/>
            </w:pPr>
            <w:r>
              <w:rPr>
                <w:sz w:val="16"/>
              </w:rPr>
              <w:t>VECROS</w:t>
            </w:r>
          </w:p>
        </w:tc>
        <w:tc>
          <w:tcPr>
            <w:tcW w:w="1330"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86</w:t>
            </w:r>
          </w:p>
        </w:tc>
      </w:tr>
      <w:tr w:rsidR="00CC4794">
        <w:trPr>
          <w:cantSplit/>
          <w:jc w:val="center"/>
        </w:trPr>
        <w:tc>
          <w:tcPr>
            <w:tcW w:w="1565" w:type="dxa"/>
            <w:shd w:val="clear" w:color="auto" w:fill="F8FAFC"/>
            <w:tcMar>
              <w:top w:w="45" w:type="dxa"/>
              <w:left w:w="45" w:type="dxa"/>
              <w:bottom w:w="45" w:type="dxa"/>
              <w:right w:w="45" w:type="dxa"/>
            </w:tcMar>
          </w:tcPr>
          <w:p w:rsidR="00CC4794" w:rsidRDefault="00821A20">
            <w:pPr>
              <w:spacing w:after="20" w:line="240" w:lineRule="auto"/>
            </w:pPr>
            <w:r>
              <w:rPr>
                <w:sz w:val="16"/>
              </w:rPr>
              <w:t>Aeroyantra</w:t>
            </w:r>
          </w:p>
        </w:tc>
        <w:tc>
          <w:tcPr>
            <w:tcW w:w="1721" w:type="dxa"/>
            <w:shd w:val="clear" w:color="auto" w:fill="F8FAFC"/>
            <w:tcMar>
              <w:top w:w="45" w:type="dxa"/>
              <w:left w:w="45" w:type="dxa"/>
              <w:bottom w:w="45" w:type="dxa"/>
              <w:right w:w="45" w:type="dxa"/>
            </w:tcMar>
          </w:tcPr>
          <w:p w:rsidR="00CC4794" w:rsidRDefault="00821A20">
            <w:pPr>
              <w:spacing w:after="20" w:line="240" w:lineRule="auto"/>
            </w:pPr>
            <w:r>
              <w:rPr>
                <w:sz w:val="16"/>
              </w:rPr>
              <w:t>Aeroyantra Private Limited</w:t>
            </w:r>
          </w:p>
        </w:tc>
        <w:tc>
          <w:tcPr>
            <w:tcW w:w="1330" w:type="dxa"/>
            <w:shd w:val="clear" w:color="auto" w:fill="F8FAFC"/>
            <w:tcMar>
              <w:top w:w="45" w:type="dxa"/>
              <w:left w:w="45" w:type="dxa"/>
              <w:bottom w:w="45" w:type="dxa"/>
              <w:right w:w="45" w:type="dxa"/>
            </w:tcMar>
          </w:tcPr>
          <w:p w:rsidR="00CC4794" w:rsidRDefault="00821A20">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79</w:t>
            </w:r>
          </w:p>
        </w:tc>
      </w:tr>
      <w:tr w:rsidR="00CC4794">
        <w:trPr>
          <w:cantSplit/>
          <w:jc w:val="center"/>
        </w:trPr>
        <w:tc>
          <w:tcPr>
            <w:tcW w:w="1565" w:type="dxa"/>
            <w:shd w:val="clear" w:color="auto" w:fill="FFFFFF"/>
            <w:tcMar>
              <w:top w:w="45" w:type="dxa"/>
              <w:left w:w="45" w:type="dxa"/>
              <w:bottom w:w="45" w:type="dxa"/>
              <w:right w:w="45" w:type="dxa"/>
            </w:tcMar>
          </w:tcPr>
          <w:p w:rsidR="00CC4794" w:rsidRDefault="00821A20">
            <w:pPr>
              <w:spacing w:after="20" w:line="240" w:lineRule="auto"/>
            </w:pPr>
            <w:r>
              <w:rPr>
                <w:sz w:val="16"/>
              </w:rPr>
              <w:t>DroneAI</w:t>
            </w:r>
          </w:p>
        </w:tc>
        <w:tc>
          <w:tcPr>
            <w:tcW w:w="1721" w:type="dxa"/>
            <w:shd w:val="clear" w:color="auto" w:fill="FFFFFF"/>
            <w:tcMar>
              <w:top w:w="45" w:type="dxa"/>
              <w:left w:w="45" w:type="dxa"/>
              <w:bottom w:w="45" w:type="dxa"/>
              <w:right w:w="45" w:type="dxa"/>
            </w:tcMar>
          </w:tcPr>
          <w:p w:rsidR="00CC4794" w:rsidRDefault="00821A20">
            <w:pPr>
              <w:spacing w:after="20" w:line="240" w:lineRule="auto"/>
            </w:pPr>
            <w:r>
              <w:rPr>
                <w:sz w:val="16"/>
              </w:rPr>
              <w:t>Emvirt Solutions Private Limited</w:t>
            </w:r>
          </w:p>
        </w:tc>
        <w:tc>
          <w:tcPr>
            <w:tcW w:w="1330" w:type="dxa"/>
            <w:shd w:val="clear" w:color="auto" w:fill="FFFFFF"/>
            <w:tcMar>
              <w:top w:w="45" w:type="dxa"/>
              <w:left w:w="45" w:type="dxa"/>
              <w:bottom w:w="45" w:type="dxa"/>
              <w:right w:w="45" w:type="dxa"/>
            </w:tcMar>
          </w:tcPr>
          <w:p w:rsidR="00CC4794" w:rsidRDefault="00821A20">
            <w:pPr>
              <w:spacing w:after="20" w:line="240" w:lineRule="auto"/>
            </w:pPr>
            <w:r>
              <w:rPr>
                <w:sz w:val="16"/>
              </w:rPr>
              <w:t>Jaipur, India</w:t>
            </w:r>
          </w:p>
        </w:tc>
        <w:tc>
          <w:tcPr>
            <w:tcW w:w="939"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76</w:t>
            </w:r>
          </w:p>
        </w:tc>
      </w:tr>
      <w:tr w:rsidR="00CC4794">
        <w:trPr>
          <w:cantSplit/>
          <w:jc w:val="center"/>
        </w:trPr>
        <w:tc>
          <w:tcPr>
            <w:tcW w:w="1565" w:type="dxa"/>
            <w:shd w:val="clear" w:color="auto" w:fill="F8FAFC"/>
            <w:tcMar>
              <w:top w:w="45" w:type="dxa"/>
              <w:left w:w="45" w:type="dxa"/>
              <w:bottom w:w="45" w:type="dxa"/>
              <w:right w:w="45" w:type="dxa"/>
            </w:tcMar>
          </w:tcPr>
          <w:p w:rsidR="00CC4794" w:rsidRDefault="00821A20">
            <w:pPr>
              <w:spacing w:after="20" w:line="240" w:lineRule="auto"/>
            </w:pPr>
            <w:r>
              <w:rPr>
                <w:sz w:val="16"/>
              </w:rPr>
              <w:t>Duxbase Systems</w:t>
            </w:r>
          </w:p>
        </w:tc>
        <w:tc>
          <w:tcPr>
            <w:tcW w:w="1721" w:type="dxa"/>
            <w:shd w:val="clear" w:color="auto" w:fill="F8FAFC"/>
            <w:tcMar>
              <w:top w:w="45" w:type="dxa"/>
              <w:left w:w="45" w:type="dxa"/>
              <w:bottom w:w="45" w:type="dxa"/>
              <w:right w:w="45" w:type="dxa"/>
            </w:tcMar>
          </w:tcPr>
          <w:p w:rsidR="00CC4794" w:rsidRDefault="00821A20">
            <w:pPr>
              <w:spacing w:after="20" w:line="240" w:lineRule="auto"/>
            </w:pPr>
            <w:r>
              <w:rPr>
                <w:sz w:val="16"/>
              </w:rPr>
              <w:t>Duxbase Systems</w:t>
            </w:r>
          </w:p>
        </w:tc>
        <w:tc>
          <w:tcPr>
            <w:tcW w:w="1330" w:type="dxa"/>
            <w:shd w:val="clear" w:color="auto" w:fill="F8FAFC"/>
            <w:tcMar>
              <w:top w:w="45" w:type="dxa"/>
              <w:left w:w="45" w:type="dxa"/>
              <w:bottom w:w="45" w:type="dxa"/>
              <w:right w:w="45" w:type="dxa"/>
            </w:tcMar>
          </w:tcPr>
          <w:p w:rsidR="00CC4794" w:rsidRDefault="00821A20">
            <w:pPr>
              <w:spacing w:after="20" w:line="240" w:lineRule="auto"/>
            </w:pPr>
            <w:r>
              <w:rPr>
                <w:sz w:val="16"/>
              </w:rPr>
              <w:t>Roorkee, India</w:t>
            </w:r>
          </w:p>
        </w:tc>
        <w:tc>
          <w:tcPr>
            <w:tcW w:w="939"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65</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73</w:t>
            </w:r>
          </w:p>
        </w:tc>
      </w:tr>
      <w:tr w:rsidR="00CC4794">
        <w:trPr>
          <w:cantSplit/>
          <w:jc w:val="center"/>
        </w:trPr>
        <w:tc>
          <w:tcPr>
            <w:tcW w:w="1565" w:type="dxa"/>
            <w:shd w:val="clear" w:color="auto" w:fill="FFFFFF"/>
            <w:tcMar>
              <w:top w:w="45" w:type="dxa"/>
              <w:left w:w="45" w:type="dxa"/>
              <w:bottom w:w="45" w:type="dxa"/>
              <w:right w:w="45" w:type="dxa"/>
            </w:tcMar>
          </w:tcPr>
          <w:p w:rsidR="00CC4794" w:rsidRDefault="00821A20">
            <w:pPr>
              <w:spacing w:after="20" w:line="240" w:lineRule="auto"/>
            </w:pPr>
            <w:r>
              <w:rPr>
                <w:sz w:val="16"/>
              </w:rPr>
              <w:t xml:space="preserve">Sky Intel </w:t>
            </w:r>
            <w:r>
              <w:rPr>
                <w:sz w:val="16"/>
              </w:rPr>
              <w:t>Drones</w:t>
            </w:r>
          </w:p>
        </w:tc>
        <w:tc>
          <w:tcPr>
            <w:tcW w:w="1721" w:type="dxa"/>
            <w:shd w:val="clear" w:color="auto" w:fill="FFFFFF"/>
            <w:tcMar>
              <w:top w:w="45" w:type="dxa"/>
              <w:left w:w="45" w:type="dxa"/>
              <w:bottom w:w="45" w:type="dxa"/>
              <w:right w:w="45" w:type="dxa"/>
            </w:tcMar>
          </w:tcPr>
          <w:p w:rsidR="00CC4794" w:rsidRDefault="00821A20">
            <w:pPr>
              <w:spacing w:after="20" w:line="240" w:lineRule="auto"/>
            </w:pPr>
            <w:r>
              <w:rPr>
                <w:sz w:val="16"/>
              </w:rPr>
              <w:t>Seven Rounds Defender Private Limited</w:t>
            </w:r>
          </w:p>
        </w:tc>
        <w:tc>
          <w:tcPr>
            <w:tcW w:w="1330" w:type="dxa"/>
            <w:shd w:val="clear" w:color="auto" w:fill="FFFFFF"/>
            <w:tcMar>
              <w:top w:w="45" w:type="dxa"/>
              <w:left w:w="45" w:type="dxa"/>
              <w:bottom w:w="45" w:type="dxa"/>
              <w:right w:w="45" w:type="dxa"/>
            </w:tcMar>
          </w:tcPr>
          <w:p w:rsidR="00CC4794" w:rsidRDefault="00821A20">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66</w:t>
            </w:r>
          </w:p>
        </w:tc>
        <w:tc>
          <w:tcPr>
            <w:tcW w:w="1056" w:type="dxa"/>
            <w:shd w:val="clear" w:color="auto" w:fill="FFFFFF"/>
            <w:tcMar>
              <w:top w:w="45" w:type="dxa"/>
              <w:left w:w="45" w:type="dxa"/>
              <w:bottom w:w="45" w:type="dxa"/>
              <w:right w:w="45" w:type="dxa"/>
            </w:tcMar>
          </w:tcPr>
          <w:p w:rsidR="00CC4794" w:rsidRDefault="00821A20">
            <w:pPr>
              <w:spacing w:after="20" w:line="240" w:lineRule="auto"/>
            </w:pPr>
            <w:r>
              <w:rPr>
                <w:b/>
                <w:color w:val="1E3A8A"/>
                <w:sz w:val="18"/>
              </w:rPr>
              <w:t>68</w:t>
            </w:r>
          </w:p>
        </w:tc>
      </w:tr>
      <w:tr w:rsidR="00CC4794">
        <w:trPr>
          <w:cantSplit/>
          <w:jc w:val="center"/>
        </w:trPr>
        <w:tc>
          <w:tcPr>
            <w:tcW w:w="1565" w:type="dxa"/>
            <w:shd w:val="clear" w:color="auto" w:fill="F8FAFC"/>
            <w:tcMar>
              <w:top w:w="45" w:type="dxa"/>
              <w:left w:w="45" w:type="dxa"/>
              <w:bottom w:w="45" w:type="dxa"/>
              <w:right w:w="45" w:type="dxa"/>
            </w:tcMar>
          </w:tcPr>
          <w:p w:rsidR="00CC4794" w:rsidRDefault="00821A20">
            <w:pPr>
              <w:spacing w:after="20" w:line="240" w:lineRule="auto"/>
            </w:pPr>
            <w:r>
              <w:rPr>
                <w:sz w:val="16"/>
              </w:rPr>
              <w:t>Geoinsighter</w:t>
            </w:r>
          </w:p>
        </w:tc>
        <w:tc>
          <w:tcPr>
            <w:tcW w:w="1721" w:type="dxa"/>
            <w:shd w:val="clear" w:color="auto" w:fill="F8FAFC"/>
            <w:tcMar>
              <w:top w:w="45" w:type="dxa"/>
              <w:left w:w="45" w:type="dxa"/>
              <w:bottom w:w="45" w:type="dxa"/>
              <w:right w:w="45" w:type="dxa"/>
            </w:tcMar>
          </w:tcPr>
          <w:p w:rsidR="00CC4794" w:rsidRDefault="00821A20">
            <w:pPr>
              <w:spacing w:after="20" w:line="240" w:lineRule="auto"/>
            </w:pPr>
            <w:r>
              <w:rPr>
                <w:sz w:val="16"/>
              </w:rPr>
              <w:t>Geoinsighter Solutions Private Limited</w:t>
            </w:r>
          </w:p>
        </w:tc>
        <w:tc>
          <w:tcPr>
            <w:tcW w:w="1330" w:type="dxa"/>
            <w:shd w:val="clear" w:color="auto" w:fill="F8FAFC"/>
            <w:tcMar>
              <w:top w:w="45" w:type="dxa"/>
              <w:left w:w="45" w:type="dxa"/>
              <w:bottom w:w="45" w:type="dxa"/>
              <w:right w:w="45" w:type="dxa"/>
            </w:tcMar>
          </w:tcPr>
          <w:p w:rsidR="00CC4794" w:rsidRDefault="00821A20">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66</w:t>
            </w:r>
          </w:p>
        </w:tc>
        <w:tc>
          <w:tcPr>
            <w:tcW w:w="1056" w:type="dxa"/>
            <w:shd w:val="clear" w:color="auto" w:fill="F8FAFC"/>
            <w:tcMar>
              <w:top w:w="45" w:type="dxa"/>
              <w:left w:w="45" w:type="dxa"/>
              <w:bottom w:w="45" w:type="dxa"/>
              <w:right w:w="45" w:type="dxa"/>
            </w:tcMar>
          </w:tcPr>
          <w:p w:rsidR="00CC4794" w:rsidRDefault="00821A20">
            <w:pPr>
              <w:spacing w:after="20" w:line="240" w:lineRule="auto"/>
            </w:pPr>
            <w:r>
              <w:rPr>
                <w:b/>
                <w:color w:val="1E3A8A"/>
                <w:sz w:val="18"/>
              </w:rPr>
              <w:t>66</w:t>
            </w:r>
          </w:p>
        </w:tc>
      </w:tr>
    </w:tbl>
    <w:p w:rsidR="00CC4794" w:rsidRDefault="00821A20">
      <w:pPr>
        <w:pStyle w:val="Heading1"/>
        <w:pageBreakBefore/>
        <w:pBdr>
          <w:bottom w:val="single" w:sz="24" w:space="6" w:color="52B69A"/>
        </w:pBdr>
      </w:pPr>
      <w:bookmarkStart w:id="5" w:name="_Toc242119488"/>
      <w:r>
        <w:lastRenderedPageBreak/>
        <w:t>Other Noticeable Players</w:t>
      </w:r>
      <w:bookmarkEnd w:id="5"/>
    </w:p>
    <w:p w:rsidR="00CC4794" w:rsidRDefault="00821A20">
      <w:pPr>
        <w:spacing w:after="200"/>
      </w:pPr>
      <w:r>
        <w:rPr>
          <w:color w:val="64748B"/>
        </w:rPr>
        <w:t xml:space="preserve">(97 </w:t>
      </w:r>
      <w:r>
        <w:rPr>
          <w:color w:val="64748B"/>
        </w:rPr>
        <w:t>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CC4794">
        <w:trPr>
          <w:cantSplit/>
          <w:tblHeader/>
          <w:jc w:val="center"/>
        </w:trPr>
        <w:tc>
          <w:tcPr>
            <w:tcW w:w="1979"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CC4794" w:rsidRDefault="00821A20">
            <w:pPr>
              <w:spacing w:after="20" w:line="240" w:lineRule="auto"/>
            </w:pPr>
            <w:r>
              <w:rPr>
                <w:b/>
                <w:color w:val="FFFFFF"/>
                <w:sz w:val="13"/>
              </w:rPr>
              <w:t>STRENGTH</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Garuda Aerospace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Garuda Aerospace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Asteria Aerospace</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 xml:space="preserve">Asteria Aerospace Limited (subsidiary of Reliance Strategic Business </w:t>
            </w:r>
            <w:r>
              <w:rPr>
                <w:sz w:val="16"/>
              </w:rPr>
              <w:t>Ventures Ltd)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Zen Technologies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Zen Technologies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Zuppa</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Zuppa Geo Navigation Technologies Pvt. Ltd.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Aereo</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Aereo</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Dhaksha Drones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Dhaksha Unmanned Systems Private Limited (subsidiary of Coromandel International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Skye Air</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 xml:space="preserve">Skye Air Mobility </w:t>
            </w:r>
            <w:r>
              <w:rPr>
                <w:sz w:val="16"/>
              </w:rPr>
              <w:t>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TechEagle</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TechEagle Innovations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General Aeronautics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General Aeronautics Pvt. Ltd. (subsidiary of Adani Defence Systems and</w:t>
            </w:r>
            <w:r>
              <w:rPr>
                <w:sz w:val="16"/>
              </w:rPr>
              <w:t xml:space="preserve"> Technologies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Indrones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Indrones Solutions Private Limited (subsidiary of MapmyIndia)</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Marut Drones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Marut Dronetech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Raphe mPhibr</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Raphe mPhibr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BotLab Dynamics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BotLab Dynamics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 xml:space="preserve">Flying Wedge Defense and </w:t>
            </w:r>
            <w:r>
              <w:rPr>
                <w:sz w:val="16"/>
              </w:rPr>
              <w:t>Airspace</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Flying Wedge Defense and Airspace Pvt. Ltd.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Paras Aerospace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Paras Aerospace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EndureAir Systems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EndureAir Systems Pvt. Ltd.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IG Defence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IG Defence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BharatRohan</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BharatRohan Airborne Innovations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Gurgaon,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ZMotion</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 xml:space="preserve">ZMotion </w:t>
            </w:r>
            <w:r>
              <w:rPr>
                <w:sz w:val="16"/>
              </w:rPr>
              <w:t>Autonomous Systems Pvt Ltd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BonV Aero</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BonV Technology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UrbanMatrix Technologies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UrbanMatrix Technologies Pvt Ltd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Zulu Defence Systems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Zulu Defence Systems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AYAAN</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Ayaan Autonomous Systems Pvt Ltd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Drogo Aerospace</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 xml:space="preserve">Drogo </w:t>
            </w:r>
            <w:r>
              <w:rPr>
                <w:sz w:val="16"/>
              </w:rPr>
              <w:t>Aerospace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lastRenderedPageBreak/>
              <w:t>Johnnette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Johnnette Technologies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Thanos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Thanos Technologies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REDWING</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KiteMaps AMS Pvt Ltd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Airbound</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Airbound Aerospace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Kaala Bhairav</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Flying Wedge Defence &amp; Aerospace</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Omnipresent Robot Technologies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Omnipresent Robot Technologies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DroneAcharya</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DroneAcharya Aerial Innovations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Amber Wings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Amber Wings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insideFPV</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InsideFPV Ventures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Aero360</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Dronix Technologies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 xml:space="preserve">Chennai, </w:t>
            </w:r>
            <w:r>
              <w:rPr>
                <w:sz w:val="16"/>
              </w:rPr>
              <w:t>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Axldrone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Axldrone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Fligen Systems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Fligen Systems PVT LTD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Indrajaal Ranger</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 xml:space="preserve">Indrajaal Drone </w:t>
            </w:r>
            <w:r>
              <w:rPr>
                <w:sz w:val="16"/>
              </w:rPr>
              <w:t>Defence India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Vayudh</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Vayudh</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AerialIQ</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AerialIQ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Aerovania</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 xml:space="preserve">Aerovania </w:t>
            </w:r>
            <w:r>
              <w:rPr>
                <w:sz w:val="16"/>
              </w:rPr>
              <w:t>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DayBest</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Daybest Research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Indowings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Indowings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GEOWORKSPACE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Nibrus Technologies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IndraKavach</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SenseImage Technologies Pvt. Ltd.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Vyomastra Technologies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Vyomastra Technologies</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Mysore,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DCIS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Technit Space and Aero Works Pvt. Ltd.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AquaAirX</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AquaAirX Autonomous Systems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Dronelab</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Dronelab Innovation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AiRotor Technologies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AiRotor Technologies</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Enercomp</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Enercomp Solutions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 xml:space="preserve">Ahmedabad, </w:t>
            </w:r>
            <w:r>
              <w:rPr>
                <w:sz w:val="16"/>
              </w:rPr>
              <w:t>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Falco Robotics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Falco Robotics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BlueHawk</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Garud UAV Smart Solutions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UNMANND</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Unmannd Autonomous Systems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Airpix</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Airpix</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lastRenderedPageBreak/>
              <w:t>Yali Aerospace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YALI AEROSPACE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Thanjavur,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JWALA</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Mavion Aerospace</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Paninian</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Paninian India Pvt Ltd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Gaze X10S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Motion Matics</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AI Pilot</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Tsalla Aerospace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Equinox's Drones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Equinox Drones Pvt. Ltd.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1Martian Way</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 xml:space="preserve">1Martian Way </w:t>
            </w:r>
            <w:r>
              <w:rPr>
                <w:sz w:val="16"/>
              </w:rPr>
              <w:t>Corporation</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ARKin Labs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ARKin Labs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Flynetics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Flynetics Systems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Lesoko</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Lesoko Technologies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Weintel Labs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Weintel Labs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Dhanbad,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Assert AI</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Assert AI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ASTRA Drones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ASTRA Drones and Robotics Solutions Pvt. Ltd.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Rupnagar,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Dronimagination</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Dronimagination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Calicut,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Indrajaal</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Grene Robotics (India)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Pixroot Technologies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Pixroot Technologies Pvt. Ltd.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 xml:space="preserve">Omnipresence </w:t>
            </w:r>
            <w:r>
              <w:rPr>
                <w:sz w:val="16"/>
              </w:rPr>
              <w:t>Robo Tech</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Omnipresence Robotic Technologies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Ai Aerial Dynamics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Ai Aerial Dynamics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AstroX Aerospace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 xml:space="preserve">AstroX </w:t>
            </w:r>
            <w:r>
              <w:rPr>
                <w:sz w:val="16"/>
              </w:rPr>
              <w:t>Aerospace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Rodella Aerospace</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Rodella Aerospace</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YelloSKYE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VSol4U Technologies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Autosky Aerospace</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Autosky Aerospace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AlgoFET</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Algofet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Blurgs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 xml:space="preserve">Blurgs Aerospace </w:t>
            </w:r>
            <w:r>
              <w:rPr>
                <w:sz w:val="16"/>
              </w:rPr>
              <w:t>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Droame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Droame LLP</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GISKernel</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GISKernel</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Geokno</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 xml:space="preserve">Geokno India Private </w:t>
            </w:r>
            <w:r>
              <w:rPr>
                <w:sz w:val="16"/>
              </w:rPr>
              <w:t>Limited (subsidiary of GMR Group)</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Kshatra Labs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Kshatra Labs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Takvaviya</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Takvaviya Technologies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Vortex Autonomous Systems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Vortex Autonomous Systems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lastRenderedPageBreak/>
              <w:t>Preimage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Preimage Technologies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SkyAI Technologies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SkyAI Technologies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Kanpur,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StelX Dynamics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Stelx Dynamics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Varanasi,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DroniTech</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Drovation Software Solutions Pvt. Ltd.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Astrova Aerospace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Astrova Aerospace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Hosur,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Aotom Technologies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Aotom Technologies</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Airwood</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Airwood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OQLO</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Oqlo</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Aerion Aerospace</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Aerion Aerospace Pvt Ltd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Chhatrapati Sambhajinagar,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Alteon</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Alteon Energy Private Limited</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Aspera Industries</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Aspera Industries</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8FAFC"/>
            <w:tcMar>
              <w:top w:w="45" w:type="dxa"/>
              <w:left w:w="45" w:type="dxa"/>
              <w:bottom w:w="45" w:type="dxa"/>
              <w:right w:w="45" w:type="dxa"/>
            </w:tcMar>
          </w:tcPr>
          <w:p w:rsidR="00CC4794" w:rsidRDefault="00821A20">
            <w:pPr>
              <w:spacing w:after="20" w:line="240" w:lineRule="auto"/>
            </w:pPr>
            <w:r>
              <w:rPr>
                <w:sz w:val="16"/>
              </w:rPr>
              <w:t>Pathi Labs</w:t>
            </w:r>
          </w:p>
        </w:tc>
        <w:tc>
          <w:tcPr>
            <w:tcW w:w="2177" w:type="dxa"/>
            <w:shd w:val="clear" w:color="auto" w:fill="F8FAFC"/>
            <w:tcMar>
              <w:top w:w="45" w:type="dxa"/>
              <w:left w:w="45" w:type="dxa"/>
              <w:bottom w:w="45" w:type="dxa"/>
              <w:right w:w="45" w:type="dxa"/>
            </w:tcMar>
          </w:tcPr>
          <w:p w:rsidR="00CC4794" w:rsidRDefault="00821A20">
            <w:pPr>
              <w:spacing w:after="20" w:line="240" w:lineRule="auto"/>
            </w:pPr>
            <w:r>
              <w:rPr>
                <w:sz w:val="16"/>
              </w:rPr>
              <w:t>Pathi Labs LLP</w:t>
            </w:r>
          </w:p>
        </w:tc>
        <w:tc>
          <w:tcPr>
            <w:tcW w:w="1682" w:type="dxa"/>
            <w:shd w:val="clear" w:color="auto" w:fill="F8FAFC"/>
            <w:tcMar>
              <w:top w:w="45" w:type="dxa"/>
              <w:left w:w="45" w:type="dxa"/>
              <w:bottom w:w="45" w:type="dxa"/>
              <w:right w:w="45" w:type="dxa"/>
            </w:tcMar>
          </w:tcPr>
          <w:p w:rsidR="00CC4794" w:rsidRDefault="00821A20">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C4794" w:rsidRDefault="00821A2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C4794">
        <w:trPr>
          <w:cantSplit/>
          <w:jc w:val="center"/>
        </w:trPr>
        <w:tc>
          <w:tcPr>
            <w:tcW w:w="1979" w:type="dxa"/>
            <w:shd w:val="clear" w:color="auto" w:fill="FFFFFF"/>
            <w:tcMar>
              <w:top w:w="45" w:type="dxa"/>
              <w:left w:w="45" w:type="dxa"/>
              <w:bottom w:w="45" w:type="dxa"/>
              <w:right w:w="45" w:type="dxa"/>
            </w:tcMar>
          </w:tcPr>
          <w:p w:rsidR="00CC4794" w:rsidRDefault="00821A20">
            <w:pPr>
              <w:spacing w:after="20" w:line="240" w:lineRule="auto"/>
            </w:pPr>
            <w:r>
              <w:rPr>
                <w:sz w:val="16"/>
              </w:rPr>
              <w:t>Vyomchara</w:t>
            </w:r>
          </w:p>
        </w:tc>
        <w:tc>
          <w:tcPr>
            <w:tcW w:w="2177" w:type="dxa"/>
            <w:shd w:val="clear" w:color="auto" w:fill="FFFFFF"/>
            <w:tcMar>
              <w:top w:w="45" w:type="dxa"/>
              <w:left w:w="45" w:type="dxa"/>
              <w:bottom w:w="45" w:type="dxa"/>
              <w:right w:w="45" w:type="dxa"/>
            </w:tcMar>
          </w:tcPr>
          <w:p w:rsidR="00CC4794" w:rsidRDefault="00821A20">
            <w:pPr>
              <w:spacing w:after="20" w:line="240" w:lineRule="auto"/>
            </w:pPr>
            <w:r>
              <w:rPr>
                <w:sz w:val="16"/>
              </w:rPr>
              <w:t>VyomChara Private Limited</w:t>
            </w:r>
          </w:p>
        </w:tc>
        <w:tc>
          <w:tcPr>
            <w:tcW w:w="1682" w:type="dxa"/>
            <w:shd w:val="clear" w:color="auto" w:fill="FFFFFF"/>
            <w:tcMar>
              <w:top w:w="45" w:type="dxa"/>
              <w:left w:w="45" w:type="dxa"/>
              <w:bottom w:w="45" w:type="dxa"/>
              <w:right w:w="45" w:type="dxa"/>
            </w:tcMar>
          </w:tcPr>
          <w:p w:rsidR="00CC4794" w:rsidRDefault="00821A20">
            <w:pPr>
              <w:spacing w:after="20" w:line="240" w:lineRule="auto"/>
            </w:pPr>
            <w:r>
              <w:rPr>
                <w:sz w:val="16"/>
              </w:rPr>
              <w:t>Dhanbad, India</w:t>
            </w:r>
          </w:p>
        </w:tc>
        <w:tc>
          <w:tcPr>
            <w:tcW w:w="1187" w:type="dxa"/>
            <w:shd w:val="clear" w:color="auto" w:fill="FFFFFF"/>
            <w:tcMar>
              <w:top w:w="45" w:type="dxa"/>
              <w:left w:w="45" w:type="dxa"/>
              <w:bottom w:w="45" w:type="dxa"/>
              <w:right w:w="45" w:type="dxa"/>
            </w:tcMar>
          </w:tcPr>
          <w:p w:rsidR="00CC4794" w:rsidRDefault="00821A20">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C4794" w:rsidRDefault="00821A2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C4794" w:rsidRDefault="00821A2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CC4794" w:rsidRDefault="00821A20">
      <w:pPr>
        <w:pStyle w:val="Heading1"/>
        <w:pageBreakBefore/>
        <w:pBdr>
          <w:bottom w:val="single" w:sz="24" w:space="6" w:color="52B69A"/>
        </w:pBdr>
      </w:pPr>
      <w:bookmarkStart w:id="6" w:name="_Toc242119489"/>
      <w:r>
        <w:lastRenderedPageBreak/>
        <w:t>Parameter Detail by Company</w:t>
      </w:r>
      <w:bookmarkEnd w:id="6"/>
    </w:p>
    <w:p w:rsidR="00CC4794" w:rsidRDefault="00821A20">
      <w:pPr>
        <w:spacing w:after="200"/>
      </w:pPr>
      <w:r>
        <w:rPr>
          <w:color w:val="64748B"/>
        </w:rPr>
        <w:t xml:space="preserve">(Technology Capability and </w:t>
      </w:r>
      <w:r>
        <w:rPr>
          <w:color w:val="64748B"/>
        </w:rPr>
        <w:t>Business Capability evidence for the 20 companies on the chart)</w:t>
      </w:r>
    </w:p>
    <w:p w:rsidR="00CC4794" w:rsidRDefault="00821A20">
      <w:pPr>
        <w:pStyle w:val="Heading2"/>
        <w:shd w:val="clear" w:color="auto" w:fill="002857"/>
        <w:spacing w:after="0"/>
      </w:pPr>
      <w:bookmarkStart w:id="7" w:name="_Toc242119490"/>
      <w:r>
        <w:t>ideaForge Technology Limited</w:t>
      </w:r>
      <w:bookmarkEnd w:id="7"/>
    </w:p>
    <w:p w:rsidR="00CC4794" w:rsidRDefault="00821A20">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100</w:t>
      </w:r>
      <w:r>
        <w:rPr>
          <w:color w:val="CBD5E1"/>
          <w:sz w:val="18"/>
        </w:rPr>
        <w:t xml:space="preserve">     Overall </w:t>
      </w:r>
      <w:r>
        <w:rPr>
          <w:b/>
          <w:color w:val="FFFFFF"/>
          <w:sz w:val="20"/>
        </w:rPr>
        <w:t>99</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95/100</w:t>
      </w:r>
    </w:p>
    <w:p w:rsidR="00CC4794" w:rsidRDefault="00821A20">
      <w:pPr>
        <w:keepNext/>
        <w:pBdr>
          <w:left w:val="single" w:sz="24" w:space="6" w:color="52B69A"/>
        </w:pBdr>
        <w:ind w:left="170"/>
      </w:pPr>
      <w:r>
        <w:t xml:space="preserve">The company displays clear, </w:t>
      </w:r>
      <w:r>
        <w:t>field-proven capabilities with custom edge AI processing, advanced mission autonomy, and robust obstacle avoidance built specifically for challenging environments, placing it at the high end of verifiable operational competency.</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IdeaForge</w:t>
      </w:r>
      <w:r>
        <w:t>'s proprietary BlueFire Autopilot and integrated Edge AI suite enable fully autonomous waypoint navigation, real-time target tracking, and completely remote-control-free autonomous vertical take-off and landing (VTOL).</w:t>
      </w:r>
    </w:p>
    <w:p w:rsidR="00CC4794" w:rsidRDefault="00821A20">
      <w:pPr>
        <w:pStyle w:val="ListBullet"/>
        <w:spacing w:after="60"/>
        <w:ind w:left="510"/>
      </w:pPr>
      <w:r>
        <w:t>Multiple drone platforms, such as the</w:t>
      </w:r>
      <w:r>
        <w:t xml:space="preserve"> NETRA 5 and SWITCH V2, feature all-weather collision/obstacle avoidance, terrain avoidance, and advanced GNSS-denied/GPS-independent navigation tailored for harsh Indian deployment conditions.</w:t>
      </w:r>
    </w:p>
    <w:p w:rsidR="00CC4794" w:rsidRDefault="00821A20">
      <w:pPr>
        <w:keepNext/>
        <w:pBdr>
          <w:left w:val="single" w:sz="24" w:space="6" w:color="52B69A"/>
        </w:pBdr>
        <w:spacing w:before="120" w:after="60"/>
        <w:ind w:left="170"/>
      </w:pPr>
      <w:r>
        <w:rPr>
          <w:b/>
          <w:color w:val="0F172A"/>
          <w:sz w:val="20"/>
        </w:rPr>
        <w:t>Payload &amp; Sensor Integration — scored 100/100</w:t>
      </w:r>
    </w:p>
    <w:p w:rsidR="00CC4794" w:rsidRDefault="00821A20">
      <w:pPr>
        <w:keepNext/>
        <w:pBdr>
          <w:left w:val="single" w:sz="24" w:space="6" w:color="52B69A"/>
        </w:pBdr>
        <w:ind w:left="170"/>
      </w:pPr>
      <w:r>
        <w:t>IdeaForge demons</w:t>
      </w:r>
      <w:r>
        <w:t>trates clear, highly advanced, and commercially verified capabilities in integrating diverse sensors (LiDAR, thermal, and multispectral) coupled with edge AI processing across major enterprise and defense applications.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IdeaForge's UAV pla</w:t>
      </w:r>
      <w:r>
        <w:t>tforms (such as the Q6 V2 and Netra series) integrate multi-sensor fusion payloads combining daylight sensors with up to 27x optical zoom, radiometric thermal sensors, and Inertial Labs LiDAR technology for dual-use surveillance and precision geospatial ma</w:t>
      </w:r>
      <w:r>
        <w:t>pping.</w:t>
      </w:r>
    </w:p>
    <w:p w:rsidR="00CC4794" w:rsidRDefault="00821A20">
      <w:pPr>
        <w:pStyle w:val="ListBullet"/>
        <w:spacing w:after="60"/>
        <w:ind w:left="510"/>
      </w:pPr>
      <w:r>
        <w:t>The company runs edge AI models directly on its drones for autonomous navigation and object detection, supporting hot-swappable and dual payload configurations like its NAKSH and primary multi-sensor systems.</w:t>
      </w:r>
    </w:p>
    <w:p w:rsidR="00CC4794" w:rsidRDefault="00821A20">
      <w:pPr>
        <w:keepNext/>
        <w:pBdr>
          <w:left w:val="single" w:sz="24" w:space="6" w:color="52B69A"/>
        </w:pBdr>
        <w:spacing w:before="120" w:after="60"/>
        <w:ind w:left="170"/>
      </w:pPr>
      <w:r>
        <w:rPr>
          <w:b/>
          <w:color w:val="0F172A"/>
          <w:sz w:val="20"/>
        </w:rPr>
        <w:t>Software &amp; Analytics Platform — scored 9</w:t>
      </w:r>
      <w:r>
        <w:rPr>
          <w:b/>
          <w:color w:val="0F172A"/>
          <w:sz w:val="20"/>
        </w:rPr>
        <w:t>6/100</w:t>
      </w:r>
    </w:p>
    <w:p w:rsidR="00CC4794" w:rsidRDefault="00821A20">
      <w:pPr>
        <w:keepNext/>
        <w:pBdr>
          <w:left w:val="single" w:sz="24" w:space="6" w:color="52B69A"/>
        </w:pBdr>
        <w:ind w:left="170"/>
      </w:pPr>
      <w:r>
        <w:t>IdeaForge provides a clearly verifiable software ecosystem spanning ground controls, secure streaming, and cloud analytics platforms featuring AI capabilities, though the AI processing layers are tightly paired with their market footprint rather than</w:t>
      </w:r>
      <w:r>
        <w:t xml:space="preserve"> industry-benchmark third-party validation.</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IdeaForge has developed proprietary software suites including BlueFire Touch for waypoint navigation and tactical mission planning, alongside BlueFire Live! for secure, encrypted real-time video</w:t>
      </w:r>
      <w:r>
        <w:t xml:space="preserve"> streaming and remote payload control.</w:t>
      </w:r>
    </w:p>
    <w:p w:rsidR="00CC4794" w:rsidRDefault="00821A20">
      <w:pPr>
        <w:pStyle w:val="ListBullet"/>
        <w:spacing w:after="60"/>
        <w:ind w:left="510"/>
      </w:pPr>
      <w:r>
        <w:t>The company launched the FLYGHT CLOUD platform, a hardware-agnostic subscription-based SaaS system featuring industry-tailored workflows, centralized data management, and automated reporting powered by AI-driven analy</w:t>
      </w:r>
      <w:r>
        <w:t>tics.</w:t>
      </w:r>
    </w:p>
    <w:p w:rsidR="00CC4794" w:rsidRDefault="00821A20">
      <w:pPr>
        <w:keepNext/>
        <w:pBdr>
          <w:left w:val="single" w:sz="24" w:space="6" w:color="52B69A"/>
        </w:pBdr>
        <w:spacing w:before="120" w:after="60"/>
        <w:ind w:left="170"/>
      </w:pPr>
      <w:r>
        <w:rPr>
          <w:b/>
          <w:color w:val="0F172A"/>
          <w:sz w:val="20"/>
        </w:rPr>
        <w:t>Manufacturing &amp; Supply Chain — scored 100/100</w:t>
      </w:r>
    </w:p>
    <w:p w:rsidR="00CC4794" w:rsidRDefault="00821A20">
      <w:pPr>
        <w:keepNext/>
        <w:pBdr>
          <w:left w:val="single" w:sz="24" w:space="6" w:color="52B69A"/>
        </w:pBdr>
        <w:ind w:left="170"/>
      </w:pPr>
      <w:r>
        <w:t>IdeaForge exhibits top-tier manufacturing and supply chain maturity, verified by strict AS9100D aerospace standards and formal indigenous procurement audits.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IdeaForge operates a manufac</w:t>
      </w:r>
      <w:r>
        <w:t>turing facility in Navi Mumbai that has achieved third-party aerospace certifications including AS9100D and ISO 27001:2022.</w:t>
      </w:r>
    </w:p>
    <w:p w:rsidR="00CC4794" w:rsidRDefault="00821A20">
      <w:pPr>
        <w:pStyle w:val="ListBullet"/>
        <w:spacing w:after="60"/>
        <w:ind w:left="510"/>
      </w:pPr>
      <w:r>
        <w:t>The company has achieved roughly 70% localization of critical drone components, reducing import costs to 21% and securing large-scal</w:t>
      </w:r>
      <w:r>
        <w:t>e indigenous defense contracts such as a ₹137 crore order from the Indian Army.</w:t>
      </w:r>
    </w:p>
    <w:p w:rsidR="00CC4794" w:rsidRDefault="00821A20">
      <w:pPr>
        <w:keepNext/>
        <w:pBdr>
          <w:left w:val="single" w:sz="24" w:space="6" w:color="52B69A"/>
        </w:pBdr>
        <w:spacing w:before="120" w:after="60"/>
        <w:ind w:left="170"/>
      </w:pPr>
      <w:r>
        <w:rPr>
          <w:b/>
          <w:color w:val="0F172A"/>
          <w:sz w:val="20"/>
        </w:rPr>
        <w:lastRenderedPageBreak/>
        <w:t>Regulatory Compliance &amp; Certification — scored 98/100</w:t>
      </w:r>
    </w:p>
    <w:p w:rsidR="00CC4794" w:rsidRDefault="00821A20">
      <w:pPr>
        <w:keepNext/>
        <w:pBdr>
          <w:left w:val="single" w:sz="24" w:space="6" w:color="52B69A"/>
        </w:pBdr>
        <w:ind w:left="170"/>
      </w:pPr>
      <w:r>
        <w:t>IdeaForge displays market-leading compliance by holding multiple official third-party DGCA Type Certifications for its UAV</w:t>
      </w:r>
      <w:r>
        <w:t xml:space="preserve"> portfolio and possessing regulatory authorization for pilot training, though it previously faced a minor ₹100,000 compliance fine in 2023 regarding drone asset transfers.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IdeaForge's Q6 V2 GEO, SWITCH, and Q4i unmanned aerial vehicle (UA</w:t>
      </w:r>
      <w:r>
        <w:t>V) platforms have officially secured Type Certifications from the Directorate General of Civil Aviation (DGCA) under the Drone Rules, 2021, allowing military-grade drone capabilities to be lawfully deployed in civil, paramilitary, and enterprise applicatio</w:t>
      </w:r>
      <w:r>
        <w:t>ns.</w:t>
      </w:r>
    </w:p>
    <w:p w:rsidR="00CC4794" w:rsidRDefault="00821A20">
      <w:pPr>
        <w:pStyle w:val="ListBullet"/>
        <w:spacing w:after="60"/>
        <w:ind w:left="510"/>
      </w:pPr>
      <w:r>
        <w:t xml:space="preserve">IdeaForge has received formal DGCA approval to conduct its own Remote Pilot Certificate (RPC) Training program, empowering the company to deliver regulatory-compliant drone pilot instruction tailored to advanced autonomous piloting and future Beyond </w:t>
      </w:r>
      <w:r>
        <w:t>Visual Line of Sight (BVLOS) operations.</w:t>
      </w:r>
    </w:p>
    <w:p w:rsidR="00CC4794" w:rsidRDefault="00821A20">
      <w:pPr>
        <w:keepNext/>
        <w:pBdr>
          <w:bottom w:val="single" w:sz="6" w:space="3" w:color="E2E8F0"/>
        </w:pBdr>
        <w:spacing w:before="120" w:after="120"/>
      </w:pPr>
      <w:r>
        <w:rPr>
          <w:b/>
          <w:caps/>
          <w:color w:val="1A759F"/>
        </w:rPr>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100/100</w:t>
      </w:r>
    </w:p>
    <w:p w:rsidR="00CC4794" w:rsidRDefault="00821A20">
      <w:pPr>
        <w:keepNext/>
        <w:pBdr>
          <w:left w:val="single" w:sz="24" w:space="6" w:color="52B69A"/>
        </w:pBdr>
        <w:ind w:left="170"/>
      </w:pPr>
      <w:r>
        <w:t>We verified the volume, scale, financial values of government contracts, and exact deployment milestones via third-party financial and defens</w:t>
      </w:r>
      <w:r>
        <w:t>e publications, demonstrating market-leading execution for their drone platforms.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In June 2025, ideaForge secured a major emergency procurement contract from the Indian Army valued at approximately ₹137 crore ($16 million) for its hybrid </w:t>
      </w:r>
      <w:r>
        <w:t>Mini UAV systems deployed in intelligence, surveillance, and reconnaissance operations, as reported by The Economic Times.</w:t>
      </w:r>
    </w:p>
    <w:p w:rsidR="00CC4794" w:rsidRDefault="00821A20">
      <w:pPr>
        <w:pStyle w:val="ListBullet"/>
        <w:spacing w:after="60"/>
        <w:ind w:left="510"/>
      </w:pPr>
      <w:r>
        <w:t>By mid-2026, ideaForge officially achieved a deployment milestone of over 1 million customer flights across defence, public safety, a</w:t>
      </w:r>
      <w:r>
        <w:t>nd enterprise mapping applications, alongside entering the fiscal year with an overall order book exceeding ₹300 crore, as documented by Indian Television and regulatory updates.</w:t>
      </w:r>
    </w:p>
    <w:p w:rsidR="00CC4794" w:rsidRDefault="00821A20">
      <w:pPr>
        <w:keepNext/>
        <w:pBdr>
          <w:left w:val="single" w:sz="24" w:space="6" w:color="52B69A"/>
        </w:pBdr>
        <w:spacing w:before="120" w:after="60"/>
        <w:ind w:left="170"/>
      </w:pPr>
      <w:r>
        <w:rPr>
          <w:b/>
          <w:color w:val="0F172A"/>
          <w:sz w:val="20"/>
        </w:rPr>
        <w:t>Revenue &amp; Funding — scored 100/100</w:t>
      </w:r>
    </w:p>
    <w:p w:rsidR="00CC4794" w:rsidRDefault="00821A20">
      <w:pPr>
        <w:keepNext/>
        <w:pBdr>
          <w:left w:val="single" w:sz="24" w:space="6" w:color="52B69A"/>
        </w:pBdr>
        <w:ind w:left="170"/>
      </w:pPr>
      <w:r>
        <w:t>This evaluation successfully verified idea</w:t>
      </w:r>
      <w:r>
        <w:t>Forge’s financial health through audited quarterly public revenues, concrete net profitability figures, and an expansive public market equity funding round, making its high capital position fully third-party verified.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According to public </w:t>
      </w:r>
      <w:r>
        <w:t>financial reporting on Moneycontrol, ideaForge Technology Limited recorded consolidated net sales of ₹141.04 crore and a net profit of ₹59.98 crore for the fourth quarter ended March 2026, bouncing back heavily from deferred defense procurements.</w:t>
      </w:r>
    </w:p>
    <w:p w:rsidR="00CC4794" w:rsidRDefault="00821A20">
      <w:pPr>
        <w:pStyle w:val="ListBullet"/>
        <w:spacing w:after="60"/>
        <w:ind w:left="510"/>
      </w:pPr>
      <w:r>
        <w:t>As report</w:t>
      </w:r>
      <w:r>
        <w:t>ed by Inc42, ideaForge raised ₹500 crore via a Qualified Institutions Placement (QIP) in July 2026 to fund its next stage of indigenous defense and AI technology development, drawing institutional investors after hitting floor pricing benchmarks of ₹835.86</w:t>
      </w:r>
      <w:r>
        <w:t xml:space="preserve"> per share.</w:t>
      </w:r>
    </w:p>
    <w:p w:rsidR="00CC4794" w:rsidRDefault="00821A20">
      <w:pPr>
        <w:keepNext/>
        <w:pBdr>
          <w:left w:val="single" w:sz="24" w:space="6" w:color="52B69A"/>
        </w:pBdr>
        <w:spacing w:before="120" w:after="60"/>
        <w:ind w:left="170"/>
      </w:pPr>
      <w:r>
        <w:rPr>
          <w:b/>
          <w:color w:val="0F172A"/>
          <w:sz w:val="20"/>
        </w:rPr>
        <w:t>Geographic &amp; Channel Reach — scored 100/100</w:t>
      </w:r>
    </w:p>
    <w:p w:rsidR="00CC4794" w:rsidRDefault="00821A20">
      <w:pPr>
        <w:keepNext/>
        <w:pBdr>
          <w:left w:val="single" w:sz="24" w:space="6" w:color="52B69A"/>
        </w:pBdr>
        <w:ind w:left="170"/>
      </w:pPr>
      <w:r>
        <w:t>We verified the company's distribution ecosystem through its 100+ channel partners and verified its multi-state physical and operational footprint across regional territories, confirming a well-establ</w:t>
      </w:r>
      <w:r>
        <w:t>ished market-leading reach within India.</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IdeaForge Technology Limited has built a network of over 100 channel partners globally and has a strategic distribution agreement with Savex Technologies to align and expand the reach of its produc</w:t>
      </w:r>
      <w:r>
        <w:t>ts and services across India, according to the official ideaForge Partners Portal and The Print.</w:t>
      </w:r>
    </w:p>
    <w:p w:rsidR="00CC4794" w:rsidRDefault="00821A20">
      <w:pPr>
        <w:keepNext/>
        <w:pBdr>
          <w:left w:val="single" w:sz="24" w:space="6" w:color="52B69A"/>
        </w:pBdr>
        <w:spacing w:before="120" w:after="60"/>
        <w:ind w:left="170"/>
      </w:pPr>
      <w:r>
        <w:rPr>
          <w:b/>
          <w:color w:val="0F172A"/>
          <w:sz w:val="20"/>
        </w:rPr>
        <w:t>Partnerships &amp; Ecosystem — scored 100/100</w:t>
      </w:r>
    </w:p>
    <w:p w:rsidR="00CC4794" w:rsidRDefault="00821A20">
      <w:pPr>
        <w:keepNext/>
        <w:pBdr>
          <w:left w:val="single" w:sz="24" w:space="6" w:color="52B69A"/>
        </w:pBdr>
        <w:ind w:left="170"/>
      </w:pPr>
      <w:r>
        <w:t>This analysis verified ideaForge's strategic alliances with prominent global AI technology providers and chipmakers t</w:t>
      </w:r>
      <w:r>
        <w:t>hat enhance both its edge AI technical capabilities and market access across international borders, fully satisfying the requirements of the measure and placing it in the highest category.</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In September 2025, ideaForge signed a $35 million</w:t>
      </w:r>
      <w:r>
        <w:t>, five-year enterprise software licensing agreement with U.S.-based AI solutions firm Skylark Labs to integrate Skylark's "Aries" edge AI capabilities for real-time tracking, object recognition, and autonomous person detection into its drones.</w:t>
      </w:r>
    </w:p>
    <w:p w:rsidR="00CC4794" w:rsidRDefault="00821A20">
      <w:pPr>
        <w:pStyle w:val="ListBullet"/>
        <w:spacing w:after="60"/>
        <w:ind w:left="510"/>
      </w:pPr>
      <w:r>
        <w:t>In April 202</w:t>
      </w:r>
      <w:r>
        <w:t>6, ideaForge entered into a strategic partnership and MoU with Japanese AI technology firm Digital Media Professionals Inc. (DMP) to integrate DMP's "Di1" edge AI system-on-chip technology into its UAV platforms while positioning DMP as its Go-To-Market di</w:t>
      </w:r>
      <w:r>
        <w:t>stribution partner in Japan.</w:t>
      </w:r>
    </w:p>
    <w:p w:rsidR="00CC4794" w:rsidRDefault="00821A20">
      <w:pPr>
        <w:keepNext/>
        <w:pBdr>
          <w:left w:val="single" w:sz="24" w:space="6" w:color="52B69A"/>
        </w:pBdr>
        <w:spacing w:before="120" w:after="60"/>
        <w:ind w:left="170"/>
      </w:pPr>
      <w:r>
        <w:rPr>
          <w:b/>
          <w:color w:val="0F172A"/>
          <w:sz w:val="20"/>
        </w:rPr>
        <w:lastRenderedPageBreak/>
        <w:t>Market Share &amp; Growth — scored 100/100</w:t>
      </w:r>
    </w:p>
    <w:p w:rsidR="00CC4794" w:rsidRDefault="00821A20">
      <w:pPr>
        <w:keepNext/>
        <w:pBdr>
          <w:left w:val="single" w:sz="24" w:space="6" w:color="52B69A"/>
        </w:pBdr>
        <w:ind w:left="170"/>
      </w:pPr>
      <w:r>
        <w:t xml:space="preserve">The company's massive 50% majority market share, significant expansion into new segments, and robust 40% annual revenue growth trajectory were fully verified via independent third-party </w:t>
      </w:r>
      <w:r>
        <w:t>sources, safely placing it within the market-leading tier.</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 50% domestic market share in the Indian unmanned aircraft systems (UAS) market, establishing its definitive market leadership as confirmed by third-party financial tracking from</w:t>
      </w:r>
      <w:r>
        <w:t xml:space="preserve"> smallcase.</w:t>
      </w:r>
    </w:p>
    <w:p w:rsidR="00CC4794" w:rsidRDefault="00821A20">
      <w:pPr>
        <w:pStyle w:val="ListBullet"/>
        <w:spacing w:after="60"/>
        <w:ind w:left="510"/>
      </w:pPr>
      <w:r>
        <w:t>A 40% year-on-year operational revenue growth to ₹226 crore for the full fiscal year 2026, coupled with ₹530 crore in annual order bookings spanning civil and defense segments, according to reports by The Economic Times.</w:t>
      </w:r>
    </w:p>
    <w:p w:rsidR="00CC4794" w:rsidRDefault="00821A20">
      <w:pPr>
        <w:pStyle w:val="Heading2"/>
        <w:pageBreakBefore/>
        <w:shd w:val="clear" w:color="auto" w:fill="002857"/>
        <w:spacing w:after="0"/>
      </w:pPr>
      <w:bookmarkStart w:id="8" w:name="_Toc242119491"/>
      <w:r>
        <w:lastRenderedPageBreak/>
        <w:t>NewSpace Research &amp; Tec</w:t>
      </w:r>
      <w:r>
        <w:t>hnologies</w:t>
      </w:r>
      <w:bookmarkEnd w:id="8"/>
    </w:p>
    <w:p w:rsidR="00CC4794" w:rsidRDefault="00821A20">
      <w:pPr>
        <w:shd w:val="clear" w:color="auto" w:fill="002857"/>
        <w:spacing w:after="200"/>
      </w:pPr>
      <w:r>
        <w:rPr>
          <w:color w:val="CBD5E1"/>
          <w:sz w:val="18"/>
        </w:rPr>
        <w:t xml:space="preserve">CombatCloud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93</w:t>
      </w:r>
      <w:r>
        <w:rPr>
          <w:color w:val="CBD5E1"/>
          <w:sz w:val="18"/>
        </w:rPr>
        <w:t xml:space="preserve">     Overall </w:t>
      </w:r>
      <w:r>
        <w:rPr>
          <w:b/>
          <w:color w:val="FFFFFF"/>
          <w:sz w:val="20"/>
        </w:rPr>
        <w:t>96</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100/100</w:t>
      </w:r>
    </w:p>
    <w:p w:rsidR="00CC4794" w:rsidRDefault="00821A20">
      <w:pPr>
        <w:keepNext/>
        <w:pBdr>
          <w:left w:val="single" w:sz="24" w:space="6" w:color="52B69A"/>
        </w:pBdr>
        <w:ind w:left="170"/>
      </w:pPr>
      <w:r>
        <w:t>The company demonstrates market-leading, third-party verified capabilities by delivering fully operational, AI-driven</w:t>
      </w:r>
      <w:r>
        <w:t xml:space="preserve"> autonomous swarm drone systems to the Indian Army that have been successfully deployed under challenging Indian conditions.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NewSpace Research &amp; Technologies (NRT) developed and delivered the A-SADS system of 100 heterogeneous UAVs to the</w:t>
      </w:r>
      <w:r>
        <w:t xml:space="preserve"> Indian Army, featuring a 50 km operational radius, 3-hour endurance, and AI-driven collective intelligence for GPS-denied environments.</w:t>
      </w:r>
    </w:p>
    <w:p w:rsidR="00CC4794" w:rsidRDefault="00821A20">
      <w:pPr>
        <w:pStyle w:val="ListBullet"/>
        <w:spacing w:after="60"/>
        <w:ind w:left="510"/>
      </w:pPr>
      <w:r>
        <w:t>The company successfully tested its Sheshnaag-150 loitering munition at the Pokhran Field Firing Range, flying 720 km o</w:t>
      </w:r>
      <w:r>
        <w:t>ver 5 hours under its MOSAIC decentralized swarm stack.</w:t>
      </w:r>
    </w:p>
    <w:p w:rsidR="00CC4794" w:rsidRDefault="00821A20">
      <w:pPr>
        <w:keepNext/>
        <w:pBdr>
          <w:left w:val="single" w:sz="24" w:space="6" w:color="52B69A"/>
        </w:pBdr>
        <w:spacing w:before="120" w:after="60"/>
        <w:ind w:left="170"/>
      </w:pPr>
      <w:r>
        <w:rPr>
          <w:b/>
          <w:color w:val="0F172A"/>
          <w:sz w:val="20"/>
        </w:rPr>
        <w:t>Payload &amp; Sensor Integration — scored 100/100</w:t>
      </w:r>
    </w:p>
    <w:p w:rsidR="00CC4794" w:rsidRDefault="00821A20">
      <w:pPr>
        <w:keepNext/>
        <w:pBdr>
          <w:left w:val="single" w:sz="24" w:space="6" w:color="52B69A"/>
        </w:pBdr>
        <w:ind w:left="170"/>
      </w:pPr>
      <w:r>
        <w:t xml:space="preserve">NewSpace Research &amp; Technologies demonstrates clear verifiable capabilities in payload capacity and sensor integration for tactical and defense missions, </w:t>
      </w:r>
      <w:r>
        <w:t>supporting a score in the 70-84 capability band.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NewSpace Research &amp; Technologies has deployed its Nimbus Scope tethered drone featuring configurable payload capacities supporting advanced Electro-Optical (EO) and Infrared (IR) sensors, a</w:t>
      </w:r>
      <w:r>
        <w:t>longside tactical communication modules.</w:t>
      </w:r>
    </w:p>
    <w:p w:rsidR="00CC4794" w:rsidRDefault="00821A20">
      <w:pPr>
        <w:pStyle w:val="ListBullet"/>
        <w:spacing w:after="60"/>
        <w:ind w:left="510"/>
      </w:pPr>
      <w:r>
        <w:t>The company conducted high-altitude testing at 19,000 feet at the Umling La pass, demonstrating the carriage of a 25 kg useful payload on a 100 kg MTOW class UAV.</w:t>
      </w:r>
    </w:p>
    <w:p w:rsidR="00CC4794" w:rsidRDefault="00821A20">
      <w:pPr>
        <w:keepNext/>
        <w:pBdr>
          <w:left w:val="single" w:sz="24" w:space="6" w:color="52B69A"/>
        </w:pBdr>
        <w:spacing w:before="120" w:after="60"/>
        <w:ind w:left="170"/>
      </w:pPr>
      <w:r>
        <w:rPr>
          <w:b/>
          <w:color w:val="0F172A"/>
          <w:sz w:val="20"/>
        </w:rPr>
        <w:t>Software &amp; Analytics Platform — scored 100/100</w:t>
      </w:r>
    </w:p>
    <w:p w:rsidR="00CC4794" w:rsidRDefault="00821A20">
      <w:pPr>
        <w:keepNext/>
        <w:pBdr>
          <w:left w:val="single" w:sz="24" w:space="6" w:color="52B69A"/>
        </w:pBdr>
        <w:ind w:left="170"/>
      </w:pPr>
      <w:r>
        <w:t xml:space="preserve">The </w:t>
      </w:r>
      <w:r>
        <w:t>company displays a highly advanced, patented swarm command and distributed edge computing architecture verified through operational deployment and field testing with defense forces.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NewSpace Research &amp; Technologies has patented and deploy</w:t>
      </w:r>
      <w:r>
        <w:t>ed its "CombatCloud" and "MOSAIC" (Mission Oriented Scalable Architecture for Intelligence &amp; Computing) suite, providing distributed edge-computing, data-fusion, and collaborative mission autonomy.</w:t>
      </w:r>
    </w:p>
    <w:p w:rsidR="00CC4794" w:rsidRDefault="00821A20">
      <w:pPr>
        <w:pStyle w:val="ListBullet"/>
        <w:spacing w:after="60"/>
        <w:ind w:left="510"/>
      </w:pPr>
      <w:r>
        <w:t>The company successfully demonstrated real-time edge AI pr</w:t>
      </w:r>
      <w:r>
        <w:t>ocessing, collaborative 3D mapping, and remote teleoperation of heterogeneous drone swarms across a 2,500 km satellite link (SatCom) from its Bengaluru headquarters.</w:t>
      </w:r>
    </w:p>
    <w:p w:rsidR="00CC4794" w:rsidRDefault="00821A20">
      <w:pPr>
        <w:keepNext/>
        <w:pBdr>
          <w:left w:val="single" w:sz="24" w:space="6" w:color="52B69A"/>
        </w:pBdr>
        <w:spacing w:before="120" w:after="60"/>
        <w:ind w:left="170"/>
      </w:pPr>
      <w:r>
        <w:rPr>
          <w:b/>
          <w:color w:val="0F172A"/>
          <w:sz w:val="20"/>
        </w:rPr>
        <w:t>Manufacturing &amp; Supply Chain — scored 95/100</w:t>
      </w:r>
    </w:p>
    <w:p w:rsidR="00CC4794" w:rsidRDefault="00821A20">
      <w:pPr>
        <w:keepNext/>
        <w:pBdr>
          <w:left w:val="single" w:sz="24" w:space="6" w:color="52B69A"/>
        </w:pBdr>
        <w:ind w:left="170"/>
      </w:pPr>
      <w:r>
        <w:t>The company demonstrates clear, verifiable ma</w:t>
      </w:r>
      <w:r>
        <w:t>nufacturing capabilities backed by aerospace-grade facility certifications and expanded physical infrastructure, though based on primary research, the company has not disclosed precise factory output metrics.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NewSpace Research &amp; Technolog</w:t>
      </w:r>
      <w:r>
        <w:t>ies (NRT) has established clear manufacturing credentials by securing ISO 9001:2015 and AS9100 quality certifications for its aerospace and defense operations.</w:t>
      </w:r>
    </w:p>
    <w:p w:rsidR="00CC4794" w:rsidRDefault="00821A20">
      <w:pPr>
        <w:pStyle w:val="ListBullet"/>
        <w:spacing w:after="60"/>
        <w:ind w:left="510"/>
      </w:pPr>
      <w:r>
        <w:t>As part of its localized production footprint, the company was allotted a 3.5-acre land parcel i</w:t>
      </w:r>
      <w:r>
        <w:t>n the Aligarh node of the Uttar Pradesh Defense Industrial Corridor (UPDIC) specifically for establishing an unmanned aerial vehicle (UAV) manufacturing facility.</w:t>
      </w:r>
    </w:p>
    <w:p w:rsidR="00CC4794" w:rsidRDefault="00821A20">
      <w:pPr>
        <w:keepNext/>
        <w:pBdr>
          <w:left w:val="single" w:sz="24" w:space="6" w:color="52B69A"/>
        </w:pBdr>
        <w:spacing w:before="120" w:after="60"/>
        <w:ind w:left="170"/>
      </w:pPr>
      <w:r>
        <w:rPr>
          <w:b/>
          <w:color w:val="0F172A"/>
          <w:sz w:val="20"/>
        </w:rPr>
        <w:t>Regulatory Compliance &amp; Certification — scored 94/100</w:t>
      </w:r>
    </w:p>
    <w:p w:rsidR="00CC4794" w:rsidRDefault="00821A20">
      <w:pPr>
        <w:keepNext/>
        <w:pBdr>
          <w:left w:val="single" w:sz="24" w:space="6" w:color="52B69A"/>
        </w:pBdr>
        <w:ind w:left="170"/>
      </w:pPr>
      <w:r>
        <w:t>The company demonstrates robust and act</w:t>
      </w:r>
      <w:r>
        <w:t>ive regulatory internal pipelines alongside high-level aerospace partnerships for BVLOS system compliance.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NewSpace Research &amp; Technologies (NRT) actively hires roles, such as Project Manager II, tasked directly with coordinating Type Cer</w:t>
      </w:r>
      <w:r>
        <w:t>tification documentation and audits under the DGCA, EASA, and related regulatory bodies.</w:t>
      </w:r>
    </w:p>
    <w:p w:rsidR="00CC4794" w:rsidRDefault="00821A20">
      <w:pPr>
        <w:pStyle w:val="ListBullet"/>
        <w:spacing w:after="60"/>
        <w:ind w:left="510"/>
      </w:pPr>
      <w:r>
        <w:t>NRT partnered with Honeywell to engineer and test advanced, layered navigation solutions in India—including inertial navigation, velocity aiding, and anti-jamming—desi</w:t>
      </w:r>
      <w:r>
        <w:t>gned explicitly to enable secure, autonomous Beyond Visual Line of Sight (BVLOS) operations in GNSS-denied environments.</w:t>
      </w:r>
    </w:p>
    <w:p w:rsidR="00CC4794" w:rsidRDefault="00821A20">
      <w:pPr>
        <w:keepNext/>
        <w:pBdr>
          <w:bottom w:val="single" w:sz="6" w:space="3" w:color="E2E8F0"/>
        </w:pBdr>
        <w:spacing w:before="120" w:after="120"/>
      </w:pPr>
      <w:r>
        <w:rPr>
          <w:b/>
          <w:caps/>
          <w:color w:val="1A759F"/>
        </w:rPr>
        <w:lastRenderedPageBreak/>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98/100</w:t>
      </w:r>
    </w:p>
    <w:p w:rsidR="00CC4794" w:rsidRDefault="00821A20">
      <w:pPr>
        <w:keepNext/>
        <w:pBdr>
          <w:left w:val="single" w:sz="24" w:space="6" w:color="52B69A"/>
        </w:pBdr>
        <w:ind w:left="170"/>
      </w:pPr>
      <w:r>
        <w:t>We verified multiple high-value, third-party documented govern</w:t>
      </w:r>
      <w:r>
        <w:t>ment military contracts (including a $15M swarm drone contract and a ₹168 crore solar UAV contract) along with specific delivery fulfillment parameters.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In September 2021, the Indian Army awarded NewSpace Research &amp; Technologies a $15 mil</w:t>
      </w:r>
      <w:r>
        <w:t>lion contract to supply 100 autonomous surveillance and armed drone swarm (A-SADS) units comprising Beluga hexacopters and Nimbus Mk-III quadcopters, which was fully delivered by March 2, 2023.</w:t>
      </w:r>
    </w:p>
    <w:p w:rsidR="00CC4794" w:rsidRDefault="00821A20">
      <w:pPr>
        <w:pStyle w:val="ListBullet"/>
        <w:spacing w:after="60"/>
        <w:ind w:left="510"/>
      </w:pPr>
      <w:r>
        <w:t>In January 2026, the Indian Army placed a ₹168 crore (~$20 mil</w:t>
      </w:r>
      <w:r>
        <w:t>lion) contract with the company via the Ministry of Defence's iDEX programme for its solar-powered Medium Altitude Persistent Surveillance System (MAPSS) UAVs.</w:t>
      </w:r>
    </w:p>
    <w:p w:rsidR="00CC4794" w:rsidRDefault="00821A20">
      <w:pPr>
        <w:keepNext/>
        <w:pBdr>
          <w:left w:val="single" w:sz="24" w:space="6" w:color="52B69A"/>
        </w:pBdr>
        <w:spacing w:before="120" w:after="60"/>
        <w:ind w:left="170"/>
      </w:pPr>
      <w:r>
        <w:rPr>
          <w:b/>
          <w:color w:val="0F172A"/>
          <w:sz w:val="20"/>
        </w:rPr>
        <w:t>Revenue &amp; Funding — scored 96/100</w:t>
      </w:r>
    </w:p>
    <w:p w:rsidR="00CC4794" w:rsidRDefault="00821A20">
      <w:pPr>
        <w:keepNext/>
        <w:pBdr>
          <w:left w:val="single" w:sz="24" w:space="6" w:color="52B69A"/>
        </w:pBdr>
        <w:ind w:left="170"/>
      </w:pPr>
      <w:r>
        <w:t xml:space="preserve">We verified external funding rounds, institutional investors, </w:t>
      </w:r>
      <w:r>
        <w:t>and corporate revenue ranges, though consistent baseline profitability remains unproven due to defense R&amp;D operational expenditures.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NewSpace Research &amp; Technologies secured a $52 million funding round combining equity from investors like</w:t>
      </w:r>
      <w:r>
        <w:t xml:space="preserve"> 360 ONE Asset and Cornerstone Venture Partners with debt from SIDBI and SBI's startup hub.</w:t>
      </w:r>
    </w:p>
    <w:p w:rsidR="00CC4794" w:rsidRDefault="00821A20">
      <w:pPr>
        <w:pStyle w:val="ListBullet"/>
        <w:spacing w:after="60"/>
        <w:ind w:left="510"/>
      </w:pPr>
      <w:r>
        <w:t>Financial tracking platforms report that the company generated annual revenues between ₹100 Cr and ₹500 Cr for the financial year ending March 31, 2025, alongside r</w:t>
      </w:r>
      <w:r>
        <w:t>eported net losses in prior cycles such as FY24.</w:t>
      </w:r>
    </w:p>
    <w:p w:rsidR="00CC4794" w:rsidRDefault="00821A20">
      <w:pPr>
        <w:keepNext/>
        <w:pBdr>
          <w:left w:val="single" w:sz="24" w:space="6" w:color="52B69A"/>
        </w:pBdr>
        <w:spacing w:before="120" w:after="60"/>
        <w:ind w:left="170"/>
      </w:pPr>
      <w:r>
        <w:rPr>
          <w:b/>
          <w:color w:val="0F172A"/>
          <w:sz w:val="20"/>
        </w:rPr>
        <w:t>Geographic &amp; Channel Reach — scored 86/100</w:t>
      </w:r>
    </w:p>
    <w:p w:rsidR="00CC4794" w:rsidRDefault="00821A20">
      <w:pPr>
        <w:keepNext/>
        <w:pBdr>
          <w:left w:val="single" w:sz="24" w:space="6" w:color="52B69A"/>
        </w:pBdr>
        <w:ind w:left="170"/>
      </w:pPr>
      <w:r>
        <w:t>While physical office presence and direct defense contracts are verified, traditional commercial distribution channels and dealer networks remain unverified.</w:t>
      </w:r>
    </w:p>
    <w:p w:rsidR="00CC4794" w:rsidRDefault="00821A20">
      <w:pPr>
        <w:keepNext/>
        <w:spacing w:after="40"/>
        <w:ind w:left="170"/>
      </w:pPr>
      <w:r>
        <w:rPr>
          <w:b/>
          <w:caps/>
          <w:color w:val="64748B"/>
          <w:sz w:val="15"/>
        </w:rPr>
        <w:t>Suppor</w:t>
      </w:r>
      <w:r>
        <w:rPr>
          <w:b/>
          <w:caps/>
          <w:color w:val="64748B"/>
          <w:sz w:val="15"/>
        </w:rPr>
        <w:t>ting points</w:t>
      </w:r>
    </w:p>
    <w:p w:rsidR="00CC4794" w:rsidRDefault="00821A20">
      <w:pPr>
        <w:pStyle w:val="ListBullet"/>
        <w:spacing w:after="60"/>
        <w:ind w:left="510"/>
      </w:pPr>
      <w:r>
        <w:t>Corporate records and filings indicate the company maintains a registered office in Greater Noida, Uttar Pradesh, alongside its primary R&amp;D headquarters in Bengaluru, Karnataka.</w:t>
      </w:r>
    </w:p>
    <w:p w:rsidR="00CC4794" w:rsidRDefault="00821A20">
      <w:pPr>
        <w:pStyle w:val="ListBullet"/>
        <w:spacing w:after="60"/>
        <w:ind w:left="510"/>
      </w:pPr>
      <w:r>
        <w:t>Procurement data confirms direct contract execution with the India</w:t>
      </w:r>
      <w:r>
        <w:t>n Army for defense systems, including orders for tethered drone systems and Medium Altitude Persistent Surveillance Systems.</w:t>
      </w:r>
    </w:p>
    <w:p w:rsidR="00CC4794" w:rsidRDefault="00821A20">
      <w:pPr>
        <w:keepNext/>
        <w:pBdr>
          <w:left w:val="single" w:sz="24" w:space="6" w:color="52B69A"/>
        </w:pBdr>
        <w:spacing w:before="120" w:after="60"/>
        <w:ind w:left="170"/>
      </w:pPr>
      <w:r>
        <w:rPr>
          <w:b/>
          <w:color w:val="0F172A"/>
          <w:sz w:val="20"/>
        </w:rPr>
        <w:t>Partnerships &amp; Ecosystem — scored 98/100</w:t>
      </w:r>
    </w:p>
    <w:p w:rsidR="00CC4794" w:rsidRDefault="00821A20">
      <w:pPr>
        <w:keepNext/>
        <w:pBdr>
          <w:left w:val="single" w:sz="24" w:space="6" w:color="52B69A"/>
        </w:pBdr>
        <w:ind w:left="170"/>
      </w:pPr>
      <w:r>
        <w:t>We verified both international technology provider alliances and military R&amp;D partnerships</w:t>
      </w:r>
      <w:r>
        <w:t>, confirming active deployment of the firm's autonomy software stack and placing it in the market-leading tier.</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A memorandum of understanding (MoU) signed with Honeywell India to collaborate on advanced, resilient navigation technologies </w:t>
      </w:r>
      <w:r>
        <w:t>for unmanned aerial systems operating in GNSS-challenged or denied battlefields.</w:t>
      </w:r>
    </w:p>
    <w:p w:rsidR="00CC4794" w:rsidRDefault="00821A20">
      <w:pPr>
        <w:pStyle w:val="ListBullet"/>
        <w:spacing w:after="60"/>
        <w:ind w:left="510"/>
      </w:pPr>
      <w:r>
        <w:t>A technology collaboration with the U.S. Army DEVCOM Army Research Laboratory under the Foreign Technology (and Science) Assessment Support (FTAS) program to develop and integ</w:t>
      </w:r>
      <w:r>
        <w:t>rate intelligence autonomy algorithms for multi-agent operations on Blue UAS approved hardware.</w:t>
      </w:r>
    </w:p>
    <w:p w:rsidR="00CC4794" w:rsidRDefault="00821A20">
      <w:pPr>
        <w:keepNext/>
        <w:pBdr>
          <w:left w:val="single" w:sz="24" w:space="6" w:color="52B69A"/>
        </w:pBdr>
        <w:spacing w:before="120" w:after="60"/>
        <w:ind w:left="170"/>
      </w:pPr>
      <w:r>
        <w:rPr>
          <w:b/>
          <w:color w:val="0F172A"/>
          <w:sz w:val="20"/>
        </w:rPr>
        <w:t>Market Share &amp; Growth — scored 88/100</w:t>
      </w:r>
    </w:p>
    <w:p w:rsidR="00CC4794" w:rsidRDefault="00821A20">
      <w:pPr>
        <w:keepNext/>
        <w:pBdr>
          <w:left w:val="single" w:sz="24" w:space="6" w:color="52B69A"/>
        </w:pBdr>
        <w:ind w:left="170"/>
      </w:pPr>
      <w:r>
        <w:t>We verified that the company has visible revenue fluctuations and contract wins tied directly to defense procurement segme</w:t>
      </w:r>
      <w:r>
        <w:t>nts. Based on primary research, the company has not disclosed its exact percentage share of the Indian drone market.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its financial revenues reached $12.2 million in FY25, rebounding from a drop to $765,000 in FY24 afte</w:t>
      </w:r>
      <w:r>
        <w:t>r generating $13.5 million in FY23.</w:t>
      </w:r>
    </w:p>
    <w:p w:rsidR="00CC4794" w:rsidRDefault="00821A20">
      <w:pPr>
        <w:pStyle w:val="ListBullet"/>
        <w:spacing w:after="60"/>
        <w:ind w:left="510"/>
      </w:pPr>
      <w:r>
        <w:t>In January 2026, the company was awarded an $18.6 million government contract to supply solar-powered unmanned aerial vehicles, bolstering its expansion in the autonomous defense segment.</w:t>
      </w:r>
    </w:p>
    <w:p w:rsidR="00CC4794" w:rsidRDefault="00821A20">
      <w:pPr>
        <w:pStyle w:val="Heading2"/>
        <w:pageBreakBefore/>
        <w:shd w:val="clear" w:color="auto" w:fill="002857"/>
        <w:spacing w:after="0"/>
      </w:pPr>
      <w:bookmarkStart w:id="9" w:name="_Toc242119492"/>
      <w:r>
        <w:lastRenderedPageBreak/>
        <w:t>Enord Private Limited</w:t>
      </w:r>
      <w:bookmarkEnd w:id="9"/>
    </w:p>
    <w:p w:rsidR="00CC4794" w:rsidRDefault="00821A20">
      <w:pPr>
        <w:shd w:val="clear" w:color="auto" w:fill="002857"/>
        <w:spacing w:after="200"/>
      </w:pPr>
      <w:r>
        <w:rPr>
          <w:color w:val="CBD5E1"/>
          <w:sz w:val="18"/>
        </w:rPr>
        <w:t xml:space="preserve">Enord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93</w:t>
      </w:r>
      <w:r>
        <w:rPr>
          <w:color w:val="CBD5E1"/>
          <w:sz w:val="18"/>
        </w:rPr>
        <w:t xml:space="preserve">     Overall </w:t>
      </w:r>
      <w:r>
        <w:rPr>
          <w:b/>
          <w:color w:val="FFFFFF"/>
          <w:sz w:val="20"/>
        </w:rPr>
        <w:t>93</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95/100</w:t>
      </w:r>
    </w:p>
    <w:p w:rsidR="00CC4794" w:rsidRDefault="00821A20">
      <w:pPr>
        <w:keepNext/>
        <w:pBdr>
          <w:left w:val="single" w:sz="24" w:space="6" w:color="52B69A"/>
        </w:pBdr>
        <w:ind w:left="170"/>
      </w:pPr>
      <w:r>
        <w:t>The company demonstrates strong, verifiable capabilities through its indigenous GPS-denied navigation, edge AI technology, and significant opera</w:t>
      </w:r>
      <w:r>
        <w:t>tional validation via multi-hundred drone deployments with the Indian military.</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Enord developed the indigenous "AI Pilot" system and specialized platforms like the Inspector X quadcopter, which features onboard AI edge computing, autonomo</w:t>
      </w:r>
      <w:r>
        <w:t>us target detection, GPS-denied navigation, and obstacle avoidance tailored for electronic warfare-resilient missions.</w:t>
      </w:r>
    </w:p>
    <w:p w:rsidR="00CC4794" w:rsidRDefault="00821A20">
      <w:pPr>
        <w:pStyle w:val="ListBullet"/>
        <w:spacing w:after="60"/>
        <w:ind w:left="510"/>
      </w:pPr>
      <w:r>
        <w:t>Public reports confirm Enord has successfully scaled operational deployments within demanding Indian conditions, supplying over 300 to 1,</w:t>
      </w:r>
      <w:r>
        <w:t>000+ AI-powered autonomous drones to the Indian Army, alongside deployments with the Indian Air Force and Navy.</w:t>
      </w:r>
    </w:p>
    <w:p w:rsidR="00CC4794" w:rsidRDefault="00821A20">
      <w:pPr>
        <w:keepNext/>
        <w:pBdr>
          <w:left w:val="single" w:sz="24" w:space="6" w:color="52B69A"/>
        </w:pBdr>
        <w:spacing w:before="120" w:after="60"/>
        <w:ind w:left="170"/>
      </w:pPr>
      <w:r>
        <w:rPr>
          <w:b/>
          <w:color w:val="0F172A"/>
          <w:sz w:val="20"/>
        </w:rPr>
        <w:t>Payload &amp; Sensor Integration — scored 98/100</w:t>
      </w:r>
    </w:p>
    <w:p w:rsidR="00CC4794" w:rsidRDefault="00821A20">
      <w:pPr>
        <w:keepNext/>
        <w:pBdr>
          <w:left w:val="single" w:sz="24" w:space="6" w:color="52B69A"/>
        </w:pBdr>
        <w:ind w:left="170"/>
      </w:pPr>
      <w:r>
        <w:t xml:space="preserve">The company shows clear verifiable capabilities with detailed platform specifications across </w:t>
      </w:r>
      <w:r>
        <w:t>thermal, multispectral, LiDAR, and gas sensor types for defence, agriculture, and infrastructure, but lacks broad commercial market-leading verification on large-scale spraying or delivery systems.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Enord Private Limited offers the Inspect</w:t>
      </w:r>
      <w:r>
        <w:t>or X platform, featuring a 2kg payload capacity and a modular triple-payload system with three independent, hot-swappable bays built for multi-role ISR missions.</w:t>
      </w:r>
    </w:p>
    <w:p w:rsidR="00CC4794" w:rsidRDefault="00821A20">
      <w:pPr>
        <w:pStyle w:val="ListBullet"/>
        <w:spacing w:after="60"/>
        <w:ind w:left="510"/>
      </w:pPr>
      <w:r>
        <w:t>Enord's Inspector Lite platform supports swappable payloads, high-resolution 4K camera options</w:t>
      </w:r>
      <w:r>
        <w:t>, LiDAR mapping, and specialized proprietary sensors like "MultiSense" (a multispectral camera for crop health NDVI analysis) and "AirSense" (for real-time air quality metrics).</w:t>
      </w:r>
    </w:p>
    <w:p w:rsidR="00CC4794" w:rsidRDefault="00821A20">
      <w:pPr>
        <w:keepNext/>
        <w:pBdr>
          <w:left w:val="single" w:sz="24" w:space="6" w:color="52B69A"/>
        </w:pBdr>
        <w:spacing w:before="120" w:after="60"/>
        <w:ind w:left="170"/>
      </w:pPr>
      <w:r>
        <w:rPr>
          <w:b/>
          <w:color w:val="0F172A"/>
          <w:sz w:val="20"/>
        </w:rPr>
        <w:t>Software &amp; Analytics Platform — scored 91/100</w:t>
      </w:r>
    </w:p>
    <w:p w:rsidR="00CC4794" w:rsidRDefault="00821A20">
      <w:pPr>
        <w:keepNext/>
        <w:pBdr>
          <w:left w:val="single" w:sz="24" w:space="6" w:color="52B69A"/>
        </w:pBdr>
        <w:ind w:left="170"/>
      </w:pPr>
      <w:r>
        <w:t>The company demonstrates clear a</w:t>
      </w:r>
      <w:r>
        <w:t>nd verifiable software capabilities for both real-time ground station controls and cloud-based AI insights, though evidence is predominantly company-reported without major third-party validated benchmarks or widespread market-leading validation.</w:t>
      </w:r>
    </w:p>
    <w:p w:rsidR="00CC4794" w:rsidRDefault="00821A20">
      <w:pPr>
        <w:keepNext/>
        <w:spacing w:after="40"/>
        <w:ind w:left="170"/>
      </w:pPr>
      <w:r>
        <w:rPr>
          <w:b/>
          <w:caps/>
          <w:color w:val="64748B"/>
          <w:sz w:val="15"/>
        </w:rPr>
        <w:t>Supporting</w:t>
      </w:r>
      <w:r>
        <w:rPr>
          <w:b/>
          <w:caps/>
          <w:color w:val="64748B"/>
          <w:sz w:val="15"/>
        </w:rPr>
        <w:t xml:space="preserve"> points</w:t>
      </w:r>
    </w:p>
    <w:p w:rsidR="00CC4794" w:rsidRDefault="00821A20">
      <w:pPr>
        <w:pStyle w:val="ListBullet"/>
        <w:spacing w:after="60"/>
        <w:ind w:left="510"/>
      </w:pPr>
      <w:r>
        <w:t>Enord has developed "Ensight", a ground control station software featuring real-time AI insights, zero-latency control data visualization, adaptive user interface layouts, and precision automated mission planning (such as 3D waypoints and terrain-a</w:t>
      </w:r>
      <w:r>
        <w:t>ware grid mapping).</w:t>
      </w:r>
    </w:p>
    <w:p w:rsidR="00CC4794" w:rsidRDefault="00821A20">
      <w:pPr>
        <w:pStyle w:val="ListBullet"/>
        <w:spacing w:after="60"/>
        <w:ind w:left="510"/>
      </w:pPr>
      <w:r>
        <w:t>Enord provides "Ensight+", an online cloud data processing platform that utilizes advanced algorithms for automated image processing, 3D reconstruction (point clouds), precise georeferencing, and built-in advanced analytics for volumetr</w:t>
      </w:r>
      <w:r>
        <w:t>ic analysis, change detection, and vegetation health assessments (NDVI).</w:t>
      </w:r>
    </w:p>
    <w:p w:rsidR="00CC4794" w:rsidRDefault="00821A20">
      <w:pPr>
        <w:keepNext/>
        <w:pBdr>
          <w:left w:val="single" w:sz="24" w:space="6" w:color="52B69A"/>
        </w:pBdr>
        <w:spacing w:before="120" w:after="60"/>
        <w:ind w:left="170"/>
      </w:pPr>
      <w:r>
        <w:rPr>
          <w:b/>
          <w:color w:val="0F172A"/>
          <w:sz w:val="20"/>
        </w:rPr>
        <w:t>Manufacturing &amp; Supply Chain — scored 95/100</w:t>
      </w:r>
    </w:p>
    <w:p w:rsidR="00CC4794" w:rsidRDefault="00821A20">
      <w:pPr>
        <w:keepNext/>
        <w:pBdr>
          <w:left w:val="single" w:sz="24" w:space="6" w:color="52B69A"/>
        </w:pBdr>
        <w:ind w:left="170"/>
      </w:pPr>
      <w:r>
        <w:t xml:space="preserve">The company demonstrates clear, verifiable local manufacturing operations and localized defense deployments, supporting a score of 78 out </w:t>
      </w:r>
      <w:r>
        <w:t>of 100.</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Enord Private Limited operates a manufacturing facility in New Delhi with documented production capabilities.</w:t>
      </w:r>
    </w:p>
    <w:p w:rsidR="00CC4794" w:rsidRDefault="00821A20">
      <w:pPr>
        <w:pStyle w:val="ListBullet"/>
        <w:spacing w:after="60"/>
        <w:ind w:left="510"/>
      </w:pPr>
      <w:r>
        <w:t xml:space="preserve">The company has supplied indigenous drone platforms and training simulators to the Indian Army under strict compliance </w:t>
      </w:r>
      <w:r>
        <w:t>checks.</w:t>
      </w:r>
    </w:p>
    <w:p w:rsidR="00CC4794" w:rsidRDefault="00821A20">
      <w:pPr>
        <w:keepNext/>
        <w:pBdr>
          <w:left w:val="single" w:sz="24" w:space="6" w:color="52B69A"/>
        </w:pBdr>
        <w:spacing w:before="120" w:after="60"/>
        <w:ind w:left="170"/>
      </w:pPr>
      <w:r>
        <w:rPr>
          <w:b/>
          <w:color w:val="0F172A"/>
          <w:sz w:val="20"/>
        </w:rPr>
        <w:t>Regulatory Compliance &amp; Certification — scored 87/100</w:t>
      </w:r>
    </w:p>
    <w:p w:rsidR="00CC4794" w:rsidRDefault="00821A20">
      <w:pPr>
        <w:keepNext/>
        <w:pBdr>
          <w:left w:val="single" w:sz="24" w:space="6" w:color="52B69A"/>
        </w:pBdr>
        <w:ind w:left="170"/>
      </w:pPr>
      <w:r>
        <w:t>While Enord has established internal compliance workflows and operates a training program aligned with DGCA Remote Pilot Certificate certifications, there is no public third-party confirmation o</w:t>
      </w:r>
      <w:r>
        <w:t>f actual DGCA type certifications or official BVLOS operation approvals granted to their custom drone fleet.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Enord Private Limited employs dedicated internal compliance personnel, such as a Technical Compliance Officer, tasked with managi</w:t>
      </w:r>
      <w:r>
        <w:t>ng design and certification documentation in coordination with Certification Bodies and the DGCA.</w:t>
      </w:r>
    </w:p>
    <w:p w:rsidR="00CC4794" w:rsidRDefault="00821A20">
      <w:pPr>
        <w:pStyle w:val="ListBullet"/>
        <w:spacing w:after="60"/>
        <w:ind w:left="510"/>
      </w:pPr>
      <w:r>
        <w:t>Enord operates the "DRONeD" drone technology education initiative in partnership with IIIT Delhi, offering training tracks up to DGCA Remote Pilot Certificate</w:t>
      </w:r>
      <w:r>
        <w:t xml:space="preserve"> professional programs.</w:t>
      </w:r>
    </w:p>
    <w:p w:rsidR="00CC4794" w:rsidRDefault="00821A20">
      <w:pPr>
        <w:keepNext/>
        <w:pBdr>
          <w:bottom w:val="single" w:sz="6" w:space="3" w:color="E2E8F0"/>
        </w:pBdr>
        <w:spacing w:before="120" w:after="120"/>
      </w:pPr>
      <w:r>
        <w:rPr>
          <w:b/>
          <w:caps/>
          <w:color w:val="1A759F"/>
        </w:rPr>
        <w:lastRenderedPageBreak/>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94/100</w:t>
      </w:r>
    </w:p>
    <w:p w:rsidR="00CC4794" w:rsidRDefault="00821A20">
      <w:pPr>
        <w:keepNext/>
        <w:pBdr>
          <w:left w:val="single" w:sz="24" w:space="6" w:color="52B69A"/>
        </w:pBdr>
        <w:ind w:left="170"/>
      </w:pPr>
      <w:r>
        <w:t>The specific volume of defense deployments (300+ physical drones and 700+ simulator units) and a prominent government client (Indian Army) were verified, thoug</w:t>
      </w:r>
      <w:r>
        <w:t>h exact commercial enterprise contract values remain unverified due to confidential financial breakdowns.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Enord Pvt. Ltd. secured a multi-crore contract under the Emergency Powers Revenue mandate from the School of Artillery, Deolali, Nas</w:t>
      </w:r>
      <w:r>
        <w:t>hik (Indian Army), to deliver over 700 VR drone simulators across 19 Category-A establishments by Q2 2026, as reported by The Tribune India.</w:t>
      </w:r>
    </w:p>
    <w:p w:rsidR="00CC4794" w:rsidRDefault="00821A20">
      <w:pPr>
        <w:pStyle w:val="ListBullet"/>
        <w:spacing w:after="60"/>
        <w:ind w:left="510"/>
      </w:pPr>
      <w:r>
        <w:t>According to a Ministry of Electronics and Information Technology (MeitY) Startup Hub spotlight, Enord has recorded</w:t>
      </w:r>
      <w:r>
        <w:t xml:space="preserve"> approximately 300+ actual drone deployments with the Indian Army and has expanded operations across 15+ Indian states, as documented by MeitY Startup Hub on Instagram.</w:t>
      </w:r>
    </w:p>
    <w:p w:rsidR="00CC4794" w:rsidRDefault="00821A20">
      <w:pPr>
        <w:keepNext/>
        <w:pBdr>
          <w:left w:val="single" w:sz="24" w:space="6" w:color="52B69A"/>
        </w:pBdr>
        <w:spacing w:before="120" w:after="60"/>
        <w:ind w:left="170"/>
      </w:pPr>
      <w:r>
        <w:rPr>
          <w:b/>
          <w:color w:val="0F172A"/>
          <w:sz w:val="20"/>
        </w:rPr>
        <w:t>Revenue &amp; Funding — scored 94/100</w:t>
      </w:r>
    </w:p>
    <w:p w:rsidR="00CC4794" w:rsidRDefault="00821A20">
      <w:pPr>
        <w:keepNext/>
        <w:pBdr>
          <w:left w:val="single" w:sz="24" w:space="6" w:color="52B69A"/>
        </w:pBdr>
        <w:ind w:left="170"/>
      </w:pPr>
      <w:r>
        <w:t>We successfully verified the company's revenue progre</w:t>
      </w:r>
      <w:r>
        <w:t>ssion, military contract awards, and early institutional funding rounds from Indian government and academic bodies, though long-term commercial profitability remains unverified.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Enord Private Limited generated annual revenue reaching ₹3.3</w:t>
      </w:r>
      <w:r>
        <w:t xml:space="preserve"> crore alongside a recognized multi-crore Indian Army contract under the Emergency Powers Revenue 2025 mandate.</w:t>
      </w:r>
    </w:p>
    <w:p w:rsidR="00CC4794" w:rsidRDefault="00821A20">
      <w:pPr>
        <w:pStyle w:val="ListBullet"/>
        <w:spacing w:after="60"/>
        <w:ind w:left="510"/>
      </w:pPr>
      <w:r>
        <w:t>The company secured approximately $80,600 in funding through early-stage grant rounds from institutional backers including IIT Mandi Catalyst an</w:t>
      </w:r>
      <w:r>
        <w:t>d the MeitY Startup Hub.</w:t>
      </w:r>
    </w:p>
    <w:p w:rsidR="00CC4794" w:rsidRDefault="00821A20">
      <w:pPr>
        <w:keepNext/>
        <w:pBdr>
          <w:left w:val="single" w:sz="24" w:space="6" w:color="52B69A"/>
        </w:pBdr>
        <w:spacing w:before="120" w:after="60"/>
        <w:ind w:left="170"/>
      </w:pPr>
      <w:r>
        <w:rPr>
          <w:b/>
          <w:color w:val="0F172A"/>
          <w:sz w:val="20"/>
        </w:rPr>
        <w:t>Geographic &amp; Channel Reach — scored 91/100</w:t>
      </w:r>
    </w:p>
    <w:p w:rsidR="00CC4794" w:rsidRDefault="00821A20">
      <w:pPr>
        <w:keepNext/>
        <w:pBdr>
          <w:left w:val="single" w:sz="24" w:space="6" w:color="52B69A"/>
        </w:pBdr>
        <w:ind w:left="170"/>
      </w:pPr>
      <w:r>
        <w:t>The physical office network and high-level supply channels were verified across multiple locations, but public evidence lacks detailed data on widespread commercial dealer networks or dome</w:t>
      </w:r>
      <w:r>
        <w:t>stic reseller partnerships.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Enord operates a Head Office at the IIITD Innovation &amp; Incubation Center in New Delhi, alongside regional branch offices at the IIT Mandi North Campus in Himachal Pradesh and the IIMK LIVE Campus in Kozhikode, </w:t>
      </w:r>
      <w:r>
        <w:t>Kerala.</w:t>
      </w:r>
    </w:p>
    <w:p w:rsidR="00CC4794" w:rsidRDefault="00821A20">
      <w:pPr>
        <w:pStyle w:val="ListBullet"/>
        <w:spacing w:after="60"/>
        <w:ind w:left="510"/>
      </w:pPr>
      <w:r>
        <w:t>Enord secured a contract with the Indian Army for Virtual Reality Drone Training Simulators and expanded its international footprint to Saudi Arabia by establishing a Drone Laboratory at King Saud University in Riyadh.</w:t>
      </w:r>
    </w:p>
    <w:p w:rsidR="00CC4794" w:rsidRDefault="00821A20">
      <w:pPr>
        <w:keepNext/>
        <w:pBdr>
          <w:left w:val="single" w:sz="24" w:space="6" w:color="52B69A"/>
        </w:pBdr>
        <w:spacing w:before="120" w:after="60"/>
        <w:ind w:left="170"/>
      </w:pPr>
      <w:r>
        <w:rPr>
          <w:b/>
          <w:color w:val="0F172A"/>
          <w:sz w:val="20"/>
        </w:rPr>
        <w:t>Partnerships &amp; Ecosystem — sc</w:t>
      </w:r>
      <w:r>
        <w:rPr>
          <w:b/>
          <w:color w:val="0F172A"/>
          <w:sz w:val="20"/>
        </w:rPr>
        <w:t>ored 94/100</w:t>
      </w:r>
    </w:p>
    <w:p w:rsidR="00CC4794" w:rsidRDefault="00821A20">
      <w:pPr>
        <w:keepNext/>
        <w:pBdr>
          <w:left w:val="single" w:sz="24" w:space="6" w:color="52B69A"/>
        </w:pBdr>
        <w:ind w:left="170"/>
      </w:pPr>
      <w:r>
        <w:t>Verifiable ecosystem integration is demonstrated through formal product development collaborations and international academic lab initiatives, though large-scale commercial tech provider alliances are still emerging.</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 strateg</w:t>
      </w:r>
      <w:r>
        <w:t>ic Memorandum of Understanding (MoU) signed with Airbotix Technology Pvt. Ltd. to co-develop long-endurance drones leveraging Enord's edge hardware AI algorithms (Airbotix Technology).</w:t>
      </w:r>
    </w:p>
    <w:p w:rsidR="00CC4794" w:rsidRDefault="00821A20">
      <w:pPr>
        <w:pStyle w:val="ListBullet"/>
        <w:spacing w:after="60"/>
        <w:ind w:left="510"/>
      </w:pPr>
      <w:r>
        <w:t xml:space="preserve">A global academic-industry partnership and MoU with the Center of </w:t>
      </w:r>
      <w:r>
        <w:t>Excellence in Information Assurance (CoEIA) at King Saud University, Riyadh, to establish a dedicated Drone Laboratory and advance research in AI-enabled UAV systems (Bots and Drones).</w:t>
      </w:r>
    </w:p>
    <w:p w:rsidR="00CC4794" w:rsidRDefault="00821A20">
      <w:pPr>
        <w:keepNext/>
        <w:pBdr>
          <w:left w:val="single" w:sz="24" w:space="6" w:color="52B69A"/>
        </w:pBdr>
        <w:spacing w:before="120" w:after="60"/>
        <w:ind w:left="170"/>
      </w:pPr>
      <w:r>
        <w:rPr>
          <w:b/>
          <w:color w:val="0F172A"/>
          <w:sz w:val="20"/>
        </w:rPr>
        <w:t>Market Share &amp; Growth — scored 90/100</w:t>
      </w:r>
    </w:p>
    <w:p w:rsidR="00CC4794" w:rsidRDefault="00821A20">
      <w:pPr>
        <w:keepNext/>
        <w:pBdr>
          <w:left w:val="single" w:sz="24" w:space="6" w:color="52B69A"/>
        </w:pBdr>
        <w:ind w:left="170"/>
      </w:pPr>
      <w:r>
        <w:t>We verified Enord's solid contrac</w:t>
      </w:r>
      <w:r>
        <w:t>t acquisitions and year-over-year revenue growth from FY25 to FY26, but exact market share percentages relative to top-tier competitors remain self-reported or unquantified in public third-party market reports.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Enord Private Limited secur</w:t>
      </w:r>
      <w:r>
        <w:t>ed a major multi-crore contract from the School of Artillery, Deolali, Nashik, Indian Army, under the Emergency Powers Revenue 2025 mandate, to supply 700+ indigenous VR Drone Training Simulators across 19 military units.</w:t>
      </w:r>
    </w:p>
    <w:p w:rsidR="00CC4794" w:rsidRDefault="00821A20">
      <w:pPr>
        <w:pStyle w:val="ListBullet"/>
        <w:spacing w:after="60"/>
        <w:ind w:left="510"/>
      </w:pPr>
      <w:r>
        <w:t>The company reported expanding its</w:t>
      </w:r>
      <w:r>
        <w:t xml:space="preserve"> financial scale with revenue growing from ₹1 crore in FY25 to ₹3.3 crore in FY26, while sustaining operations across 15+ Indian states and deploying over 300+ drones to the Indian Army.</w:t>
      </w:r>
    </w:p>
    <w:p w:rsidR="00CC4794" w:rsidRDefault="00821A20">
      <w:pPr>
        <w:pStyle w:val="Heading2"/>
        <w:pageBreakBefore/>
        <w:shd w:val="clear" w:color="auto" w:fill="002857"/>
        <w:spacing w:after="0"/>
      </w:pPr>
      <w:bookmarkStart w:id="10" w:name="_Toc242119493"/>
      <w:r>
        <w:lastRenderedPageBreak/>
        <w:t>Skylark Drones Private Limited</w:t>
      </w:r>
      <w:bookmarkEnd w:id="10"/>
    </w:p>
    <w:p w:rsidR="00CC4794" w:rsidRDefault="00821A20">
      <w:pPr>
        <w:shd w:val="clear" w:color="auto" w:fill="002857"/>
        <w:spacing w:after="200"/>
      </w:pPr>
      <w:r>
        <w:rPr>
          <w:color w:val="CBD5E1"/>
          <w:sz w:val="18"/>
        </w:rPr>
        <w:t xml:space="preserve">Skylark Drones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w:t>
      </w:r>
      <w:r>
        <w:rPr>
          <w:color w:val="CBD5E1"/>
          <w:sz w:val="18"/>
        </w:rPr>
        <w:t xml:space="preserve">  Y </w:t>
      </w:r>
      <w:r>
        <w:rPr>
          <w:b/>
          <w:color w:val="FFFFFF"/>
          <w:sz w:val="20"/>
        </w:rPr>
        <w:t>93</w:t>
      </w:r>
      <w:r>
        <w:rPr>
          <w:color w:val="CBD5E1"/>
          <w:sz w:val="18"/>
        </w:rPr>
        <w:t xml:space="preserve">     Overall </w:t>
      </w:r>
      <w:r>
        <w:rPr>
          <w:b/>
          <w:color w:val="FFFFFF"/>
          <w:sz w:val="20"/>
        </w:rPr>
        <w:t>92</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86/100</w:t>
      </w:r>
    </w:p>
    <w:p w:rsidR="00CC4794" w:rsidRDefault="00821A20">
      <w:pPr>
        <w:keepNext/>
        <w:pBdr>
          <w:left w:val="single" w:sz="24" w:space="6" w:color="52B69A"/>
        </w:pBdr>
        <w:ind w:left="170"/>
      </w:pPr>
      <w:r>
        <w:t>Skylark Drones lacks proprietary drone hardware performance or edge-based onboard autonomous navigation platforms because they intentionally pivoted to focus exclu</w:t>
      </w:r>
      <w:r>
        <w:t>sively on post-flight geospatial software, data analytics, and operational management APIs.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Skylark Drones operates as a hardware-agnostic, B2B software-first provider specializing in drone operations management and AI-powered geospatial </w:t>
      </w:r>
      <w:r>
        <w:t>data analytics (via its Spectra and Drone Mission Ops platforms) rather than manufacturing proprietary drone hardware.</w:t>
      </w:r>
    </w:p>
    <w:p w:rsidR="00CC4794" w:rsidRDefault="00821A20">
      <w:pPr>
        <w:pStyle w:val="ListBullet"/>
        <w:spacing w:after="60"/>
        <w:ind w:left="510"/>
      </w:pPr>
      <w:r>
        <w:t>The company leverages cloud-based deep learning and computer vision software to process post-flight imagery for object detection, volumet</w:t>
      </w:r>
      <w:r>
        <w:t>ric analysis, and asset anomaly classification across mining, construction, and solar industries.</w:t>
      </w:r>
    </w:p>
    <w:p w:rsidR="00CC4794" w:rsidRDefault="00821A20">
      <w:pPr>
        <w:keepNext/>
        <w:pBdr>
          <w:left w:val="single" w:sz="24" w:space="6" w:color="52B69A"/>
        </w:pBdr>
        <w:spacing w:before="120" w:after="60"/>
        <w:ind w:left="170"/>
      </w:pPr>
      <w:r>
        <w:rPr>
          <w:b/>
          <w:color w:val="0F172A"/>
          <w:sz w:val="20"/>
        </w:rPr>
        <w:t>Payload &amp; Sensor Integration — scored 98/100</w:t>
      </w:r>
    </w:p>
    <w:p w:rsidR="00CC4794" w:rsidRDefault="00821A20">
      <w:pPr>
        <w:keepNext/>
        <w:pBdr>
          <w:left w:val="single" w:sz="24" w:space="6" w:color="52B69A"/>
        </w:pBdr>
        <w:ind w:left="170"/>
      </w:pPr>
      <w:r>
        <w:t xml:space="preserve">The company demonstrates verifiable capabilities in deploying and evaluating data from multiple sensor types for </w:t>
      </w:r>
      <w:r>
        <w:t>industrial workflows.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Skylark Drones operates the Spectra and Drone Mission Ops (DMO) software suites, which offer multi-sensor integration including processing and analyzing visual (RGB) and thermal drone imagery to map component damage,</w:t>
      </w:r>
      <w:r>
        <w:t xml:space="preserve"> thermal hotspots, and utility pipeline leaks.</w:t>
      </w:r>
    </w:p>
    <w:p w:rsidR="00CC4794" w:rsidRDefault="00821A20">
      <w:pPr>
        <w:pStyle w:val="ListBullet"/>
        <w:spacing w:after="60"/>
        <w:ind w:left="510"/>
      </w:pPr>
      <w:r>
        <w:t>The platform supports automated mission planning features keyed to specific payloads and operates autonomous drones integrated with sensor networks for large-scale enterprise clients.</w:t>
      </w:r>
    </w:p>
    <w:p w:rsidR="00CC4794" w:rsidRDefault="00821A20">
      <w:pPr>
        <w:keepNext/>
        <w:pBdr>
          <w:left w:val="single" w:sz="24" w:space="6" w:color="52B69A"/>
        </w:pBdr>
        <w:spacing w:before="120" w:after="60"/>
        <w:ind w:left="170"/>
      </w:pPr>
      <w:r>
        <w:rPr>
          <w:b/>
          <w:color w:val="0F172A"/>
          <w:sz w:val="20"/>
        </w:rPr>
        <w:t>Software &amp; Analytics Plat</w:t>
      </w:r>
      <w:r>
        <w:rPr>
          <w:b/>
          <w:color w:val="0F172A"/>
          <w:sz w:val="20"/>
        </w:rPr>
        <w:t>form — scored 96/100</w:t>
      </w:r>
    </w:p>
    <w:p w:rsidR="00CC4794" w:rsidRDefault="00821A20">
      <w:pPr>
        <w:keepNext/>
        <w:pBdr>
          <w:left w:val="single" w:sz="24" w:space="6" w:color="52B69A"/>
        </w:pBdr>
        <w:ind w:left="170"/>
      </w:pPr>
      <w:r>
        <w:t>Skylark Drones demonstrates clear, verifiable capabilities with specialized software suites for data processing, analytics, and fleet management adopted by enterprise clients.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Skylark Drones developed Spectra, a cloud</w:t>
      </w:r>
      <w:r>
        <w:t>-based worksite intelligence and drone data analytics platform that processes raw drone imagery into actionable insights, including automated anomaly classification, yield predictions, and volumetric measurements for enterprises in mining, solar, and const</w:t>
      </w:r>
      <w:r>
        <w:t>ruction.</w:t>
      </w:r>
    </w:p>
    <w:p w:rsidR="00CC4794" w:rsidRDefault="00821A20">
      <w:pPr>
        <w:pStyle w:val="ListBullet"/>
        <w:spacing w:after="60"/>
        <w:ind w:left="510"/>
      </w:pPr>
      <w:r>
        <w:t>The company provides Drone Mission Ops (DMO), a full-stack flight solution and fleet management platform compatible with over 70 drone models that enables automated mission planning, real-time flight tracking, and instant data quality checks.</w:t>
      </w:r>
    </w:p>
    <w:p w:rsidR="00CC4794" w:rsidRDefault="00821A20">
      <w:pPr>
        <w:keepNext/>
        <w:pBdr>
          <w:left w:val="single" w:sz="24" w:space="6" w:color="52B69A"/>
        </w:pBdr>
        <w:spacing w:before="120" w:after="60"/>
        <w:ind w:left="170"/>
      </w:pPr>
      <w:r>
        <w:rPr>
          <w:b/>
          <w:color w:val="0F172A"/>
          <w:sz w:val="20"/>
        </w:rPr>
        <w:t>Manu</w:t>
      </w:r>
      <w:r>
        <w:rPr>
          <w:b/>
          <w:color w:val="0F172A"/>
          <w:sz w:val="20"/>
        </w:rPr>
        <w:t>facturing &amp; Supply Chain — scored 71/100</w:t>
      </w:r>
    </w:p>
    <w:p w:rsidR="00CC4794" w:rsidRDefault="00821A20">
      <w:pPr>
        <w:keepNext/>
        <w:pBdr>
          <w:left w:val="single" w:sz="24" w:space="6" w:color="52B69A"/>
        </w:pBdr>
        <w:ind w:left="170"/>
      </w:pPr>
      <w:r>
        <w:t>The company operates strictly as a software and data analytics provider without active manufacturing facilities.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Skylark Drones pivoted away from hardware manufacturing early in its operational </w:t>
      </w:r>
      <w:r>
        <w:t>history to concentrate exclusively on software infrastructure, B2B SaaS, and AI-driven geospatial intelligence.</w:t>
      </w:r>
    </w:p>
    <w:p w:rsidR="00CC4794" w:rsidRDefault="00821A20">
      <w:pPr>
        <w:keepNext/>
        <w:pBdr>
          <w:left w:val="single" w:sz="24" w:space="6" w:color="52B69A"/>
        </w:pBdr>
        <w:spacing w:before="120" w:after="60"/>
        <w:ind w:left="170"/>
      </w:pPr>
      <w:r>
        <w:rPr>
          <w:b/>
          <w:color w:val="0F172A"/>
          <w:sz w:val="20"/>
        </w:rPr>
        <w:t>Regulatory Compliance &amp; Certification — scored 98/100</w:t>
      </w:r>
    </w:p>
    <w:p w:rsidR="00CC4794" w:rsidRDefault="00821A20">
      <w:pPr>
        <w:keepNext/>
        <w:pBdr>
          <w:left w:val="single" w:sz="24" w:space="6" w:color="52B69A"/>
        </w:pBdr>
        <w:ind w:left="170"/>
      </w:pPr>
      <w:r>
        <w:t>The company demonstrates strong, market-leading compliance and early regulatory adoption b</w:t>
      </w:r>
      <w:r>
        <w:t>acked by official DGCA certifications and experimental BVLOS approvals from the Indian government.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Skylark Drones was one of the first two companies in India to receive official regulatory certification from the Directorate General of Civ</w:t>
      </w:r>
      <w:r>
        <w:t>il Aviation (DGCA) for compliance with the "no permission, no take-off" (NPNT) protocol via the Digital Sky platform.</w:t>
      </w:r>
    </w:p>
    <w:p w:rsidR="00CC4794" w:rsidRDefault="00821A20">
      <w:pPr>
        <w:pStyle w:val="ListBullet"/>
        <w:spacing w:after="60"/>
        <w:ind w:left="510"/>
      </w:pPr>
      <w:r>
        <w:t>The Ministry of Civil Aviation granted conditional regulatory exemption to a consortium led by Skylark Drones and Swiggy to conduct experi</w:t>
      </w:r>
      <w:r>
        <w:t>mental Beyond Visual Line of Sight (BVLOS) drone flights.</w:t>
      </w:r>
    </w:p>
    <w:p w:rsidR="00CC4794" w:rsidRDefault="00821A20">
      <w:pPr>
        <w:keepNext/>
        <w:pBdr>
          <w:bottom w:val="single" w:sz="6" w:space="3" w:color="E2E8F0"/>
        </w:pBdr>
        <w:spacing w:before="120" w:after="120"/>
      </w:pPr>
      <w:r>
        <w:rPr>
          <w:b/>
          <w:caps/>
          <w:color w:val="1A759F"/>
        </w:rPr>
        <w:lastRenderedPageBreak/>
        <w:t>Y — Business Capability</w:t>
      </w:r>
    </w:p>
    <w:p w:rsidR="00CC4794" w:rsidRDefault="00821A20">
      <w:pPr>
        <w:keepNext/>
        <w:pBdr>
          <w:left w:val="single" w:sz="24" w:space="6" w:color="52B69A"/>
        </w:pBdr>
        <w:spacing w:before="120" w:after="60"/>
        <w:ind w:left="170"/>
      </w:pPr>
      <w:r>
        <w:rPr>
          <w:b/>
          <w:color w:val="0F172A"/>
          <w:sz w:val="20"/>
        </w:rPr>
        <w:t>Partnerships &amp; Ecosystem — scored 94/100</w:t>
      </w:r>
    </w:p>
    <w:p w:rsidR="00CC4794" w:rsidRDefault="00821A20">
      <w:pPr>
        <w:keepNext/>
        <w:pBdr>
          <w:left w:val="single" w:sz="24" w:space="6" w:color="52B69A"/>
        </w:pBdr>
        <w:ind w:left="170"/>
      </w:pPr>
      <w:r>
        <w:t>We verified active, named strategic alliances with specialized rail engineering and monitoring integrators (e2E Rail and Sensonic) to</w:t>
      </w:r>
      <w:r>
        <w:t xml:space="preserve"> expand AI drone capabilities and market access into infrastructure monitoring, though the long-term commercial impact of these recent initiatives remains to be fully measured.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 strategic partnership with e2E Rail to integrate AI with dr</w:t>
      </w:r>
      <w:r>
        <w:t>one technology for advanced intelligence, aerial surveillance, and corridor monitoring of railway infrastructure.</w:t>
      </w:r>
    </w:p>
    <w:p w:rsidR="00CC4794" w:rsidRDefault="00821A20">
      <w:pPr>
        <w:pStyle w:val="ListBullet"/>
        <w:spacing w:after="60"/>
        <w:ind w:left="510"/>
      </w:pPr>
      <w:r>
        <w:t>A strategic alliance and Memorandum of Understanding (MoU) with Sensonic to fuse autonomous drone technology with distributed fiber optic sens</w:t>
      </w:r>
      <w:r>
        <w:t>ing for real-time tracking and monitoring of rail corridors.</w:t>
      </w:r>
    </w:p>
    <w:p w:rsidR="00CC4794" w:rsidRDefault="00821A20">
      <w:pPr>
        <w:keepNext/>
        <w:pBdr>
          <w:left w:val="single" w:sz="24" w:space="6" w:color="52B69A"/>
        </w:pBdr>
        <w:spacing w:before="120" w:after="60"/>
        <w:ind w:left="170"/>
      </w:pPr>
      <w:r>
        <w:rPr>
          <w:b/>
          <w:color w:val="0F172A"/>
          <w:sz w:val="20"/>
        </w:rPr>
        <w:t>Customer Contracts &amp; Deployments — scored 93/100</w:t>
      </w:r>
    </w:p>
    <w:p w:rsidR="00CC4794" w:rsidRDefault="00821A20">
      <w:pPr>
        <w:keepNext/>
        <w:pBdr>
          <w:left w:val="single" w:sz="24" w:space="6" w:color="52B69A"/>
        </w:pBdr>
        <w:ind w:left="170"/>
      </w:pPr>
      <w:r>
        <w:t>Enterprise deployments, named tier-1 contracts, and flight volumes were verified, while explicit monetary contract values and exact fleet sizes re</w:t>
      </w:r>
      <w:r>
        <w:t>mained unpublicized, placing the company in the clear verifiable capability range.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Deployment of the cloud-based AI analytics platform Spectra for compliance and worksite inspections under enterprise contracts with industry leaders includ</w:t>
      </w:r>
      <w:r>
        <w:t>ing Tata Steel, UltraTech Cement, and Adani, accumulating over 20,000 autonomous flights as documented in an industry case study by Prodwrks.</w:t>
      </w:r>
    </w:p>
    <w:p w:rsidR="00CC4794" w:rsidRDefault="00821A20">
      <w:pPr>
        <w:pStyle w:val="ListBullet"/>
        <w:spacing w:after="60"/>
        <w:ind w:left="510"/>
      </w:pPr>
      <w:r>
        <w:t>A strategic infrastructure contract executed through an MoU signed with e2E Rail to deploy AI-powered asset intell</w:t>
      </w:r>
      <w:r>
        <w:t>igence and digital monitoring software across railway network lifecycles, as reported by Yahoo Finance.</w:t>
      </w:r>
    </w:p>
    <w:p w:rsidR="00CC4794" w:rsidRDefault="00821A20">
      <w:pPr>
        <w:keepNext/>
        <w:pBdr>
          <w:left w:val="single" w:sz="24" w:space="6" w:color="52B69A"/>
        </w:pBdr>
        <w:spacing w:before="120" w:after="60"/>
        <w:ind w:left="170"/>
      </w:pPr>
      <w:r>
        <w:rPr>
          <w:b/>
          <w:color w:val="0F172A"/>
          <w:sz w:val="20"/>
        </w:rPr>
        <w:t>Revenue &amp; Funding — scored 94/100</w:t>
      </w:r>
    </w:p>
    <w:p w:rsidR="00CC4794" w:rsidRDefault="00821A20">
      <w:pPr>
        <w:keepNext/>
        <w:pBdr>
          <w:left w:val="single" w:sz="24" w:space="6" w:color="52B69A"/>
        </w:pBdr>
        <w:ind w:left="170"/>
      </w:pPr>
      <w:r>
        <w:t xml:space="preserve">We verified the company's financial health indicators including its operating revenue figures, profitability/net loss </w:t>
      </w:r>
      <w:r>
        <w:t>for FY25, total external funding raised, and prominent institutional investors through third-party financial databases.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According to third-party tracking from Inc42, Skylark Drones reported an operating revenue of ₹27.3 Cr in FY25 (a 446.</w:t>
      </w:r>
      <w:r>
        <w:t>6% year-on-year increase from ₹5.0 Cr in FY24) alongside a net loss of ₹1.1 Cr.</w:t>
      </w:r>
    </w:p>
    <w:p w:rsidR="00CC4794" w:rsidRDefault="00821A20">
      <w:pPr>
        <w:keepNext/>
        <w:pBdr>
          <w:left w:val="single" w:sz="24" w:space="6" w:color="52B69A"/>
        </w:pBdr>
        <w:spacing w:before="120" w:after="60"/>
        <w:ind w:left="170"/>
      </w:pPr>
      <w:r>
        <w:rPr>
          <w:b/>
          <w:color w:val="0F172A"/>
          <w:sz w:val="20"/>
        </w:rPr>
        <w:t>Geographic &amp; Channel Reach — scored 91/100</w:t>
      </w:r>
    </w:p>
    <w:p w:rsidR="00CC4794" w:rsidRDefault="00821A20">
      <w:pPr>
        <w:keepNext/>
        <w:pBdr>
          <w:left w:val="single" w:sz="24" w:space="6" w:color="52B69A"/>
        </w:pBdr>
        <w:ind w:left="170"/>
      </w:pPr>
      <w:r>
        <w:t>We verified the company's dual-country office presence, broad enterprise client distribution network, and strategic B2B channel partn</w:t>
      </w:r>
      <w:r>
        <w:t>erships in India, but was unable to isolate an exact, itemized count of individual Indian states served or local third-party dealer networks, indicating an established corporate reach without proof of a localized retail dealer channel.</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Sk</w:t>
      </w:r>
      <w:r>
        <w:t>ylark Drones operates physical office facilities across both the United States and India, serving an enterprise footprint of over 100 enterprise clients—including major industrial leaders like Tata Steel, UltraTech Cement, and Syngenta—while actively monit</w:t>
      </w:r>
      <w:r>
        <w:t>oring more than 500 worksites across multiple sectors. (Source: Skylark Drones Pre-Series A Announcement and YouTube / Production-Ready Tech Executive Interview).</w:t>
      </w:r>
    </w:p>
    <w:p w:rsidR="00CC4794" w:rsidRDefault="00821A20">
      <w:pPr>
        <w:pStyle w:val="ListBullet"/>
        <w:spacing w:after="60"/>
        <w:ind w:left="510"/>
      </w:pPr>
      <w:r>
        <w:t>Skylark Drones expands its strategic market and channel reach within India through collaborat</w:t>
      </w:r>
      <w:r>
        <w:t>ive, tech-focused partnerships, such as a Memorandum of Understanding (MoU) with e2E Rail to deploy AI-powered drone intelligence for Indian railway infrastructure, and a nationwide data-driven water intelligence initiative partnered with WELL Labs. (Sourc</w:t>
      </w:r>
      <w:r>
        <w:t>e: Testbook / Government Exam Infrastructure Advisory Portal and Yahoo Finance / PR Newswire Distribution).</w:t>
      </w:r>
    </w:p>
    <w:p w:rsidR="00CC4794" w:rsidRDefault="00821A20">
      <w:pPr>
        <w:keepNext/>
        <w:pBdr>
          <w:left w:val="single" w:sz="24" w:space="6" w:color="52B69A"/>
        </w:pBdr>
        <w:spacing w:before="120" w:after="60"/>
        <w:ind w:left="170"/>
      </w:pPr>
      <w:r>
        <w:rPr>
          <w:b/>
          <w:color w:val="0F172A"/>
          <w:sz w:val="20"/>
        </w:rPr>
        <w:t>Market Share &amp; Growth — scored 94/100</w:t>
      </w:r>
    </w:p>
    <w:p w:rsidR="00CC4794" w:rsidRDefault="00821A20">
      <w:pPr>
        <w:keepNext/>
        <w:pBdr>
          <w:left w:val="single" w:sz="24" w:space="6" w:color="52B69A"/>
        </w:pBdr>
        <w:ind w:left="170"/>
      </w:pPr>
      <w:r>
        <w:t xml:space="preserve">We verified Skylark Drones' strong year-over-year revenue growth and its expansion into major mining and </w:t>
      </w:r>
      <w:r>
        <w:t>infrastructure enterprise segments. Based on primary research, the company has not disclosed further details.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According to an analysis by Inc42, Skylark Drones reported an exponential revenue growth trajectory, reaching ₹27.3 Cr in FY25, </w:t>
      </w:r>
      <w:r>
        <w:t>which represents a 446.6% year-over-year growth rate from the ₹5.0 Cr recorded in FY24.</w:t>
      </w:r>
    </w:p>
    <w:p w:rsidR="00CC4794" w:rsidRDefault="00821A20">
      <w:pPr>
        <w:pStyle w:val="ListBullet"/>
        <w:spacing w:after="60"/>
        <w:ind w:left="510"/>
      </w:pPr>
      <w:r>
        <w:t>As reported by Prodwrks, the company has expanded its market footprint by securing deep enterprise segment integrations as a trusted intelligence partner for Fortune 50</w:t>
      </w:r>
      <w:r>
        <w:t>0 giants like Tata Steel, UltraTech Cement, and Bosch.</w:t>
      </w:r>
    </w:p>
    <w:p w:rsidR="00CC4794" w:rsidRDefault="00821A20">
      <w:pPr>
        <w:pStyle w:val="Heading2"/>
        <w:pageBreakBefore/>
        <w:shd w:val="clear" w:color="auto" w:fill="002857"/>
        <w:spacing w:after="0"/>
      </w:pPr>
      <w:bookmarkStart w:id="11" w:name="_Toc242119494"/>
      <w:r>
        <w:lastRenderedPageBreak/>
        <w:t>Passenger Drone Research Private Limited</w:t>
      </w:r>
      <w:bookmarkEnd w:id="11"/>
    </w:p>
    <w:p w:rsidR="00CC4794" w:rsidRDefault="00821A20">
      <w:pPr>
        <w:shd w:val="clear" w:color="auto" w:fill="002857"/>
        <w:spacing w:after="200"/>
      </w:pPr>
      <w:r>
        <w:rPr>
          <w:color w:val="CBD5E1"/>
          <w:sz w:val="18"/>
        </w:rPr>
        <w:t xml:space="preserve">PDRL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92</w:t>
      </w:r>
      <w:r>
        <w:rPr>
          <w:color w:val="CBD5E1"/>
          <w:sz w:val="18"/>
        </w:rPr>
        <w:t xml:space="preserve">     Overall </w:t>
      </w:r>
      <w:r>
        <w:rPr>
          <w:b/>
          <w:color w:val="FFFFFF"/>
          <w:sz w:val="20"/>
        </w:rPr>
        <w:t>92</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92/100</w:t>
      </w:r>
    </w:p>
    <w:p w:rsidR="00CC4794" w:rsidRDefault="00821A20">
      <w:pPr>
        <w:keepNext/>
        <w:pBdr>
          <w:left w:val="single" w:sz="24" w:space="6" w:color="52B69A"/>
        </w:pBdr>
        <w:ind w:left="170"/>
      </w:pPr>
      <w:r>
        <w:t xml:space="preserve">The company shows clear, verifiable </w:t>
      </w:r>
      <w:r>
        <w:t>capability through its widely used ground control software (AeroGCS) and localized navigation tools providing autonomy workflows, though it operates primarily as an ecosystem software provider rather than a developer of leading-edge standalone onboard AI h</w:t>
      </w:r>
      <w:r>
        <w:t>ardware.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Passenger Drone Research Private Limited (PDRL) develops the AeroMegh SaaS platform, AeroGCS software (including Green, Enterprise, and Defence editions), and the indigenous Ag++ / AeroFC flight controllers which support intellig</w:t>
      </w:r>
      <w:r>
        <w:t>ent autonomous mission workflows, obstacle avoidance, and precision navigation.</w:t>
      </w:r>
    </w:p>
    <w:p w:rsidR="00CC4794" w:rsidRDefault="00821A20">
      <w:pPr>
        <w:pStyle w:val="ListBullet"/>
        <w:spacing w:after="60"/>
        <w:ind w:left="510"/>
      </w:pPr>
      <w:r>
        <w:t xml:space="preserve">PDRL's tech stack has self-reported field deployment supporting over 3 million safe drone flights across 100+ Indian drone manufacturers, demonstrating operational reliability </w:t>
      </w:r>
      <w:r>
        <w:t>in varied Indian field conditions.</w:t>
      </w:r>
    </w:p>
    <w:p w:rsidR="00CC4794" w:rsidRDefault="00821A20">
      <w:pPr>
        <w:keepNext/>
        <w:pBdr>
          <w:left w:val="single" w:sz="24" w:space="6" w:color="52B69A"/>
        </w:pBdr>
        <w:spacing w:before="120" w:after="60"/>
        <w:ind w:left="170"/>
      </w:pPr>
      <w:r>
        <w:rPr>
          <w:b/>
          <w:color w:val="0F172A"/>
          <w:sz w:val="20"/>
        </w:rPr>
        <w:t>Payload &amp; Sensor Integration — scored 97/100</w:t>
      </w:r>
    </w:p>
    <w:p w:rsidR="00CC4794" w:rsidRDefault="00821A20">
      <w:pPr>
        <w:keepNext/>
        <w:pBdr>
          <w:left w:val="single" w:sz="24" w:space="6" w:color="52B69A"/>
        </w:pBdr>
        <w:ind w:left="170"/>
      </w:pPr>
      <w:r>
        <w:t>The company demonstrates a clear and verifiable capability in operating and analyzing data from agricultural spraying payloads and imaging sensors via its software platforms ac</w:t>
      </w:r>
      <w:r>
        <w:t>ross commercial flights.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Passenger Drone Research Private Limited (PDRL) offers the AeroGCS Green software ecosystem optimized for agricultural drone operations, enabling payload sensor integration for precise chemical spraying and automa</w:t>
      </w:r>
      <w:r>
        <w:t>ted flight planning.</w:t>
      </w:r>
    </w:p>
    <w:p w:rsidR="00CC4794" w:rsidRDefault="00821A20">
      <w:pPr>
        <w:pStyle w:val="ListBullet"/>
        <w:spacing w:after="60"/>
        <w:ind w:left="510"/>
      </w:pPr>
      <w:r>
        <w:t>PDRL’s AeroMIQ Intelligence platform delivers AI-driven analytics on GIS data, enabling the processing and machine learning analysis of drone-generated images captured by various aerial camera sensors.</w:t>
      </w:r>
    </w:p>
    <w:p w:rsidR="00CC4794" w:rsidRDefault="00821A20">
      <w:pPr>
        <w:keepNext/>
        <w:pBdr>
          <w:left w:val="single" w:sz="24" w:space="6" w:color="52B69A"/>
        </w:pBdr>
        <w:spacing w:before="120" w:after="60"/>
        <w:ind w:left="170"/>
      </w:pPr>
      <w:r>
        <w:rPr>
          <w:b/>
          <w:color w:val="0F172A"/>
          <w:sz w:val="20"/>
        </w:rPr>
        <w:t>Software &amp; Analytics Platform — s</w:t>
      </w:r>
      <w:r>
        <w:rPr>
          <w:b/>
          <w:color w:val="0F172A"/>
          <w:sz w:val="20"/>
        </w:rPr>
        <w:t>cored 95/100</w:t>
      </w:r>
    </w:p>
    <w:p w:rsidR="00CC4794" w:rsidRDefault="00821A20">
      <w:pPr>
        <w:keepNext/>
        <w:pBdr>
          <w:left w:val="single" w:sz="24" w:space="6" w:color="52B69A"/>
        </w:pBdr>
        <w:ind w:left="170"/>
      </w:pPr>
      <w:r>
        <w:t>The company displays clear, verifiable capabilities in drone data analytics, fleet management, and zero-code machine learning model building via its proprietary AeroMegh and AeroGCS software suites.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Passenger Drone Research </w:t>
      </w:r>
      <w:r>
        <w:t xml:space="preserve">Private Limited (PDRL) offers AeroMegh, a dedicated Software-as-a-Service (SaaS) and GeoAI platform featuring the "AeroMegh Intelligence" photogrammetry engine to process drone data, build custom machine learning models without coding, and perform spatial </w:t>
      </w:r>
      <w:r>
        <w:t>reporting on GIS imagery.</w:t>
      </w:r>
    </w:p>
    <w:p w:rsidR="00CC4794" w:rsidRDefault="00821A20">
      <w:pPr>
        <w:pStyle w:val="ListBullet"/>
        <w:spacing w:after="60"/>
        <w:ind w:left="510"/>
      </w:pPr>
      <w:r>
        <w:t>PDRL develops the AeroGCS Enterprise software platform, which provides centralized command, real-time drone monitoring, and fleet collaboration, alongside their "PicStork" AI engine for real-time object detection and feature ident</w:t>
      </w:r>
      <w:r>
        <w:t>ification on raw video streams.</w:t>
      </w:r>
    </w:p>
    <w:p w:rsidR="00CC4794" w:rsidRDefault="00821A20">
      <w:pPr>
        <w:keepNext/>
        <w:pBdr>
          <w:left w:val="single" w:sz="24" w:space="6" w:color="52B69A"/>
        </w:pBdr>
        <w:spacing w:before="120" w:after="60"/>
        <w:ind w:left="170"/>
      </w:pPr>
      <w:r>
        <w:rPr>
          <w:b/>
          <w:color w:val="0F172A"/>
          <w:sz w:val="20"/>
        </w:rPr>
        <w:t>Manufacturing &amp; Supply Chain — scored 88/100</w:t>
      </w:r>
    </w:p>
    <w:p w:rsidR="00CC4794" w:rsidRDefault="00821A20">
      <w:pPr>
        <w:keepNext/>
        <w:pBdr>
          <w:left w:val="single" w:sz="24" w:space="6" w:color="52B69A"/>
        </w:pBdr>
        <w:ind w:left="170"/>
      </w:pPr>
      <w:r>
        <w:t>The company demonstrates present but partial capability through the localized manufacture of flight controllers and hardware components, though it operates primarily as a DroneTec</w:t>
      </w:r>
      <w:r>
        <w:t>h SaaS software developer rather than a high-capacity commercial hardware manufacturer.</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Passenger Drone Research Private Limited manufactures niche hardware components including the Ag++ Drone Flight Controller and drone GPS devices.</w:t>
      </w:r>
    </w:p>
    <w:p w:rsidR="00CC4794" w:rsidRDefault="00821A20">
      <w:pPr>
        <w:pStyle w:val="ListBullet"/>
        <w:spacing w:after="60"/>
        <w:ind w:left="510"/>
      </w:pPr>
      <w:r>
        <w:t>PDRL</w:t>
      </w:r>
      <w:r>
        <w:t xml:space="preserve"> partnered with Creative Newtech in early 2026 for pan-India distribution and market expansion of its drone components and software platforms.</w:t>
      </w:r>
    </w:p>
    <w:p w:rsidR="00CC4794" w:rsidRDefault="00821A20">
      <w:pPr>
        <w:keepNext/>
        <w:pBdr>
          <w:left w:val="single" w:sz="24" w:space="6" w:color="52B69A"/>
        </w:pBdr>
        <w:spacing w:before="120" w:after="60"/>
        <w:ind w:left="170"/>
      </w:pPr>
      <w:r>
        <w:rPr>
          <w:b/>
          <w:color w:val="0F172A"/>
          <w:sz w:val="20"/>
        </w:rPr>
        <w:t>Regulatory Compliance &amp; Certification — scored 94/100</w:t>
      </w:r>
    </w:p>
    <w:p w:rsidR="00CC4794" w:rsidRDefault="00821A20">
      <w:pPr>
        <w:keepNext/>
        <w:pBdr>
          <w:left w:val="single" w:sz="24" w:space="6" w:color="52B69A"/>
        </w:pBdr>
        <w:ind w:left="170"/>
      </w:pPr>
      <w:r>
        <w:t>The company shows clear, verifiable compliance and regulato</w:t>
      </w:r>
      <w:r>
        <w:t>ry capability through its native NPNT software integrations and strategic pilot training partnerships, but lacks evidence of holding direct top-tier drone BVLOS operational approvals or complex independent hardware type certifications.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Pa</w:t>
      </w:r>
      <w:r>
        <w:t>ssenger Drone Research Private Limited (PDRL) has developed the AeroGCS software stack, which incorporates robust compliance tools including integrated No Permission, No Takeoff (NPNT) solutions explicitly aligned with India's DGCA regulatory framework.</w:t>
      </w:r>
    </w:p>
    <w:p w:rsidR="00CC4794" w:rsidRDefault="00821A20">
      <w:pPr>
        <w:pStyle w:val="ListBullet"/>
        <w:spacing w:after="60"/>
        <w:ind w:left="510"/>
      </w:pPr>
      <w:r>
        <w:t>PD</w:t>
      </w:r>
      <w:r>
        <w:t>RL has strategically partnered with training organizations like DroneVerse and AVPL International to deliver drone training and certification programs integrated with DGCA-certified standards.</w:t>
      </w:r>
    </w:p>
    <w:p w:rsidR="00CC4794" w:rsidRDefault="00821A20">
      <w:pPr>
        <w:keepNext/>
        <w:pBdr>
          <w:bottom w:val="single" w:sz="6" w:space="3" w:color="E2E8F0"/>
        </w:pBdr>
        <w:spacing w:before="120" w:after="120"/>
      </w:pPr>
      <w:r>
        <w:rPr>
          <w:b/>
          <w:caps/>
          <w:color w:val="1A759F"/>
        </w:rPr>
        <w:lastRenderedPageBreak/>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w:t>
      </w:r>
      <w:r>
        <w:rPr>
          <w:b/>
          <w:color w:val="0F172A"/>
          <w:sz w:val="20"/>
        </w:rPr>
        <w:t>ed 88/100</w:t>
      </w:r>
    </w:p>
    <w:p w:rsidR="00CC4794" w:rsidRDefault="00821A20">
      <w:pPr>
        <w:keepNext/>
        <w:pBdr>
          <w:left w:val="single" w:sz="24" w:space="6" w:color="52B69A"/>
        </w:pBdr>
        <w:ind w:left="170"/>
      </w:pPr>
      <w:r>
        <w:t>The evidence verifies active B2B commercial distribution contracts and development partnerships for the AeroMegh platform, but precise multi-million dollar government contract values or specific consumer fleet deployment figures were not third-pa</w:t>
      </w:r>
      <w:r>
        <w:t>rty disclosed.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PDRL partnered with Digital Quantum to continuously evolve and expand the deployment of the AeroMegh GeoAI ecosystem for digital transformations across commercial sectors in India, as documented by Business Standard.</w:t>
      </w:r>
    </w:p>
    <w:p w:rsidR="00CC4794" w:rsidRDefault="00821A20">
      <w:pPr>
        <w:pStyle w:val="ListBullet"/>
        <w:spacing w:after="60"/>
        <w:ind w:left="510"/>
      </w:pPr>
      <w:r>
        <w:t xml:space="preserve">PDRL </w:t>
      </w:r>
      <w:r>
        <w:t>entered into a strategic business agreement with Creative Newtech Ltd to serve as its Business Growth Partner for pan-India distribution and commercial expansion of PDRL's drone software platforms across enterprise, agriculture, and logistics sectors, repo</w:t>
      </w:r>
      <w:r>
        <w:t>rted by JM Financial Services.</w:t>
      </w:r>
    </w:p>
    <w:p w:rsidR="00CC4794" w:rsidRDefault="00821A20">
      <w:pPr>
        <w:keepNext/>
        <w:pBdr>
          <w:left w:val="single" w:sz="24" w:space="6" w:color="52B69A"/>
        </w:pBdr>
        <w:spacing w:before="120" w:after="60"/>
        <w:ind w:left="170"/>
      </w:pPr>
      <w:r>
        <w:rPr>
          <w:b/>
          <w:color w:val="0F172A"/>
          <w:sz w:val="20"/>
        </w:rPr>
        <w:t>Revenue &amp; Funding — scored 96/100</w:t>
      </w:r>
    </w:p>
    <w:p w:rsidR="00CC4794" w:rsidRDefault="00821A20">
      <w:pPr>
        <w:keepNext/>
        <w:pBdr>
          <w:left w:val="single" w:sz="24" w:space="6" w:color="52B69A"/>
        </w:pBdr>
        <w:ind w:left="170"/>
      </w:pPr>
      <w:r>
        <w:t xml:space="preserve">We successfully verified both external seed/pre-Series A funding rounds with investor names and official MCA corporate registry revenue bands for the company, establishing clear financial </w:t>
      </w:r>
      <w:r>
        <w:t>health and third-party transparency.</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Passenger Drone Research Private Limited (PDRL) concluded a Pre-Series A funding round raising ₹3.5 Crore ($0.42 million) led by Bestvantage Investments, with participation from BizDateUp, to expand it</w:t>
      </w:r>
      <w:r>
        <w:t>s AeroMegh SaaS platform.</w:t>
      </w:r>
    </w:p>
    <w:p w:rsidR="00CC4794" w:rsidRDefault="00821A20">
      <w:pPr>
        <w:keepNext/>
        <w:pBdr>
          <w:left w:val="single" w:sz="24" w:space="6" w:color="52B69A"/>
        </w:pBdr>
        <w:spacing w:before="120" w:after="60"/>
        <w:ind w:left="170"/>
      </w:pPr>
      <w:r>
        <w:rPr>
          <w:b/>
          <w:color w:val="0F172A"/>
          <w:sz w:val="20"/>
        </w:rPr>
        <w:t>Geographic &amp; Channel Reach — scored 91/100</w:t>
      </w:r>
    </w:p>
    <w:p w:rsidR="00CC4794" w:rsidRDefault="00821A20">
      <w:pPr>
        <w:keepNext/>
        <w:pBdr>
          <w:left w:val="single" w:sz="24" w:space="6" w:color="52B69A"/>
        </w:pBdr>
        <w:ind w:left="170"/>
      </w:pPr>
      <w:r>
        <w:t>We verified the presence of offices in two distinct states (Maharashtra and New Delhi) and established market penetration across India, UAE, and Africa via localized service providers, th</w:t>
      </w:r>
      <w:r>
        <w:t>ough explicit state counts and reseller channel numbers were mostly self-reported or platform-aggregate rather than third-party audited.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Passenger Drone Research Private Limited (PDRL) operates its main office on the 7th Floor, Royale Arc</w:t>
      </w:r>
      <w:r>
        <w:t xml:space="preserve"> Avenue in Nashik, Maharashtra, and maintains a regional office in New Delhi at DLF Towers, Shivaji Marg.</w:t>
      </w:r>
    </w:p>
    <w:p w:rsidR="00CC4794" w:rsidRDefault="00821A20">
      <w:pPr>
        <w:pStyle w:val="ListBullet"/>
        <w:spacing w:after="60"/>
        <w:ind w:left="510"/>
      </w:pPr>
      <w:r>
        <w:t xml:space="preserve">PDRL expands its global and regional reach into India, the UAE, and Africa, with its BhoomIoT agriculture platform connecting over 10,000 farmers and </w:t>
      </w:r>
      <w:r>
        <w:t>more than 30 drone service providers (DSPs) across India.</w:t>
      </w:r>
    </w:p>
    <w:p w:rsidR="00CC4794" w:rsidRDefault="00821A20">
      <w:pPr>
        <w:keepNext/>
        <w:pBdr>
          <w:left w:val="single" w:sz="24" w:space="6" w:color="52B69A"/>
        </w:pBdr>
        <w:spacing w:before="120" w:after="60"/>
        <w:ind w:left="170"/>
      </w:pPr>
      <w:r>
        <w:rPr>
          <w:b/>
          <w:color w:val="0F172A"/>
          <w:sz w:val="20"/>
        </w:rPr>
        <w:t>Partnerships &amp; Ecosystem — scored 95/100</w:t>
      </w:r>
    </w:p>
    <w:p w:rsidR="00CC4794" w:rsidRDefault="00821A20">
      <w:pPr>
        <w:keepNext/>
        <w:pBdr>
          <w:left w:val="single" w:sz="24" w:space="6" w:color="52B69A"/>
        </w:pBdr>
        <w:ind w:left="170"/>
      </w:pPr>
      <w:r>
        <w:t>We successfully verified named strategic distribution alliances, training ecosystem partners, international software integrations (such as with Russia's Stra</w:t>
      </w:r>
      <w:r>
        <w:t>tus LLC), and a formalized framework for consulting/system integration partners, demonstrating a clear and verifiable market-access capability.</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A strategic business agreement signed in February 2026 with Creative Newtech Ltd. to act as a </w:t>
      </w:r>
      <w:r>
        <w:t>national Business Growth Partner for the pan-India distribution and market expansion of PDRL's drone components and software platforms.</w:t>
      </w:r>
    </w:p>
    <w:p w:rsidR="00CC4794" w:rsidRDefault="00821A20">
      <w:pPr>
        <w:pStyle w:val="ListBullet"/>
        <w:spacing w:after="60"/>
        <w:ind w:left="510"/>
      </w:pPr>
      <w:r>
        <w:t xml:space="preserve">A strategic collaboration with DroneVerse to expand the PDRL Certification Program, integrating DGCA-certified training </w:t>
      </w:r>
      <w:r>
        <w:t>to empower professionals across multiple drone service sectors.</w:t>
      </w:r>
    </w:p>
    <w:p w:rsidR="00CC4794" w:rsidRDefault="00821A20">
      <w:pPr>
        <w:keepNext/>
        <w:pBdr>
          <w:left w:val="single" w:sz="24" w:space="6" w:color="52B69A"/>
        </w:pBdr>
        <w:spacing w:before="120" w:after="60"/>
        <w:ind w:left="170"/>
      </w:pPr>
      <w:r>
        <w:rPr>
          <w:b/>
          <w:color w:val="0F172A"/>
          <w:sz w:val="20"/>
        </w:rPr>
        <w:t>Market Share &amp; Growth — scored 88/100</w:t>
      </w:r>
    </w:p>
    <w:p w:rsidR="00CC4794" w:rsidRDefault="00821A20">
      <w:pPr>
        <w:keepNext/>
        <w:pBdr>
          <w:left w:val="single" w:sz="24" w:space="6" w:color="52B69A"/>
        </w:pBdr>
        <w:ind w:left="170"/>
      </w:pPr>
      <w:r>
        <w:t xml:space="preserve">The company's strong annual growth trajectory and commercial expansion deals were verified, but the high overall market share metrics are primarily based </w:t>
      </w:r>
      <w:r>
        <w:t>on corporate self-reporting and press releases rather than an independent third-party market census.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Passenger Drone Research Private Limited (PDRL) states that it commands over 50% market share in the Indian drone software and Ground Con</w:t>
      </w:r>
      <w:r>
        <w:t>trol Station (GCS) market, securing key expansion milestones such as a commercial order for 500 AeroGCS software licenses from AVPL International, as reported by ANI Press Releases via The Print.</w:t>
      </w:r>
    </w:p>
    <w:p w:rsidR="00CC4794" w:rsidRDefault="00821A20">
      <w:pPr>
        <w:pStyle w:val="Heading2"/>
        <w:pageBreakBefore/>
        <w:shd w:val="clear" w:color="auto" w:fill="002857"/>
        <w:spacing w:after="0"/>
      </w:pPr>
      <w:bookmarkStart w:id="12" w:name="_Toc242119495"/>
      <w:r>
        <w:lastRenderedPageBreak/>
        <w:t>DronaMaps Private Limited</w:t>
      </w:r>
      <w:bookmarkEnd w:id="12"/>
    </w:p>
    <w:p w:rsidR="00CC4794" w:rsidRDefault="00821A20">
      <w:pPr>
        <w:shd w:val="clear" w:color="auto" w:fill="002857"/>
        <w:spacing w:after="200"/>
      </w:pPr>
      <w:r>
        <w:rPr>
          <w:color w:val="CBD5E1"/>
          <w:sz w:val="18"/>
        </w:rPr>
        <w:t xml:space="preserve">DronaMaps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92</w:t>
      </w:r>
      <w:r>
        <w:rPr>
          <w:color w:val="CBD5E1"/>
          <w:sz w:val="18"/>
        </w:rPr>
        <w:t xml:space="preserve">     Overall </w:t>
      </w:r>
      <w:r>
        <w:rPr>
          <w:b/>
          <w:color w:val="FFFFFF"/>
          <w:sz w:val="20"/>
        </w:rPr>
        <w:t>87</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71/100</w:t>
      </w:r>
    </w:p>
    <w:p w:rsidR="00CC4794" w:rsidRDefault="00821A20">
      <w:pPr>
        <w:keepNext/>
        <w:pBdr>
          <w:left w:val="single" w:sz="24" w:space="6" w:color="52B69A"/>
        </w:pBdr>
        <w:ind w:left="170"/>
      </w:pPr>
      <w:r>
        <w:t xml:space="preserve">DronaMaps possesses no verifiable proprietary hardware or edge-level flight control autonomy, as their solution strictly functions as a software-based </w:t>
      </w:r>
      <w:r>
        <w:t>post-flight geospatial analytics suite.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A 2025 presentation by DronaMaps confirms that their core expertise is explicitly focused on "Reconstruction Software, GIS, and MIS", while defining the stage where most drone hardware companies </w:t>
      </w:r>
      <w:r>
        <w:t>exist as separate from their cloud and post-processing analytics focus.</w:t>
      </w:r>
    </w:p>
    <w:p w:rsidR="00CC4794" w:rsidRDefault="00821A20">
      <w:pPr>
        <w:pStyle w:val="ListBullet"/>
        <w:spacing w:after="60"/>
        <w:ind w:left="510"/>
      </w:pPr>
      <w:r>
        <w:t xml:space="preserve">Company profiles note that DronaMaps operates as an AI-powered enterprise platform that ingests, visualizes, and processes drone data, rather than developing indigenous drone hardware </w:t>
      </w:r>
      <w:r>
        <w:t>or onboard AI accelerators for autonomous flight navigation and obstacle avoidance.</w:t>
      </w:r>
    </w:p>
    <w:p w:rsidR="00CC4794" w:rsidRDefault="00821A20">
      <w:pPr>
        <w:keepNext/>
        <w:pBdr>
          <w:left w:val="single" w:sz="24" w:space="6" w:color="52B69A"/>
        </w:pBdr>
        <w:spacing w:before="120" w:after="60"/>
        <w:ind w:left="170"/>
      </w:pPr>
      <w:r>
        <w:rPr>
          <w:b/>
          <w:color w:val="0F172A"/>
          <w:sz w:val="20"/>
        </w:rPr>
        <w:t>Payload &amp; Sensor Integration — scored 96/100</w:t>
      </w:r>
    </w:p>
    <w:p w:rsidR="00CC4794" w:rsidRDefault="00821A20">
      <w:pPr>
        <w:keepNext/>
        <w:pBdr>
          <w:left w:val="single" w:sz="24" w:space="6" w:color="52B69A"/>
        </w:pBdr>
        <w:ind w:left="170"/>
      </w:pPr>
      <w:r>
        <w:t>DronaMaps demonstrates a clear verifiable capability in integrating cameras, LiDAR, and spraying systems for diverse applicatio</w:t>
      </w:r>
      <w:r>
        <w:t>n use cases, but it does not lead the edge in raw payload capacity innovations or complex edge platform specifications.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DronaMaps specializes in aerial mapping and surveying using drones equipped with high-resolution cameras and LiDAR tec</w:t>
      </w:r>
      <w:r>
        <w:t>hnology to capture robust geospatial data for urban planning, infrastructure, and precision agriculture.</w:t>
      </w:r>
    </w:p>
    <w:p w:rsidR="00CC4794" w:rsidRDefault="00821A20">
      <w:pPr>
        <w:pStyle w:val="ListBullet"/>
        <w:spacing w:after="60"/>
        <w:ind w:left="510"/>
      </w:pPr>
      <w:r>
        <w:t>The company offers solutions like "DronaMaps Agri" for extracting biotic and abiotic plant stresses from multispectral sensors and "DronaSprayer," an a</w:t>
      </w:r>
      <w:r>
        <w:t>utonomous drone designed for precise pesticide and fertilizer application.</w:t>
      </w:r>
    </w:p>
    <w:p w:rsidR="00CC4794" w:rsidRDefault="00821A20">
      <w:pPr>
        <w:keepNext/>
        <w:pBdr>
          <w:left w:val="single" w:sz="24" w:space="6" w:color="52B69A"/>
        </w:pBdr>
        <w:spacing w:before="120" w:after="60"/>
        <w:ind w:left="170"/>
      </w:pPr>
      <w:r>
        <w:rPr>
          <w:b/>
          <w:color w:val="0F172A"/>
          <w:sz w:val="20"/>
        </w:rPr>
        <w:t>Software &amp; Analytics Platform — scored 94/100</w:t>
      </w:r>
    </w:p>
    <w:p w:rsidR="00CC4794" w:rsidRDefault="00821A20">
      <w:pPr>
        <w:keepNext/>
        <w:pBdr>
          <w:left w:val="single" w:sz="24" w:space="6" w:color="52B69A"/>
        </w:pBdr>
        <w:ind w:left="170"/>
      </w:pPr>
      <w:r>
        <w:t xml:space="preserve">DronaMaps demonstrates a clear, verifiable capability in building deep-learning-enhanced 3D photogrammetry and map property extraction </w:t>
      </w:r>
      <w:r>
        <w:t>software platforms for large enterprise clients, though it functions primarily as a geospatial analytics suite rather than an industry-leading edge AI or autonomous flight navigation engine.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DronaMaps provides an enterprise drone analytic</w:t>
      </w:r>
      <w:r>
        <w:t>s platform that combines legacy geospatial photogrammetry with deep learning algorithms to sort data, optimize map creation, and automatically extract features like plot boundaries, land use patterns, and plant counts.</w:t>
      </w:r>
    </w:p>
    <w:p w:rsidR="00CC4794" w:rsidRDefault="00821A20">
      <w:pPr>
        <w:pStyle w:val="ListBullet"/>
        <w:spacing w:after="60"/>
        <w:ind w:left="510"/>
      </w:pPr>
      <w:r>
        <w:t>The company builds custom web-based 3</w:t>
      </w:r>
      <w:r>
        <w:t>D tracking applications and GIS command-and-control centers for major enterprise clients such as Reliance Industries, Aditya Birla Group, and the Punjab Mandi Board.</w:t>
      </w:r>
    </w:p>
    <w:p w:rsidR="00CC4794" w:rsidRDefault="00821A20">
      <w:pPr>
        <w:keepNext/>
        <w:pBdr>
          <w:left w:val="single" w:sz="24" w:space="6" w:color="52B69A"/>
        </w:pBdr>
        <w:spacing w:before="120" w:after="60"/>
        <w:ind w:left="170"/>
      </w:pPr>
      <w:r>
        <w:rPr>
          <w:b/>
          <w:color w:val="0F172A"/>
          <w:sz w:val="20"/>
        </w:rPr>
        <w:t>Manufacturing &amp; Supply Chain — scored 66/100</w:t>
      </w:r>
    </w:p>
    <w:p w:rsidR="00CC4794" w:rsidRDefault="00821A20">
      <w:pPr>
        <w:keepNext/>
        <w:pBdr>
          <w:left w:val="single" w:sz="24" w:space="6" w:color="52B69A"/>
        </w:pBdr>
        <w:ind w:left="170"/>
      </w:pPr>
      <w:r>
        <w:t>DronaMaps Private Limited focuses entirely on</w:t>
      </w:r>
      <w:r>
        <w:t xml:space="preserve"> geospatial intelligence software and data analytics rather than hardware manufacturing or supply chain operations, resulting in a low score due to absent evidence for manufacturing capabilities.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Regulatory Compliance &amp; Cert</w:t>
      </w:r>
      <w:r>
        <w:rPr>
          <w:b/>
          <w:color w:val="0F172A"/>
          <w:sz w:val="20"/>
        </w:rPr>
        <w:t>ification — scored 81/100</w:t>
      </w:r>
    </w:p>
    <w:p w:rsidR="00CC4794" w:rsidRDefault="00821A20">
      <w:pPr>
        <w:keepNext/>
        <w:pBdr>
          <w:left w:val="single" w:sz="24" w:space="6" w:color="52B69A"/>
        </w:pBdr>
        <w:ind w:left="170"/>
      </w:pPr>
      <w:r>
        <w:t xml:space="preserve">DronaMaps shows an awareness of legal compliance and uses external legal services to cover DGCA mandates, but as a pure software and AI analytics provider, it does not hold proprietary hardware type certifications or independent </w:t>
      </w:r>
      <w:r>
        <w:t>BVLOS operational approvals.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DronaMaps relies on external legal counsel (Trivedi &amp; Partners) to provide ongoing regulatory compliance cover across the DGCA and national geospatial policies.</w:t>
      </w:r>
    </w:p>
    <w:p w:rsidR="00CC4794" w:rsidRDefault="00821A20">
      <w:pPr>
        <w:pStyle w:val="ListBullet"/>
        <w:spacing w:after="60"/>
        <w:ind w:left="510"/>
      </w:pPr>
      <w:r>
        <w:t>DronaMaps is primarily a drone analytics platfor</w:t>
      </w:r>
      <w:r>
        <w:t>m that processes imagery rather than a hardware manufacturer, with documented case studies utilizing procured DGCA type-approved drone models from third-party manufacturers like Hubblefly for its mapping operations.</w:t>
      </w:r>
    </w:p>
    <w:p w:rsidR="00CC4794" w:rsidRDefault="00821A20">
      <w:pPr>
        <w:keepNext/>
        <w:pBdr>
          <w:bottom w:val="single" w:sz="6" w:space="3" w:color="E2E8F0"/>
        </w:pBdr>
        <w:spacing w:before="120" w:after="120"/>
      </w:pPr>
      <w:r>
        <w:rPr>
          <w:b/>
          <w:caps/>
          <w:color w:val="1A759F"/>
        </w:rPr>
        <w:lastRenderedPageBreak/>
        <w:t>Y — Business Capability</w:t>
      </w:r>
    </w:p>
    <w:p w:rsidR="00CC4794" w:rsidRDefault="00821A20">
      <w:pPr>
        <w:keepNext/>
        <w:pBdr>
          <w:left w:val="single" w:sz="24" w:space="6" w:color="52B69A"/>
        </w:pBdr>
        <w:spacing w:before="120" w:after="60"/>
        <w:ind w:left="170"/>
      </w:pPr>
      <w:r>
        <w:rPr>
          <w:b/>
          <w:color w:val="0F172A"/>
          <w:sz w:val="20"/>
        </w:rPr>
        <w:t>Customer Contrac</w:t>
      </w:r>
      <w:r>
        <w:rPr>
          <w:b/>
          <w:color w:val="0F172A"/>
          <w:sz w:val="20"/>
        </w:rPr>
        <w:t>ts &amp; Deployments — scored 94/100</w:t>
      </w:r>
    </w:p>
    <w:p w:rsidR="00CC4794" w:rsidRDefault="00821A20">
      <w:pPr>
        <w:keepNext/>
        <w:pBdr>
          <w:left w:val="single" w:sz="24" w:space="6" w:color="52B69A"/>
        </w:pBdr>
        <w:ind w:left="170"/>
      </w:pPr>
      <w:r>
        <w:t>We verified high-volume enterprise and national/state government deployment figures (such as the 30,000 km/month NHAI highway monitoring and Punjab road projects). Based on primary research, the company has not disclosed ex</w:t>
      </w:r>
      <w:r>
        <w:t>act standalone contract financial values or the specific extent of a proprietary drone fleet.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DronaMaps has deployed a Drone Analytics Monitoring System (DAMS) for the National Highways Authority of India (NHAI) and MoRTH, delivering dron</w:t>
      </w:r>
      <w:r>
        <w:t>e and AI digital twins covering 30,000 km of highways monthly, which represents one of the largest scale implementations of 3D drone mapping with AI in India according to Co-founder Ayushi Mishra's corporate profile.</w:t>
      </w:r>
    </w:p>
    <w:p w:rsidR="00CC4794" w:rsidRDefault="00821A20">
      <w:pPr>
        <w:pStyle w:val="ListBullet"/>
        <w:spacing w:after="60"/>
        <w:ind w:left="510"/>
      </w:pPr>
      <w:r>
        <w:t>The company has executed substantial go</w:t>
      </w:r>
      <w:r>
        <w:t>vernment contracts with the State Government of Punjab, implementing a dynamic geospatial database integrating multiple state entities to map 64,000 kilometers of rural link roads and deploy localized geospatial COVID-19 response dashboards across 7 states</w:t>
      </w:r>
      <w:r>
        <w:t xml:space="preserve"> and 133 districts according to IndiaAI (Government of India).</w:t>
      </w:r>
    </w:p>
    <w:p w:rsidR="00CC4794" w:rsidRDefault="00821A20">
      <w:pPr>
        <w:keepNext/>
        <w:pBdr>
          <w:left w:val="single" w:sz="24" w:space="6" w:color="52B69A"/>
        </w:pBdr>
        <w:spacing w:before="120" w:after="60"/>
        <w:ind w:left="170"/>
      </w:pPr>
      <w:r>
        <w:rPr>
          <w:b/>
          <w:color w:val="0F172A"/>
          <w:sz w:val="20"/>
        </w:rPr>
        <w:t>Revenue &amp; Funding — scored 87/100</w:t>
      </w:r>
    </w:p>
    <w:p w:rsidR="00CC4794" w:rsidRDefault="00821A20">
      <w:pPr>
        <w:keepNext/>
        <w:pBdr>
          <w:left w:val="single" w:sz="24" w:space="6" w:color="52B69A"/>
        </w:pBdr>
        <w:ind w:left="170"/>
      </w:pPr>
      <w:r>
        <w:t>We verified the firm's financial status through public corporate filings, confirming modest active operational revenue alongside a historically self-reliant fu</w:t>
      </w:r>
      <w:r>
        <w:t>nding model. Based on primary research, the company has not disclosed granular profitability margins or details of recent capital investment rounds.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The company reported a revenue of ₹52.1 Lakh for the financial year ended 31 March 2024, </w:t>
      </w:r>
      <w:r>
        <w:t>representing an 18% growth compared to the previous year.</w:t>
      </w:r>
    </w:p>
    <w:p w:rsidR="00CC4794" w:rsidRDefault="00821A20">
      <w:pPr>
        <w:pStyle w:val="ListBullet"/>
        <w:spacing w:after="60"/>
        <w:ind w:left="510"/>
      </w:pPr>
      <w:r>
        <w:t>The company has been described as a profitable bootstrapped entity that derives its revenue streams primarily from enterprise and government platform licensing.</w:t>
      </w:r>
    </w:p>
    <w:p w:rsidR="00CC4794" w:rsidRDefault="00821A20">
      <w:pPr>
        <w:keepNext/>
        <w:pBdr>
          <w:left w:val="single" w:sz="24" w:space="6" w:color="52B69A"/>
        </w:pBdr>
        <w:spacing w:before="120" w:after="60"/>
        <w:ind w:left="170"/>
      </w:pPr>
      <w:r>
        <w:rPr>
          <w:b/>
          <w:color w:val="0F172A"/>
          <w:sz w:val="20"/>
        </w:rPr>
        <w:t>Geographic &amp; Channel Reach — scored 9</w:t>
      </w:r>
      <w:r>
        <w:rPr>
          <w:b/>
          <w:color w:val="0F172A"/>
          <w:sz w:val="20"/>
        </w:rPr>
        <w:t>5/100</w:t>
      </w:r>
    </w:p>
    <w:p w:rsidR="00CC4794" w:rsidRDefault="00821A20">
      <w:pPr>
        <w:keepNext/>
        <w:pBdr>
          <w:left w:val="single" w:sz="24" w:space="6" w:color="52B69A"/>
        </w:pBdr>
        <w:ind w:left="170"/>
      </w:pPr>
      <w:r>
        <w:t>We verified the company's geographic footprint through multi-state client deployments and public command centers, though formal dealer networks or channel reseller data remain unverified.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DronaMaps mapped 600 square kilometers acros</w:t>
      </w:r>
      <w:r>
        <w:t>s six states in India for clients including Reliance Industries, SAP, and the Smart Village project with UC Berkeley, as documented by Forbes 30 Under 30 Asia.</w:t>
      </w:r>
    </w:p>
    <w:p w:rsidR="00CC4794" w:rsidRDefault="00821A20">
      <w:pPr>
        <w:pStyle w:val="ListBullet"/>
        <w:spacing w:after="60"/>
        <w:ind w:left="510"/>
      </w:pPr>
      <w:r>
        <w:t>DronaMaps provided geospatial intelligence-based command and control centers to seven Indian sta</w:t>
      </w:r>
      <w:r>
        <w:t>tes during the COVID-19 pandemic and collaborated with the Punjab Mandi Board to digitize agricultural mandis and rural link roads, as reported by NASSCOM CoE and regional project compendiums.</w:t>
      </w:r>
    </w:p>
    <w:p w:rsidR="00CC4794" w:rsidRDefault="00821A20">
      <w:pPr>
        <w:keepNext/>
        <w:pBdr>
          <w:left w:val="single" w:sz="24" w:space="6" w:color="52B69A"/>
        </w:pBdr>
        <w:spacing w:before="120" w:after="60"/>
        <w:ind w:left="170"/>
      </w:pPr>
      <w:r>
        <w:rPr>
          <w:b/>
          <w:color w:val="0F172A"/>
          <w:sz w:val="20"/>
        </w:rPr>
        <w:t>Partnerships &amp; Ecosystem — scored 94/100</w:t>
      </w:r>
    </w:p>
    <w:p w:rsidR="00CC4794" w:rsidRDefault="00821A20">
      <w:pPr>
        <w:keepNext/>
        <w:pBdr>
          <w:left w:val="single" w:sz="24" w:space="6" w:color="52B69A"/>
        </w:pBdr>
        <w:ind w:left="170"/>
      </w:pPr>
      <w:r>
        <w:t xml:space="preserve">We verified </w:t>
      </w:r>
      <w:r>
        <w:t>public-sector and technology startup ecosystem profiles that support regional market access, while broader enterprise integration scale remains partially self-reported.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 public-sector collaboration with the National Highways Authority of</w:t>
      </w:r>
      <w:r>
        <w:t xml:space="preserve"> India (NHAI) to map and analyze extensive highway networks using drone AI, cited from Emerald Heights.</w:t>
      </w:r>
    </w:p>
    <w:p w:rsidR="00CC4794" w:rsidRDefault="00821A20">
      <w:pPr>
        <w:pStyle w:val="ListBullet"/>
        <w:spacing w:after="60"/>
        <w:ind w:left="510"/>
      </w:pPr>
      <w:r>
        <w:t>Enterprise ecosystem presence and technology startup profiling detailing integration capabilities within the geospatial sector, referenced in YourStory.</w:t>
      </w:r>
    </w:p>
    <w:p w:rsidR="00CC4794" w:rsidRDefault="00821A20">
      <w:pPr>
        <w:keepNext/>
        <w:pBdr>
          <w:left w:val="single" w:sz="24" w:space="6" w:color="52B69A"/>
        </w:pBdr>
        <w:spacing w:before="120" w:after="60"/>
        <w:ind w:left="170"/>
      </w:pPr>
      <w:r>
        <w:rPr>
          <w:b/>
          <w:color w:val="0F172A"/>
          <w:sz w:val="20"/>
        </w:rPr>
        <w:t>Market Share &amp; Growth — scored 88/100</w:t>
      </w:r>
    </w:p>
    <w:p w:rsidR="00CC4794" w:rsidRDefault="00821A20">
      <w:pPr>
        <w:keepNext/>
        <w:pBdr>
          <w:left w:val="single" w:sz="24" w:space="6" w:color="52B69A"/>
        </w:pBdr>
        <w:ind w:left="170"/>
      </w:pPr>
      <w:r>
        <w:t>We verified the company's high internal year-over-year revenue growth trajectory and its expansion into specific geospatial segments, but explicit market share percentages relative to larger Indian drone players could</w:t>
      </w:r>
      <w:r>
        <w:t xml:space="preserve"> not be third-party verified because DronaMaps remains a small-scale, seed-stage private entity with less than ₹10 Cr in revenue.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Operational footprint reports from YourStory and Forbes demonstrate project-based expansion into geographic </w:t>
      </w:r>
      <w:r>
        <w:t xml:space="preserve">and industrial sub-segments, serving under 10 marquee enterprise and government clients (such as Reliance Industries, SAP, and the state governments of Haryana, Madhya Pradesh, and Andhra Pradesh) while mapping over 600 square kilometers across six Indian </w:t>
      </w:r>
      <w:r>
        <w:t>states.</w:t>
      </w:r>
    </w:p>
    <w:p w:rsidR="00CC4794" w:rsidRDefault="00821A20">
      <w:pPr>
        <w:pStyle w:val="Heading2"/>
        <w:pageBreakBefore/>
        <w:shd w:val="clear" w:color="auto" w:fill="002857"/>
        <w:spacing w:after="0"/>
      </w:pPr>
      <w:bookmarkStart w:id="13" w:name="_Toc242119496"/>
      <w:r>
        <w:lastRenderedPageBreak/>
        <w:t>AlgoBotix Private Limited</w:t>
      </w:r>
      <w:bookmarkEnd w:id="13"/>
    </w:p>
    <w:p w:rsidR="00CC4794" w:rsidRDefault="00821A20">
      <w:pPr>
        <w:shd w:val="clear" w:color="auto" w:fill="002857"/>
        <w:spacing w:after="200"/>
      </w:pPr>
      <w:r>
        <w:rPr>
          <w:color w:val="CBD5E1"/>
          <w:sz w:val="18"/>
        </w:rPr>
        <w:t xml:space="preserve">AlgoBotix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85</w:t>
      </w:r>
      <w:r>
        <w:rPr>
          <w:color w:val="CBD5E1"/>
          <w:sz w:val="18"/>
        </w:rPr>
        <w:t xml:space="preserve">     Overall </w:t>
      </w:r>
      <w:r>
        <w:rPr>
          <w:b/>
          <w:color w:val="FFFFFF"/>
          <w:sz w:val="20"/>
        </w:rPr>
        <w:t>84</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86/100</w:t>
      </w:r>
    </w:p>
    <w:p w:rsidR="00CC4794" w:rsidRDefault="00821A20">
      <w:pPr>
        <w:keepNext/>
        <w:pBdr>
          <w:left w:val="single" w:sz="24" w:space="6" w:color="52B69A"/>
        </w:pBdr>
        <w:ind w:left="170"/>
      </w:pPr>
      <w:r>
        <w:t>The company shows clear early-stage capability in developing autonomous multi-drone coordina</w:t>
      </w:r>
      <w:r>
        <w:t>tion middleware, edge intelligence software, and communication hardware integration, but lacks third-party verified operational metrics for specific drone hardware endurance and flight autonomy.</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AlgoBotix, incubated at the Indian Institut</w:t>
      </w:r>
      <w:r>
        <w:t>e of Science (IISc), develops software automation suites, path planning, and multi-vehicle swarm logic, including the 4G/5G "Mergix Connect" plug-and-play module for cellular flight telemetry and the "Drone Console" full-stack automation kit.</w:t>
      </w:r>
    </w:p>
    <w:p w:rsidR="00CC4794" w:rsidRDefault="00821A20">
      <w:pPr>
        <w:pStyle w:val="ListBullet"/>
        <w:spacing w:after="60"/>
        <w:ind w:left="510"/>
      </w:pPr>
      <w:r>
        <w:t>Based on prim</w:t>
      </w:r>
      <w:r>
        <w:t>ary research, the company has not disclosed verified third-party technical flight performance data (such as specific drone flight time, range, or quantified autonomous field test metrics under Indian conditions).</w:t>
      </w:r>
    </w:p>
    <w:p w:rsidR="00CC4794" w:rsidRDefault="00821A20">
      <w:pPr>
        <w:keepNext/>
        <w:pBdr>
          <w:left w:val="single" w:sz="24" w:space="6" w:color="52B69A"/>
        </w:pBdr>
        <w:spacing w:before="120" w:after="60"/>
        <w:ind w:left="170"/>
      </w:pPr>
      <w:r>
        <w:rPr>
          <w:b/>
          <w:color w:val="0F172A"/>
          <w:sz w:val="20"/>
        </w:rPr>
        <w:t>Payload &amp; Sensor Integration — scored 90/10</w:t>
      </w:r>
      <w:r>
        <w:rPr>
          <w:b/>
          <w:color w:val="0F172A"/>
          <w:sz w:val="20"/>
        </w:rPr>
        <w:t>0</w:t>
      </w:r>
    </w:p>
    <w:p w:rsidR="00CC4794" w:rsidRDefault="00821A20">
      <w:pPr>
        <w:keepNext/>
        <w:pBdr>
          <w:left w:val="single" w:sz="24" w:space="6" w:color="52B69A"/>
        </w:pBdr>
        <w:ind w:left="170"/>
      </w:pPr>
      <w:r>
        <w:t>AlgoBotix demonstrates present but partial, self-reported evidence of payload and sensor integration capabilities across multiple industries via its hardware-agnostic automation stack, though based on primary research, the company has not disclosed speci</w:t>
      </w:r>
      <w:r>
        <w:t>fic payload weight capacities or detailed, third-party verified sensor data sheets.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AlgoBotix Private Limited develops intelligent software platforms for unmanned aerial vehicles, focusing on engineering efforts that involve integrating </w:t>
      </w:r>
      <w:r>
        <w:t>sensors such as cameras and navigation hardware into its automation stacks.</w:t>
      </w:r>
    </w:p>
    <w:p w:rsidR="00CC4794" w:rsidRDefault="00821A20">
      <w:pPr>
        <w:pStyle w:val="ListBullet"/>
        <w:spacing w:after="60"/>
        <w:ind w:left="510"/>
      </w:pPr>
      <w:r>
        <w:t xml:space="preserve">The company integrates payloads, flight controllers, communication modules, and sensors on experimental prototypes, offering application-specific software that powers a wide range </w:t>
      </w:r>
      <w:r>
        <w:t>of use cases including aerial transportation, surveillance, precision agriculture, and medical delivery.</w:t>
      </w:r>
    </w:p>
    <w:p w:rsidR="00CC4794" w:rsidRDefault="00821A20">
      <w:pPr>
        <w:keepNext/>
        <w:pBdr>
          <w:left w:val="single" w:sz="24" w:space="6" w:color="52B69A"/>
        </w:pBdr>
        <w:spacing w:before="120" w:after="60"/>
        <w:ind w:left="170"/>
      </w:pPr>
      <w:r>
        <w:rPr>
          <w:b/>
          <w:color w:val="0F172A"/>
          <w:sz w:val="20"/>
        </w:rPr>
        <w:t>Software &amp; Analytics Platform — scored 91/100</w:t>
      </w:r>
    </w:p>
    <w:p w:rsidR="00CC4794" w:rsidRDefault="00821A20">
      <w:pPr>
        <w:keepNext/>
        <w:pBdr>
          <w:left w:val="single" w:sz="24" w:space="6" w:color="52B69A"/>
        </w:pBdr>
        <w:ind w:left="170"/>
      </w:pPr>
      <w:r>
        <w:t xml:space="preserve">AlgoBotix exhibits clear verifiable software capabilities through self-reported features of its Ubix and </w:t>
      </w:r>
      <w:r>
        <w:t>Mergix software ecosystems and has backing from the Indian Institute of Science (IISc) and ARTPARK, though independent, third-party industry validation of its platform's sophistication remains partial.</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AlgoBotix has developed a specialize</w:t>
      </w:r>
      <w:r>
        <w:t>d drone software suite including Ubix GCS (an offline/online Ground Control Station with advanced mission planning, multi-drone coordination, and customizable widgets) and Ubix Fleet (an online fleet manager offering automated cloud integration and emergen</w:t>
      </w:r>
      <w:r>
        <w:t>cy controls).</w:t>
      </w:r>
    </w:p>
    <w:p w:rsidR="00CC4794" w:rsidRDefault="00821A20">
      <w:pPr>
        <w:pStyle w:val="ListBullet"/>
        <w:spacing w:after="60"/>
        <w:ind w:left="510"/>
      </w:pPr>
      <w:r>
        <w:t>The company offers the Mergix Connect/Stack and Drone Console, integrating onboard edge intelligence for local video stream processing, MAVLink-enabled autopilot stacks, path-optimized mobile corridors, and real-time high-definition video str</w:t>
      </w:r>
      <w:r>
        <w:t>eaming for AI-driven analytics.</w:t>
      </w:r>
    </w:p>
    <w:p w:rsidR="00CC4794" w:rsidRDefault="00821A20">
      <w:pPr>
        <w:keepNext/>
        <w:pBdr>
          <w:left w:val="single" w:sz="24" w:space="6" w:color="52B69A"/>
        </w:pBdr>
        <w:spacing w:before="120" w:after="60"/>
        <w:ind w:left="170"/>
      </w:pPr>
      <w:r>
        <w:rPr>
          <w:b/>
          <w:color w:val="0F172A"/>
          <w:sz w:val="20"/>
        </w:rPr>
        <w:t>Manufacturing &amp; Supply Chain — scored 68/100</w:t>
      </w:r>
    </w:p>
    <w:p w:rsidR="00CC4794" w:rsidRDefault="00821A20">
      <w:pPr>
        <w:keepNext/>
        <w:pBdr>
          <w:left w:val="single" w:sz="24" w:space="6" w:color="52B69A"/>
        </w:pBdr>
        <w:ind w:left="170"/>
      </w:pPr>
      <w:r>
        <w:t>The company lacks publicly verifiable evidence concerning hardware manufacturing capacity, quality control frameworks, or supply chain resilience data because its primary focus is</w:t>
      </w:r>
      <w:r>
        <w:t xml:space="preserve"> on developing drone automation software, GCS applications, and communication modules.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Based on primary research, the company has not disclosed AlgoBotix Private Limited's commercial production volumes, local manufacturing facilities, </w:t>
      </w:r>
      <w:r>
        <w:t>facility certifications, or localization metrics, as the company operates primarily as a B2B and B2G deep-tech software provider incubated out of the Indian Institute of Science (IISc).</w:t>
      </w:r>
    </w:p>
    <w:p w:rsidR="00CC4794" w:rsidRDefault="00821A20">
      <w:pPr>
        <w:keepNext/>
        <w:pBdr>
          <w:left w:val="single" w:sz="24" w:space="6" w:color="52B69A"/>
        </w:pBdr>
        <w:spacing w:before="120" w:after="60"/>
        <w:ind w:left="170"/>
      </w:pPr>
      <w:r>
        <w:rPr>
          <w:b/>
          <w:color w:val="0F172A"/>
          <w:sz w:val="20"/>
        </w:rPr>
        <w:t>Regulatory Compliance &amp; Certification — scored 81/100</w:t>
      </w:r>
    </w:p>
    <w:p w:rsidR="00CC4794" w:rsidRDefault="00821A20">
      <w:pPr>
        <w:keepNext/>
        <w:pBdr>
          <w:left w:val="single" w:sz="24" w:space="6" w:color="52B69A"/>
        </w:pBdr>
        <w:ind w:left="170"/>
      </w:pPr>
      <w:r>
        <w:t>While the compan</w:t>
      </w:r>
      <w:r>
        <w:t>y actively engages at a high regulatory level with bodies like the DGCA to advise on future UTM frameworks, their specific, verifiable product-level compliance certifications are not yet publicly recorded.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AlgoBotix Private Limited partic</w:t>
      </w:r>
      <w:r>
        <w:t>ipated in the CEO's Roundtable Conference in Kurnool Drone City alongside the DGCA, presenting their UBIXConsole and engaging in active discussions regarding India's evolving Unmanned Traffic Management (UTM) and regulatory frameworks to support safe BVLOS</w:t>
      </w:r>
      <w:r>
        <w:t xml:space="preserve"> operations.</w:t>
      </w:r>
    </w:p>
    <w:p w:rsidR="00CC4794" w:rsidRDefault="00821A20">
      <w:pPr>
        <w:pStyle w:val="ListBullet"/>
        <w:spacing w:after="60"/>
        <w:ind w:left="510"/>
      </w:pPr>
      <w:r>
        <w:t>Based on primary research, the company has not disclosed official, third-party verified DGCA type certifications or formal BVLOS compliance clearances for specific hardware deployments.</w:t>
      </w:r>
    </w:p>
    <w:p w:rsidR="00CC4794" w:rsidRDefault="00821A20">
      <w:pPr>
        <w:keepNext/>
        <w:pBdr>
          <w:bottom w:val="single" w:sz="6" w:space="3" w:color="E2E8F0"/>
        </w:pBdr>
        <w:spacing w:before="120" w:after="120"/>
      </w:pPr>
      <w:r>
        <w:rPr>
          <w:b/>
          <w:caps/>
          <w:color w:val="1A759F"/>
        </w:rPr>
        <w:lastRenderedPageBreak/>
        <w:t>Y — Business Capability</w:t>
      </w:r>
    </w:p>
    <w:p w:rsidR="00CC4794" w:rsidRDefault="00821A20">
      <w:pPr>
        <w:keepNext/>
        <w:pBdr>
          <w:left w:val="single" w:sz="24" w:space="6" w:color="52B69A"/>
        </w:pBdr>
        <w:spacing w:before="120" w:after="60"/>
        <w:ind w:left="170"/>
      </w:pPr>
      <w:r>
        <w:rPr>
          <w:b/>
          <w:color w:val="0F172A"/>
          <w:sz w:val="20"/>
        </w:rPr>
        <w:t xml:space="preserve">Customer Contracts &amp; Deployments </w:t>
      </w:r>
      <w:r>
        <w:rPr>
          <w:b/>
          <w:color w:val="0F172A"/>
          <w:sz w:val="20"/>
        </w:rPr>
        <w:t>— scored 79/100</w:t>
      </w:r>
    </w:p>
    <w:p w:rsidR="00CC4794" w:rsidRDefault="00821A20">
      <w:pPr>
        <w:keepNext/>
        <w:pBdr>
          <w:left w:val="single" w:sz="24" w:space="6" w:color="52B69A"/>
        </w:pBdr>
        <w:ind w:left="170"/>
      </w:pPr>
      <w:r>
        <w:t>While the company defines its addressable target markets and lists early-stage revenue, based on primary research, the company has not disclosed any named client contracts, specific contract values, or deployed drone fleets.</w:t>
      </w:r>
    </w:p>
    <w:p w:rsidR="00CC4794" w:rsidRDefault="00821A20">
      <w:pPr>
        <w:keepNext/>
        <w:spacing w:after="40"/>
        <w:ind w:left="170"/>
      </w:pPr>
      <w:r>
        <w:rPr>
          <w:b/>
          <w:caps/>
          <w:color w:val="64748B"/>
          <w:sz w:val="15"/>
        </w:rPr>
        <w:t>Supporting poin</w:t>
      </w:r>
      <w:r>
        <w:rPr>
          <w:b/>
          <w:caps/>
          <w:color w:val="64748B"/>
          <w:sz w:val="15"/>
        </w:rPr>
        <w:t>ts</w:t>
      </w:r>
    </w:p>
    <w:p w:rsidR="00CC4794" w:rsidRDefault="00821A20">
      <w:pPr>
        <w:pStyle w:val="ListBullet"/>
        <w:spacing w:after="60"/>
        <w:ind w:left="510"/>
      </w:pPr>
      <w:r>
        <w:t xml:space="preserve">Self-reported target segments on the company’s official LinkedIn profile indicate that AlgoBotix provides drone software solutions aimed at B2B and B2G spaces, including UAV platform manufacturers, service providers, defence establishments, and </w:t>
      </w:r>
      <w:r>
        <w:t>governmental organizations.</w:t>
      </w:r>
    </w:p>
    <w:p w:rsidR="00CC4794" w:rsidRDefault="00821A20">
      <w:pPr>
        <w:pStyle w:val="ListBullet"/>
        <w:spacing w:after="60"/>
        <w:ind w:left="510"/>
      </w:pPr>
      <w:r>
        <w:t xml:space="preserve">Financial listings from Inc42 register AlgoBotix Private Limited as a bootstrapped deep-tech startup that achieved annual revenue of ₹24.3 Lakh+ in FY25, though no specific contract values, deployment volumes, or named customer </w:t>
      </w:r>
      <w:r>
        <w:t>entities are listed.</w:t>
      </w:r>
    </w:p>
    <w:p w:rsidR="00CC4794" w:rsidRDefault="00821A20">
      <w:pPr>
        <w:keepNext/>
        <w:pBdr>
          <w:left w:val="single" w:sz="24" w:space="6" w:color="52B69A"/>
        </w:pBdr>
        <w:spacing w:before="120" w:after="60"/>
        <w:ind w:left="170"/>
      </w:pPr>
      <w:r>
        <w:rPr>
          <w:b/>
          <w:color w:val="0F172A"/>
          <w:sz w:val="20"/>
        </w:rPr>
        <w:t>Revenue &amp; Funding — scored 86/100</w:t>
      </w:r>
    </w:p>
    <w:p w:rsidR="00CC4794" w:rsidRDefault="00821A20">
      <w:pPr>
        <w:keepNext/>
        <w:pBdr>
          <w:left w:val="single" w:sz="24" w:space="6" w:color="52B69A"/>
        </w:pBdr>
        <w:ind w:left="170"/>
      </w:pPr>
      <w:r>
        <w:t>We verified the company's early-stage operational revenue (FY25) and its strategic seed funding/grant structure through official institutional reports and startup databases, but the lack of substantial</w:t>
      </w:r>
      <w:r>
        <w:t xml:space="preserve"> commercial scale, multi-round venture capital, or documented profitability places it within the early present-but-partial evidence category.</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According to the Indian Institute of Science (IISc) NIRF 2026 Innovation report, Algobotix Priva</w:t>
      </w:r>
      <w:r>
        <w:t>te Limited received a seed grant of ₹25,00,000 from the government's Atal Innovation Mission during the 2024-25 fiscal year for system prototype demonstration.</w:t>
      </w:r>
    </w:p>
    <w:p w:rsidR="00CC4794" w:rsidRDefault="00821A20">
      <w:pPr>
        <w:keepNext/>
        <w:pBdr>
          <w:left w:val="single" w:sz="24" w:space="6" w:color="52B69A"/>
        </w:pBdr>
        <w:spacing w:before="120" w:after="60"/>
        <w:ind w:left="170"/>
      </w:pPr>
      <w:r>
        <w:rPr>
          <w:b/>
          <w:color w:val="0F172A"/>
          <w:sz w:val="20"/>
        </w:rPr>
        <w:t>Geographic &amp; Channel Reach — scored 88/100</w:t>
      </w:r>
    </w:p>
    <w:p w:rsidR="00CC4794" w:rsidRDefault="00821A20">
      <w:pPr>
        <w:keepNext/>
        <w:pBdr>
          <w:left w:val="single" w:sz="24" w:space="6" w:color="52B69A"/>
        </w:pBdr>
        <w:ind w:left="170"/>
      </w:pPr>
      <w:r>
        <w:t>We verified their primary office presence in Karnatak</w:t>
      </w:r>
      <w:r>
        <w:t>a and an active client deployment/trial in Andhra Pradesh. Based on primary research, the company has not disclosed commercial dealer/reseller partnerships, which points to a present but partial footprint typical of an early-stage startup.</w:t>
      </w:r>
    </w:p>
    <w:p w:rsidR="00CC4794" w:rsidRDefault="00821A20">
      <w:pPr>
        <w:keepNext/>
        <w:spacing w:after="40"/>
        <w:ind w:left="170"/>
      </w:pPr>
      <w:r>
        <w:rPr>
          <w:b/>
          <w:caps/>
          <w:color w:val="64748B"/>
          <w:sz w:val="15"/>
        </w:rPr>
        <w:t>Supporting point</w:t>
      </w:r>
      <w:r>
        <w:rPr>
          <w:b/>
          <w:caps/>
          <w:color w:val="64748B"/>
          <w:sz w:val="15"/>
        </w:rPr>
        <w:t>s</w:t>
      </w:r>
    </w:p>
    <w:p w:rsidR="00CC4794" w:rsidRDefault="00821A20">
      <w:pPr>
        <w:pStyle w:val="ListBullet"/>
        <w:spacing w:after="60"/>
        <w:ind w:left="510"/>
      </w:pPr>
      <w:r>
        <w:t>A strategic partnership and testbed implementation with the Andhra Pradesh Drone Corporation (APDC) to deploy a central command and multi-UAV traffic management framework, expanding their operational trials outside their home state.</w:t>
      </w:r>
    </w:p>
    <w:p w:rsidR="00CC4794" w:rsidRDefault="00821A20">
      <w:pPr>
        <w:pStyle w:val="ListBullet"/>
        <w:spacing w:after="60"/>
        <w:ind w:left="510"/>
      </w:pPr>
      <w:r>
        <w:t>Incubation and office</w:t>
      </w:r>
      <w:r>
        <w:t xml:space="preserve"> presence within the Foundation for Science Innovation and Development (FSID) at the Indian Institute of Science (IISc) Campus in Bengaluru, Karnataka, serving as their core R&amp;D and operational facility.</w:t>
      </w:r>
    </w:p>
    <w:p w:rsidR="00CC4794" w:rsidRDefault="00821A20">
      <w:pPr>
        <w:keepNext/>
        <w:pBdr>
          <w:left w:val="single" w:sz="24" w:space="6" w:color="52B69A"/>
        </w:pBdr>
        <w:spacing w:before="120" w:after="60"/>
        <w:ind w:left="170"/>
      </w:pPr>
      <w:r>
        <w:rPr>
          <w:b/>
          <w:color w:val="0F172A"/>
          <w:sz w:val="20"/>
        </w:rPr>
        <w:t>Partnerships &amp; Ecosystem — scored 86/100</w:t>
      </w:r>
    </w:p>
    <w:p w:rsidR="00CC4794" w:rsidRDefault="00821A20">
      <w:pPr>
        <w:keepNext/>
        <w:pBdr>
          <w:left w:val="single" w:sz="24" w:space="6" w:color="52B69A"/>
        </w:pBdr>
        <w:ind w:left="170"/>
      </w:pPr>
      <w:r>
        <w:t>We verified</w:t>
      </w:r>
      <w:r>
        <w:t xml:space="preserve"> the company's baseline institutional partnerships and incubation ecosystem with IISc, FSID, and ARTPARK. Based on primary research, the company has not disclosed commercial joint initiatives or strategic alliances with enterprise technology integrators.</w:t>
      </w:r>
    </w:p>
    <w:p w:rsidR="00CC4794" w:rsidRDefault="00821A20">
      <w:pPr>
        <w:keepNext/>
        <w:spacing w:after="40"/>
        <w:ind w:left="170"/>
      </w:pPr>
      <w:r>
        <w:rPr>
          <w:b/>
          <w:caps/>
          <w:color w:val="64748B"/>
          <w:sz w:val="15"/>
        </w:rPr>
        <w:t>S</w:t>
      </w:r>
      <w:r>
        <w:rPr>
          <w:b/>
          <w:caps/>
          <w:color w:val="64748B"/>
          <w:sz w:val="15"/>
        </w:rPr>
        <w:t>upporting points</w:t>
      </w:r>
    </w:p>
    <w:p w:rsidR="00CC4794" w:rsidRDefault="00821A20">
      <w:pPr>
        <w:pStyle w:val="ListBullet"/>
        <w:spacing w:after="60"/>
        <w:ind w:left="510"/>
      </w:pPr>
      <w:r>
        <w:t>AlgoBotix Private Limited is incubated by and partnered with the Foundation for Science Innovation and Development (FSID) at the Indian Institute of Science (IISc), where it was established by a team of faculty and students.</w:t>
      </w:r>
    </w:p>
    <w:p w:rsidR="00CC4794" w:rsidRDefault="00821A20">
      <w:pPr>
        <w:pStyle w:val="ListBullet"/>
        <w:spacing w:after="60"/>
        <w:ind w:left="510"/>
      </w:pPr>
      <w:r>
        <w:t>The company is</w:t>
      </w:r>
      <w:r>
        <w:t xml:space="preserve"> strategically supported and accelerated by ARTPARK (AI &amp; Robotics Technology Park) and I-Hub @ IISc to advance its automated unmanned aerial vehicle fleet orchestration platforms.</w:t>
      </w:r>
    </w:p>
    <w:p w:rsidR="00CC4794" w:rsidRDefault="00821A20">
      <w:pPr>
        <w:keepNext/>
        <w:pBdr>
          <w:left w:val="single" w:sz="24" w:space="6" w:color="52B69A"/>
        </w:pBdr>
        <w:spacing w:before="120" w:after="60"/>
        <w:ind w:left="170"/>
      </w:pPr>
      <w:r>
        <w:rPr>
          <w:b/>
          <w:color w:val="0F172A"/>
          <w:sz w:val="20"/>
        </w:rPr>
        <w:t>Market Share &amp; Growth — scored 86/100</w:t>
      </w:r>
    </w:p>
    <w:p w:rsidR="00CC4794" w:rsidRDefault="00821A20">
      <w:pPr>
        <w:keepNext/>
        <w:pBdr>
          <w:left w:val="single" w:sz="24" w:space="6" w:color="52B69A"/>
        </w:pBdr>
        <w:ind w:left="170"/>
      </w:pPr>
      <w:r>
        <w:t>We verified the company's explicit ye</w:t>
      </w:r>
      <w:r>
        <w:t>ar-over-year revenue growth percentage and its competitive tracking rank relative to alternatives. Based on primary research, the company has not disclosed a specific percentage of Indian drone market share as it remains a minor, early-stage provider.</w:t>
      </w:r>
    </w:p>
    <w:p w:rsidR="00CC4794" w:rsidRDefault="00821A20">
      <w:pPr>
        <w:keepNext/>
        <w:spacing w:after="40"/>
        <w:ind w:left="170"/>
      </w:pPr>
      <w:r>
        <w:rPr>
          <w:b/>
          <w:caps/>
          <w:color w:val="64748B"/>
          <w:sz w:val="15"/>
        </w:rPr>
        <w:t>Supp</w:t>
      </w:r>
      <w:r>
        <w:rPr>
          <w:b/>
          <w:caps/>
          <w:color w:val="64748B"/>
          <w:sz w:val="15"/>
        </w:rPr>
        <w:t>orting points</w:t>
      </w:r>
    </w:p>
    <w:p w:rsidR="00CC4794" w:rsidRDefault="00821A20">
      <w:pPr>
        <w:pStyle w:val="ListBullet"/>
        <w:spacing w:after="60"/>
        <w:ind w:left="510"/>
      </w:pPr>
      <w:r>
        <w:t>According to an Inc42 Startup Profile, AlgoBotix Private Limited recorded a financial year 2025 (FY25) revenue of ₹24.3 Lakh+, representing a 5675.7% year-over-year growth rate from the previous fiscal year.</w:t>
      </w:r>
    </w:p>
    <w:p w:rsidR="00CC4794" w:rsidRDefault="00821A20">
      <w:pPr>
        <w:pStyle w:val="Heading2"/>
        <w:pageBreakBefore/>
        <w:shd w:val="clear" w:color="auto" w:fill="002857"/>
        <w:spacing w:after="0"/>
      </w:pPr>
      <w:bookmarkStart w:id="14" w:name="_Toc242119497"/>
      <w:r>
        <w:lastRenderedPageBreak/>
        <w:t>Skeyebots Pvt. Ltd.</w:t>
      </w:r>
      <w:bookmarkEnd w:id="14"/>
    </w:p>
    <w:p w:rsidR="00CC4794" w:rsidRDefault="00821A20">
      <w:pPr>
        <w:shd w:val="clear" w:color="auto" w:fill="002857"/>
        <w:spacing w:after="200"/>
      </w:pPr>
      <w:r>
        <w:rPr>
          <w:color w:val="CBD5E1"/>
          <w:sz w:val="18"/>
        </w:rPr>
        <w:t xml:space="preserve">AAMY AI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83</w:t>
      </w:r>
      <w:r>
        <w:rPr>
          <w:color w:val="CBD5E1"/>
          <w:sz w:val="18"/>
        </w:rPr>
        <w:t xml:space="preserve">     Overall </w:t>
      </w:r>
      <w:r>
        <w:rPr>
          <w:b/>
          <w:color w:val="FFFFFF"/>
          <w:sz w:val="20"/>
        </w:rPr>
        <w:t>84</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86/100</w:t>
      </w:r>
    </w:p>
    <w:p w:rsidR="00CC4794" w:rsidRDefault="00821A20">
      <w:pPr>
        <w:keepNext/>
        <w:pBdr>
          <w:left w:val="single" w:sz="24" w:space="6" w:color="52B69A"/>
        </w:pBdr>
        <w:ind w:left="170"/>
      </w:pPr>
      <w:r>
        <w:t xml:space="preserve">Skeyebots demonstrates a present but partial capability given its specialized AI intelligence layer and field testing with the Indian Army, </w:t>
      </w:r>
      <w:r>
        <w:t>yet specific technical performance data remains self-reported or undisclosed publicly due to its early-stage and defense-oriented nature.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SKEYEBOTS PVT. LTD. has developed an ecosystem comprising AAMY AI, AI Node, OmniPod, and RDMASS feat</w:t>
      </w:r>
      <w:r>
        <w:t>uring multi-agent autonomy and edge AI, which has undergone field testing by the Indian Army on the Indo-China LAC and LOC borders.</w:t>
      </w:r>
    </w:p>
    <w:p w:rsidR="00CC4794" w:rsidRDefault="00821A20">
      <w:pPr>
        <w:pStyle w:val="ListBullet"/>
        <w:spacing w:after="60"/>
        <w:ind w:left="510"/>
      </w:pPr>
      <w:r>
        <w:t>The company is an early-stage startup incubated by IIM-K LIVE, securing early seed funding under the NIDHI-SSP program to ac</w:t>
      </w:r>
      <w:r>
        <w:t>celerate prototype development and product validation.</w:t>
      </w:r>
    </w:p>
    <w:p w:rsidR="00CC4794" w:rsidRDefault="00821A20">
      <w:pPr>
        <w:keepNext/>
        <w:pBdr>
          <w:left w:val="single" w:sz="24" w:space="6" w:color="52B69A"/>
        </w:pBdr>
        <w:spacing w:before="120" w:after="60"/>
        <w:ind w:left="170"/>
      </w:pPr>
      <w:r>
        <w:rPr>
          <w:b/>
          <w:color w:val="0F172A"/>
          <w:sz w:val="20"/>
        </w:rPr>
        <w:t>Payload &amp; Sensor Integration — scored 93/100</w:t>
      </w:r>
    </w:p>
    <w:p w:rsidR="00CC4794" w:rsidRDefault="00821A20">
      <w:pPr>
        <w:keepNext/>
        <w:pBdr>
          <w:left w:val="single" w:sz="24" w:space="6" w:color="52B69A"/>
        </w:pBdr>
        <w:ind w:left="170"/>
      </w:pPr>
      <w:r>
        <w:t>The company demonstrates clear, field-validated capability by building a unified command and perception layer that explicitly integrates multi-source raw se</w:t>
      </w:r>
      <w:r>
        <w:t>nsor data for tactical defense applications, though precise payload technical specifications and capacities remain self-reported or confidential.</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Skeyebots Pvt. Ltd. develops an integrated C4AI ISR layer (AAMY AI) and a real-time video an</w:t>
      </w:r>
      <w:r>
        <w:t>d sensor feedback system that orchestrates multi-agent drone platforms and builds unified perception by converting raw data into autonomous action.</w:t>
      </w:r>
    </w:p>
    <w:p w:rsidR="00CC4794" w:rsidRDefault="00821A20">
      <w:pPr>
        <w:pStyle w:val="ListBullet"/>
        <w:spacing w:after="60"/>
        <w:ind w:left="510"/>
      </w:pPr>
      <w:r>
        <w:t>The company has field-tested these sensor-integration and edge AI platforms (including AAMY AI, AI Node, and</w:t>
      </w:r>
      <w:r>
        <w:t xml:space="preserve"> RDMASS) in trials with the Indian Army on the Indo-China LAC and LOC border environments for strategic area coverage and threat detection.</w:t>
      </w:r>
    </w:p>
    <w:p w:rsidR="00CC4794" w:rsidRDefault="00821A20">
      <w:pPr>
        <w:keepNext/>
        <w:pBdr>
          <w:left w:val="single" w:sz="24" w:space="6" w:color="52B69A"/>
        </w:pBdr>
        <w:spacing w:before="120" w:after="60"/>
        <w:ind w:left="170"/>
      </w:pPr>
      <w:r>
        <w:rPr>
          <w:b/>
          <w:color w:val="0F172A"/>
          <w:sz w:val="20"/>
        </w:rPr>
        <w:t>Software &amp; Analytics Platform — scored 96/100</w:t>
      </w:r>
    </w:p>
    <w:p w:rsidR="00CC4794" w:rsidRDefault="00821A20">
      <w:pPr>
        <w:keepNext/>
        <w:pBdr>
          <w:left w:val="single" w:sz="24" w:space="6" w:color="52B69A"/>
        </w:pBdr>
        <w:ind w:left="170"/>
      </w:pPr>
      <w:r>
        <w:t>Skeyebots demonstrates clear, verifiable capabilities with a dedicated</w:t>
      </w:r>
      <w:r>
        <w:t xml:space="preserve"> drone command-and-control software ecosystem tested in real-world military deployments, though it operates primarily within the defense startup phase rather than leading the broader commercial market.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Skeyebots Pvt. Ltd. develops the AAM</w:t>
      </w:r>
      <w:r>
        <w:t>Y AI flagship platform, a unified perception and command-and-control software layer that aggregates data from multiple sources to detect and classify threats for autonomous multi-agent surveillance.</w:t>
      </w:r>
    </w:p>
    <w:p w:rsidR="00CC4794" w:rsidRDefault="00821A20">
      <w:pPr>
        <w:pStyle w:val="ListBullet"/>
        <w:spacing w:after="60"/>
        <w:ind w:left="510"/>
      </w:pPr>
      <w:r>
        <w:t>The company provides RDMASS (Rapid Deploy Multi-Robot Aut</w:t>
      </w:r>
      <w:r>
        <w:t>onomous Surveillance System), featuring an optimization algorithm that dynamically determines ideal agent coverage alongside real-time video/sensor feedback, and its software solutions have undergone field trials with the Indian Army on the LAC and LOC bor</w:t>
      </w:r>
      <w:r>
        <w:t>ders.</w:t>
      </w:r>
    </w:p>
    <w:p w:rsidR="00CC4794" w:rsidRDefault="00821A20">
      <w:pPr>
        <w:keepNext/>
        <w:pBdr>
          <w:left w:val="single" w:sz="24" w:space="6" w:color="52B69A"/>
        </w:pBdr>
        <w:spacing w:before="120" w:after="60"/>
        <w:ind w:left="170"/>
      </w:pPr>
      <w:r>
        <w:rPr>
          <w:b/>
          <w:color w:val="0F172A"/>
          <w:sz w:val="20"/>
        </w:rPr>
        <w:t>Manufacturing &amp; Supply Chain — scored 72/100</w:t>
      </w:r>
    </w:p>
    <w:p w:rsidR="00CC4794" w:rsidRDefault="00821A20">
      <w:pPr>
        <w:keepNext/>
        <w:pBdr>
          <w:left w:val="single" w:sz="24" w:space="6" w:color="52B69A"/>
        </w:pBdr>
        <w:ind w:left="170"/>
      </w:pPr>
      <w:r>
        <w:t>Skeyebots operates primarily as a software and systems engineering provider building an AI and robotics command layer rather than a physical drone manufacturer, leaving publicly available evidence regardin</w:t>
      </w:r>
      <w:r>
        <w:t>g its production capacity, manufacturing facilities, or hardware supply chain resilience largely absent.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Skeyebots Pvt. Ltd. specifies that it builds the intelligence layer (perception, command, and edge AI software like AAMY AI) that </w:t>
      </w:r>
      <w:r>
        <w:t>integrates drone platforms and hardware rather than manufacturing the physical drones or hardware components themselves.</w:t>
      </w:r>
    </w:p>
    <w:p w:rsidR="00CC4794" w:rsidRDefault="00821A20">
      <w:pPr>
        <w:keepNext/>
        <w:pBdr>
          <w:left w:val="single" w:sz="24" w:space="6" w:color="52B69A"/>
        </w:pBdr>
        <w:spacing w:before="120" w:after="60"/>
        <w:ind w:left="170"/>
      </w:pPr>
      <w:r>
        <w:rPr>
          <w:b/>
          <w:color w:val="0F172A"/>
          <w:sz w:val="20"/>
        </w:rPr>
        <w:t>Regulatory Compliance &amp; Certification — scored 76/100</w:t>
      </w:r>
    </w:p>
    <w:p w:rsidR="00CC4794" w:rsidRDefault="00821A20">
      <w:pPr>
        <w:keepNext/>
        <w:pBdr>
          <w:left w:val="single" w:sz="24" w:space="6" w:color="52B69A"/>
        </w:pBdr>
        <w:ind w:left="170"/>
      </w:pPr>
      <w:r>
        <w:t>Skeyebots Pvt. Ltd. focuses heavily on C4AI command layers and multi-agent autono</w:t>
      </w:r>
      <w:r>
        <w:t>my tested by the Indian Army. Based on primary research, the company has not disclosed civil DGCA certifications or BVLOS clearances.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bottom w:val="single" w:sz="6" w:space="3" w:color="E2E8F0"/>
        </w:pBdr>
        <w:spacing w:before="120" w:after="120"/>
      </w:pPr>
      <w:r>
        <w:rPr>
          <w:b/>
          <w:caps/>
          <w:color w:val="1A759F"/>
        </w:rPr>
        <w:lastRenderedPageBreak/>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87/100</w:t>
      </w:r>
    </w:p>
    <w:p w:rsidR="00CC4794" w:rsidRDefault="00821A20">
      <w:pPr>
        <w:keepNext/>
        <w:pBdr>
          <w:left w:val="single" w:sz="24" w:space="6" w:color="52B69A"/>
        </w:pBdr>
        <w:ind w:left="170"/>
      </w:pPr>
      <w:r>
        <w:t>We verified activ</w:t>
      </w:r>
      <w:r>
        <w:t>e operational field trials with a government customer (the Indian Army) across real-world border environments, but specific finalized contract values, long-term procurement volumes, and commercial fleet deployment numbers remain unconfirmed or self-reporte</w:t>
      </w:r>
      <w:r>
        <w:t>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Field trials with the Indian Army testing their novel autonomous systems (including AAMY AI and RDMASS) on the Indo-China Line of Actual Control (LAC) and Line of Control (LOC) border environments, as verified by SKEYEBOTS Official Web</w:t>
      </w:r>
      <w:r>
        <w:t>site and Startupbootcamp India.</w:t>
      </w:r>
    </w:p>
    <w:p w:rsidR="00CC4794" w:rsidRDefault="00821A20">
      <w:pPr>
        <w:pStyle w:val="ListBullet"/>
        <w:spacing w:after="60"/>
        <w:ind w:left="510"/>
      </w:pPr>
      <w:r>
        <w:t>Selection into the Startupbootcamp India Sprint2Frontier Class of 2026 accelerator to advance the scale of their AI-powered autonomous surveillance platforms toward further commercial and defense deployments, reported by Sta</w:t>
      </w:r>
      <w:r>
        <w:t>rtupbootcamp India.</w:t>
      </w:r>
    </w:p>
    <w:p w:rsidR="00CC4794" w:rsidRDefault="00821A20">
      <w:pPr>
        <w:keepNext/>
        <w:pBdr>
          <w:left w:val="single" w:sz="24" w:space="6" w:color="52B69A"/>
        </w:pBdr>
        <w:spacing w:before="120" w:after="60"/>
        <w:ind w:left="170"/>
      </w:pPr>
      <w:r>
        <w:rPr>
          <w:b/>
          <w:color w:val="0F172A"/>
          <w:sz w:val="20"/>
        </w:rPr>
        <w:t>Revenue &amp; Funding — scored 75/100</w:t>
      </w:r>
    </w:p>
    <w:p w:rsidR="00CC4794" w:rsidRDefault="00821A20">
      <w:pPr>
        <w:keepNext/>
        <w:pBdr>
          <w:left w:val="single" w:sz="24" w:space="6" w:color="52B69A"/>
        </w:pBdr>
        <w:ind w:left="170"/>
      </w:pPr>
      <w:r>
        <w:t xml:space="preserve">We could only verify the company's baseline registration details and participation in an accelerator cohort, whereas specific revenue figures, profitability, and formal venture funding rounds remain </w:t>
      </w:r>
      <w:r>
        <w:t>completely unproven and unverified by third-party financial sources.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Corporate registry documents list Skeyebots Private Limited as a registered private entity incorporated in 2022 under the Registrar of Companies in Ernakulam (Cochin), K</w:t>
      </w:r>
      <w:r>
        <w:t>erala, but show zero public filings for specific venture funding rounds or institutional investors (ZaubaCorp).</w:t>
      </w:r>
    </w:p>
    <w:p w:rsidR="00CC4794" w:rsidRDefault="00821A20">
      <w:pPr>
        <w:pStyle w:val="ListBullet"/>
        <w:spacing w:after="60"/>
        <w:ind w:left="510"/>
      </w:pPr>
      <w:r>
        <w:t>Skeyebots announced its selection as 1 of 10 deep-tech startups in the 2026 Startupbootcamp India Sprint2Frontier accelerator program, gaining a</w:t>
      </w:r>
      <w:r>
        <w:t>ccess to global mentors and prospective investors, but without disclosing any upfront seed revenue figures, product sales, or profitability metrics (Skeyebots LinkedIn).</w:t>
      </w:r>
    </w:p>
    <w:p w:rsidR="00CC4794" w:rsidRDefault="00821A20">
      <w:pPr>
        <w:keepNext/>
        <w:pBdr>
          <w:left w:val="single" w:sz="24" w:space="6" w:color="52B69A"/>
        </w:pBdr>
        <w:spacing w:before="120" w:after="60"/>
        <w:ind w:left="170"/>
      </w:pPr>
      <w:r>
        <w:rPr>
          <w:b/>
          <w:color w:val="0F172A"/>
          <w:sz w:val="20"/>
        </w:rPr>
        <w:t>Geographic &amp; Channel Reach — scored 88/100</w:t>
      </w:r>
    </w:p>
    <w:p w:rsidR="00CC4794" w:rsidRDefault="00821A20">
      <w:pPr>
        <w:keepNext/>
        <w:pBdr>
          <w:left w:val="single" w:sz="24" w:space="6" w:color="52B69A"/>
        </w:pBdr>
        <w:ind w:left="170"/>
      </w:pPr>
      <w:r>
        <w:t>While regional office operations and strate</w:t>
      </w:r>
      <w:r>
        <w:t>gic military field trials were verified, public data confirming commercial reseller networks or total civil state coverage is absent.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Skeyebots Private Limited operates engineering and office facilities in Kochi, Kerala and Bengaluru, Kar</w:t>
      </w:r>
      <w:r>
        <w:t>nataka, according to company hiring updates on Foundit.</w:t>
      </w:r>
    </w:p>
    <w:p w:rsidR="00CC4794" w:rsidRDefault="00821A20">
      <w:pPr>
        <w:pStyle w:val="ListBullet"/>
        <w:spacing w:after="60"/>
        <w:ind w:left="510"/>
      </w:pPr>
      <w:r>
        <w:t>The company has field-tested its multi-agent autonomous swarm intelligence platform, AAMY AI, in border deployments with the Indian Army, as noted in updates via Startupbootcamp India.</w:t>
      </w:r>
    </w:p>
    <w:p w:rsidR="00CC4794" w:rsidRDefault="00821A20">
      <w:pPr>
        <w:keepNext/>
        <w:pBdr>
          <w:left w:val="single" w:sz="24" w:space="6" w:color="52B69A"/>
        </w:pBdr>
        <w:spacing w:before="120" w:after="60"/>
        <w:ind w:left="170"/>
      </w:pPr>
      <w:r>
        <w:rPr>
          <w:b/>
          <w:color w:val="0F172A"/>
          <w:sz w:val="20"/>
        </w:rPr>
        <w:t xml:space="preserve">Partnerships &amp; </w:t>
      </w:r>
      <w:r>
        <w:rPr>
          <w:b/>
          <w:color w:val="0F172A"/>
          <w:sz w:val="20"/>
        </w:rPr>
        <w:t>Ecosystem — scored 88/100</w:t>
      </w:r>
    </w:p>
    <w:p w:rsidR="00CC4794" w:rsidRDefault="00821A20">
      <w:pPr>
        <w:keepNext/>
        <w:pBdr>
          <w:left w:val="single" w:sz="24" w:space="6" w:color="52B69A"/>
        </w:pBdr>
        <w:ind w:left="170"/>
      </w:pPr>
      <w:r>
        <w:t>We verified strategic ecosystem alliances via their accelerator programs (Startupbootcamp India) and state/military field-trial stakeholders (Indian Army). Based on primary research, the company has not disclosed independent comme</w:t>
      </w:r>
      <w:r>
        <w:t>rcial integrators or broader third-party tech vendor joint-ventures.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Selection into the Startupbootcamp India Sprint2Frontier 2026 cohort, working as a technology provider alongside ecosystem program accelerators to validate the market, s</w:t>
      </w:r>
      <w:r>
        <w:t>trengthen their edge AI surveillance tech, and scale deployments.</w:t>
      </w:r>
    </w:p>
    <w:p w:rsidR="00CC4794" w:rsidRDefault="00821A20">
      <w:pPr>
        <w:pStyle w:val="ListBullet"/>
        <w:spacing w:after="60"/>
        <w:ind w:left="510"/>
      </w:pPr>
      <w:r>
        <w:t>Multiple formal field trials and tests conducted by the Indian Army on the Indo-China LAC and LOC border environments to validate their AAMY AI multi-agent swarm ecosystem.</w:t>
      </w:r>
    </w:p>
    <w:p w:rsidR="00CC4794" w:rsidRDefault="00821A20">
      <w:pPr>
        <w:keepNext/>
        <w:pBdr>
          <w:left w:val="single" w:sz="24" w:space="6" w:color="52B69A"/>
        </w:pBdr>
        <w:spacing w:before="120" w:after="60"/>
        <w:ind w:left="170"/>
      </w:pPr>
      <w:r>
        <w:rPr>
          <w:b/>
          <w:color w:val="0F172A"/>
          <w:sz w:val="20"/>
        </w:rPr>
        <w:t>Market Share &amp; Gr</w:t>
      </w:r>
      <w:r>
        <w:rPr>
          <w:b/>
          <w:color w:val="0F172A"/>
          <w:sz w:val="20"/>
        </w:rPr>
        <w:t>owth — scored 78/100</w:t>
      </w:r>
    </w:p>
    <w:p w:rsidR="00CC4794" w:rsidRDefault="00821A20">
      <w:pPr>
        <w:keepNext/>
        <w:pBdr>
          <w:left w:val="single" w:sz="24" w:space="6" w:color="52B69A"/>
        </w:pBdr>
        <w:ind w:left="170"/>
      </w:pPr>
      <w:r>
        <w:t>We verified the company's early-stage fundraising and participation in industry accelerator cohorts, but there is an absolute lack of third-party verified market share percentages or year-over-year revenue growth rates due to its statu</w:t>
      </w:r>
      <w:r>
        <w:t>s as an early-stage startup.</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Skeyebots Pvt. Ltd. has raised seed funding of ₹1 crore under the NIDHI-SSP programme via IIMK LIVE (IIM Kozhikode) to support product validation and market readiness, alongside an approximate total of $75,000</w:t>
      </w:r>
      <w:r>
        <w:t xml:space="preserve"> from three investors.</w:t>
      </w:r>
    </w:p>
    <w:p w:rsidR="00CC4794" w:rsidRDefault="00821A20">
      <w:pPr>
        <w:pStyle w:val="ListBullet"/>
        <w:spacing w:after="60"/>
        <w:ind w:left="510"/>
      </w:pPr>
      <w:r>
        <w:t>The company expanded its industry engagement and operational testing footprint by being selected into the Sprint2Frontier Class of 2026 accelerator program by Startupbootcamp India.</w:t>
      </w:r>
    </w:p>
    <w:p w:rsidR="00CC4794" w:rsidRDefault="00821A20">
      <w:pPr>
        <w:pStyle w:val="Heading2"/>
        <w:pageBreakBefore/>
        <w:shd w:val="clear" w:color="auto" w:fill="002857"/>
        <w:spacing w:after="0"/>
      </w:pPr>
      <w:bookmarkStart w:id="15" w:name="_Toc242119498"/>
      <w:r>
        <w:lastRenderedPageBreak/>
        <w:t>Beijan Tech</w:t>
      </w:r>
      <w:bookmarkEnd w:id="15"/>
    </w:p>
    <w:p w:rsidR="00CC4794" w:rsidRDefault="00821A20">
      <w:pPr>
        <w:shd w:val="clear" w:color="auto" w:fill="002857"/>
        <w:spacing w:after="200"/>
      </w:pPr>
      <w:r>
        <w:rPr>
          <w:color w:val="CBD5E1"/>
          <w:sz w:val="18"/>
        </w:rPr>
        <w:t xml:space="preserve">Beijan Autonomous Navigation Module   </w:t>
      </w:r>
      <w:r>
        <w:rPr>
          <w:color w:val="7EB6FF"/>
          <w:sz w:val="18"/>
        </w:rPr>
        <w:t>●</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85</w:t>
      </w:r>
      <w:r>
        <w:rPr>
          <w:color w:val="CBD5E1"/>
          <w:sz w:val="18"/>
        </w:rPr>
        <w:t xml:space="preserve">     Overall </w:t>
      </w:r>
      <w:r>
        <w:rPr>
          <w:b/>
          <w:color w:val="FFFFFF"/>
          <w:sz w:val="20"/>
        </w:rPr>
        <w:t>84</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88/100</w:t>
      </w:r>
    </w:p>
    <w:p w:rsidR="00CC4794" w:rsidRDefault="00821A20">
      <w:pPr>
        <w:keepNext/>
        <w:pBdr>
          <w:left w:val="single" w:sz="24" w:space="6" w:color="52B69A"/>
        </w:pBdr>
        <w:ind w:left="170"/>
      </w:pPr>
      <w:r>
        <w:t xml:space="preserve">The evaluation rests on the company's active pilots and field testing of its vision-based navigation hardware module with the Indian Armed </w:t>
      </w:r>
      <w:r>
        <w:t xml:space="preserve">Forces in challenging regional environments like Jaisalmer and Leh. Based on primary research, the company has not disclosed specific flight performance metrics such as exact flight time, range bounds, or obstacle avoidance tolerances for fully integrated </w:t>
      </w:r>
      <w:r>
        <w:t>drone platforms.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The company reports that its Beijan Autonomous Navigation Module (BANM) is a compact edge-computing hardware module that enables unmanned aerial vehicles (UAVs) to navigate via onboard vision systems when satellite </w:t>
      </w:r>
      <w:r>
        <w:t>positioning is unavailable.</w:t>
      </w:r>
    </w:p>
    <w:p w:rsidR="00CC4794" w:rsidRDefault="00821A20">
      <w:pPr>
        <w:pStyle w:val="ListBullet"/>
        <w:spacing w:after="60"/>
        <w:ind w:left="510"/>
      </w:pPr>
      <w:r>
        <w:t>The company reports it successfully completed a week-long field deployment with the Indian Army near Jaisalmer, validating the module's GPS-denied navigation and autonomous detection capabilities under desert conditions.</w:t>
      </w:r>
    </w:p>
    <w:p w:rsidR="00CC4794" w:rsidRDefault="00821A20">
      <w:pPr>
        <w:keepNext/>
        <w:pBdr>
          <w:left w:val="single" w:sz="24" w:space="6" w:color="52B69A"/>
        </w:pBdr>
        <w:spacing w:before="120" w:after="60"/>
        <w:ind w:left="170"/>
      </w:pPr>
      <w:r>
        <w:rPr>
          <w:b/>
          <w:color w:val="0F172A"/>
          <w:sz w:val="20"/>
        </w:rPr>
        <w:t>Payload</w:t>
      </w:r>
      <w:r>
        <w:rPr>
          <w:b/>
          <w:color w:val="0F172A"/>
          <w:sz w:val="20"/>
        </w:rPr>
        <w:t xml:space="preserve"> &amp; Sensor Integration — scored 90/100</w:t>
      </w:r>
    </w:p>
    <w:p w:rsidR="00CC4794" w:rsidRDefault="00821A20">
      <w:pPr>
        <w:keepNext/>
        <w:pBdr>
          <w:left w:val="single" w:sz="24" w:space="6" w:color="52B69A"/>
        </w:pBdr>
        <w:ind w:left="170"/>
      </w:pPr>
      <w:r>
        <w:t>We verified that the company's capabilities rest on an edge-computing vision module designed for GPS-denied navigation and autonomous detection field-tested in defense pilots. Based on primary research, the company has</w:t>
      </w:r>
      <w:r>
        <w:t xml:space="preserve"> not disclosed payload capacities, detailed sensor specification lists, or broad commercial integration use cases spanning agriculture or logistics delivery.</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that its Beijan Autonomous Navigation Module (BANM) is a com</w:t>
      </w:r>
      <w:r>
        <w:t>pact edge-computing hardware module weighting under 200 grams that allows drones to navigate using onboard cameras and other vision-based sensors instead of depending entirely on GPS.</w:t>
      </w:r>
    </w:p>
    <w:p w:rsidR="00CC4794" w:rsidRDefault="00821A20">
      <w:pPr>
        <w:pStyle w:val="ListBullet"/>
        <w:spacing w:after="60"/>
        <w:ind w:left="510"/>
      </w:pPr>
      <w:r>
        <w:t>The company reported a field deployment near Jaisalmer where it validate</w:t>
      </w:r>
      <w:r>
        <w:t>d GPS-denied navigation and autonomous detection capabilities.</w:t>
      </w:r>
    </w:p>
    <w:p w:rsidR="00CC4794" w:rsidRDefault="00821A20">
      <w:pPr>
        <w:keepNext/>
        <w:pBdr>
          <w:left w:val="single" w:sz="24" w:space="6" w:color="52B69A"/>
        </w:pBdr>
        <w:spacing w:before="120" w:after="60"/>
        <w:ind w:left="170"/>
      </w:pPr>
      <w:r>
        <w:rPr>
          <w:b/>
          <w:color w:val="0F172A"/>
          <w:sz w:val="20"/>
        </w:rPr>
        <w:t>Software &amp; Analytics Platform — scored 88/100</w:t>
      </w:r>
    </w:p>
    <w:p w:rsidR="00CC4794" w:rsidRDefault="00821A20">
      <w:pPr>
        <w:keepNext/>
        <w:pBdr>
          <w:left w:val="single" w:sz="24" w:space="6" w:color="52B69A"/>
        </w:pBdr>
        <w:ind w:left="170"/>
      </w:pPr>
      <w:r>
        <w:t>We verified that the company's evaluation rests on the active deployment of its ground station software with the Indian Army's Southern Command and</w:t>
      </w:r>
      <w:r>
        <w:t xml:space="preserve"> ongoing edge-computing swarm software development for the Army Design Bureau. Based on primary research, the company has not disclosed granular software specifications, external API documentations, or public commercial customer testimonials.</w:t>
      </w:r>
    </w:p>
    <w:p w:rsidR="00CC4794" w:rsidRDefault="00821A20">
      <w:pPr>
        <w:keepNext/>
        <w:spacing w:after="40"/>
        <w:ind w:left="170"/>
      </w:pPr>
      <w:r>
        <w:rPr>
          <w:b/>
          <w:caps/>
          <w:color w:val="64748B"/>
          <w:sz w:val="15"/>
        </w:rPr>
        <w:t>Supporting po</w:t>
      </w:r>
      <w:r>
        <w:rPr>
          <w:b/>
          <w:caps/>
          <w:color w:val="64748B"/>
          <w:sz w:val="15"/>
        </w:rPr>
        <w:t>ints</w:t>
      </w:r>
    </w:p>
    <w:p w:rsidR="00CC4794" w:rsidRDefault="00821A20">
      <w:pPr>
        <w:pStyle w:val="ListBullet"/>
        <w:spacing w:after="60"/>
        <w:ind w:left="510"/>
      </w:pPr>
      <w:r>
        <w:t>The company reports that its Prachand Swarm Ground Station software is deployed with formations under the Indian Army's Southern Command.</w:t>
      </w:r>
    </w:p>
    <w:p w:rsidR="00CC4794" w:rsidRDefault="00821A20">
      <w:pPr>
        <w:pStyle w:val="ListBullet"/>
        <w:spacing w:after="60"/>
        <w:ind w:left="510"/>
      </w:pPr>
      <w:r>
        <w:t>The company reports that its tactical swarm software for Prachand Swarm Drones is part of an ongoing project with</w:t>
      </w:r>
      <w:r>
        <w:t xml:space="preserve"> the Army Design Bureau.</w:t>
      </w:r>
    </w:p>
    <w:p w:rsidR="00CC4794" w:rsidRDefault="00821A20">
      <w:pPr>
        <w:keepNext/>
        <w:pBdr>
          <w:left w:val="single" w:sz="24" w:space="6" w:color="52B69A"/>
        </w:pBdr>
        <w:spacing w:before="120" w:after="60"/>
        <w:ind w:left="170"/>
      </w:pPr>
      <w:r>
        <w:rPr>
          <w:b/>
          <w:color w:val="0F172A"/>
          <w:sz w:val="20"/>
        </w:rPr>
        <w:t>Manufacturing &amp; Supply Chain — scored 72/100</w:t>
      </w:r>
    </w:p>
    <w:p w:rsidR="00CC4794" w:rsidRDefault="00821A20">
      <w:pPr>
        <w:keepNext/>
        <w:pBdr>
          <w:left w:val="single" w:sz="24" w:space="6" w:color="52B69A"/>
        </w:pBdr>
        <w:ind w:left="170"/>
      </w:pPr>
      <w:r>
        <w:t xml:space="preserve">We verified that the company operates as an early-stage deep-tech defense startup focused on developing hardware-agnostic software layers and modular electronics rather than maintaining </w:t>
      </w:r>
      <w:r>
        <w:t>independent, full-scale industrial supply chains. Based on primary research, the company has not disclosed production volumes, facility certifications, or localization efforts.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operates from the Coras Lab at BITS Pilani, Hyder</w:t>
      </w:r>
      <w:r>
        <w:t>abad Campus, which serves as its early incubation and research location rather than a dedicated commercial manufacturing facility.</w:t>
      </w:r>
    </w:p>
    <w:p w:rsidR="00CC4794" w:rsidRDefault="00821A20">
      <w:pPr>
        <w:keepNext/>
        <w:pBdr>
          <w:left w:val="single" w:sz="24" w:space="6" w:color="52B69A"/>
        </w:pBdr>
        <w:spacing w:before="120" w:after="60"/>
        <w:ind w:left="170"/>
      </w:pPr>
      <w:r>
        <w:rPr>
          <w:b/>
          <w:color w:val="0F172A"/>
          <w:sz w:val="20"/>
        </w:rPr>
        <w:t>Regulatory Compliance &amp; Certification — scored 73/100</w:t>
      </w:r>
    </w:p>
    <w:p w:rsidR="00CC4794" w:rsidRDefault="00821A20">
      <w:pPr>
        <w:keepNext/>
        <w:pBdr>
          <w:left w:val="single" w:sz="24" w:space="6" w:color="52B69A"/>
        </w:pBdr>
        <w:ind w:left="170"/>
      </w:pPr>
      <w:r>
        <w:t>Based on primary research, the company has not disclosed any civil comp</w:t>
      </w:r>
      <w:r>
        <w:t>liance records or official regulatory certifications, as its current focus resides on developing and piloting autonomous hardware and tactical software modules under direct military evaluation with the Indian Armed Forces.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bottom w:val="single" w:sz="6" w:space="3" w:color="E2E8F0"/>
        </w:pBdr>
        <w:spacing w:before="120" w:after="120"/>
      </w:pPr>
      <w:r>
        <w:rPr>
          <w:b/>
          <w:caps/>
          <w:color w:val="1A759F"/>
        </w:rPr>
        <w:lastRenderedPageBreak/>
        <w:t>Y</w:t>
      </w:r>
      <w:r>
        <w:rPr>
          <w:b/>
          <w:caps/>
          <w:color w:val="1A759F"/>
        </w:rPr>
        <w:t xml:space="preserve"> — Business Capability</w:t>
      </w:r>
    </w:p>
    <w:p w:rsidR="00CC4794" w:rsidRDefault="00821A20">
      <w:pPr>
        <w:keepNext/>
        <w:pBdr>
          <w:left w:val="single" w:sz="24" w:space="6" w:color="52B69A"/>
        </w:pBdr>
        <w:spacing w:before="120" w:after="60"/>
        <w:ind w:left="170"/>
      </w:pPr>
      <w:r>
        <w:rPr>
          <w:b/>
          <w:color w:val="0F172A"/>
          <w:sz w:val="20"/>
        </w:rPr>
        <w:t>Customer Contracts &amp; Deployments — scored 88/100</w:t>
      </w:r>
    </w:p>
    <w:p w:rsidR="00CC4794" w:rsidRDefault="00821A20">
      <w:pPr>
        <w:keepNext/>
        <w:pBdr>
          <w:left w:val="single" w:sz="24" w:space="6" w:color="52B69A"/>
        </w:pBdr>
        <w:ind w:left="170"/>
      </w:pPr>
      <w:r>
        <w:t xml:space="preserve">The rating rests on confirmed software deployment with the Indian Army's Southern Command and reported multi-location military field trials of its autonomous navigation modules. Based </w:t>
      </w:r>
      <w:r>
        <w:t>on primary research, the company has not disclosed the total financial value of these deployments or any commercial enterprise or consumer contract numbers.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Beijan Tech's Prachand Swarm Ground Station software is deployed with formations </w:t>
      </w:r>
      <w:r>
        <w:t>under the Indian Army's Southern Command.</w:t>
      </w:r>
    </w:p>
    <w:p w:rsidR="00CC4794" w:rsidRDefault="00821A20">
      <w:pPr>
        <w:pStyle w:val="ListBullet"/>
        <w:spacing w:after="60"/>
        <w:ind w:left="510"/>
      </w:pPr>
      <w:r>
        <w:t>The company reports its autonomous navigation module has received Letters of Intent (LOIs) from eight military units and has completed field deployments/trials near Jaisalmer, Pokhran, Secunderabad, and Leh.</w:t>
      </w:r>
    </w:p>
    <w:p w:rsidR="00CC4794" w:rsidRDefault="00821A20">
      <w:pPr>
        <w:keepNext/>
        <w:pBdr>
          <w:left w:val="single" w:sz="24" w:space="6" w:color="52B69A"/>
        </w:pBdr>
        <w:spacing w:before="120" w:after="60"/>
        <w:ind w:left="170"/>
      </w:pPr>
      <w:r>
        <w:rPr>
          <w:b/>
          <w:color w:val="0F172A"/>
          <w:sz w:val="20"/>
        </w:rPr>
        <w:t>Revenu</w:t>
      </w:r>
      <w:r>
        <w:rPr>
          <w:b/>
          <w:color w:val="0F172A"/>
          <w:sz w:val="20"/>
        </w:rPr>
        <w:t>e &amp; Funding — scored 86/100</w:t>
      </w:r>
    </w:p>
    <w:p w:rsidR="00CC4794" w:rsidRDefault="00821A20">
      <w:pPr>
        <w:keepNext/>
        <w:pBdr>
          <w:left w:val="single" w:sz="24" w:space="6" w:color="52B69A"/>
        </w:pBdr>
        <w:ind w:left="170"/>
      </w:pPr>
      <w:r>
        <w:t>The evaluation is based on confirmed pre-seed funding led by AJVC and initial project-level revenue, alongside early grants validating the entity's financial traction as an early-stage startup. Based on primary research, the com</w:t>
      </w:r>
      <w:r>
        <w:t>pany has not disclosed comprehensive annual revenue figures or net profitability metrics.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Beijan Tech raised a ₹1.7 Crore pre-seed funding round announced in September 2026, which was led by venture capital firm AJVC.</w:t>
      </w:r>
    </w:p>
    <w:p w:rsidR="00CC4794" w:rsidRDefault="00821A20">
      <w:pPr>
        <w:pStyle w:val="ListBullet"/>
        <w:spacing w:after="60"/>
        <w:ind w:left="510"/>
      </w:pPr>
      <w:r>
        <w:t xml:space="preserve">The company secured </w:t>
      </w:r>
      <w:r>
        <w:t>a ₹20 lakh order for an artillery automation system and won a grant of ₹25 lakh at the 'Curiosity-2025' event held at IIT Gandhinagar.</w:t>
      </w:r>
    </w:p>
    <w:p w:rsidR="00CC4794" w:rsidRDefault="00821A20">
      <w:pPr>
        <w:keepNext/>
        <w:pBdr>
          <w:left w:val="single" w:sz="24" w:space="6" w:color="52B69A"/>
        </w:pBdr>
        <w:spacing w:before="120" w:after="60"/>
        <w:ind w:left="170"/>
      </w:pPr>
      <w:r>
        <w:rPr>
          <w:b/>
          <w:color w:val="0F172A"/>
          <w:sz w:val="20"/>
        </w:rPr>
        <w:t>Geographic &amp; Channel Reach — scored 82/100</w:t>
      </w:r>
    </w:p>
    <w:p w:rsidR="00CC4794" w:rsidRDefault="00821A20">
      <w:pPr>
        <w:keepNext/>
        <w:pBdr>
          <w:left w:val="single" w:sz="24" w:space="6" w:color="52B69A"/>
        </w:pBdr>
        <w:ind w:left="170"/>
      </w:pPr>
      <w:r>
        <w:t>We verified that the company operates out of a single campus laboratory locati</w:t>
      </w:r>
      <w:r>
        <w:t>on in Telangana and conducts field pilots across several military test sites, including Rajasthan, Ladakh, and Jammu and Kashmir. Based on primary research, the company has not disclosed the total number of commercial offices, distribution channels, or for</w:t>
      </w:r>
      <w:r>
        <w:t>mal partnerships with dealers or resellers.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Beijan Tech operates its primary development workspace from the Coras Lab at the BITS Pilani Hyderabad Campus.</w:t>
      </w:r>
    </w:p>
    <w:p w:rsidR="00CC4794" w:rsidRDefault="00821A20">
      <w:pPr>
        <w:pStyle w:val="ListBullet"/>
        <w:spacing w:after="60"/>
        <w:ind w:left="510"/>
      </w:pPr>
      <w:r>
        <w:t>The company has reported a week-long field deployment near Jaisalmer and is activel</w:t>
      </w:r>
      <w:r>
        <w:t>y running pilots or testing its systems in specific operational military locations, including the Pokhran field firing range (PFFR), Secunderabad, Ladakh, and Leh.</w:t>
      </w:r>
    </w:p>
    <w:p w:rsidR="00CC4794" w:rsidRDefault="00821A20">
      <w:pPr>
        <w:keepNext/>
        <w:pBdr>
          <w:left w:val="single" w:sz="24" w:space="6" w:color="52B69A"/>
        </w:pBdr>
        <w:spacing w:before="120" w:after="60"/>
        <w:ind w:left="170"/>
      </w:pPr>
      <w:r>
        <w:rPr>
          <w:b/>
          <w:color w:val="0F172A"/>
          <w:sz w:val="20"/>
        </w:rPr>
        <w:t>Partnerships &amp; Ecosystem — scored 80/100</w:t>
      </w:r>
    </w:p>
    <w:p w:rsidR="00CC4794" w:rsidRDefault="00821A20">
      <w:pPr>
        <w:keepNext/>
        <w:pBdr>
          <w:left w:val="single" w:sz="24" w:space="6" w:color="52B69A"/>
        </w:pBdr>
        <w:ind w:left="170"/>
      </w:pPr>
      <w:r>
        <w:t>The evaluation rests on the startup’s documented in</w:t>
      </w:r>
      <w:r>
        <w:t xml:space="preserve">cubation at BITS Pilani's Coras Lab and its direct piloting engagements with the Indian Army's Southern Command. Based on primary research, the company has not disclosed any commercial distribution partnerships, system integrators, or strategic technology </w:t>
      </w:r>
      <w:r>
        <w:t>provider alliances outside of its academic and military trial framework.</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Beijan Tech operates from the Coras Lab at BITS Pilani, Hyderabad Campus, where it develops its autonomous hardware and software solutions.</w:t>
      </w:r>
    </w:p>
    <w:p w:rsidR="00CC4794" w:rsidRDefault="00821A20">
      <w:pPr>
        <w:pStyle w:val="ListBullet"/>
        <w:spacing w:after="60"/>
        <w:ind w:left="510"/>
      </w:pPr>
      <w:r>
        <w:t xml:space="preserve">The company reports the </w:t>
      </w:r>
      <w:r>
        <w:t>deployment of its Prachand Swarm Ground Station software with formations under the Indian Army's Southern Command and has received Letters of Intent from eight military units.</w:t>
      </w:r>
    </w:p>
    <w:p w:rsidR="00CC4794" w:rsidRDefault="00821A20">
      <w:pPr>
        <w:keepNext/>
        <w:pBdr>
          <w:left w:val="single" w:sz="24" w:space="6" w:color="52B69A"/>
        </w:pBdr>
        <w:spacing w:before="120" w:after="60"/>
        <w:ind w:left="170"/>
      </w:pPr>
      <w:r>
        <w:rPr>
          <w:b/>
          <w:color w:val="0F172A"/>
          <w:sz w:val="20"/>
        </w:rPr>
        <w:t>Market Share &amp; Growth — scored 87/100</w:t>
      </w:r>
    </w:p>
    <w:p w:rsidR="00CC4794" w:rsidRDefault="00821A20">
      <w:pPr>
        <w:keepNext/>
        <w:pBdr>
          <w:left w:val="single" w:sz="24" w:space="6" w:color="52B69A"/>
        </w:pBdr>
        <w:ind w:left="170"/>
      </w:pPr>
      <w:r>
        <w:t>The rating rests on the company's early tr</w:t>
      </w:r>
      <w:r>
        <w:t>action in securing contracts and deployment footprints within the Indian defense sector, despite being an early-stage startup founded in 2025. Based on primary research, the company has not disclosed its precise share of the Indian drone market or year-ove</w:t>
      </w:r>
      <w:r>
        <w:t>r-year growth rates.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has received Letters of Intent (LOIs) from eight military units for its Beijan Autonomous Navigation Module (BANM) and has its Prachand Swarm Ground Station software deployed with formations under the Indi</w:t>
      </w:r>
      <w:r>
        <w:t>an Army's Southern Command.</w:t>
      </w:r>
    </w:p>
    <w:p w:rsidR="00CC4794" w:rsidRDefault="00821A20">
      <w:pPr>
        <w:pStyle w:val="ListBullet"/>
        <w:spacing w:after="60"/>
        <w:ind w:left="510"/>
      </w:pPr>
      <w:r>
        <w:t>The company reports securing a ₹20 lakh order for its artillery automation system and has raised a ₹1.7 crore ($200,000) pre-seed round led by ajvc in September 2026.</w:t>
      </w:r>
    </w:p>
    <w:p w:rsidR="00CC4794" w:rsidRDefault="00821A20">
      <w:pPr>
        <w:pStyle w:val="Heading2"/>
        <w:pageBreakBefore/>
        <w:shd w:val="clear" w:color="auto" w:fill="002857"/>
        <w:spacing w:after="0"/>
      </w:pPr>
      <w:bookmarkStart w:id="16" w:name="_Toc242119499"/>
      <w:r>
        <w:lastRenderedPageBreak/>
        <w:t>Uncharted AI Private Limited</w:t>
      </w:r>
      <w:bookmarkEnd w:id="16"/>
    </w:p>
    <w:p w:rsidR="00CC4794" w:rsidRDefault="00821A20">
      <w:pPr>
        <w:shd w:val="clear" w:color="auto" w:fill="002857"/>
        <w:spacing w:after="200"/>
      </w:pPr>
      <w:r>
        <w:rPr>
          <w:color w:val="CBD5E1"/>
          <w:sz w:val="18"/>
        </w:rPr>
        <w:t xml:space="preserve">Uncharted AI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82</w:t>
      </w:r>
      <w:r>
        <w:rPr>
          <w:color w:val="CBD5E1"/>
          <w:sz w:val="18"/>
        </w:rPr>
        <w:t xml:space="preserve">     Overall </w:t>
      </w:r>
      <w:r>
        <w:rPr>
          <w:b/>
          <w:color w:val="FFFFFF"/>
          <w:sz w:val="20"/>
        </w:rPr>
        <w:t>81</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86/100</w:t>
      </w:r>
    </w:p>
    <w:p w:rsidR="00CC4794" w:rsidRDefault="00821A20">
      <w:pPr>
        <w:keepNext/>
        <w:pBdr>
          <w:left w:val="single" w:sz="24" w:space="6" w:color="52B69A"/>
        </w:pBdr>
        <w:ind w:left="170"/>
      </w:pPr>
      <w:r>
        <w:t>We verified that the company's autonomous navigation platform supports drone systems and has been tested or piloted in multi-sensor terrestrial configu</w:t>
      </w:r>
      <w:r>
        <w:t>rations. Based on primary research, the company has not disclosed specific flight performance metrics such as explicit flight time, operating range, or verified operational thresholds in Indian conditions.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developing a</w:t>
      </w:r>
      <w:r>
        <w:t xml:space="preserve"> full-stack trusted autonomy platform that enables multi-agent robotic systems, including ground unmanned ground vehicles (UGVs) and aerial drones, to explore, map, and make real-time decisions in complex, unstructured, and GPS-denied environments.</w:t>
      </w:r>
    </w:p>
    <w:p w:rsidR="00CC4794" w:rsidRDefault="00821A20">
      <w:pPr>
        <w:pStyle w:val="ListBullet"/>
        <w:spacing w:after="60"/>
        <w:ind w:left="510"/>
      </w:pPr>
      <w:r>
        <w:t>The com</w:t>
      </w:r>
      <w:r>
        <w:t>pany's TRACE platform utilizes light detection and ranging (LiDAR) fused with simultaneous localization and mapping (SLAM) algorithms to generate point clouds, map the surrounding area, and recognize key features to define an autonomous asset's position wi</w:t>
      </w:r>
      <w:r>
        <w:t>thout reliance on a Global Navigation Satellite System (GNSS).</w:t>
      </w:r>
    </w:p>
    <w:p w:rsidR="00CC4794" w:rsidRDefault="00821A20">
      <w:pPr>
        <w:keepNext/>
        <w:pBdr>
          <w:left w:val="single" w:sz="24" w:space="6" w:color="52B69A"/>
        </w:pBdr>
        <w:spacing w:before="120" w:after="60"/>
        <w:ind w:left="170"/>
      </w:pPr>
      <w:r>
        <w:rPr>
          <w:b/>
          <w:color w:val="0F172A"/>
          <w:sz w:val="20"/>
        </w:rPr>
        <w:t>Payload &amp; Sensor Integration — scored 93/100</w:t>
      </w:r>
    </w:p>
    <w:p w:rsidR="00CC4794" w:rsidRDefault="00821A20">
      <w:pPr>
        <w:keepNext/>
        <w:pBdr>
          <w:left w:val="single" w:sz="24" w:space="6" w:color="52B69A"/>
        </w:pBdr>
        <w:ind w:left="170"/>
      </w:pPr>
      <w:r>
        <w:t>The evaluation rests on verified records showing that the company has a strong multi-sensor integration framework capable of ingesting data from adv</w:t>
      </w:r>
      <w:r>
        <w:t>anced visual, atmospheric, and subsurface payloads across multiple autonomous platforms including drones. Based on primary research, the company has not disclosed specific payload weight capacities or specific spraying system metrics.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w:t>
      </w:r>
      <w:r>
        <w:t xml:space="preserve"> company reports its proprietary TRACE platform integrates multi-sensor mapping and navigation by fusing LiDAR, Inertial Measurement Units (IMUs), advanced cameras, Ground Penetrating Radar (GPR), and hyperspectral sensors to enable autonomous navigation, </w:t>
      </w:r>
      <w:r>
        <w:t>mapping, and target detection in GPS-denied environments.</w:t>
      </w:r>
    </w:p>
    <w:p w:rsidR="00CC4794" w:rsidRDefault="00821A20">
      <w:pPr>
        <w:pStyle w:val="ListBullet"/>
        <w:spacing w:after="60"/>
        <w:ind w:left="510"/>
      </w:pPr>
      <w:r>
        <w:t>The company's platform is utilized in ongoing multi-robot and planetary analogue trials at locations including ARTPARK IISc Bengaluru (for LiDAR, hyperspectral, and GPR sensor fusion) and the Europe</w:t>
      </w:r>
      <w:r>
        <w:t>an Space Agency in Köln.</w:t>
      </w:r>
    </w:p>
    <w:p w:rsidR="00CC4794" w:rsidRDefault="00821A20">
      <w:pPr>
        <w:keepNext/>
        <w:pBdr>
          <w:left w:val="single" w:sz="24" w:space="6" w:color="52B69A"/>
        </w:pBdr>
        <w:spacing w:before="120" w:after="60"/>
        <w:ind w:left="170"/>
      </w:pPr>
      <w:r>
        <w:rPr>
          <w:b/>
          <w:color w:val="0F172A"/>
          <w:sz w:val="20"/>
        </w:rPr>
        <w:t>Software &amp; Analytics Platform — scored 91/100</w:t>
      </w:r>
    </w:p>
    <w:p w:rsidR="00CC4794" w:rsidRDefault="00821A20">
      <w:pPr>
        <w:keepNext/>
        <w:pBdr>
          <w:left w:val="single" w:sz="24" w:space="6" w:color="52B69A"/>
        </w:pBdr>
        <w:ind w:left="170"/>
      </w:pPr>
      <w:r>
        <w:t>The evaluation is based on the company's established software platform features for multi-sensor data fusion, edge-cloud analytics, and autonomous navigation, alongside verified strateg</w:t>
      </w:r>
      <w:r>
        <w:t>ic partnerships and pilot programs with global mining conglomerates and international academic institutions. The gaps relate to the absence of public customer testimonials or concrete software API documentation. Based on primary research, the company has n</w:t>
      </w:r>
      <w:r>
        <w:t>ot disclosed granular software documentation, API metrics, or end-user customer testimonials validating the platform's UI usability.</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developing the TRACE platform, an edge-cloud Exploration Intelligence Platform that f</w:t>
      </w:r>
      <w:r>
        <w:t>uses multi-modal sensor inputs (including LiDAR, hyperspectral imaging, Ground Penetrating Radar, and vision) with proprietary AI perception, reinforcement-learning adaptive navigation, and machine learning-guided planning to enable real-time 3D subsurface</w:t>
      </w:r>
      <w:r>
        <w:t xml:space="preserve"> mapping, data analytics, and multi-asset autonomous navigation.</w:t>
      </w:r>
    </w:p>
    <w:p w:rsidR="00CC4794" w:rsidRDefault="00821A20">
      <w:pPr>
        <w:pStyle w:val="ListBullet"/>
        <w:spacing w:after="60"/>
        <w:ind w:left="510"/>
      </w:pPr>
      <w:r>
        <w:t>In October 2025, the company signed a memorandum of understanding with Curtin University to establish the LifeSpringsMars Working Group, validating the capability of its TRACE platform to pro</w:t>
      </w:r>
      <w:r>
        <w:t>vide decentralized communication and multi-agent coordination across drones, rovers, and surface infrastructure without relying on Earth-based GNSS signals.</w:t>
      </w:r>
    </w:p>
    <w:p w:rsidR="00CC4794" w:rsidRDefault="00821A20">
      <w:pPr>
        <w:keepNext/>
        <w:pBdr>
          <w:left w:val="single" w:sz="24" w:space="6" w:color="52B69A"/>
        </w:pBdr>
        <w:spacing w:before="120" w:after="60"/>
        <w:ind w:left="170"/>
      </w:pPr>
      <w:r>
        <w:rPr>
          <w:b/>
          <w:color w:val="0F172A"/>
          <w:sz w:val="20"/>
        </w:rPr>
        <w:t>Manufacturing &amp; Supply Chain — scored 65/100</w:t>
      </w:r>
    </w:p>
    <w:p w:rsidR="00CC4794" w:rsidRDefault="00821A20">
      <w:pPr>
        <w:keepNext/>
        <w:pBdr>
          <w:left w:val="single" w:sz="24" w:space="6" w:color="52B69A"/>
        </w:pBdr>
        <w:ind w:left="170"/>
      </w:pPr>
      <w:r>
        <w:t xml:space="preserve">Based on primary research, the company has not </w:t>
      </w:r>
      <w:r>
        <w:t>disclosed any empirical data related to manufacturing capabilities or supply chain resilience.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lastRenderedPageBreak/>
        <w:t>Regulatory Compliance &amp; Certification — scored 67/100</w:t>
      </w:r>
    </w:p>
    <w:p w:rsidR="00CC4794" w:rsidRDefault="00821A20">
      <w:pPr>
        <w:keepNext/>
        <w:pBdr>
          <w:left w:val="single" w:sz="24" w:space="6" w:color="52B69A"/>
        </w:pBdr>
        <w:ind w:left="170"/>
      </w:pPr>
      <w:r>
        <w:t xml:space="preserve">We verified public records, civil aviation databases, and industry logs. </w:t>
      </w:r>
      <w:r>
        <w:t>Based on primary research, the company has not disclosed any regulatory filings, certification status, or authorization for beyond visual line of sight operations under Indian drone frameworks.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bottom w:val="single" w:sz="6" w:space="3" w:color="E2E8F0"/>
        </w:pBdr>
        <w:spacing w:before="120" w:after="120"/>
      </w:pPr>
      <w:r>
        <w:rPr>
          <w:b/>
          <w:caps/>
          <w:color w:val="1A759F"/>
        </w:rPr>
        <w:t>Y — Business Capability</w:t>
      </w:r>
    </w:p>
    <w:p w:rsidR="00CC4794" w:rsidRDefault="00821A20">
      <w:pPr>
        <w:keepNext/>
        <w:pBdr>
          <w:left w:val="single" w:sz="24" w:space="6" w:color="52B69A"/>
        </w:pBdr>
        <w:spacing w:before="120" w:after="60"/>
        <w:ind w:left="170"/>
      </w:pPr>
      <w:r>
        <w:rPr>
          <w:b/>
          <w:color w:val="0F172A"/>
          <w:sz w:val="20"/>
        </w:rPr>
        <w:t>Custom</w:t>
      </w:r>
      <w:r>
        <w:rPr>
          <w:b/>
          <w:color w:val="0F172A"/>
          <w:sz w:val="20"/>
        </w:rPr>
        <w:t>er Contracts &amp; Deployments — scored 85/100</w:t>
      </w:r>
    </w:p>
    <w:p w:rsidR="00CC4794" w:rsidRDefault="00821A20">
      <w:pPr>
        <w:keepNext/>
        <w:pBdr>
          <w:left w:val="single" w:sz="24" w:space="6" w:color="52B69A"/>
        </w:pBdr>
        <w:ind w:left="170"/>
      </w:pPr>
      <w:r>
        <w:t>The rating rests on confirmed strategic research agreements and early-stage enterprise pilot operations for its autonomous exploration platform. Based on primary research, the company has not disclosed the total n</w:t>
      </w:r>
      <w:r>
        <w:t>umber or scale of active government or commercial contracts, contract values, or specific drone deployment figures.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that it is piloting its autonomy platform with global mining conglomerates as of January 2026.</w:t>
      </w:r>
    </w:p>
    <w:p w:rsidR="00CC4794" w:rsidRDefault="00821A20">
      <w:pPr>
        <w:pStyle w:val="ListBullet"/>
        <w:spacing w:after="60"/>
        <w:ind w:left="510"/>
      </w:pPr>
      <w:r>
        <w:t>In Octo</w:t>
      </w:r>
      <w:r>
        <w:t>ber 2025, the company signed a memorandum of understanding with Curtin University to progress the development of the LifeSpringsMars Working Group to advance autonomous multi-asset coordination, including drone and rover technologies.</w:t>
      </w:r>
    </w:p>
    <w:p w:rsidR="00CC4794" w:rsidRDefault="00821A20">
      <w:pPr>
        <w:keepNext/>
        <w:pBdr>
          <w:left w:val="single" w:sz="24" w:space="6" w:color="52B69A"/>
        </w:pBdr>
        <w:spacing w:before="120" w:after="60"/>
        <w:ind w:left="170"/>
      </w:pPr>
      <w:r>
        <w:rPr>
          <w:b/>
          <w:color w:val="0F172A"/>
          <w:sz w:val="20"/>
        </w:rPr>
        <w:t>Revenue &amp; Funding — s</w:t>
      </w:r>
      <w:r>
        <w:rPr>
          <w:b/>
          <w:color w:val="0F172A"/>
          <w:sz w:val="20"/>
        </w:rPr>
        <w:t>cored 85/100</w:t>
      </w:r>
    </w:p>
    <w:p w:rsidR="00CC4794" w:rsidRDefault="00821A20">
      <w:pPr>
        <w:keepNext/>
        <w:pBdr>
          <w:left w:val="single" w:sz="24" w:space="6" w:color="52B69A"/>
        </w:pBdr>
        <w:ind w:left="170"/>
      </w:pPr>
      <w:r>
        <w:t xml:space="preserve">We verified that the company's financial health evaluation rests on early-stage pre-seed backing from Antler and a competitive non-dilutive grant, reflecting initial validation for its multi-agent robotic stack. Based on primary research, the </w:t>
      </w:r>
      <w:r>
        <w:t>company has not disclosed its exact revenue figures or overall profitability.</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has raised $358,400 in funding from lead investor Antler and four other investors.</w:t>
      </w:r>
    </w:p>
    <w:p w:rsidR="00CC4794" w:rsidRDefault="00821A20">
      <w:pPr>
        <w:pStyle w:val="ListBullet"/>
        <w:spacing w:after="60"/>
        <w:ind w:left="510"/>
      </w:pPr>
      <w:r>
        <w:t>The company secured a $150,000 non-dilutive grant by winning firs</w:t>
      </w:r>
      <w:r>
        <w:t>t place in the Future Minerals Pioneers program in Riyadh.</w:t>
      </w:r>
    </w:p>
    <w:p w:rsidR="00CC4794" w:rsidRDefault="00821A20">
      <w:pPr>
        <w:keepNext/>
        <w:pBdr>
          <w:left w:val="single" w:sz="24" w:space="6" w:color="52B69A"/>
        </w:pBdr>
        <w:spacing w:before="120" w:after="60"/>
        <w:ind w:left="170"/>
      </w:pPr>
      <w:r>
        <w:rPr>
          <w:b/>
          <w:color w:val="0F172A"/>
          <w:sz w:val="20"/>
        </w:rPr>
        <w:t>Geographic &amp; Channel Reach — scored 76/100</w:t>
      </w:r>
    </w:p>
    <w:p w:rsidR="00CC4794" w:rsidRDefault="00821A20">
      <w:pPr>
        <w:keepNext/>
        <w:pBdr>
          <w:left w:val="single" w:sz="24" w:space="6" w:color="52B69A"/>
        </w:pBdr>
        <w:ind w:left="170"/>
      </w:pPr>
      <w:r>
        <w:t>We verified that the company maintains its primary physical footprint in Karnataka while executing international technical trials and regional startup par</w:t>
      </w:r>
      <w:r>
        <w:t>tnerships like its gold partnership with XploraHub. Based on primary research, the company has not disclosed the precise count of Indian states served, localized domestic offices, or commercial dealer and reseller channel networks.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Uncharted AI Private Limited is headquartered in Bengaluru, Karnataka, where it operates in incubation at ARTPARK, Indian Institute of Science (IISc).</w:t>
      </w:r>
    </w:p>
    <w:p w:rsidR="00CC4794" w:rsidRDefault="00821A20">
      <w:pPr>
        <w:pStyle w:val="ListBullet"/>
        <w:spacing w:after="60"/>
        <w:ind w:left="510"/>
      </w:pPr>
      <w:r>
        <w:t>The company has engaged in trials and international pilot collaborations across locations including Perth</w:t>
      </w:r>
      <w:r>
        <w:t xml:space="preserve"> (Australia), Köln (Germany), Finland, and Montréal (Canada).</w:t>
      </w:r>
    </w:p>
    <w:p w:rsidR="00CC4794" w:rsidRDefault="00821A20">
      <w:pPr>
        <w:keepNext/>
        <w:pBdr>
          <w:left w:val="single" w:sz="24" w:space="6" w:color="52B69A"/>
        </w:pBdr>
        <w:spacing w:before="120" w:after="60"/>
        <w:ind w:left="170"/>
      </w:pPr>
      <w:r>
        <w:rPr>
          <w:b/>
          <w:color w:val="0F172A"/>
          <w:sz w:val="20"/>
        </w:rPr>
        <w:t>Partnerships &amp; Ecosystem — scored 86/100</w:t>
      </w:r>
    </w:p>
    <w:p w:rsidR="00CC4794" w:rsidRDefault="00821A20">
      <w:pPr>
        <w:keepNext/>
        <w:pBdr>
          <w:left w:val="single" w:sz="24" w:space="6" w:color="52B69A"/>
        </w:pBdr>
        <w:ind w:left="170"/>
      </w:pPr>
      <w:r>
        <w:t xml:space="preserve">The rating rests on Uncharted AI’s established academic and industrial agreements with Curtin University and VSpark DeepTech Ventures to deploy and test </w:t>
      </w:r>
      <w:r>
        <w:t>its multi-asset autonomous mapping systems. Based on primary research, the company has not disclosed formalized downstream commercial integration agreements or long-term distribution channel partners within the mainstream drone AI market ecosystem.</w:t>
      </w:r>
    </w:p>
    <w:p w:rsidR="00CC4794" w:rsidRDefault="00821A20">
      <w:pPr>
        <w:keepNext/>
        <w:spacing w:after="40"/>
        <w:ind w:left="170"/>
      </w:pPr>
      <w:r>
        <w:rPr>
          <w:b/>
          <w:caps/>
          <w:color w:val="64748B"/>
          <w:sz w:val="15"/>
        </w:rPr>
        <w:t>Support</w:t>
      </w:r>
      <w:r>
        <w:rPr>
          <w:b/>
          <w:caps/>
          <w:color w:val="64748B"/>
          <w:sz w:val="15"/>
        </w:rPr>
        <w:t>ing points</w:t>
      </w:r>
    </w:p>
    <w:p w:rsidR="00CC4794" w:rsidRDefault="00821A20">
      <w:pPr>
        <w:pStyle w:val="ListBullet"/>
        <w:spacing w:after="60"/>
        <w:ind w:left="510"/>
      </w:pPr>
      <w:r>
        <w:t>Uncharted AI signed a memorandum of understanding (MoU) with Curtin University at the 75th International Astronomical Congress to advance research and development for the LifeSpringsMars Working Group using its TRACE platform for multi-asset aut</w:t>
      </w:r>
      <w:r>
        <w:t>onomy involving drones.</w:t>
      </w:r>
    </w:p>
    <w:p w:rsidR="00CC4794" w:rsidRDefault="00821A20">
      <w:pPr>
        <w:pStyle w:val="ListBullet"/>
        <w:spacing w:after="60"/>
        <w:ind w:left="510"/>
      </w:pPr>
      <w:r>
        <w:t>Uncharted AI signed an MoU with VSpark DeepTech Ventures to deploy its autonomous robotics technologies for exploration and underground mine use cases at Hindustan Zinc and other Vedanta Group business units.</w:t>
      </w:r>
    </w:p>
    <w:p w:rsidR="00CC4794" w:rsidRDefault="00821A20">
      <w:pPr>
        <w:keepNext/>
        <w:pBdr>
          <w:left w:val="single" w:sz="24" w:space="6" w:color="52B69A"/>
        </w:pBdr>
        <w:spacing w:before="120" w:after="60"/>
        <w:ind w:left="170"/>
      </w:pPr>
      <w:r>
        <w:rPr>
          <w:b/>
          <w:color w:val="0F172A"/>
          <w:sz w:val="20"/>
        </w:rPr>
        <w:lastRenderedPageBreak/>
        <w:t>Market Share &amp; Growth —</w:t>
      </w:r>
      <w:r>
        <w:rPr>
          <w:b/>
          <w:color w:val="0F172A"/>
          <w:sz w:val="20"/>
        </w:rPr>
        <w:t xml:space="preserve"> scored 78/100</w:t>
      </w:r>
    </w:p>
    <w:p w:rsidR="00CC4794" w:rsidRDefault="00821A20">
      <w:pPr>
        <w:keepNext/>
        <w:pBdr>
          <w:left w:val="single" w:sz="24" w:space="6" w:color="52B69A"/>
        </w:pBdr>
        <w:ind w:left="170"/>
      </w:pPr>
      <w:r>
        <w:t xml:space="preserve">The assessment rests on the company's early-stage active pilot deployments with the Indian Ministry of Mines and its integration into major acceleration cohorts for its multi-agent drone and robotic platforms. Based on primary research, the </w:t>
      </w:r>
      <w:r>
        <w:t>company has not disclosed market share estimates, year-over-year growth rates, or concrete commercial segment revenue data.</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Uncharted AI Private Limited, an Antler-backed deeptech startup founded in March 2025, has deployed autonomous rob</w:t>
      </w:r>
      <w:r>
        <w:t>otic pilots, which combine multi-agent robotic systems including ground UGVs and aerial drones, for mineral exploration in India through a partnership with the Ministry of Mines.</w:t>
      </w:r>
    </w:p>
    <w:p w:rsidR="00CC4794" w:rsidRDefault="00821A20">
      <w:pPr>
        <w:pStyle w:val="ListBullet"/>
        <w:spacing w:after="60"/>
        <w:ind w:left="510"/>
      </w:pPr>
      <w:r>
        <w:t>The company has raised $358.4k in seed/pre-seed funding and was onboarded int</w:t>
      </w:r>
      <w:r>
        <w:t>o ecosystems like the AWS Space Accelerator and Nasscom Emerge 50 in 2026, though concrete metrics regarding its revenue growth rates or specific commercial market share remain unavailable.</w:t>
      </w:r>
    </w:p>
    <w:p w:rsidR="00CC4794" w:rsidRDefault="00821A20">
      <w:pPr>
        <w:pStyle w:val="Heading2"/>
        <w:pageBreakBefore/>
        <w:shd w:val="clear" w:color="auto" w:fill="002857"/>
        <w:spacing w:after="0"/>
      </w:pPr>
      <w:bookmarkStart w:id="17" w:name="_Toc242119500"/>
      <w:r>
        <w:lastRenderedPageBreak/>
        <w:t>SUIND Autonomous Private Limited</w:t>
      </w:r>
      <w:bookmarkEnd w:id="17"/>
    </w:p>
    <w:p w:rsidR="00CC4794" w:rsidRDefault="00821A20">
      <w:pPr>
        <w:shd w:val="clear" w:color="auto" w:fill="002857"/>
        <w:spacing w:after="200"/>
      </w:pPr>
      <w:r>
        <w:rPr>
          <w:color w:val="CBD5E1"/>
          <w:sz w:val="18"/>
        </w:rPr>
        <w:t xml:space="preserve">SUIND   </w:t>
      </w: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87</w:t>
      </w:r>
      <w:r>
        <w:rPr>
          <w:color w:val="CBD5E1"/>
          <w:sz w:val="18"/>
        </w:rPr>
        <w:t xml:space="preserve">     Overall </w:t>
      </w:r>
      <w:r>
        <w:rPr>
          <w:b/>
          <w:color w:val="FFFFFF"/>
          <w:sz w:val="20"/>
        </w:rPr>
        <w:t>90</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94/100</w:t>
      </w:r>
    </w:p>
    <w:p w:rsidR="00CC4794" w:rsidRDefault="00821A20">
      <w:pPr>
        <w:keepNext/>
        <w:pBdr>
          <w:left w:val="single" w:sz="24" w:space="6" w:color="52B69A"/>
        </w:pBdr>
        <w:ind w:left="170"/>
      </w:pPr>
      <w:r>
        <w:t>The company demonstrates a clear and verifiable capability in drone AI autonomy through its DGCA type-certified Bumblebee platform and vision-first near-earth n</w:t>
      </w:r>
      <w:r>
        <w:t>avigation software proven in real-world Indian conditions, though it is not yet established as a global market leader.</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SUIND has developed its "Bumblebee" drone, a 10L agricultural spraying drone that is DGCA type-certified in India and </w:t>
      </w:r>
      <w:r>
        <w:t>features a four-camera array for onboard computer vision, real-time 3D perception, and path planning to allow for low-altitude, terrain-aware navigation below 10 metres without relying solely on GPS.</w:t>
      </w:r>
    </w:p>
    <w:p w:rsidR="00CC4794" w:rsidRDefault="00821A20">
      <w:pPr>
        <w:pStyle w:val="ListBullet"/>
        <w:spacing w:after="60"/>
        <w:ind w:left="510"/>
      </w:pPr>
      <w:r>
        <w:t>SUIND's autonomy platform has been validated across 3,00</w:t>
      </w:r>
      <w:r>
        <w:t>0+ autonomous missions in challenging Indian agricultural conditions (such as rubber, tea, and mango plantations) and showcased its upcoming "Wasp" drone which uses stereo cameras for navigation and multispectral cameras for vegetation data.</w:t>
      </w:r>
    </w:p>
    <w:p w:rsidR="00CC4794" w:rsidRDefault="00821A20">
      <w:pPr>
        <w:keepNext/>
        <w:pBdr>
          <w:left w:val="single" w:sz="24" w:space="6" w:color="52B69A"/>
        </w:pBdr>
        <w:spacing w:before="120" w:after="60"/>
        <w:ind w:left="170"/>
      </w:pPr>
      <w:r>
        <w:rPr>
          <w:b/>
          <w:color w:val="0F172A"/>
          <w:sz w:val="20"/>
        </w:rPr>
        <w:t>Payload &amp; Sens</w:t>
      </w:r>
      <w:r>
        <w:rPr>
          <w:b/>
          <w:color w:val="0F172A"/>
          <w:sz w:val="20"/>
        </w:rPr>
        <w:t>or Integration — scored 96/100</w:t>
      </w:r>
    </w:p>
    <w:p w:rsidR="00CC4794" w:rsidRDefault="00821A20">
      <w:pPr>
        <w:keepNext/>
        <w:pBdr>
          <w:left w:val="single" w:sz="24" w:space="6" w:color="52B69A"/>
        </w:pBdr>
        <w:ind w:left="170"/>
      </w:pPr>
      <w:r>
        <w:t xml:space="preserve">SUIND demonstrates clear verifiable capabilities in payload and sensor integration by actively operating liquid spraying systems and multispectral camera payloads across its Bumblebee and Wasp drone platforms, though it does </w:t>
      </w:r>
      <w:r>
        <w:t>not yet represent market-leading, third-party certified LiDAR or heavy cargo delivery integration.</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SUIND has commercially deployed its DGCA-certified "Bumblebee" drone, which integrates a specialized 10-litre liquid tank payload with a fo</w:t>
      </w:r>
      <w:r>
        <w:t>ur-camera perception array and centrifugal nozzles for precision autonomous spot-spraying.</w:t>
      </w:r>
    </w:p>
    <w:p w:rsidR="00CC4794" w:rsidRDefault="00821A20">
      <w:pPr>
        <w:pStyle w:val="ListBullet"/>
        <w:spacing w:after="60"/>
        <w:ind w:left="510"/>
      </w:pPr>
      <w:r>
        <w:t xml:space="preserve">SUIND is developing its "Wasp" aerial intelligence platform, which integrates front and downward-facing stereo cameras for navigation alongside multispectral sensor </w:t>
      </w:r>
      <w:r>
        <w:t>payloads to collect vegetation data and generate Normalized Difference Vegetation Index (NDVI) crop stress maps.</w:t>
      </w:r>
    </w:p>
    <w:p w:rsidR="00CC4794" w:rsidRDefault="00821A20">
      <w:pPr>
        <w:keepNext/>
        <w:pBdr>
          <w:left w:val="single" w:sz="24" w:space="6" w:color="52B69A"/>
        </w:pBdr>
        <w:spacing w:before="120" w:after="60"/>
        <w:ind w:left="170"/>
      </w:pPr>
      <w:r>
        <w:rPr>
          <w:b/>
          <w:color w:val="0F172A"/>
          <w:sz w:val="20"/>
        </w:rPr>
        <w:t>Software &amp; Analytics Platform — scored 94/100</w:t>
      </w:r>
    </w:p>
    <w:p w:rsidR="00CC4794" w:rsidRDefault="00821A20">
      <w:pPr>
        <w:keepNext/>
        <w:pBdr>
          <w:left w:val="single" w:sz="24" w:space="6" w:color="52B69A"/>
        </w:pBdr>
        <w:ind w:left="170"/>
      </w:pPr>
      <w:r>
        <w:t>SUIND possesses a clear, verifiable capability in software and analytics by utilizing deep learni</w:t>
      </w:r>
      <w:r>
        <w:t>ng to translate multi-source data into actionable crop insights and automated drone navigation directives, though it remains specialized in niche agricultural and early-stage industrial inspection rather than establishing a broad, cross-industry market-lea</w:t>
      </w:r>
      <w:r>
        <w:t>ding footprint.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SUIND provides a comprehensive analytics dashboard and platform that integrates aerial data from its WASP drone, satellites, and ground sensors using deep learning-based crop analytics to generate crop stress maps, diagnos</w:t>
      </w:r>
      <w:r>
        <w:t>e stress causes, and deliver automated crop protection prescriptions.</w:t>
      </w:r>
    </w:p>
    <w:p w:rsidR="00CC4794" w:rsidRDefault="00821A20">
      <w:pPr>
        <w:pStyle w:val="ListBullet"/>
        <w:spacing w:after="60"/>
        <w:ind w:left="510"/>
      </w:pPr>
      <w:r>
        <w:t>The company's automated software platform modulates spray rates in real time based on field data, allowing operations with minimal human intervention where the operator primarily oversee</w:t>
      </w:r>
      <w:r>
        <w:t>s rather than manually intervenes.</w:t>
      </w:r>
    </w:p>
    <w:p w:rsidR="00CC4794" w:rsidRDefault="00821A20">
      <w:pPr>
        <w:keepNext/>
        <w:pBdr>
          <w:left w:val="single" w:sz="24" w:space="6" w:color="52B69A"/>
        </w:pBdr>
        <w:spacing w:before="120" w:after="60"/>
        <w:ind w:left="170"/>
      </w:pPr>
      <w:r>
        <w:rPr>
          <w:b/>
          <w:color w:val="0F172A"/>
          <w:sz w:val="20"/>
        </w:rPr>
        <w:t>Manufacturing &amp; Supply Chain — scored 87/100</w:t>
      </w:r>
    </w:p>
    <w:p w:rsidR="00CC4794" w:rsidRDefault="00821A20">
      <w:pPr>
        <w:keepNext/>
        <w:pBdr>
          <w:left w:val="single" w:sz="24" w:space="6" w:color="52B69A"/>
        </w:pBdr>
        <w:ind w:left="170"/>
      </w:pPr>
      <w:r>
        <w:t xml:space="preserve">While SUIND provides self-reported evidence of local assembly and recent funding dedicated to scaling production, it lacks public disclosures regarding factory certifications, </w:t>
      </w:r>
      <w:r>
        <w:t>concrete output volumes, or detailed supply chain localization metrics.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SUIND designs and manufactures its DGCA type-certified "Bumblebee" drone locally as a "Made in India" system, actively hiring for manufacturing leadership and drone i</w:t>
      </w:r>
      <w:r>
        <w:t>ntegration technicians at its Bengaluru operations.</w:t>
      </w:r>
    </w:p>
    <w:p w:rsidR="00CC4794" w:rsidRDefault="00821A20">
      <w:pPr>
        <w:pStyle w:val="ListBullet"/>
        <w:spacing w:after="60"/>
        <w:ind w:left="510"/>
      </w:pPr>
      <w:r>
        <w:t>In mid-2026, SUIND raised ₹20.5 crore in seed funding intended to scale up the production capacity and commercial deployment of its autonomous drone platforms.</w:t>
      </w:r>
    </w:p>
    <w:p w:rsidR="00CC4794" w:rsidRDefault="00821A20">
      <w:pPr>
        <w:keepNext/>
        <w:pBdr>
          <w:left w:val="single" w:sz="24" w:space="6" w:color="52B69A"/>
        </w:pBdr>
        <w:spacing w:before="120" w:after="60"/>
        <w:ind w:left="170"/>
      </w:pPr>
      <w:r>
        <w:rPr>
          <w:b/>
          <w:color w:val="0F172A"/>
          <w:sz w:val="20"/>
        </w:rPr>
        <w:lastRenderedPageBreak/>
        <w:t>Regulatory Compliance &amp; Certification — scor</w:t>
      </w:r>
      <w:r>
        <w:rPr>
          <w:b/>
          <w:color w:val="0F172A"/>
          <w:sz w:val="20"/>
        </w:rPr>
        <w:t>ed 94/100</w:t>
      </w:r>
    </w:p>
    <w:p w:rsidR="00CC4794" w:rsidRDefault="00821A20">
      <w:pPr>
        <w:keepNext/>
        <w:pBdr>
          <w:left w:val="single" w:sz="24" w:space="6" w:color="52B69A"/>
        </w:pBdr>
        <w:ind w:left="170"/>
      </w:pPr>
      <w:r>
        <w:t>SUIND exhibits clear, third-party verified regulatory capability by securing a formal DGCA Type Certificate for its main autonomous product line, though it lacks documented market-wide BVLOS or defense-wide clearance standardizations that represe</w:t>
      </w:r>
      <w:r>
        <w:t>nt the true leading edge.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SUIND has successfully obtained the official DGCA Type Certification for its autonomous crop-spraying drone model, "Bumblebee," which verifies compliance with India's airworthiness and safety rules.</w:t>
      </w:r>
    </w:p>
    <w:p w:rsidR="00CC4794" w:rsidRDefault="00821A20">
      <w:pPr>
        <w:pStyle w:val="ListBullet"/>
        <w:spacing w:after="60"/>
        <w:ind w:left="510"/>
      </w:pPr>
      <w:r>
        <w:t>The company h</w:t>
      </w:r>
      <w:r>
        <w:t>as actively transitioned from pilot stages into commercial scale-up and fleet deployment of its DGCA-certified UAS platforms following its ₹20.5 crore seed funding round in mid-2026.</w:t>
      </w:r>
    </w:p>
    <w:p w:rsidR="00CC4794" w:rsidRDefault="00821A20">
      <w:pPr>
        <w:keepNext/>
        <w:pBdr>
          <w:bottom w:val="single" w:sz="6" w:space="3" w:color="E2E8F0"/>
        </w:pBdr>
        <w:spacing w:before="120" w:after="120"/>
      </w:pPr>
      <w:r>
        <w:rPr>
          <w:b/>
          <w:caps/>
          <w:color w:val="1A759F"/>
        </w:rPr>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88/100</w:t>
      </w:r>
    </w:p>
    <w:p w:rsidR="00CC4794" w:rsidRDefault="00821A20">
      <w:pPr>
        <w:keepNext/>
        <w:pBdr>
          <w:left w:val="single" w:sz="24" w:space="6" w:color="52B69A"/>
        </w:pBdr>
        <w:ind w:left="170"/>
      </w:pPr>
      <w:r>
        <w:t>While general fleet metrics and individual cooperative deployments are verified via company records, formal commercial enterprise or government contract values and exact deployment numbers remain largely self-reported or unquantified.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SUIND claims field validation and real-world traction encompassing over 3,000 autonomous missions completed and more than 200 clients served globally across complex terrains.</w:t>
      </w:r>
    </w:p>
    <w:p w:rsidR="00CC4794" w:rsidRDefault="00821A20">
      <w:pPr>
        <w:pStyle w:val="ListBullet"/>
        <w:spacing w:after="60"/>
        <w:ind w:left="510"/>
      </w:pPr>
      <w:r>
        <w:t>At the 75th Amrit Mahotsav event of the Malegaon Budruk Farmers Cooperative Socie</w:t>
      </w:r>
      <w:r>
        <w:t>ty in Maharashtra, India, the company publicly deployed its flagship DGCA type-certified Bumblebee drone to demonstrate autonomous field-spraying capabilities.</w:t>
      </w:r>
    </w:p>
    <w:p w:rsidR="00CC4794" w:rsidRDefault="00821A20">
      <w:pPr>
        <w:keepNext/>
        <w:pBdr>
          <w:left w:val="single" w:sz="24" w:space="6" w:color="52B69A"/>
        </w:pBdr>
        <w:spacing w:before="120" w:after="60"/>
        <w:ind w:left="170"/>
      </w:pPr>
      <w:r>
        <w:rPr>
          <w:b/>
          <w:color w:val="0F172A"/>
          <w:sz w:val="20"/>
        </w:rPr>
        <w:t>Revenue &amp; Funding — scored 90/100</w:t>
      </w:r>
    </w:p>
    <w:p w:rsidR="00CC4794" w:rsidRDefault="00821A20">
      <w:pPr>
        <w:keepNext/>
        <w:pBdr>
          <w:left w:val="single" w:sz="24" w:space="6" w:color="52B69A"/>
        </w:pBdr>
        <w:ind w:left="170"/>
      </w:pPr>
      <w:r>
        <w:t>We verified the company's external funding rounds and investor</w:t>
      </w:r>
      <w:r>
        <w:t xml:space="preserve"> names, but exact revenue figures and profitability data remain unverified or undisclosed due to its early-stage status.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previously raised a ₹5 crore seed round in November 2023 led by Sunicon Ventures, with participation from</w:t>
      </w:r>
      <w:r>
        <w:t xml:space="preserve"> Zetta Farms and angel investors, as reported by Inc42.</w:t>
      </w:r>
    </w:p>
    <w:p w:rsidR="00CC4794" w:rsidRDefault="00821A20">
      <w:pPr>
        <w:keepNext/>
        <w:pBdr>
          <w:left w:val="single" w:sz="24" w:space="6" w:color="52B69A"/>
        </w:pBdr>
        <w:spacing w:before="120" w:after="60"/>
        <w:ind w:left="170"/>
      </w:pPr>
      <w:r>
        <w:rPr>
          <w:b/>
          <w:color w:val="0F172A"/>
          <w:sz w:val="20"/>
        </w:rPr>
        <w:t>Geographic &amp; Channel Reach — scored 88/100</w:t>
      </w:r>
    </w:p>
    <w:p w:rsidR="00CC4794" w:rsidRDefault="00821A20">
      <w:pPr>
        <w:keepNext/>
        <w:pBdr>
          <w:left w:val="single" w:sz="24" w:space="6" w:color="52B69A"/>
        </w:pBdr>
        <w:ind w:left="170"/>
      </w:pPr>
      <w:r>
        <w:t>We verified active regional operations within the states of Karnataka and Maharashtra alongside a client base of 200+, but specific state-by-state dealership</w:t>
      </w:r>
      <w:r>
        <w:t xml:space="preserve"> distribution networks, reseller counts, and formal channel partner listings remain self-reported or unpublicized.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SUIND reported that it has served over 200 clients and successfully executed more than 3,000 autonomous field missions, dem</w:t>
      </w:r>
      <w:r>
        <w:t>onstrating operational deployment across Indian agricultural landscapes (Source: SUIND Official Website).</w:t>
      </w:r>
    </w:p>
    <w:p w:rsidR="00CC4794" w:rsidRDefault="00821A20">
      <w:pPr>
        <w:pStyle w:val="ListBullet"/>
        <w:spacing w:after="60"/>
        <w:ind w:left="510"/>
      </w:pPr>
      <w:r>
        <w:t>SUIND has established verified field traction in regional markets outside its Karnataka headquarters, specifically achieving media-covered operational</w:t>
      </w:r>
      <w:r>
        <w:t xml:space="preserve"> success and deployment footprints within Maharashtra's agricultural sectors (Source: SUIND Media Center).</w:t>
      </w:r>
    </w:p>
    <w:p w:rsidR="00CC4794" w:rsidRDefault="00821A20">
      <w:pPr>
        <w:keepNext/>
        <w:pBdr>
          <w:left w:val="single" w:sz="24" w:space="6" w:color="52B69A"/>
        </w:pBdr>
        <w:spacing w:before="120" w:after="60"/>
        <w:ind w:left="170"/>
      </w:pPr>
      <w:r>
        <w:rPr>
          <w:b/>
          <w:color w:val="0F172A"/>
          <w:sz w:val="20"/>
        </w:rPr>
        <w:t>Partnerships &amp; Ecosystem — scored 86/100</w:t>
      </w:r>
    </w:p>
    <w:p w:rsidR="00CC4794" w:rsidRDefault="00821A20">
      <w:pPr>
        <w:keepNext/>
        <w:pBdr>
          <w:left w:val="single" w:sz="24" w:space="6" w:color="52B69A"/>
        </w:pBdr>
        <w:ind w:left="170"/>
      </w:pPr>
      <w:r>
        <w:t>We verified SUIND's ecosystem involvement via ecosystem-led technology showcases (L&amp;T Manthan) and internati</w:t>
      </w:r>
      <w:r>
        <w:t>onal market-entry facilitators (Swissnex). Based on primary research, the company has not disclosed further details.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SUIND showcased its Wasp and Bumblebee autonomous drones at the L&amp;T Manthan platform in Bengaluru, demonstrating collabor</w:t>
      </w:r>
      <w:r>
        <w:t>ative crop mapping and precision spraying technologies within the regional technology ecosystem.</w:t>
      </w:r>
    </w:p>
    <w:p w:rsidR="00CC4794" w:rsidRDefault="00821A20">
      <w:pPr>
        <w:pStyle w:val="ListBullet"/>
        <w:spacing w:after="60"/>
        <w:ind w:left="510"/>
      </w:pPr>
      <w:r>
        <w:t>SUIND expanded its initial agritech operations from Switzerland to India in collaboration with Swissnex in India, facilitating market access and pilot deployme</w:t>
      </w:r>
      <w:r>
        <w:t>nt across local agricultural sectors like rubber plantations.</w:t>
      </w:r>
    </w:p>
    <w:p w:rsidR="00CC4794" w:rsidRDefault="00821A20">
      <w:pPr>
        <w:keepNext/>
        <w:pBdr>
          <w:left w:val="single" w:sz="24" w:space="6" w:color="52B69A"/>
        </w:pBdr>
        <w:spacing w:before="120" w:after="60"/>
        <w:ind w:left="170"/>
      </w:pPr>
      <w:r>
        <w:rPr>
          <w:b/>
          <w:color w:val="0F172A"/>
          <w:sz w:val="20"/>
        </w:rPr>
        <w:lastRenderedPageBreak/>
        <w:t>Market Share &amp; Growth — scored 81/100</w:t>
      </w:r>
    </w:p>
    <w:p w:rsidR="00CC4794" w:rsidRDefault="00821A20">
      <w:pPr>
        <w:keepNext/>
        <w:pBdr>
          <w:left w:val="single" w:sz="24" w:space="6" w:color="52B69A"/>
        </w:pBdr>
        <w:ind w:left="170"/>
      </w:pPr>
      <w:r>
        <w:t xml:space="preserve">We verified the company's recent capital infusion, its expansion roadmap into new segments, and its baseline competitive ranking, but explicit third-party </w:t>
      </w:r>
      <w:r>
        <w:t>validated market share percentages and numerical year-over-year growth trajectories are absent since the firm remains pre-revenue, which limits verified market traction data to early seed-stage development indicators.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SUIND raised a ₹20.5</w:t>
      </w:r>
      <w:r>
        <w:t xml:space="preserve"> crore ($2.2 million) seed funding round in July 2026 led by Transition VC at an ₹80 crore post-money valuation to scale its DGCA-certified Bumblebee agriculture drone and accelerate its WASP inspection drone, expanding its tech from agriculture into indus</w:t>
      </w:r>
      <w:r>
        <w:t>trial/defense segments.</w:t>
      </w:r>
    </w:p>
    <w:p w:rsidR="00CC4794" w:rsidRDefault="00821A20">
      <w:pPr>
        <w:pStyle w:val="Heading2"/>
        <w:pageBreakBefore/>
        <w:shd w:val="clear" w:color="auto" w:fill="002857"/>
        <w:spacing w:after="0"/>
      </w:pPr>
      <w:bookmarkStart w:id="18" w:name="_Toc242119501"/>
      <w:r>
        <w:lastRenderedPageBreak/>
        <w:t>AkinAnalytics Private Limited</w:t>
      </w:r>
      <w:bookmarkEnd w:id="18"/>
    </w:p>
    <w:p w:rsidR="00CC4794" w:rsidRDefault="00821A20">
      <w:pPr>
        <w:shd w:val="clear" w:color="auto" w:fill="002857"/>
        <w:spacing w:after="200"/>
      </w:pPr>
      <w:r>
        <w:rPr>
          <w:color w:val="CBD5E1"/>
          <w:sz w:val="18"/>
        </w:rPr>
        <w:t xml:space="preserve">NIKA2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88</w:t>
      </w:r>
      <w:r>
        <w:rPr>
          <w:color w:val="CBD5E1"/>
          <w:sz w:val="18"/>
        </w:rPr>
        <w:t xml:space="preserve">     Overall </w:t>
      </w:r>
      <w:r>
        <w:rPr>
          <w:b/>
          <w:color w:val="FFFFFF"/>
          <w:sz w:val="20"/>
        </w:rPr>
        <w:t>90</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94/100</w:t>
      </w:r>
    </w:p>
    <w:p w:rsidR="00CC4794" w:rsidRDefault="00821A20">
      <w:pPr>
        <w:keepNext/>
        <w:pBdr>
          <w:left w:val="single" w:sz="24" w:space="6" w:color="52B69A"/>
        </w:pBdr>
        <w:ind w:left="170"/>
      </w:pPr>
      <w:r>
        <w:t>The company demonstrates clear, verifiable capabilities with a DGCA type-ce</w:t>
      </w:r>
      <w:r>
        <w:t>rtified agricultural drone incorporating specific autonomous functions like terrain following and night operations.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AkinAnalytics Private Limited has developed the "NIKA2" Kisan Medium Drone (NIKA2-KDM), which achieved Directorate General</w:t>
      </w:r>
      <w:r>
        <w:t xml:space="preserve"> of Civil Aviation (DGCA) Type Certification in India.</w:t>
      </w:r>
    </w:p>
    <w:p w:rsidR="00CC4794" w:rsidRDefault="00821A20">
      <w:pPr>
        <w:pStyle w:val="ListBullet"/>
        <w:spacing w:after="60"/>
        <w:ind w:left="510"/>
      </w:pPr>
      <w:r>
        <w:t>The company's NIKA2 drone incorporates onboard capabilities optimized for Indian farming conditions, including terrain-following flight technology, fail-safe redundancy systems, and night-operation cap</w:t>
      </w:r>
      <w:r>
        <w:t>abilities.</w:t>
      </w:r>
    </w:p>
    <w:p w:rsidR="00CC4794" w:rsidRDefault="00821A20">
      <w:pPr>
        <w:keepNext/>
        <w:pBdr>
          <w:left w:val="single" w:sz="24" w:space="6" w:color="52B69A"/>
        </w:pBdr>
        <w:spacing w:before="120" w:after="60"/>
        <w:ind w:left="170"/>
      </w:pPr>
      <w:r>
        <w:rPr>
          <w:b/>
          <w:color w:val="0F172A"/>
          <w:sz w:val="20"/>
        </w:rPr>
        <w:t>Payload &amp; Sensor Integration — scored 95/100</w:t>
      </w:r>
    </w:p>
    <w:p w:rsidR="00CC4794" w:rsidRDefault="00821A20">
      <w:pPr>
        <w:keepNext/>
        <w:pBdr>
          <w:left w:val="single" w:sz="24" w:space="6" w:color="52B69A"/>
        </w:pBdr>
        <w:ind w:left="170"/>
      </w:pPr>
      <w:r>
        <w:t>The company demonstrates clear, verifiable multi-payload versatility and operational capabilities tailored for precision farming, though it lacks deep third-party public validation for edge multi-sens</w:t>
      </w:r>
      <w:r>
        <w:t>or fusion compared to global market leaders.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AkinAnalytics developed and launched the NIKA2 Kisan Medium Drone, featuring a dual-payload configuration with a 16-litre liquid spraying system and a 12-litre granular spreading system.</w:t>
      </w:r>
    </w:p>
    <w:p w:rsidR="00CC4794" w:rsidRDefault="00821A20">
      <w:pPr>
        <w:pStyle w:val="ListBullet"/>
        <w:spacing w:after="60"/>
        <w:ind w:left="510"/>
      </w:pPr>
      <w:r>
        <w:t>The co</w:t>
      </w:r>
      <w:r>
        <w:t>mpany utilizes a quick payload-change mechanism allowing the same platform to seamlessly transition between spraying, spreading, and aquaculture feed distribution applications.</w:t>
      </w:r>
    </w:p>
    <w:p w:rsidR="00CC4794" w:rsidRDefault="00821A20">
      <w:pPr>
        <w:keepNext/>
        <w:pBdr>
          <w:left w:val="single" w:sz="24" w:space="6" w:color="52B69A"/>
        </w:pBdr>
        <w:spacing w:before="120" w:after="60"/>
        <w:ind w:left="170"/>
      </w:pPr>
      <w:r>
        <w:rPr>
          <w:b/>
          <w:color w:val="0F172A"/>
          <w:sz w:val="20"/>
        </w:rPr>
        <w:t>Software &amp; Analytics Platform — scored 87/100</w:t>
      </w:r>
    </w:p>
    <w:p w:rsidR="00CC4794" w:rsidRDefault="00821A20">
      <w:pPr>
        <w:keepNext/>
        <w:pBdr>
          <w:left w:val="single" w:sz="24" w:space="6" w:color="52B69A"/>
        </w:pBdr>
        <w:ind w:left="170"/>
      </w:pPr>
      <w:r>
        <w:t>The company shows present but par</w:t>
      </w:r>
      <w:r>
        <w:t>tial self-reported evidence regarding its software and analytics platform capabilities, detailing its ongoing development of AI analytics while lacking extensive third-party verified benchmark evaluations or published API documentation.</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AkinAnalytics outlines the development of an AI-augmented drone analytics platform and digital twin technologies that utilize computer vision and machine learning to convert image data into actionable insights.</w:t>
      </w:r>
    </w:p>
    <w:p w:rsidR="00CC4794" w:rsidRDefault="00821A20">
      <w:pPr>
        <w:pStyle w:val="ListBullet"/>
        <w:spacing w:after="60"/>
        <w:ind w:left="510"/>
      </w:pPr>
      <w:r>
        <w:t>The company self-reports providing tailored d</w:t>
      </w:r>
      <w:r>
        <w:t>rone data analytics, fleet integrations, and intelligence platforms for enterprise, government, and agricultural use cases.</w:t>
      </w:r>
    </w:p>
    <w:p w:rsidR="00CC4794" w:rsidRDefault="00821A20">
      <w:pPr>
        <w:keepNext/>
        <w:pBdr>
          <w:left w:val="single" w:sz="24" w:space="6" w:color="52B69A"/>
        </w:pBdr>
        <w:spacing w:before="120" w:after="60"/>
        <w:ind w:left="170"/>
      </w:pPr>
      <w:r>
        <w:rPr>
          <w:b/>
          <w:color w:val="0F172A"/>
          <w:sz w:val="20"/>
        </w:rPr>
        <w:t>Manufacturing &amp; Supply Chain — scored 82/100</w:t>
      </w:r>
    </w:p>
    <w:p w:rsidR="00CC4794" w:rsidRDefault="00821A20">
      <w:pPr>
        <w:keepNext/>
        <w:pBdr>
          <w:left w:val="single" w:sz="24" w:space="6" w:color="52B69A"/>
        </w:pBdr>
        <w:ind w:left="170"/>
      </w:pPr>
      <w:r>
        <w:t>The company demonstrates local development capabilities through its indigenous NIKA2 dr</w:t>
      </w:r>
      <w:r>
        <w:t>one platform, but the absence of verified facility certifications, specific production capacity, and supply chain details restricts a higher score evaluation.</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AkinAnalytics Private Limited has launched an indigenous multi-payload agricult</w:t>
      </w:r>
      <w:r>
        <w:t>ural drone named NIKA2 Kisan, designed and developed in India with a focus on "Make in India" initiatives.</w:t>
      </w:r>
    </w:p>
    <w:p w:rsidR="00CC4794" w:rsidRDefault="00821A20">
      <w:pPr>
        <w:pStyle w:val="ListBullet"/>
        <w:spacing w:after="60"/>
        <w:ind w:left="510"/>
      </w:pPr>
      <w:r>
        <w:t>Based on primary research, the company has not disclosed public records indicate the company generates less than ₹10 Cr in annual revenue, and specif</w:t>
      </w:r>
      <w:r>
        <w:t>ic data regarding certified production volumes, exact manufacturing facility capacity, quality control setups, or supply chain component localization percentages.</w:t>
      </w:r>
    </w:p>
    <w:p w:rsidR="00CC4794" w:rsidRDefault="00821A20">
      <w:pPr>
        <w:keepNext/>
        <w:pBdr>
          <w:left w:val="single" w:sz="24" w:space="6" w:color="52B69A"/>
        </w:pBdr>
        <w:spacing w:before="120" w:after="60"/>
        <w:ind w:left="170"/>
      </w:pPr>
      <w:r>
        <w:rPr>
          <w:b/>
          <w:color w:val="0F172A"/>
          <w:sz w:val="20"/>
        </w:rPr>
        <w:t>Regulatory Compliance &amp; Certification — scored 96/100</w:t>
      </w:r>
    </w:p>
    <w:p w:rsidR="00CC4794" w:rsidRDefault="00821A20">
      <w:pPr>
        <w:keepNext/>
        <w:pBdr>
          <w:left w:val="single" w:sz="24" w:space="6" w:color="52B69A"/>
        </w:pBdr>
        <w:ind w:left="170"/>
      </w:pPr>
      <w:r>
        <w:t>The company demonstrates clear, indepen</w:t>
      </w:r>
      <w:r>
        <w:t>dently verified compliance capabilities in the Indian market, highlighted by achieving official DGCA type certification for its hardware platform alongside formal corporate authorization to operate a multi-class remote pilot training center.</w:t>
      </w:r>
    </w:p>
    <w:p w:rsidR="00CC4794" w:rsidRDefault="00821A20">
      <w:pPr>
        <w:keepNext/>
        <w:spacing w:after="40"/>
        <w:ind w:left="170"/>
      </w:pPr>
      <w:r>
        <w:rPr>
          <w:b/>
          <w:caps/>
          <w:color w:val="64748B"/>
          <w:sz w:val="15"/>
        </w:rPr>
        <w:t>Supporting poi</w:t>
      </w:r>
      <w:r>
        <w:rPr>
          <w:b/>
          <w:caps/>
          <w:color w:val="64748B"/>
          <w:sz w:val="15"/>
        </w:rPr>
        <w:t>nts</w:t>
      </w:r>
    </w:p>
    <w:p w:rsidR="00CC4794" w:rsidRDefault="00821A20">
      <w:pPr>
        <w:pStyle w:val="ListBullet"/>
        <w:spacing w:after="60"/>
        <w:ind w:left="510"/>
      </w:pPr>
      <w:r>
        <w:t xml:space="preserve">Akin Analytics Solutions received Directorate General of Civil Aviation (DGCA) Type Certification for its indigenous NIKA2 Kisan Drone Medium (KDM), a multi-payload agricultural and training drone platform equipped with terrain-following and fail-safe </w:t>
      </w:r>
      <w:r>
        <w:t>safety systems.</w:t>
      </w:r>
    </w:p>
    <w:p w:rsidR="00CC4794" w:rsidRDefault="00821A20">
      <w:pPr>
        <w:pStyle w:val="ListBullet"/>
        <w:spacing w:after="60"/>
        <w:ind w:left="510"/>
      </w:pPr>
      <w:r>
        <w:t>The company operates a DGCA-authorised Remote Pilot Training Organisation (RPTO) in Amalapuram, Andhra Pradesh, which achieved dual DGCA classification for both Small and Medium classification Rotorcraft in a single approval.</w:t>
      </w:r>
    </w:p>
    <w:p w:rsidR="00CC4794" w:rsidRDefault="00821A20">
      <w:pPr>
        <w:keepNext/>
        <w:pBdr>
          <w:bottom w:val="single" w:sz="6" w:space="3" w:color="E2E8F0"/>
        </w:pBdr>
        <w:spacing w:before="120" w:after="120"/>
      </w:pPr>
      <w:r>
        <w:rPr>
          <w:b/>
          <w:caps/>
          <w:color w:val="1A759F"/>
        </w:rPr>
        <w:lastRenderedPageBreak/>
        <w:t>Y — Business C</w:t>
      </w:r>
      <w:r>
        <w:rPr>
          <w:b/>
          <w:caps/>
          <w:color w:val="1A759F"/>
        </w:rPr>
        <w:t>apability</w:t>
      </w:r>
    </w:p>
    <w:p w:rsidR="00CC4794" w:rsidRDefault="00821A20">
      <w:pPr>
        <w:keepNext/>
        <w:pBdr>
          <w:left w:val="single" w:sz="24" w:space="6" w:color="52B69A"/>
        </w:pBdr>
        <w:spacing w:before="120" w:after="60"/>
        <w:ind w:left="170"/>
      </w:pPr>
      <w:r>
        <w:rPr>
          <w:b/>
          <w:color w:val="0F172A"/>
          <w:sz w:val="20"/>
        </w:rPr>
        <w:t>Customer Contracts &amp; Deployments — scored 86/100</w:t>
      </w:r>
    </w:p>
    <w:p w:rsidR="00CC4794" w:rsidRDefault="00821A20">
      <w:pPr>
        <w:keepNext/>
        <w:pBdr>
          <w:left w:val="single" w:sz="24" w:space="6" w:color="52B69A"/>
        </w:pBdr>
        <w:ind w:left="170"/>
      </w:pPr>
      <w:r>
        <w:t>We verified active government collaborations and service operations. Based on primary research, the company has not disclosed further details.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AkinAnalytics signed a Memorandum of</w:t>
      </w:r>
      <w:r>
        <w:t xml:space="preserve"> Understanding (MoU) with the North East Centre for Technology Application and Reach (NECTAR), an autonomous body under the Government of India's Department of Science &amp; Technology, to deploy its NIKA2 multi-payload drone and AI analytics in the region.</w:t>
      </w:r>
    </w:p>
    <w:p w:rsidR="00CC4794" w:rsidRDefault="00821A20">
      <w:pPr>
        <w:pStyle w:val="ListBullet"/>
        <w:spacing w:after="60"/>
        <w:ind w:left="510"/>
      </w:pPr>
      <w:r>
        <w:t>Th</w:t>
      </w:r>
      <w:r>
        <w:t>e company operates a Directorate General of Civil Aviation (DGCA) authorised remote pilot training organisation (RPTO) in Amalapuram, Andhra Pradesh, providing certified flight training services.</w:t>
      </w:r>
    </w:p>
    <w:p w:rsidR="00CC4794" w:rsidRDefault="00821A20">
      <w:pPr>
        <w:keepNext/>
        <w:pBdr>
          <w:left w:val="single" w:sz="24" w:space="6" w:color="52B69A"/>
        </w:pBdr>
        <w:spacing w:before="120" w:after="60"/>
        <w:ind w:left="170"/>
      </w:pPr>
      <w:r>
        <w:rPr>
          <w:b/>
          <w:color w:val="0F172A"/>
          <w:sz w:val="20"/>
        </w:rPr>
        <w:t>Revenue &amp; Funding — scored 86/100</w:t>
      </w:r>
    </w:p>
    <w:p w:rsidR="00CC4794" w:rsidRDefault="00821A20">
      <w:pPr>
        <w:keepNext/>
        <w:pBdr>
          <w:left w:val="single" w:sz="24" w:space="6" w:color="52B69A"/>
        </w:pBdr>
        <w:ind w:left="170"/>
      </w:pPr>
      <w:r>
        <w:t>The company's annual reven</w:t>
      </w:r>
      <w:r>
        <w:t>ue range (less than ₹10 Cr) and government grant funding could be verified via public databases and reports, but official private equity funding rounds, investor names, and specific profitability figures are unproven or absent.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Multiple </w:t>
      </w:r>
      <w:r>
        <w:t>media reports, including The Print, state that AkinAnalytics' innovation journey has been financially supported by government grants and schemes such as NIDHI PRAYAS, Startup India Seed Fund Scheme, MeitY SAMRIDH, and iDEX.</w:t>
      </w:r>
    </w:p>
    <w:p w:rsidR="00CC4794" w:rsidRDefault="00821A20">
      <w:pPr>
        <w:keepNext/>
        <w:pBdr>
          <w:left w:val="single" w:sz="24" w:space="6" w:color="52B69A"/>
        </w:pBdr>
        <w:spacing w:before="120" w:after="60"/>
        <w:ind w:left="170"/>
      </w:pPr>
      <w:r>
        <w:rPr>
          <w:b/>
          <w:color w:val="0F172A"/>
          <w:sz w:val="20"/>
        </w:rPr>
        <w:t>Geographic &amp; Channel Reach — sco</w:t>
      </w:r>
      <w:r>
        <w:rPr>
          <w:b/>
          <w:color w:val="0F172A"/>
          <w:sz w:val="20"/>
        </w:rPr>
        <w:t>red 88/100</w:t>
      </w:r>
    </w:p>
    <w:p w:rsidR="00CC4794" w:rsidRDefault="00821A20">
      <w:pPr>
        <w:keepNext/>
        <w:pBdr>
          <w:left w:val="single" w:sz="24" w:space="6" w:color="52B69A"/>
        </w:pBdr>
        <w:ind w:left="170"/>
      </w:pPr>
      <w:r>
        <w:t>We verified the company's active presence in two specific Indian states (Telangana and Andhra Pradesh) through its corporate office and flight school footprint. Based on primary research, the company has not disclosed third-party verified eviden</w:t>
      </w:r>
      <w:r>
        <w:t>ce regarding a broader network of third-party dealers, resellers, or multi-state commercial channel partners.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AkinAnalytics operates a DGCA-authorised remote pilot training organisation (RPTO) and a Digital Centre of Excellence in Amalapu</w:t>
      </w:r>
      <w:r>
        <w:t>ram, Andhra Pradesh, which trains women from Self-Help Groups (SHGs).</w:t>
      </w:r>
    </w:p>
    <w:p w:rsidR="00CC4794" w:rsidRDefault="00821A20">
      <w:pPr>
        <w:pStyle w:val="ListBullet"/>
        <w:spacing w:after="60"/>
        <w:ind w:left="510"/>
      </w:pPr>
      <w:r>
        <w:t>The company is headquartered in Hyderabad (Nampally), Telangana, India, and has displayed its drone AI platforms at national events like the 6th India Energy Summit &amp; Expo in Hyderabad.</w:t>
      </w:r>
    </w:p>
    <w:p w:rsidR="00CC4794" w:rsidRDefault="00821A20">
      <w:pPr>
        <w:keepNext/>
        <w:pBdr>
          <w:left w:val="single" w:sz="24" w:space="6" w:color="52B69A"/>
        </w:pBdr>
        <w:spacing w:before="120" w:after="60"/>
        <w:ind w:left="170"/>
      </w:pPr>
      <w:r>
        <w:rPr>
          <w:b/>
          <w:color w:val="0F172A"/>
          <w:sz w:val="20"/>
        </w:rPr>
        <w:t>Partnerships &amp; Ecosystem — scored 92/100</w:t>
      </w:r>
    </w:p>
    <w:p w:rsidR="00CC4794" w:rsidRDefault="00821A20">
      <w:pPr>
        <w:keepNext/>
        <w:pBdr>
          <w:left w:val="single" w:sz="24" w:space="6" w:color="52B69A"/>
        </w:pBdr>
        <w:ind w:left="170"/>
      </w:pPr>
      <w:r>
        <w:t>We verified the company's ecosystem integrations via government manufacturing MoUs and prominent technology/business network investments. Based on primary research, the company has not disclosed extensive independen</w:t>
      </w:r>
      <w:r>
        <w:t>t commercial technology integrators or client joint initiatives.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 signed Memorandum of Understanding (MoU) between Akin Analytics and the Andhra Pradesh Industrial Infrastructure Corporation (APIIC) to secure land for an indigenous drone</w:t>
      </w:r>
      <w:r>
        <w:t xml:space="preserve"> manufacturing facility at the upcoming Drone City.</w:t>
      </w:r>
    </w:p>
    <w:p w:rsidR="00CC4794" w:rsidRDefault="00821A20">
      <w:pPr>
        <w:pStyle w:val="ListBullet"/>
        <w:spacing w:after="60"/>
        <w:ind w:left="510"/>
      </w:pPr>
      <w:r>
        <w:t xml:space="preserve">Institutional investment backing and ecosystem inclusion from global and domestic technology and industry network facilitators, including Amazon Web Services (AWS) Startups, T-Hub, and the World Economic </w:t>
      </w:r>
      <w:r>
        <w:t>Forum.</w:t>
      </w:r>
    </w:p>
    <w:p w:rsidR="00CC4794" w:rsidRDefault="00821A20">
      <w:pPr>
        <w:keepNext/>
        <w:pBdr>
          <w:left w:val="single" w:sz="24" w:space="6" w:color="52B69A"/>
        </w:pBdr>
        <w:spacing w:before="120" w:after="60"/>
        <w:ind w:left="170"/>
      </w:pPr>
      <w:r>
        <w:rPr>
          <w:b/>
          <w:color w:val="0F172A"/>
          <w:sz w:val="20"/>
        </w:rPr>
        <w:t>Market Share &amp; Growth — scored 87/100</w:t>
      </w:r>
    </w:p>
    <w:p w:rsidR="00CC4794" w:rsidRDefault="00821A20">
      <w:pPr>
        <w:keepNext/>
        <w:pBdr>
          <w:left w:val="single" w:sz="24" w:space="6" w:color="52B69A"/>
        </w:pBdr>
        <w:ind w:left="170"/>
      </w:pPr>
      <w:r>
        <w:t>While the company's product line expansion, technological scope, and federal exposure were validated, specific metrics regarding its overall share of the Indian drone market or official year-over-year growth per</w:t>
      </w:r>
      <w:r>
        <w:t>centages were completely unavailable via third-party research data.</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launch and ministerial demonstration of the "NIKA2" Kisan Medium Drone (featuring switchable 16-litre spraying and 12-litre spreading payloads) presented before Union</w:t>
      </w:r>
      <w:r>
        <w:t xml:space="preserve"> Agriculture Minister Shivraj Singh Chouhan.</w:t>
      </w:r>
    </w:p>
    <w:p w:rsidR="00CC4794" w:rsidRDefault="00821A20">
      <w:pPr>
        <w:pStyle w:val="ListBullet"/>
        <w:spacing w:after="60"/>
        <w:ind w:left="510"/>
      </w:pPr>
      <w:r>
        <w:t>Expansion into new operational segments beyond drone hardware manufacturing, including an AI-Augmented Drone Analytics Platform, digital twin asset inspection systems, and the operation of a DGCA-authorised remo</w:t>
      </w:r>
      <w:r>
        <w:t>te pilot training organisation in Amalapuram, Andhra Pradesh.</w:t>
      </w:r>
    </w:p>
    <w:p w:rsidR="00CC4794" w:rsidRDefault="00821A20">
      <w:pPr>
        <w:pStyle w:val="Heading2"/>
        <w:pageBreakBefore/>
        <w:shd w:val="clear" w:color="auto" w:fill="002857"/>
        <w:spacing w:after="0"/>
      </w:pPr>
      <w:bookmarkStart w:id="19" w:name="_Toc242119502"/>
      <w:r>
        <w:lastRenderedPageBreak/>
        <w:t>Akin Analytics Solutions Private Limited</w:t>
      </w:r>
      <w:bookmarkEnd w:id="19"/>
    </w:p>
    <w:p w:rsidR="00CC4794" w:rsidRDefault="00821A20">
      <w:pPr>
        <w:shd w:val="clear" w:color="auto" w:fill="002857"/>
        <w:spacing w:after="200"/>
      </w:pPr>
      <w:r>
        <w:rPr>
          <w:color w:val="CBD5E1"/>
          <w:sz w:val="18"/>
        </w:rPr>
        <w:t xml:space="preserve">AkinAnalytics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88</w:t>
      </w:r>
      <w:r>
        <w:rPr>
          <w:color w:val="CBD5E1"/>
          <w:sz w:val="18"/>
        </w:rPr>
        <w:t xml:space="preserve">     Overall </w:t>
      </w:r>
      <w:r>
        <w:rPr>
          <w:b/>
          <w:color w:val="FFFFFF"/>
          <w:sz w:val="20"/>
        </w:rPr>
        <w:t>89</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93/100</w:t>
      </w:r>
    </w:p>
    <w:p w:rsidR="00CC4794" w:rsidRDefault="00821A20">
      <w:pPr>
        <w:keepNext/>
        <w:pBdr>
          <w:left w:val="single" w:sz="24" w:space="6" w:color="52B69A"/>
        </w:pBdr>
        <w:ind w:left="170"/>
      </w:pPr>
      <w:r>
        <w:t xml:space="preserve">The company </w:t>
      </w:r>
      <w:r>
        <w:t>displays verifiable drone hardware capabilities and practical autonomy features optimized for Indian conditions, though comprehensive metrics on long-range edge AI navigation performance remain limited, aligning it with a clear capability status.</w:t>
      </w:r>
    </w:p>
    <w:p w:rsidR="00CC4794" w:rsidRDefault="00821A20">
      <w:pPr>
        <w:keepNext/>
        <w:spacing w:after="40"/>
        <w:ind w:left="170"/>
      </w:pPr>
      <w:r>
        <w:rPr>
          <w:b/>
          <w:caps/>
          <w:color w:val="64748B"/>
          <w:sz w:val="15"/>
        </w:rPr>
        <w:t>Supportin</w:t>
      </w:r>
      <w:r>
        <w:rPr>
          <w:b/>
          <w:caps/>
          <w:color w:val="64748B"/>
          <w:sz w:val="15"/>
        </w:rPr>
        <w:t>g points</w:t>
      </w:r>
    </w:p>
    <w:p w:rsidR="00CC4794" w:rsidRDefault="00821A20">
      <w:pPr>
        <w:pStyle w:val="ListBullet"/>
        <w:spacing w:after="60"/>
        <w:ind w:left="510"/>
      </w:pPr>
      <w:r>
        <w:t>Akin Analytics Solutions Private Limited developed the indigenous NIKA2-KDM (Kisan Drone Medium), a DGCA type-certified dual-payload agricultural drone equipped with terrain-following technology, fail-safe functions, and night-operation capability</w:t>
      </w:r>
      <w:r>
        <w:t>.</w:t>
      </w:r>
    </w:p>
    <w:p w:rsidR="00CC4794" w:rsidRDefault="00821A20">
      <w:pPr>
        <w:pStyle w:val="ListBullet"/>
        <w:spacing w:after="60"/>
        <w:ind w:left="510"/>
      </w:pPr>
      <w:r>
        <w:t>The company is an authorized Remote Pilot Training Organisation (RPTO) under the Directorate General of Civil Aviation (DGCA) for small and medium rotorcraft, integrating real-world autonomous systems into its operations.</w:t>
      </w:r>
    </w:p>
    <w:p w:rsidR="00CC4794" w:rsidRDefault="00821A20">
      <w:pPr>
        <w:keepNext/>
        <w:pBdr>
          <w:left w:val="single" w:sz="24" w:space="6" w:color="52B69A"/>
        </w:pBdr>
        <w:spacing w:before="120" w:after="60"/>
        <w:ind w:left="170"/>
      </w:pPr>
      <w:r>
        <w:rPr>
          <w:b/>
          <w:color w:val="0F172A"/>
          <w:sz w:val="20"/>
        </w:rPr>
        <w:t>Payload &amp; Sensor Integration — s</w:t>
      </w:r>
      <w:r>
        <w:rPr>
          <w:b/>
          <w:color w:val="0F172A"/>
          <w:sz w:val="20"/>
        </w:rPr>
        <w:t>cored 82/100</w:t>
      </w:r>
    </w:p>
    <w:p w:rsidR="00CC4794" w:rsidRDefault="00821A20">
      <w:pPr>
        <w:keepNext/>
        <w:pBdr>
          <w:left w:val="single" w:sz="24" w:space="6" w:color="52B69A"/>
        </w:pBdr>
        <w:ind w:left="170"/>
      </w:pPr>
      <w:r>
        <w:t>Based on primary research, the company has not disclosed their specific payload capacities, sensor types (such as LiDAR or thermal), or custom payload integration capabilities.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Akin Analytics Solutions Private Limited utilize</w:t>
      </w:r>
      <w:r>
        <w:t>s drone and AI technology to address challenges in agriculture, mining, and aquaculture, and offers an indigenous "Nikon D2D GCA" type-certified drone via its remote pilot training organization.</w:t>
      </w:r>
    </w:p>
    <w:p w:rsidR="00CC4794" w:rsidRDefault="00821A20">
      <w:pPr>
        <w:keepNext/>
        <w:pBdr>
          <w:left w:val="single" w:sz="24" w:space="6" w:color="52B69A"/>
        </w:pBdr>
        <w:spacing w:before="120" w:after="60"/>
        <w:ind w:left="170"/>
      </w:pPr>
      <w:r>
        <w:rPr>
          <w:b/>
          <w:color w:val="0F172A"/>
          <w:sz w:val="20"/>
        </w:rPr>
        <w:t>Software &amp; Analytics Platform — scored 88/100</w:t>
      </w:r>
    </w:p>
    <w:p w:rsidR="00CC4794" w:rsidRDefault="00821A20">
      <w:pPr>
        <w:keepNext/>
        <w:pBdr>
          <w:left w:val="single" w:sz="24" w:space="6" w:color="52B69A"/>
        </w:pBdr>
        <w:ind w:left="170"/>
      </w:pPr>
      <w:r>
        <w:t>The company pos</w:t>
      </w:r>
      <w:r>
        <w:t>sesses verifiable capabilities in drone data analytics, AI-powered mapping, and infrastructure monitoring, but its platform features, API sophistication, and client testimonials are self-reported or limited to early startup tracking rather than third-party</w:t>
      </w:r>
      <w:r>
        <w:t xml:space="preserve"> verified, market-leading deployment.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Akin Analytics Solutions Private Limited lists offerings like "AI-Powered Infrastructure Monitoring," "Autonomous Surveillance Powered by AI," and "Precision Mapping Meets AI Intelligence" on enterpri</w:t>
      </w:r>
      <w:r>
        <w:t>se platforms like IndiaMART.</w:t>
      </w:r>
    </w:p>
    <w:p w:rsidR="00CC4794" w:rsidRDefault="00821A20">
      <w:pPr>
        <w:pStyle w:val="ListBullet"/>
        <w:spacing w:after="60"/>
        <w:ind w:left="510"/>
      </w:pPr>
      <w:r>
        <w:t>Industry analytical profiles describe the company as a Hyderabad-based startup providing a specialized drone data and analytics software platform that prioritizes backend analytics and security over generic flight controls.</w:t>
      </w:r>
    </w:p>
    <w:p w:rsidR="00CC4794" w:rsidRDefault="00821A20">
      <w:pPr>
        <w:keepNext/>
        <w:pBdr>
          <w:left w:val="single" w:sz="24" w:space="6" w:color="52B69A"/>
        </w:pBdr>
        <w:spacing w:before="120" w:after="60"/>
        <w:ind w:left="170"/>
      </w:pPr>
      <w:r>
        <w:rPr>
          <w:b/>
          <w:color w:val="0F172A"/>
          <w:sz w:val="20"/>
        </w:rPr>
        <w:t>Man</w:t>
      </w:r>
      <w:r>
        <w:rPr>
          <w:b/>
          <w:color w:val="0F172A"/>
          <w:sz w:val="20"/>
        </w:rPr>
        <w:t>ufacturing &amp; Supply Chain — scored 91/100</w:t>
      </w:r>
    </w:p>
    <w:p w:rsidR="00CC4794" w:rsidRDefault="00821A20">
      <w:pPr>
        <w:keepNext/>
        <w:pBdr>
          <w:left w:val="single" w:sz="24" w:space="6" w:color="52B69A"/>
        </w:pBdr>
        <w:ind w:left="170"/>
      </w:pPr>
      <w:r>
        <w:t>The company has demonstrated clear local manufacturing intentions and initial product certifications with indigenous elements through its APIIC MoU and NIKA2 DGCA type certification, but large-scale verified output</w:t>
      </w:r>
      <w:r>
        <w:t xml:space="preserve"> or formal resilience metrics remain self-reported or early-stage.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In November 2025, Akin Analytics Solutions signed a Memorandum of Understanding (MoU) with the Andhra Pradesh Industrial Infrastructure Corporation (APIIC) to secure land </w:t>
      </w:r>
      <w:r>
        <w:t>for its indigenous drone manufacturing facility at the upcoming Drone City.</w:t>
      </w:r>
    </w:p>
    <w:p w:rsidR="00CC4794" w:rsidRDefault="00821A20">
      <w:pPr>
        <w:pStyle w:val="ListBullet"/>
        <w:spacing w:after="60"/>
        <w:ind w:left="510"/>
      </w:pPr>
      <w:r>
        <w:t>In December 2025, the company announced that its NIKA2–KDM (Kisan Drone Medium) successfully received DGCA Type Certification featuring indigenous, Made-in-India components for agr</w:t>
      </w:r>
      <w:r>
        <w:t>icultural and training operations.</w:t>
      </w:r>
    </w:p>
    <w:p w:rsidR="00CC4794" w:rsidRDefault="00821A20">
      <w:pPr>
        <w:keepNext/>
        <w:pBdr>
          <w:left w:val="single" w:sz="24" w:space="6" w:color="52B69A"/>
        </w:pBdr>
        <w:spacing w:before="120" w:after="60"/>
        <w:ind w:left="170"/>
      </w:pPr>
      <w:r>
        <w:rPr>
          <w:b/>
          <w:color w:val="0F172A"/>
          <w:sz w:val="20"/>
        </w:rPr>
        <w:t>Regulatory Compliance &amp; Certification — scored 94/100</w:t>
      </w:r>
    </w:p>
    <w:p w:rsidR="00CC4794" w:rsidRDefault="00821A20">
      <w:pPr>
        <w:keepNext/>
        <w:pBdr>
          <w:left w:val="single" w:sz="24" w:space="6" w:color="52B69A"/>
        </w:pBdr>
        <w:ind w:left="170"/>
      </w:pPr>
      <w:r>
        <w:t>The company demonstrates clear, verifiable capability through its formal RPTO status and possessing an indigenous DGCA type-certified drone model, although it does not</w:t>
      </w:r>
      <w:r>
        <w:t xml:space="preserve"> show extensive public records of advanced market-leading parameters like widespread BVLOS approvals.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Akin Analytics Solutions operates as a certified Remote Pilot Training Organisation (RPTO) and features an indigenous "Nikon D2D" drone </w:t>
      </w:r>
      <w:r>
        <w:t>that is DGCA type-certified.</w:t>
      </w:r>
    </w:p>
    <w:p w:rsidR="00CC4794" w:rsidRDefault="00821A20">
      <w:pPr>
        <w:keepNext/>
        <w:pBdr>
          <w:bottom w:val="single" w:sz="6" w:space="3" w:color="E2E8F0"/>
        </w:pBdr>
        <w:spacing w:before="120" w:after="120"/>
      </w:pPr>
      <w:r>
        <w:rPr>
          <w:b/>
          <w:caps/>
          <w:color w:val="1A759F"/>
        </w:rPr>
        <w:lastRenderedPageBreak/>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88/100</w:t>
      </w:r>
    </w:p>
    <w:p w:rsidR="00CC4794" w:rsidRDefault="00821A20">
      <w:pPr>
        <w:keepNext/>
        <w:pBdr>
          <w:left w:val="single" w:sz="24" w:space="6" w:color="52B69A"/>
        </w:pBdr>
        <w:ind w:left="170"/>
      </w:pPr>
      <w:r>
        <w:t>We verified the company's deployed field footprint through its pilot training program and the structural positioning of its newly launched NIKA2 agricultu</w:t>
      </w:r>
      <w:r>
        <w:t>ral drone, but specific high-value commercial enterprise or government contract financial figures remain unverified.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Through its Digital Centre of Excellence in Amalapuram, India, the company has established a wide-scale pilot deployment </w:t>
      </w:r>
      <w:r>
        <w:t>model, training over 15,000 women from Self-Help Groups (SHGs) as certified drone pilots to scale field operations.</w:t>
      </w:r>
    </w:p>
    <w:p w:rsidR="00CC4794" w:rsidRDefault="00821A20">
      <w:pPr>
        <w:pStyle w:val="ListBullet"/>
        <w:spacing w:after="60"/>
        <w:ind w:left="510"/>
      </w:pPr>
      <w:r>
        <w:t>The company has officially launched and showcased its indigenous NIKA2 Kisan agricultural and industrial drone to the Union Agriculture Mini</w:t>
      </w:r>
      <w:r>
        <w:t>ster of India, Shri Shivraj Singh Chouhan, for deployment across field-intensive industries like agriculture and aquaculture.</w:t>
      </w:r>
    </w:p>
    <w:p w:rsidR="00CC4794" w:rsidRDefault="00821A20">
      <w:pPr>
        <w:keepNext/>
        <w:pBdr>
          <w:left w:val="single" w:sz="24" w:space="6" w:color="52B69A"/>
        </w:pBdr>
        <w:spacing w:before="120" w:after="60"/>
        <w:ind w:left="170"/>
      </w:pPr>
      <w:r>
        <w:rPr>
          <w:b/>
          <w:color w:val="0F172A"/>
          <w:sz w:val="20"/>
        </w:rPr>
        <w:t>Revenue &amp; Funding — scored 86/100</w:t>
      </w:r>
    </w:p>
    <w:p w:rsidR="00CC4794" w:rsidRDefault="00821A20">
      <w:pPr>
        <w:keepNext/>
        <w:pBdr>
          <w:left w:val="single" w:sz="24" w:space="6" w:color="52B69A"/>
        </w:pBdr>
        <w:ind w:left="170"/>
      </w:pPr>
      <w:r>
        <w:t>We verified the company's financial health via its micro-scale revenue range and government incu</w:t>
      </w:r>
      <w:r>
        <w:t>bation backing, but explicit private venture capital funding rounds or detailed profitability figures could not be publicly verified.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As reported by the official communication from the India Energy Summit and Expo, the startup has secured</w:t>
      </w:r>
      <w:r>
        <w:t xml:space="preserve"> external non-dilutive/incubation funding via government initiatives, specifically through the Startup India Seed Fund Scheme and Ministry of Electronics and Information Technology (MeitY) support.</w:t>
      </w:r>
    </w:p>
    <w:p w:rsidR="00CC4794" w:rsidRDefault="00821A20">
      <w:pPr>
        <w:keepNext/>
        <w:pBdr>
          <w:left w:val="single" w:sz="24" w:space="6" w:color="52B69A"/>
        </w:pBdr>
        <w:spacing w:before="120" w:after="60"/>
        <w:ind w:left="170"/>
      </w:pPr>
      <w:r>
        <w:rPr>
          <w:b/>
          <w:color w:val="0F172A"/>
          <w:sz w:val="20"/>
        </w:rPr>
        <w:t>Geographic &amp; Channel Reach — scored 89/100</w:t>
      </w:r>
    </w:p>
    <w:p w:rsidR="00CC4794" w:rsidRDefault="00821A20">
      <w:pPr>
        <w:keepNext/>
        <w:pBdr>
          <w:left w:val="single" w:sz="24" w:space="6" w:color="52B69A"/>
        </w:pBdr>
        <w:ind w:left="170"/>
      </w:pPr>
      <w:r>
        <w:t>We verified the</w:t>
      </w:r>
      <w:r>
        <w:t xml:space="preserve"> company's localized office network and geographic focus across Telangana, Andhra Pradesh, and Assam, along with its reliance on centralized direct organizational MoUs and strategic partnerships rather than distributed commercial dealer/reseller distributi</w:t>
      </w:r>
      <w:r>
        <w:t>on networks, justifying its placement in this score band.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Akin Analytics Solutions established a strategic geographic expansion into Northeast India via a formal collaboration with the North-East Centre for Technology Application and Reac</w:t>
      </w:r>
      <w:r>
        <w:t>h (NECTAR), which included setting up a local operational office at the Guwahati Biotech Park in Assam.</w:t>
      </w:r>
    </w:p>
    <w:p w:rsidR="00CC4794" w:rsidRDefault="00821A20">
      <w:pPr>
        <w:pStyle w:val="ListBullet"/>
        <w:spacing w:after="60"/>
        <w:ind w:left="510"/>
      </w:pPr>
      <w:r>
        <w:t>The company maintains its corporate headquarters and a DGCA-authorized Remote Pilot Training Organisation (RPTO) in Hyderabad, Telangana, and actively e</w:t>
      </w:r>
      <w:r>
        <w:t>xpanded its regional presence inside Andhra Pradesh by establishing a second localized RPTO hub in Amalapuram.</w:t>
      </w:r>
    </w:p>
    <w:p w:rsidR="00CC4794" w:rsidRDefault="00821A20">
      <w:pPr>
        <w:keepNext/>
        <w:pBdr>
          <w:left w:val="single" w:sz="24" w:space="6" w:color="52B69A"/>
        </w:pBdr>
        <w:spacing w:before="120" w:after="60"/>
        <w:ind w:left="170"/>
      </w:pPr>
      <w:r>
        <w:rPr>
          <w:b/>
          <w:color w:val="0F172A"/>
          <w:sz w:val="20"/>
        </w:rPr>
        <w:t>Partnerships &amp; Ecosystem — scored 89/100</w:t>
      </w:r>
    </w:p>
    <w:p w:rsidR="00CC4794" w:rsidRDefault="00821A20">
      <w:pPr>
        <w:keepNext/>
        <w:pBdr>
          <w:left w:val="single" w:sz="24" w:space="6" w:color="52B69A"/>
        </w:pBdr>
        <w:ind w:left="170"/>
      </w:pPr>
      <w:r>
        <w:t>We verified strategic alliances and MOUs with regional public infrastructure bodies and incubation frame</w:t>
      </w:r>
      <w:r>
        <w:t>works. Based on primary research, the company has not disclosed deep enterprise commercial integrations or joint go-to-market initiatives with major global technology integrators, placing the company in the range of partial and developing strategic evidenc</w:t>
      </w:r>
      <w:r>
        <w:t>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Signed a Memorandum of Understanding (MoU) with the Andhra Pradesh Industrial Infrastructure Corporation (APIIC) to secure land for an indigenous drone manufacturing facility at the upcoming Drone City.</w:t>
      </w:r>
    </w:p>
    <w:p w:rsidR="00CC4794" w:rsidRDefault="00821A20">
      <w:pPr>
        <w:pStyle w:val="ListBullet"/>
        <w:spacing w:after="60"/>
        <w:ind w:left="510"/>
      </w:pPr>
      <w:r>
        <w:t xml:space="preserve">Received ecosystem development </w:t>
      </w:r>
      <w:r>
        <w:t>backing and grant support through prominent national programs including NIDHI PRAYAS, the Startup India Seed Fund Scheme (SISFS), and a MeitY-backed incubation fund.</w:t>
      </w:r>
    </w:p>
    <w:p w:rsidR="00CC4794" w:rsidRDefault="00821A20">
      <w:pPr>
        <w:keepNext/>
        <w:pBdr>
          <w:left w:val="single" w:sz="24" w:space="6" w:color="52B69A"/>
        </w:pBdr>
        <w:spacing w:before="120" w:after="60"/>
        <w:ind w:left="170"/>
      </w:pPr>
      <w:r>
        <w:rPr>
          <w:b/>
          <w:color w:val="0F172A"/>
          <w:sz w:val="20"/>
        </w:rPr>
        <w:t>Market Share &amp; Growth — scored 86/100</w:t>
      </w:r>
    </w:p>
    <w:p w:rsidR="00CC4794" w:rsidRDefault="00821A20">
      <w:pPr>
        <w:keepNext/>
        <w:pBdr>
          <w:left w:val="single" w:sz="24" w:space="6" w:color="52B69A"/>
        </w:pBdr>
        <w:ind w:left="170"/>
      </w:pPr>
      <w:r>
        <w:t>We verified the company's financial segment and loca</w:t>
      </w:r>
      <w:r>
        <w:t>lized commercial expansion into multi-payload agricultural drone hardware, but precise market share percentages and year-over-year growth trajectories relative to top Indian competitors remain unquantified or third-party unverified.</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In mi</w:t>
      </w:r>
      <w:r>
        <w:t>d-2026, the company expanded its market footprint by launching its indigenous, DGCA type-certified "NIKA2 KISAN" multi-payload agricultural drone, which was officially unveiled by India's Union Agriculture Minister Shri Shivraj Singh Chouhan.</w:t>
      </w:r>
    </w:p>
    <w:p w:rsidR="00CC4794" w:rsidRDefault="00821A20">
      <w:pPr>
        <w:pStyle w:val="Heading2"/>
        <w:pageBreakBefore/>
        <w:shd w:val="clear" w:color="auto" w:fill="002857"/>
        <w:spacing w:after="0"/>
      </w:pPr>
      <w:bookmarkStart w:id="20" w:name="_Toc242119503"/>
      <w:r>
        <w:lastRenderedPageBreak/>
        <w:t>Hubblefly Tec</w:t>
      </w:r>
      <w:r>
        <w:t>hnologies Pvt. Ltd.</w:t>
      </w:r>
      <w:bookmarkEnd w:id="20"/>
    </w:p>
    <w:p w:rsidR="00CC4794" w:rsidRDefault="00821A20">
      <w:pPr>
        <w:shd w:val="clear" w:color="auto" w:fill="002857"/>
        <w:spacing w:after="200"/>
      </w:pPr>
      <w:r>
        <w:rPr>
          <w:color w:val="CBD5E1"/>
          <w:sz w:val="18"/>
        </w:rPr>
        <w:t xml:space="preserve">AeroMegh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84</w:t>
      </w:r>
      <w:r>
        <w:rPr>
          <w:color w:val="CBD5E1"/>
          <w:sz w:val="18"/>
        </w:rPr>
        <w:t xml:space="preserve">     Overall </w:t>
      </w:r>
      <w:r>
        <w:rPr>
          <w:b/>
          <w:color w:val="FFFFFF"/>
          <w:sz w:val="20"/>
        </w:rPr>
        <w:t>86</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86/100</w:t>
      </w:r>
    </w:p>
    <w:p w:rsidR="00CC4794" w:rsidRDefault="00821A20">
      <w:pPr>
        <w:keepNext/>
        <w:pBdr>
          <w:left w:val="single" w:sz="24" w:space="6" w:color="52B69A"/>
        </w:pBdr>
        <w:ind w:left="170"/>
      </w:pPr>
      <w:r>
        <w:t xml:space="preserve">The evaluation rests on the company's documented hardware specifications and automation features for its </w:t>
      </w:r>
      <w:r>
        <w:t>type-certified and industrial drone portfolio. Based on primary research, the company has not disclosed third-party verified benchmark evaluations of its edge computing platforms or autonomous machine learning models under complex Indian operating conditio</w:t>
      </w:r>
      <w:r>
        <w:t>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its Agristar 2.0 agriculture spray drone features a 20–30 minute flight endurance, GPS-guided automated routing, radar-based collision avoidance, terrain following, and built-in sensors for navigating obstacles saf</w:t>
      </w:r>
      <w:r>
        <w:t>ely.</w:t>
      </w:r>
    </w:p>
    <w:p w:rsidR="00CC4794" w:rsidRDefault="00821A20">
      <w:pPr>
        <w:pStyle w:val="ListBullet"/>
        <w:spacing w:after="60"/>
        <w:ind w:left="510"/>
      </w:pPr>
      <w:r>
        <w:t>The company reports its DD-500 surveillance and mapping drone features up to a 75-minute flight endurance, a 100 km flight range, and advanced fail-safe features.</w:t>
      </w:r>
    </w:p>
    <w:p w:rsidR="00CC4794" w:rsidRDefault="00821A20">
      <w:pPr>
        <w:keepNext/>
        <w:pBdr>
          <w:left w:val="single" w:sz="24" w:space="6" w:color="52B69A"/>
        </w:pBdr>
        <w:spacing w:before="120" w:after="60"/>
        <w:ind w:left="170"/>
      </w:pPr>
      <w:r>
        <w:rPr>
          <w:b/>
          <w:color w:val="0F172A"/>
          <w:sz w:val="20"/>
        </w:rPr>
        <w:t>Payload &amp; Sensor Integration — scored 93/100</w:t>
      </w:r>
    </w:p>
    <w:p w:rsidR="00CC4794" w:rsidRDefault="00821A20">
      <w:pPr>
        <w:keepNext/>
        <w:pBdr>
          <w:left w:val="single" w:sz="24" w:space="6" w:color="52B69A"/>
        </w:pBdr>
        <w:ind w:left="170"/>
      </w:pPr>
      <w:r>
        <w:t>The rating rests on the company's demonstra</w:t>
      </w:r>
      <w:r>
        <w:t>ted and certified capability to operate standardized optical, multispectral, and spraying payloads across its core agricultural and mapping fleets. Based on primary research, the company has not disclosed advanced or custom integration workflows for multi-</w:t>
      </w:r>
      <w:r>
        <w:t>sensor payloads like LiDAR or independent third-party performance verifications for these integrations.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that its DGCA type-certified Staredge drone supports an RGB camera payload for survey and mapping applications, wh</w:t>
      </w:r>
      <w:r>
        <w:t>ile its DD-500 multi-application hybrid VTOL supports an RGB/multi-spectral sensor payload for mapping or a 20x zoom camera for surveillance and real-time aerial monitoring.</w:t>
      </w:r>
    </w:p>
    <w:p w:rsidR="00CC4794" w:rsidRDefault="00821A20">
      <w:pPr>
        <w:pStyle w:val="ListBullet"/>
        <w:spacing w:after="60"/>
        <w:ind w:left="510"/>
      </w:pPr>
      <w:r>
        <w:t xml:space="preserve">The company reports that its Agristar 2.0 agricultural spraying drone features an </w:t>
      </w:r>
      <w:r>
        <w:t>integrated 10-liter tank payload capacity alongside radar-based collision avoidance, terrain following, and advanced uniform-spraying nozzle technology.</w:t>
      </w:r>
    </w:p>
    <w:p w:rsidR="00CC4794" w:rsidRDefault="00821A20">
      <w:pPr>
        <w:keepNext/>
        <w:pBdr>
          <w:left w:val="single" w:sz="24" w:space="6" w:color="52B69A"/>
        </w:pBdr>
        <w:spacing w:before="120" w:after="60"/>
        <w:ind w:left="170"/>
      </w:pPr>
      <w:r>
        <w:rPr>
          <w:b/>
          <w:color w:val="0F172A"/>
          <w:sz w:val="20"/>
        </w:rPr>
        <w:t>Software &amp; Analytics Platform — scored 81/100</w:t>
      </w:r>
    </w:p>
    <w:p w:rsidR="00CC4794" w:rsidRDefault="00821A20">
      <w:pPr>
        <w:keepNext/>
        <w:pBdr>
          <w:left w:val="single" w:sz="24" w:space="6" w:color="52B69A"/>
        </w:pBdr>
        <w:ind w:left="170"/>
      </w:pPr>
      <w:r>
        <w:t>The rating rests on the company's integrated onboard dron</w:t>
      </w:r>
      <w:r>
        <w:t>e automation and navigation features rather than an independent software product. Based on primary research, the company has not disclosed a dedicated standalone software or artificial intelligence analytics platform for fleet management and data insights.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that its drone systems feature automated flight capabilities, including radar-based collision avoidance, terrain following, automated routes, and mission planning, alongside integration capabilities with GIS and CAD s</w:t>
      </w:r>
      <w:r>
        <w:t>ervices.</w:t>
      </w:r>
    </w:p>
    <w:p w:rsidR="00CC4794" w:rsidRDefault="00821A20">
      <w:pPr>
        <w:pStyle w:val="ListBullet"/>
        <w:spacing w:after="60"/>
        <w:ind w:left="510"/>
      </w:pPr>
      <w:r>
        <w:t>The company's former Chief Technology Officer reports leading internal initiatives for the annotation and quality auditing of unmanned aerial vehicle sensor and telemetry datasets to train artificial intelligence models for autonomous flight.</w:t>
      </w:r>
    </w:p>
    <w:p w:rsidR="00CC4794" w:rsidRDefault="00821A20">
      <w:pPr>
        <w:keepNext/>
        <w:pBdr>
          <w:left w:val="single" w:sz="24" w:space="6" w:color="52B69A"/>
        </w:pBdr>
        <w:spacing w:before="120" w:after="60"/>
        <w:ind w:left="170"/>
      </w:pPr>
      <w:r>
        <w:rPr>
          <w:b/>
          <w:color w:val="0F172A"/>
          <w:sz w:val="20"/>
        </w:rPr>
        <w:t>Manu</w:t>
      </w:r>
      <w:r>
        <w:rPr>
          <w:b/>
          <w:color w:val="0F172A"/>
          <w:sz w:val="20"/>
        </w:rPr>
        <w:t>facturing &amp; Supply Chain — scored 88/100</w:t>
      </w:r>
    </w:p>
    <w:p w:rsidR="00CC4794" w:rsidRDefault="00821A20">
      <w:pPr>
        <w:keepNext/>
        <w:pBdr>
          <w:left w:val="single" w:sz="24" w:space="6" w:color="52B69A"/>
        </w:pBdr>
        <w:ind w:left="170"/>
      </w:pPr>
      <w:r>
        <w:t>The rating rests on the company's self-reported operational infrastructure, localized component engineering (such as its Spartan battery line), and an established manufacturing facility producing Directorate General</w:t>
      </w:r>
      <w:r>
        <w:t xml:space="preserve"> of Civil Aviation (DGCA) type-certified drone models. Based on primary research, the company has not disclosed audited production volume data or third-party manufacturing quality certifications to verify these internal metrics.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w:t>
      </w:r>
      <w:r>
        <w:t>ny reports operating a 7,500 square foot factory near Manesar, Gurugram, alongside a 12-acre testing facility.</w:t>
      </w:r>
    </w:p>
    <w:p w:rsidR="00CC4794" w:rsidRDefault="00821A20">
      <w:pPr>
        <w:pStyle w:val="ListBullet"/>
        <w:spacing w:after="60"/>
        <w:ind w:left="510"/>
      </w:pPr>
      <w:r>
        <w:t>The company reports a drone production capacity of 6,000 to 10,000 units, which is expandable to 25,000 units, and highlights supply chain insula</w:t>
      </w:r>
      <w:r>
        <w:t>tion and high indigenization as core strengths.</w:t>
      </w:r>
    </w:p>
    <w:p w:rsidR="00CC4794" w:rsidRDefault="00821A20">
      <w:pPr>
        <w:keepNext/>
        <w:pBdr>
          <w:left w:val="single" w:sz="24" w:space="6" w:color="52B69A"/>
        </w:pBdr>
        <w:spacing w:before="120" w:after="60"/>
        <w:ind w:left="170"/>
      </w:pPr>
      <w:r>
        <w:rPr>
          <w:b/>
          <w:color w:val="0F172A"/>
          <w:sz w:val="20"/>
        </w:rPr>
        <w:lastRenderedPageBreak/>
        <w:t>Regulatory Compliance &amp; Certification — scored 94/100</w:t>
      </w:r>
    </w:p>
    <w:p w:rsidR="00CC4794" w:rsidRDefault="00821A20">
      <w:pPr>
        <w:keepNext/>
        <w:pBdr>
          <w:left w:val="single" w:sz="24" w:space="6" w:color="52B69A"/>
        </w:pBdr>
        <w:ind w:left="170"/>
      </w:pPr>
      <w:r>
        <w:t>The evaluation is based on the company's clear and verified regulatory compliance, demonstrated by holding official DGCA type certifications for its produ</w:t>
      </w:r>
      <w:r>
        <w:t>ction-ready drone platforms. Based on primary research, the company has not disclosed any approvals or operational records regarding Beyond Visual Line of Sight (BVLOS) operations.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Hubblefly Technologies has secured Directorate General of</w:t>
      </w:r>
      <w:r>
        <w:t xml:space="preserve"> Civil Aviation (DGCA) type certifications under the Drone Rules 2021 for multiple drone models, including its Staredge training and GIS mapping drone and its Agristar series medium-class agricultural drones.</w:t>
      </w:r>
    </w:p>
    <w:p w:rsidR="00CC4794" w:rsidRDefault="00821A20">
      <w:pPr>
        <w:pStyle w:val="ListBullet"/>
        <w:spacing w:after="60"/>
        <w:ind w:left="510"/>
      </w:pPr>
      <w:r>
        <w:t>Hubblefly Technologies was recognized as one of</w:t>
      </w:r>
      <w:r>
        <w:t xml:space="preserve"> the early companies in India to secure provisional approval from the DGCA to manufacture drones in 2019.</w:t>
      </w:r>
    </w:p>
    <w:p w:rsidR="00CC4794" w:rsidRDefault="00821A20">
      <w:pPr>
        <w:keepNext/>
        <w:pBdr>
          <w:bottom w:val="single" w:sz="6" w:space="3" w:color="E2E8F0"/>
        </w:pBdr>
        <w:spacing w:before="120" w:after="120"/>
      </w:pPr>
      <w:r>
        <w:rPr>
          <w:b/>
          <w:caps/>
          <w:color w:val="1A759F"/>
        </w:rPr>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87/100</w:t>
      </w:r>
    </w:p>
    <w:p w:rsidR="00CC4794" w:rsidRDefault="00821A20">
      <w:pPr>
        <w:keepNext/>
        <w:pBdr>
          <w:left w:val="single" w:sz="24" w:space="6" w:color="52B69A"/>
        </w:pBdr>
        <w:ind w:left="170"/>
      </w:pPr>
      <w:r>
        <w:t>The evaluation is based on the company's detailed tracking of operational dep</w:t>
      </w:r>
      <w:r>
        <w:t xml:space="preserve">loyment metrics, field activities, and certified flight milestones for its hardware models. Based on primary research, the company has not disclosed specific commercial contract values, named enterprise clients, or the exact scale of individual government </w:t>
      </w:r>
      <w:r>
        <w:t>procurement contracts.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achieving over 200,000 customer flights, 50,000+ farms sprayed, and 15 million+ acres mapped across its deployed unmanned aerial vehicle ecosystem.</w:t>
      </w:r>
    </w:p>
    <w:p w:rsidR="00CC4794" w:rsidRDefault="00821A20">
      <w:pPr>
        <w:pStyle w:val="ListBullet"/>
        <w:spacing w:after="60"/>
        <w:ind w:left="510"/>
      </w:pPr>
      <w:r>
        <w:t xml:space="preserve">The company reports accumulating over 10,000 </w:t>
      </w:r>
      <w:r>
        <w:t>hours across Remote Pilot Training Organizations using its type-certified UAV platforms.</w:t>
      </w:r>
    </w:p>
    <w:p w:rsidR="00CC4794" w:rsidRDefault="00821A20">
      <w:pPr>
        <w:keepNext/>
        <w:pBdr>
          <w:left w:val="single" w:sz="24" w:space="6" w:color="52B69A"/>
        </w:pBdr>
        <w:spacing w:before="120" w:after="60"/>
        <w:ind w:left="170"/>
      </w:pPr>
      <w:r>
        <w:rPr>
          <w:b/>
          <w:color w:val="0F172A"/>
          <w:sz w:val="20"/>
        </w:rPr>
        <w:t>Revenue &amp; Funding — scored 88/100</w:t>
      </w:r>
    </w:p>
    <w:p w:rsidR="00CC4794" w:rsidRDefault="00821A20">
      <w:pPr>
        <w:keepNext/>
        <w:pBdr>
          <w:left w:val="single" w:sz="24" w:space="6" w:color="52B69A"/>
        </w:pBdr>
        <w:ind w:left="170"/>
      </w:pPr>
      <w:r>
        <w:t>The rating rests on the company's confirmed public financial filings indicating clear revenue generation and operational growth. Base</w:t>
      </w:r>
      <w:r>
        <w:t>d on primary research, the company has not disclosed external venture funding or specific investor names.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Hubblefly Technologies Limited reported a revenue of ₹22.5 Cr for the financial year ended 31 March 2025, representing a growth of 1</w:t>
      </w:r>
      <w:r>
        <w:t>18% compared to the previous year.</w:t>
      </w:r>
    </w:p>
    <w:p w:rsidR="00CC4794" w:rsidRDefault="00821A20">
      <w:pPr>
        <w:keepNext/>
        <w:pBdr>
          <w:left w:val="single" w:sz="24" w:space="6" w:color="52B69A"/>
        </w:pBdr>
        <w:spacing w:before="120" w:after="60"/>
        <w:ind w:left="170"/>
      </w:pPr>
      <w:r>
        <w:rPr>
          <w:b/>
          <w:color w:val="0F172A"/>
          <w:sz w:val="20"/>
        </w:rPr>
        <w:t>Geographic &amp; Channel Reach — scored 88/100</w:t>
      </w:r>
    </w:p>
    <w:p w:rsidR="00CC4794" w:rsidRDefault="00821A20">
      <w:pPr>
        <w:keepNext/>
        <w:pBdr>
          <w:left w:val="single" w:sz="24" w:space="6" w:color="52B69A"/>
        </w:pBdr>
        <w:ind w:left="170"/>
      </w:pPr>
      <w:r>
        <w:t>We verified that the company operates a corporate office in New Delhi and a manufacturing site in Gurugram, alongside extensive nationwide equipment utilization through a related</w:t>
      </w:r>
      <w:r>
        <w:t xml:space="preserve"> aviation training entity. Based on primary research, the company has not disclosed the specific list of Indian states served, the number of its dedicated field offices, or detail on its dealer and reseller distribution channel partners.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its corporate headquarters in New Delhi and its production facility near Manesar, Gurugram.</w:t>
      </w:r>
    </w:p>
    <w:p w:rsidR="00CC4794" w:rsidRDefault="00821A20">
      <w:pPr>
        <w:pStyle w:val="ListBullet"/>
        <w:spacing w:after="60"/>
        <w:ind w:left="510"/>
      </w:pPr>
      <w:r>
        <w:t>The company reports its UAVs have been utilized across Remote Pilot Training Organisations (RPTOs) representing over 10,000 flight hours, alongs</w:t>
      </w:r>
      <w:r>
        <w:t>ide a sister-concern company that maintains partnerships with multiple flight training organizations across India.</w:t>
      </w:r>
    </w:p>
    <w:p w:rsidR="00CC4794" w:rsidRDefault="00821A20">
      <w:pPr>
        <w:keepNext/>
        <w:pBdr>
          <w:left w:val="single" w:sz="24" w:space="6" w:color="52B69A"/>
        </w:pBdr>
        <w:spacing w:before="120" w:after="60"/>
        <w:ind w:left="170"/>
      </w:pPr>
      <w:r>
        <w:rPr>
          <w:b/>
          <w:color w:val="0F172A"/>
          <w:sz w:val="20"/>
        </w:rPr>
        <w:t>Partnerships &amp; Ecosystem — scored 71/100</w:t>
      </w:r>
    </w:p>
    <w:p w:rsidR="00CC4794" w:rsidRDefault="00821A20">
      <w:pPr>
        <w:keepNext/>
        <w:pBdr>
          <w:left w:val="single" w:sz="24" w:space="6" w:color="52B69A"/>
        </w:pBdr>
        <w:ind w:left="170"/>
      </w:pPr>
      <w:r>
        <w:t>The rating rests on the company's internal ecosystem linkage with its sister entity for operations a</w:t>
      </w:r>
      <w:r>
        <w:t>nd training deployment. Based on primary research, the company has not disclosed strategic alliances with external artificial intelligence software providers, machine learning integrators, or technology developers within the drone AI market definition.</w:t>
      </w:r>
    </w:p>
    <w:p w:rsidR="00CC4794" w:rsidRDefault="00821A20">
      <w:pPr>
        <w:keepNext/>
        <w:spacing w:after="40"/>
        <w:ind w:left="170"/>
      </w:pPr>
      <w:r>
        <w:rPr>
          <w:b/>
          <w:caps/>
          <w:color w:val="64748B"/>
          <w:sz w:val="15"/>
        </w:rPr>
        <w:t>Sup</w:t>
      </w:r>
      <w:r>
        <w:rPr>
          <w:b/>
          <w:caps/>
          <w:color w:val="64748B"/>
          <w:sz w:val="15"/>
        </w:rPr>
        <w:t>porting points</w:t>
      </w:r>
    </w:p>
    <w:p w:rsidR="00CC4794" w:rsidRDefault="00821A20">
      <w:pPr>
        <w:pStyle w:val="ListBullet"/>
        <w:spacing w:after="60"/>
        <w:ind w:left="510"/>
      </w:pPr>
      <w:r>
        <w:t>The company operates alongside its sister concern, Drone Destination, to build a joint training and manufacturing drone ecosystem, including the establishment of Remote Pilot Training Organization (RPTO) hours using its unmanned aerial vehic</w:t>
      </w:r>
      <w:r>
        <w:t>les.</w:t>
      </w:r>
    </w:p>
    <w:p w:rsidR="00CC4794" w:rsidRDefault="00821A20">
      <w:pPr>
        <w:keepNext/>
        <w:pBdr>
          <w:left w:val="single" w:sz="24" w:space="6" w:color="52B69A"/>
        </w:pBdr>
        <w:spacing w:before="120" w:after="60"/>
        <w:ind w:left="170"/>
      </w:pPr>
      <w:r>
        <w:rPr>
          <w:b/>
          <w:color w:val="0F172A"/>
          <w:sz w:val="20"/>
        </w:rPr>
        <w:lastRenderedPageBreak/>
        <w:t>Market Share &amp; Growth — scored 86/100</w:t>
      </w:r>
    </w:p>
    <w:p w:rsidR="00CC4794" w:rsidRDefault="00821A20">
      <w:pPr>
        <w:keepNext/>
        <w:pBdr>
          <w:left w:val="single" w:sz="24" w:space="6" w:color="52B69A"/>
        </w:pBdr>
        <w:ind w:left="170"/>
      </w:pPr>
      <w:r>
        <w:t>The rating rests on verified financial data indicating strong year-over-year revenue growth along with the company's reported metrics for operational scale across commercial segments. Based on primary research, th</w:t>
      </w:r>
      <w:r>
        <w:t>e company has not disclosed its exact market share within the Indian drone AI industry.</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Hubblefly Technologies Limited reported a revenue of ₹22.5 crore for the financial year ending March 31, 2025, which reflects a year-over-year revenue</w:t>
      </w:r>
      <w:r>
        <w:t xml:space="preserve"> growth rate of 118%.</w:t>
      </w:r>
    </w:p>
    <w:p w:rsidR="00CC4794" w:rsidRDefault="00821A20">
      <w:pPr>
        <w:pStyle w:val="ListBullet"/>
        <w:spacing w:after="60"/>
        <w:ind w:left="510"/>
      </w:pPr>
      <w:r>
        <w:t>The company reports operational milestones including more than 200,000 certified customer flights, 50,000 farms sprayed, and 15 million acres mapped using its unmanned aerial vehicles.</w:t>
      </w:r>
    </w:p>
    <w:p w:rsidR="00CC4794" w:rsidRDefault="00821A20">
      <w:pPr>
        <w:pStyle w:val="Heading2"/>
        <w:pageBreakBefore/>
        <w:shd w:val="clear" w:color="auto" w:fill="002857"/>
        <w:spacing w:after="0"/>
      </w:pPr>
      <w:bookmarkStart w:id="21" w:name="_Toc242119504"/>
      <w:r>
        <w:lastRenderedPageBreak/>
        <w:t>VECROS</w:t>
      </w:r>
      <w:bookmarkEnd w:id="21"/>
    </w:p>
    <w:p w:rsidR="00CC4794" w:rsidRDefault="00821A20">
      <w:pPr>
        <w:shd w:val="clear" w:color="auto" w:fill="002857"/>
        <w:spacing w:after="200"/>
      </w:pPr>
      <w:r>
        <w:rPr>
          <w:color w:val="CBD5E1"/>
          <w:sz w:val="18"/>
        </w:rPr>
        <w:t xml:space="preserve">Jetcore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86</w:t>
      </w:r>
      <w:r>
        <w:rPr>
          <w:color w:val="CBD5E1"/>
          <w:sz w:val="18"/>
        </w:rPr>
        <w:t xml:space="preserve">     Overall </w:t>
      </w:r>
      <w:r>
        <w:rPr>
          <w:b/>
          <w:color w:val="FFFFFF"/>
          <w:sz w:val="20"/>
        </w:rPr>
        <w:t>86</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89/100</w:t>
      </w:r>
    </w:p>
    <w:p w:rsidR="00CC4794" w:rsidRDefault="00821A20">
      <w:pPr>
        <w:keepNext/>
        <w:pBdr>
          <w:left w:val="single" w:sz="24" w:space="6" w:color="52B69A"/>
        </w:pBdr>
        <w:ind w:left="170"/>
      </w:pPr>
      <w:r>
        <w:t>The evaluation rests on the company's clear disclosure of structural specifications and functional metrics for its flagship autonomous hardware and onboard Spatial AI co</w:t>
      </w:r>
      <w:r>
        <w:t>mputing platforms. Based on primary research, the company has not disclosed independent third-party performance verification data or audited flight metrics under varying Indian environmental conditions.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The company reports that its </w:t>
      </w:r>
      <w:r>
        <w:t>outdoor flagship drone, Athera, features a maximum flight time of 35 minutes, a 10 km control/BVLOS transmission range, and 360-degree obstacle avoidance.</w:t>
      </w:r>
    </w:p>
    <w:p w:rsidR="00CC4794" w:rsidRDefault="00821A20">
      <w:pPr>
        <w:pStyle w:val="ListBullet"/>
        <w:spacing w:after="60"/>
        <w:ind w:left="510"/>
      </w:pPr>
      <w:r>
        <w:t>The company reports that its proprietary JETPIX autonomy stack and Jetcore hardware board execute on-</w:t>
      </w:r>
      <w:r>
        <w:t>chip AI processing providing 40 TOPS via an NVIDIA Xavier NX module to enable GPS-denied navigation and vision-aided path planning.</w:t>
      </w:r>
    </w:p>
    <w:p w:rsidR="00CC4794" w:rsidRDefault="00821A20">
      <w:pPr>
        <w:keepNext/>
        <w:pBdr>
          <w:left w:val="single" w:sz="24" w:space="6" w:color="52B69A"/>
        </w:pBdr>
        <w:spacing w:before="120" w:after="60"/>
        <w:ind w:left="170"/>
      </w:pPr>
      <w:r>
        <w:rPr>
          <w:b/>
          <w:color w:val="0F172A"/>
          <w:sz w:val="20"/>
        </w:rPr>
        <w:t>Payload &amp; Sensor Integration — scored 92/100</w:t>
      </w:r>
    </w:p>
    <w:p w:rsidR="00CC4794" w:rsidRDefault="00821A20">
      <w:pPr>
        <w:keepNext/>
        <w:pBdr>
          <w:left w:val="single" w:sz="24" w:space="6" w:color="52B69A"/>
        </w:pBdr>
        <w:ind w:left="170"/>
      </w:pPr>
      <w:r>
        <w:t>The rating rests on the company's documented integration capabilities for multi</w:t>
      </w:r>
      <w:r>
        <w:t>-camera suites, thermal sensors, and LiDAR compatibility on its Athera drone and Jetcore hardware. Based on primary research, the company has not disclosed its specific maximum payload weight capacity or operational use cases involving spraying systems.</w:t>
      </w:r>
    </w:p>
    <w:p w:rsidR="00CC4794" w:rsidRDefault="00821A20">
      <w:pPr>
        <w:keepNext/>
        <w:spacing w:after="40"/>
        <w:ind w:left="170"/>
      </w:pPr>
      <w:r>
        <w:rPr>
          <w:b/>
          <w:caps/>
          <w:color w:val="64748B"/>
          <w:sz w:val="15"/>
        </w:rPr>
        <w:t>Su</w:t>
      </w:r>
      <w:r>
        <w:rPr>
          <w:b/>
          <w:caps/>
          <w:color w:val="64748B"/>
          <w:sz w:val="15"/>
        </w:rPr>
        <w:t>pporting points</w:t>
      </w:r>
    </w:p>
    <w:p w:rsidR="00CC4794" w:rsidRDefault="00821A20">
      <w:pPr>
        <w:pStyle w:val="ListBullet"/>
        <w:spacing w:after="60"/>
        <w:ind w:left="510"/>
      </w:pPr>
      <w:r>
        <w:t>The company reports that its flagship outdoor drone, Athera, carries an 8-camera perception suite and interfaces with payloads such as a 10× optical zoom camera (20 MP), an RGB + thermal camera (160×120 thermal), an RGB AI camera, and LiDAR</w:t>
      </w:r>
      <w:r>
        <w:t xml:space="preserve"> sensors.</w:t>
      </w:r>
    </w:p>
    <w:p w:rsidR="00CC4794" w:rsidRDefault="00821A20">
      <w:pPr>
        <w:pStyle w:val="ListBullet"/>
        <w:spacing w:after="60"/>
        <w:ind w:left="510"/>
      </w:pPr>
      <w:r>
        <w:t>The company reports that its Jetcore autonomy compute platform supports sensor fusion and multi-camera connectivity, offering interfaces including 7× USB, Gigabit Ethernet, dual CSI camera, CAN, PWM, and GPIO on a single board to plug payloads st</w:t>
      </w:r>
      <w:r>
        <w:t>raight in.</w:t>
      </w:r>
    </w:p>
    <w:p w:rsidR="00CC4794" w:rsidRDefault="00821A20">
      <w:pPr>
        <w:keepNext/>
        <w:pBdr>
          <w:left w:val="single" w:sz="24" w:space="6" w:color="52B69A"/>
        </w:pBdr>
        <w:spacing w:before="120" w:after="60"/>
        <w:ind w:left="170"/>
      </w:pPr>
      <w:r>
        <w:rPr>
          <w:b/>
          <w:color w:val="0F172A"/>
          <w:sz w:val="20"/>
        </w:rPr>
        <w:t>Software &amp; Analytics Platform — scored 91/100</w:t>
      </w:r>
    </w:p>
    <w:p w:rsidR="00CC4794" w:rsidRDefault="00821A20">
      <w:pPr>
        <w:keepNext/>
        <w:pBdr>
          <w:left w:val="single" w:sz="24" w:space="6" w:color="52B69A"/>
        </w:pBdr>
        <w:ind w:left="170"/>
      </w:pPr>
      <w:r>
        <w:t>The rating rests on the company's established development of an onboard autonomy operating system (JetPix) and software stack designed for real-time edge processing and enterprise workflow integratio</w:t>
      </w:r>
      <w:r>
        <w:t>n. Based on primary research, the company has not disclosed independent customer testimonials or specific metrics verifying software analytics processing performance.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its proprietary JetPix operating system and autonom</w:t>
      </w:r>
      <w:r>
        <w:t>y stack running on its JetCore compute hardware natively handles edge AI workloads, including sensor fusion, 3D mapping, object recognition, semantic mapping, and real-time obstacle avoidance.</w:t>
      </w:r>
    </w:p>
    <w:p w:rsidR="00CC4794" w:rsidRDefault="00821A20">
      <w:pPr>
        <w:pStyle w:val="ListBullet"/>
        <w:spacing w:after="60"/>
        <w:ind w:left="510"/>
      </w:pPr>
      <w:r>
        <w:t>The company reports integrating its edge platforms with applica</w:t>
      </w:r>
      <w:r>
        <w:t>tion programming interfaces (APIs) and visualization layers that connect structured data outputs directly into existing third-party enterprise resource planning (ERP) and warehouse management systems (WMS).</w:t>
      </w:r>
    </w:p>
    <w:p w:rsidR="00CC4794" w:rsidRDefault="00821A20">
      <w:pPr>
        <w:keepNext/>
        <w:pBdr>
          <w:left w:val="single" w:sz="24" w:space="6" w:color="52B69A"/>
        </w:pBdr>
        <w:spacing w:before="120" w:after="60"/>
        <w:ind w:left="170"/>
      </w:pPr>
      <w:r>
        <w:rPr>
          <w:b/>
          <w:color w:val="0F172A"/>
          <w:sz w:val="20"/>
        </w:rPr>
        <w:t>Manufacturing &amp; Supply Chain — scored 80/100</w:t>
      </w:r>
    </w:p>
    <w:p w:rsidR="00CC4794" w:rsidRDefault="00821A20">
      <w:pPr>
        <w:keepNext/>
        <w:pBdr>
          <w:left w:val="single" w:sz="24" w:space="6" w:color="52B69A"/>
        </w:pBdr>
        <w:ind w:left="170"/>
      </w:pPr>
      <w:r>
        <w:t>We v</w:t>
      </w:r>
      <w:r>
        <w:t>erified that the company sells its customized hardware and in-house circuit boards directly through an online storefront, indicating established component supply channels. Based on primary research, the company has not disclosed localized production capaci</w:t>
      </w:r>
      <w:r>
        <w:t>ties, unit volumes, factory facilities, or manufacturing quality certifications.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that its Jetcore AI autonomy compute platform and proprietary circuit boards are designed and developed in India.</w:t>
      </w:r>
    </w:p>
    <w:p w:rsidR="00CC4794" w:rsidRDefault="00821A20">
      <w:pPr>
        <w:pStyle w:val="ListBullet"/>
        <w:spacing w:after="60"/>
        <w:ind w:left="510"/>
      </w:pPr>
      <w:r>
        <w:t xml:space="preserve">The company reports </w:t>
      </w:r>
      <w:r>
        <w:t>that it is focused in the near term on scaling its manufacturing capabilities.</w:t>
      </w:r>
    </w:p>
    <w:p w:rsidR="00CC4794" w:rsidRDefault="00821A20">
      <w:pPr>
        <w:keepNext/>
        <w:pBdr>
          <w:left w:val="single" w:sz="24" w:space="6" w:color="52B69A"/>
        </w:pBdr>
        <w:spacing w:before="120" w:after="60"/>
        <w:ind w:left="170"/>
      </w:pPr>
      <w:r>
        <w:rPr>
          <w:b/>
          <w:color w:val="0F172A"/>
          <w:sz w:val="20"/>
        </w:rPr>
        <w:t>Regulatory Compliance &amp; Certification — scored 73/100</w:t>
      </w:r>
    </w:p>
    <w:p w:rsidR="00CC4794" w:rsidRDefault="00821A20">
      <w:pPr>
        <w:keepNext/>
        <w:pBdr>
          <w:left w:val="single" w:sz="24" w:space="6" w:color="52B69A"/>
        </w:pBdr>
        <w:ind w:left="170"/>
      </w:pPr>
      <w:r>
        <w:t>Based on primary research, the company has not disclosed any officially obtained regulatory certifications or compliance re</w:t>
      </w:r>
      <w:r>
        <w:t>cords for its current platforms.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bottom w:val="single" w:sz="6" w:space="3" w:color="E2E8F0"/>
        </w:pBdr>
        <w:spacing w:before="120" w:after="120"/>
      </w:pPr>
      <w:r>
        <w:rPr>
          <w:b/>
          <w:caps/>
          <w:color w:val="1A759F"/>
        </w:rPr>
        <w:lastRenderedPageBreak/>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85/100</w:t>
      </w:r>
    </w:p>
    <w:p w:rsidR="00CC4794" w:rsidRDefault="00821A20">
      <w:pPr>
        <w:keepNext/>
        <w:pBdr>
          <w:left w:val="single" w:sz="24" w:space="6" w:color="52B69A"/>
        </w:pBdr>
        <w:ind w:left="170"/>
      </w:pPr>
      <w:r>
        <w:t>Our evaluation rests on the company's self-reported deployment of its warehouse inspection system and accumulated flig</w:t>
      </w:r>
      <w:r>
        <w:t>ht hours across early commercial validation. Based on primary research, the company has not disclosed named customer contracts, contract values, or the specific size of its active drone fleets.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that its autonomous ware</w:t>
      </w:r>
      <w:r>
        <w:t>house inventory and inspection solution, JASPER, has been deployed in operational warehouse environments, contributing to over 5,000 accumulated autonomous flight hours.</w:t>
      </w:r>
    </w:p>
    <w:p w:rsidR="00CC4794" w:rsidRDefault="00821A20">
      <w:pPr>
        <w:pStyle w:val="ListBullet"/>
        <w:spacing w:after="60"/>
        <w:ind w:left="510"/>
      </w:pPr>
      <w:r>
        <w:t>The company reports generating an average revenue of Rs 30-40 lakh in FY26 through har</w:t>
      </w:r>
      <w:r>
        <w:t>dware sales and a Drone-as-a-Service model for 3D scanning and inspection tasks.</w:t>
      </w:r>
    </w:p>
    <w:p w:rsidR="00CC4794" w:rsidRDefault="00821A20">
      <w:pPr>
        <w:keepNext/>
        <w:pBdr>
          <w:left w:val="single" w:sz="24" w:space="6" w:color="52B69A"/>
        </w:pBdr>
        <w:spacing w:before="120" w:after="60"/>
        <w:ind w:left="170"/>
      </w:pPr>
      <w:r>
        <w:rPr>
          <w:b/>
          <w:color w:val="0F172A"/>
          <w:sz w:val="20"/>
        </w:rPr>
        <w:t>Revenue &amp; Funding — scored 85/100</w:t>
      </w:r>
    </w:p>
    <w:p w:rsidR="00CC4794" w:rsidRDefault="00821A20">
      <w:pPr>
        <w:keepNext/>
        <w:pBdr>
          <w:left w:val="single" w:sz="24" w:space="6" w:color="52B69A"/>
        </w:pBdr>
        <w:ind w:left="170"/>
      </w:pPr>
      <w:r>
        <w:t>The evaluation is based on confirmed early-stage venture backing from regional angel communities and initial sub-million dollar commercial re</w:t>
      </w:r>
      <w:r>
        <w:t>venue streams from pilot deployments. Based on primary research, the company has not disclosed audited institutional series funding or sustained profitability metrics.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a pre-seed funding round of $250,000 led by Rebala</w:t>
      </w:r>
      <w:r>
        <w:t>nce Angel Community with participation from Eternal Capital, OTP Venture Partners, and TDV Partners.</w:t>
      </w:r>
    </w:p>
    <w:p w:rsidR="00CC4794" w:rsidRDefault="00821A20">
      <w:pPr>
        <w:pStyle w:val="ListBullet"/>
        <w:spacing w:after="60"/>
        <w:ind w:left="510"/>
      </w:pPr>
      <w:r>
        <w:t>The company reports an annual revenue of ₹35.8 Lakh for the fiscal year 2024–25 (FY25).</w:t>
      </w:r>
    </w:p>
    <w:p w:rsidR="00CC4794" w:rsidRDefault="00821A20">
      <w:pPr>
        <w:keepNext/>
        <w:pBdr>
          <w:left w:val="single" w:sz="24" w:space="6" w:color="52B69A"/>
        </w:pBdr>
        <w:spacing w:before="120" w:after="60"/>
        <w:ind w:left="170"/>
      </w:pPr>
      <w:r>
        <w:rPr>
          <w:b/>
          <w:color w:val="0F172A"/>
          <w:sz w:val="20"/>
        </w:rPr>
        <w:t>Geographic &amp; Channel Reach — scored 88/100</w:t>
      </w:r>
    </w:p>
    <w:p w:rsidR="00CC4794" w:rsidRDefault="00821A20">
      <w:pPr>
        <w:keepNext/>
        <w:pBdr>
          <w:left w:val="single" w:sz="24" w:space="6" w:color="52B69A"/>
        </w:pBdr>
        <w:ind w:left="170"/>
      </w:pPr>
      <w:r>
        <w:t>We verified that the com</w:t>
      </w:r>
      <w:r>
        <w:t>pany's verified geographical footprint rests primarily on its physical facilities in three Indian states (Karnataka, Delhi, and Andhra Pradesh) and its direct commercial engagements with industrial clients and defense organizations. Based on primary resear</w:t>
      </w:r>
      <w:r>
        <w:t>ch, the company has not disclosed a formalized national network of third-party channel partners, authorized dealers, or resellers across other Indian states.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The company maintains offices or operational presences in Bengaluru, Karnataka, </w:t>
      </w:r>
      <w:r>
        <w:t>and at IIT Delhi in New Delhi, alongside a registered corporate office in Anantapur, Andhra Pradesh.</w:t>
      </w:r>
    </w:p>
    <w:p w:rsidR="00CC4794" w:rsidRDefault="00821A20">
      <w:pPr>
        <w:pStyle w:val="ListBullet"/>
        <w:spacing w:after="60"/>
        <w:ind w:left="510"/>
      </w:pPr>
      <w:r>
        <w:t xml:space="preserve">The company reports offering its Jetcore AI autonomy compute engine directly through its online e-commerce channel ("VECROS STORE"), alongside conducting </w:t>
      </w:r>
      <w:r>
        <w:t>direct trials with the Indian Army and various corporate infrastructure partners.</w:t>
      </w:r>
    </w:p>
    <w:p w:rsidR="00CC4794" w:rsidRDefault="00821A20">
      <w:pPr>
        <w:keepNext/>
        <w:pBdr>
          <w:left w:val="single" w:sz="24" w:space="6" w:color="52B69A"/>
        </w:pBdr>
        <w:spacing w:before="120" w:after="60"/>
        <w:ind w:left="170"/>
      </w:pPr>
      <w:r>
        <w:rPr>
          <w:b/>
          <w:color w:val="0F172A"/>
          <w:sz w:val="20"/>
        </w:rPr>
        <w:t>Partnerships &amp; Ecosystem — scored 85/100</w:t>
      </w:r>
    </w:p>
    <w:p w:rsidR="00CC4794" w:rsidRDefault="00821A20">
      <w:pPr>
        <w:keepNext/>
        <w:pBdr>
          <w:left w:val="single" w:sz="24" w:space="6" w:color="52B69A"/>
        </w:pBdr>
        <w:ind w:left="170"/>
      </w:pPr>
      <w:r>
        <w:t>The evaluation rests on confirmed platform distribution agreements and verified organizational associations through incubation networ</w:t>
      </w:r>
      <w:r>
        <w:t>ks and hardware programs. Based on primary research, the company has not disclosed formal commercial joint ventures or deeper collaborative product integrations with Tier-1 defense or aerospace prime integrators.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The company reports </w:t>
      </w:r>
      <w:r>
        <w:t>strategic backing and partnerships with academic institutions, programs, and technology networks, naming IIT Delhi, NSRCEL-IIMB, Startup Oasis, 100x.VC, and NVIDIA as part of its support ecosystem.</w:t>
      </w:r>
    </w:p>
    <w:p w:rsidR="00CC4794" w:rsidRDefault="00821A20">
      <w:pPr>
        <w:pStyle w:val="ListBullet"/>
        <w:spacing w:after="60"/>
        <w:ind w:left="510"/>
      </w:pPr>
      <w:r>
        <w:t>VECROS announced an official ecosystem distribution partne</w:t>
      </w:r>
      <w:r>
        <w:t>rship with MITHRON, an aggregator app and drone e-commerce platform, to distribute its JetCore Carrier Board built for the NVIDIA Jetson edge AI platform.</w:t>
      </w:r>
    </w:p>
    <w:p w:rsidR="00CC4794" w:rsidRDefault="00821A20">
      <w:pPr>
        <w:keepNext/>
        <w:pBdr>
          <w:left w:val="single" w:sz="24" w:space="6" w:color="52B69A"/>
        </w:pBdr>
        <w:spacing w:before="120" w:after="60"/>
        <w:ind w:left="170"/>
      </w:pPr>
      <w:r>
        <w:rPr>
          <w:b/>
          <w:color w:val="0F172A"/>
          <w:sz w:val="20"/>
        </w:rPr>
        <w:t>Market Share &amp; Growth — scored 87/100</w:t>
      </w:r>
    </w:p>
    <w:p w:rsidR="00CC4794" w:rsidRDefault="00821A20">
      <w:pPr>
        <w:keepNext/>
        <w:pBdr>
          <w:left w:val="single" w:sz="24" w:space="6" w:color="52B69A"/>
        </w:pBdr>
        <w:ind w:left="170"/>
      </w:pPr>
      <w:r>
        <w:t>The evaluation is based on confirmed financial growth metrics f</w:t>
      </w:r>
      <w:r>
        <w:t>or the company alongside commercial expansion into service-based subscription models. Based on primary research, the company has not disclosed market share estimates within the Indian drone industry or its overall growth trajectory relative to leading dome</w:t>
      </w:r>
      <w:r>
        <w:t>stic competitors.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reported generating a revenue of ₹35.8 Lakh+ in FY25, representing a year-over-year growth rate of 45.77% over the previous fiscal year.</w:t>
      </w:r>
    </w:p>
    <w:p w:rsidR="00CC4794" w:rsidRDefault="00821A20">
      <w:pPr>
        <w:pStyle w:val="ListBullet"/>
        <w:spacing w:after="60"/>
        <w:ind w:left="510"/>
      </w:pPr>
      <w:r>
        <w:t>The company expanded its operations commercially by selling drone hardw</w:t>
      </w:r>
      <w:r>
        <w:t>are systems priced at approximately ₹20 Lakh per unit alongside a Drone-as-a-Service model starting at ₹50,000 per month.</w:t>
      </w:r>
    </w:p>
    <w:p w:rsidR="00CC4794" w:rsidRDefault="00821A20">
      <w:pPr>
        <w:pStyle w:val="Heading2"/>
        <w:pageBreakBefore/>
        <w:shd w:val="clear" w:color="auto" w:fill="002857"/>
        <w:spacing w:after="0"/>
      </w:pPr>
      <w:bookmarkStart w:id="22" w:name="_Toc242119505"/>
      <w:r>
        <w:lastRenderedPageBreak/>
        <w:t>Aeroyantra Private Limited</w:t>
      </w:r>
      <w:bookmarkEnd w:id="22"/>
    </w:p>
    <w:p w:rsidR="00CC4794" w:rsidRDefault="00821A20">
      <w:pPr>
        <w:shd w:val="clear" w:color="auto" w:fill="002857"/>
        <w:spacing w:after="200"/>
      </w:pPr>
      <w:r>
        <w:rPr>
          <w:color w:val="CBD5E1"/>
          <w:sz w:val="18"/>
        </w:rPr>
        <w:t xml:space="preserve">Aeroyantra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79</w:t>
      </w:r>
      <w:r>
        <w:rPr>
          <w:color w:val="CBD5E1"/>
          <w:sz w:val="18"/>
        </w:rPr>
        <w:t xml:space="preserve">     Overall </w:t>
      </w:r>
      <w:r>
        <w:rPr>
          <w:b/>
          <w:color w:val="FFFFFF"/>
          <w:sz w:val="20"/>
        </w:rPr>
        <w:t>79</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w:t>
      </w:r>
      <w:r>
        <w:rPr>
          <w:b/>
          <w:color w:val="0F172A"/>
          <w:sz w:val="20"/>
        </w:rPr>
        <w:t xml:space="preserve"> AI Autonomy — scored 71/100</w:t>
      </w:r>
    </w:p>
    <w:p w:rsidR="00CC4794" w:rsidRDefault="00821A20">
      <w:pPr>
        <w:keepNext/>
        <w:pBdr>
          <w:left w:val="single" w:sz="24" w:space="6" w:color="52B69A"/>
        </w:pBdr>
        <w:ind w:left="170"/>
      </w:pPr>
      <w:r>
        <w:t>We verified that the company operates as a cloud-based reality capture and drone mapping software platform rather than a hardware developer or provider of onboard autonomous flight systems. Based on primary research, the compan</w:t>
      </w:r>
      <w:r>
        <w:t>y has not disclosed any proprietary drone flight hardware, endurance metrics, or onboard edge computing platforms for obstacle avoidance.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its AutoGCP technology leverages an AI-based ground control point tagging system</w:t>
      </w:r>
      <w:r>
        <w:t xml:space="preserve"> that cuts GCP processing time by 70%.</w:t>
      </w:r>
    </w:p>
    <w:p w:rsidR="00CC4794" w:rsidRDefault="00821A20">
      <w:pPr>
        <w:keepNext/>
        <w:pBdr>
          <w:left w:val="single" w:sz="24" w:space="6" w:color="52B69A"/>
        </w:pBdr>
        <w:spacing w:before="120" w:after="60"/>
        <w:ind w:left="170"/>
      </w:pPr>
      <w:r>
        <w:rPr>
          <w:b/>
          <w:color w:val="0F172A"/>
          <w:sz w:val="20"/>
        </w:rPr>
        <w:t>Payload &amp; Sensor Integration — scored 90/100</w:t>
      </w:r>
    </w:p>
    <w:p w:rsidR="00CC4794" w:rsidRDefault="00821A20">
      <w:pPr>
        <w:keepNext/>
        <w:pBdr>
          <w:left w:val="single" w:sz="24" w:space="6" w:color="52B69A"/>
        </w:pBdr>
        <w:ind w:left="170"/>
      </w:pPr>
      <w:r>
        <w:t xml:space="preserve">The rating rests on the company's documented software capability to ingest and process data from diverse payload types, including RGB, LiDAR, thermal, and multispectral </w:t>
      </w:r>
      <w:r>
        <w:t>sensors. Based on primary research, the company has not disclosed the physical payload weight limits or mechanical compatibility specifications for drone spraying or heavy delivery systems.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that its cloud platform supp</w:t>
      </w:r>
      <w:r>
        <w:t>orts the integration of thermal and multispectral drone payloads to generate vegetation health datasets (NDVI/NDRE), roof membrane insulation failures, and solar panel hotspots.</w:t>
      </w:r>
    </w:p>
    <w:p w:rsidR="00CC4794" w:rsidRDefault="00821A20">
      <w:pPr>
        <w:pStyle w:val="ListBullet"/>
        <w:spacing w:after="60"/>
        <w:ind w:left="510"/>
      </w:pPr>
      <w:r>
        <w:t>The company reports that its platform processes standard RGB photogrammetry an</w:t>
      </w:r>
      <w:r>
        <w:t>d aerial LiDAR survey data into survey-grade 3D meshes, dense point clouds, and volumetric tracking outputs.</w:t>
      </w:r>
    </w:p>
    <w:p w:rsidR="00CC4794" w:rsidRDefault="00821A20">
      <w:pPr>
        <w:keepNext/>
        <w:pBdr>
          <w:left w:val="single" w:sz="24" w:space="6" w:color="52B69A"/>
        </w:pBdr>
        <w:spacing w:before="120" w:after="60"/>
        <w:ind w:left="170"/>
      </w:pPr>
      <w:r>
        <w:rPr>
          <w:b/>
          <w:color w:val="0F172A"/>
          <w:sz w:val="20"/>
        </w:rPr>
        <w:t>Software &amp; Analytics Platform — scored 88/100</w:t>
      </w:r>
    </w:p>
    <w:p w:rsidR="00CC4794" w:rsidRDefault="00821A20">
      <w:pPr>
        <w:keepNext/>
        <w:pBdr>
          <w:left w:val="single" w:sz="24" w:space="6" w:color="52B69A"/>
        </w:pBdr>
        <w:ind w:left="170"/>
      </w:pPr>
      <w:r>
        <w:t>The evaluation rests on the company's self-reported development of a proprietary cloud-based photogra</w:t>
      </w:r>
      <w:r>
        <w:t>mmetry pipeline and an AI-driven automated ground control point tagging feature. Based on primary research, the company has not disclosed independent, third-party validation of its software capabilities, open APIs, or customer testimonials confirming opera</w:t>
      </w:r>
      <w:r>
        <w:t>tional sophistication.</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developing a proprietary in-house cloud photogrammetry engine capable of generating cloud-based orthomosaics, 3D models, and digital elevation models with an integrated timeline comparison interf</w:t>
      </w:r>
      <w:r>
        <w:t>ace.</w:t>
      </w:r>
    </w:p>
    <w:p w:rsidR="00CC4794" w:rsidRDefault="00821A20">
      <w:pPr>
        <w:pStyle w:val="ListBullet"/>
        <w:spacing w:after="60"/>
        <w:ind w:left="510"/>
      </w:pPr>
      <w:r>
        <w:t>The company reports offering "AutoGCP," an AI-based ground control point tagging system that decreases ground control point processing turnaround times by 70%.</w:t>
      </w:r>
    </w:p>
    <w:p w:rsidR="00CC4794" w:rsidRDefault="00821A20">
      <w:pPr>
        <w:keepNext/>
        <w:pBdr>
          <w:left w:val="single" w:sz="24" w:space="6" w:color="52B69A"/>
        </w:pBdr>
        <w:spacing w:before="120" w:after="60"/>
        <w:ind w:left="170"/>
      </w:pPr>
      <w:r>
        <w:rPr>
          <w:b/>
          <w:color w:val="0F172A"/>
          <w:sz w:val="20"/>
        </w:rPr>
        <w:t>Manufacturing &amp; Supply Chain — scored 65/100</w:t>
      </w:r>
    </w:p>
    <w:p w:rsidR="00CC4794" w:rsidRDefault="00821A20">
      <w:pPr>
        <w:keepNext/>
        <w:pBdr>
          <w:left w:val="single" w:sz="24" w:space="6" w:color="52B69A"/>
        </w:pBdr>
        <w:ind w:left="170"/>
      </w:pPr>
      <w:r>
        <w:t>Based on primary research, the company has not</w:t>
      </w:r>
      <w:r>
        <w:t xml:space="preserve"> disclosed local manufacturing infrastructure, factory capacity, component localization metrics, or hardware quality certifications.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Regulatory Compliance &amp; Certification — scored 80/100</w:t>
      </w:r>
    </w:p>
    <w:p w:rsidR="00CC4794" w:rsidRDefault="00821A20">
      <w:pPr>
        <w:keepNext/>
        <w:pBdr>
          <w:left w:val="single" w:sz="24" w:space="6" w:color="52B69A"/>
        </w:pBdr>
        <w:ind w:left="170"/>
      </w:pPr>
      <w:r>
        <w:t xml:space="preserve">We verified that the company fields </w:t>
      </w:r>
      <w:r>
        <w:t>operations utilizing DGCA-certified remote pilots and manages the full regulatory workflow for project site permissions. Based on primary research, the company has not disclosed any specific DGCA hardware type certifications, autonomous BVLOS operational a</w:t>
      </w:r>
      <w:r>
        <w:t>pprovals, or formal safety compliance records for its proprietary cloud photogrammetry platform.</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providing drone survey, inspection, and mapping services across India utilizing DGCA-certified pilots.</w:t>
      </w:r>
    </w:p>
    <w:p w:rsidR="00CC4794" w:rsidRDefault="00821A20">
      <w:pPr>
        <w:keepNext/>
        <w:pBdr>
          <w:bottom w:val="single" w:sz="6" w:space="3" w:color="E2E8F0"/>
        </w:pBdr>
        <w:spacing w:before="120" w:after="120"/>
      </w:pPr>
      <w:r>
        <w:rPr>
          <w:b/>
          <w:caps/>
          <w:color w:val="1A759F"/>
        </w:rPr>
        <w:lastRenderedPageBreak/>
        <w:t>Y — Business Capab</w:t>
      </w:r>
      <w:r>
        <w:rPr>
          <w:b/>
          <w:caps/>
          <w:color w:val="1A759F"/>
        </w:rPr>
        <w:t>ility</w:t>
      </w:r>
    </w:p>
    <w:p w:rsidR="00CC4794" w:rsidRDefault="00821A20">
      <w:pPr>
        <w:keepNext/>
        <w:pBdr>
          <w:left w:val="single" w:sz="24" w:space="6" w:color="52B69A"/>
        </w:pBdr>
        <w:spacing w:before="120" w:after="60"/>
        <w:ind w:left="170"/>
      </w:pPr>
      <w:r>
        <w:rPr>
          <w:b/>
          <w:color w:val="0F172A"/>
          <w:sz w:val="20"/>
        </w:rPr>
        <w:t>Customer Contracts &amp; Deployments — scored 85/100</w:t>
      </w:r>
    </w:p>
    <w:p w:rsidR="00CC4794" w:rsidRDefault="00821A20">
      <w:pPr>
        <w:keepNext/>
        <w:pBdr>
          <w:left w:val="single" w:sz="24" w:space="6" w:color="52B69A"/>
        </w:pBdr>
        <w:ind w:left="170"/>
      </w:pPr>
      <w:r>
        <w:t>The evaluation rests on the company's self-reported milestone of processing aerial image data for over 110 distinct sites in India and thousands of images globally. Based on primary research, the compa</w:t>
      </w:r>
      <w:r>
        <w:t>ny has not disclosed the specific identities of its individual corporate or government clients, exact fleet deployment numbers, or commercial contract values.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having surveyed over 110 sites across India.</w:t>
      </w:r>
    </w:p>
    <w:p w:rsidR="00CC4794" w:rsidRDefault="00821A20">
      <w:pPr>
        <w:pStyle w:val="ListBullet"/>
        <w:spacing w:after="60"/>
        <w:ind w:left="510"/>
      </w:pPr>
      <w:r>
        <w:t xml:space="preserve">The company </w:t>
      </w:r>
      <w:r>
        <w:t>reports its technology has processed more than 450,000 images across more than 12 countries.</w:t>
      </w:r>
    </w:p>
    <w:p w:rsidR="00CC4794" w:rsidRDefault="00821A20">
      <w:pPr>
        <w:keepNext/>
        <w:pBdr>
          <w:left w:val="single" w:sz="24" w:space="6" w:color="52B69A"/>
        </w:pBdr>
        <w:spacing w:before="120" w:after="60"/>
        <w:ind w:left="170"/>
      </w:pPr>
      <w:r>
        <w:rPr>
          <w:b/>
          <w:color w:val="0F172A"/>
          <w:sz w:val="20"/>
        </w:rPr>
        <w:t>Revenue &amp; Funding — scored 75/100</w:t>
      </w:r>
    </w:p>
    <w:p w:rsidR="00CC4794" w:rsidRDefault="00821A20">
      <w:pPr>
        <w:keepNext/>
        <w:pBdr>
          <w:left w:val="single" w:sz="24" w:space="6" w:color="52B69A"/>
        </w:pBdr>
        <w:ind w:left="170"/>
      </w:pPr>
      <w:r>
        <w:t>We verified that the company operates as an early-stage entity with a foundational paid-up capital of INR 1,00,000, but public fi</w:t>
      </w:r>
      <w:r>
        <w:t>nancial indicators regarding its market traction remain constrained. Based on primary research, the company has not disclosed audited revenues, profitability figures, or formal external venture funding rounds raised from investors.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Aeroya</w:t>
      </w:r>
      <w:r>
        <w:t>ntra Technologies Private Limited (operating as Aeroyantra) is an early-stage, unlisted private company incorporated on November 11, 2025, with an authorized share capital of INR 2,00,000 and a paid-up capital of INR 1,00,000.</w:t>
      </w:r>
    </w:p>
    <w:p w:rsidR="00CC4794" w:rsidRDefault="00821A20">
      <w:pPr>
        <w:keepNext/>
        <w:pBdr>
          <w:left w:val="single" w:sz="24" w:space="6" w:color="52B69A"/>
        </w:pBdr>
        <w:spacing w:before="120" w:after="60"/>
        <w:ind w:left="170"/>
      </w:pPr>
      <w:r>
        <w:rPr>
          <w:b/>
          <w:color w:val="0F172A"/>
          <w:sz w:val="20"/>
        </w:rPr>
        <w:t xml:space="preserve">Geographic &amp; Channel Reach — </w:t>
      </w:r>
      <w:r>
        <w:rPr>
          <w:b/>
          <w:color w:val="0F172A"/>
          <w:sz w:val="20"/>
        </w:rPr>
        <w:t>scored 88/100</w:t>
      </w:r>
    </w:p>
    <w:p w:rsidR="00CC4794" w:rsidRDefault="00821A20">
      <w:pPr>
        <w:keepNext/>
        <w:pBdr>
          <w:left w:val="single" w:sz="24" w:space="6" w:color="52B69A"/>
        </w:pBdr>
        <w:ind w:left="170"/>
      </w:pPr>
      <w:r>
        <w:t>We verified that the company has established a localized service network spanning 17 states across North and Northeast India managed from its New Delhi office. Based on primary research, the company has not disclosed any partnerships with dea</w:t>
      </w:r>
      <w:r>
        <w:t>lers or resellers, nor the specific number of channel partners it works with.</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that its current location hub covers 17 states across North and Northeast India, and it maintains its primary headquarters office in New Del</w:t>
      </w:r>
      <w:r>
        <w:t>hi, India.</w:t>
      </w:r>
    </w:p>
    <w:p w:rsidR="00CC4794" w:rsidRDefault="00821A20">
      <w:pPr>
        <w:pStyle w:val="ListBullet"/>
        <w:spacing w:after="60"/>
        <w:ind w:left="510"/>
      </w:pPr>
      <w:r>
        <w:t>Not available LinkedIn India ·Aeroyantra +1</w:t>
      </w:r>
    </w:p>
    <w:p w:rsidR="00CC4794" w:rsidRDefault="00821A20">
      <w:pPr>
        <w:keepNext/>
        <w:pBdr>
          <w:left w:val="single" w:sz="24" w:space="6" w:color="52B69A"/>
        </w:pBdr>
        <w:spacing w:before="120" w:after="60"/>
        <w:ind w:left="170"/>
      </w:pPr>
      <w:r>
        <w:rPr>
          <w:b/>
          <w:color w:val="0F172A"/>
          <w:sz w:val="20"/>
        </w:rPr>
        <w:t>Partnerships &amp; Ecosystem — scored 80/100</w:t>
      </w:r>
    </w:p>
    <w:p w:rsidR="00CC4794" w:rsidRDefault="00821A20">
      <w:pPr>
        <w:keepNext/>
        <w:pBdr>
          <w:left w:val="single" w:sz="24" w:space="6" w:color="52B69A"/>
        </w:pBdr>
        <w:ind w:left="170"/>
      </w:pPr>
      <w:r>
        <w:t>We verified that the company's ecosystem footprint centers on pilot deployments and compliance workflows tailored to large infrastructure players and national r</w:t>
      </w:r>
      <w:r>
        <w:t>egulatory frameworks in India. Based on primary research, the company has not disclosed any structured strategic alliances or joint initiatives with global technology providers, hardware OEMs, or cloud integrators.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has partner</w:t>
      </w:r>
      <w:r>
        <w:t>ed with the planning team at Larsen &amp; Toubro (L&amp;T) to pilot its drone survey intelligence platform across the Patna Metro Rail Project.</w:t>
      </w:r>
    </w:p>
    <w:p w:rsidR="00CC4794" w:rsidRDefault="00821A20">
      <w:pPr>
        <w:pStyle w:val="ListBullet"/>
        <w:spacing w:after="60"/>
        <w:ind w:left="510"/>
      </w:pPr>
      <w:r>
        <w:t>The company reports that its platform supports industry-specific compliance integrations, such as automatically generati</w:t>
      </w:r>
      <w:r>
        <w:t>ng submission packages aligned with Indian Bureau of Mines (IBM) Rule 34A and DGMS compliance for mining companies in Odisha and Jharkhand.</w:t>
      </w:r>
    </w:p>
    <w:p w:rsidR="00CC4794" w:rsidRDefault="00821A20">
      <w:pPr>
        <w:keepNext/>
        <w:pBdr>
          <w:left w:val="single" w:sz="24" w:space="6" w:color="52B69A"/>
        </w:pBdr>
        <w:spacing w:before="120" w:after="60"/>
        <w:ind w:left="170"/>
      </w:pPr>
      <w:r>
        <w:rPr>
          <w:b/>
          <w:color w:val="0F172A"/>
          <w:sz w:val="20"/>
        </w:rPr>
        <w:t>Market Share &amp; Growth — scored 66/100</w:t>
      </w:r>
    </w:p>
    <w:p w:rsidR="00CC4794" w:rsidRDefault="00821A20">
      <w:pPr>
        <w:keepNext/>
        <w:pBdr>
          <w:left w:val="single" w:sz="24" w:space="6" w:color="52B69A"/>
        </w:pBdr>
        <w:ind w:left="170"/>
      </w:pPr>
      <w:r>
        <w:t>Based on primary research, the company has not disclosed its market share figu</w:t>
      </w:r>
      <w:r>
        <w:t>res, annual revenue growth rates, or domestic segment expansion volumes.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pStyle w:val="Heading2"/>
        <w:pageBreakBefore/>
        <w:shd w:val="clear" w:color="auto" w:fill="002857"/>
        <w:spacing w:after="0"/>
      </w:pPr>
      <w:bookmarkStart w:id="23" w:name="_Toc242119506"/>
      <w:r>
        <w:lastRenderedPageBreak/>
        <w:t>Emvirt Solutions Private Limited</w:t>
      </w:r>
      <w:bookmarkEnd w:id="23"/>
    </w:p>
    <w:p w:rsidR="00CC4794" w:rsidRDefault="00821A20">
      <w:pPr>
        <w:shd w:val="clear" w:color="auto" w:fill="002857"/>
        <w:spacing w:after="200"/>
      </w:pPr>
      <w:r>
        <w:rPr>
          <w:color w:val="CBD5E1"/>
          <w:sz w:val="18"/>
        </w:rPr>
        <w:t xml:space="preserve">DroneAI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70</w:t>
      </w:r>
      <w:r>
        <w:rPr>
          <w:color w:val="CBD5E1"/>
          <w:sz w:val="18"/>
        </w:rPr>
        <w:t xml:space="preserve">     Overall </w:t>
      </w:r>
      <w:r>
        <w:rPr>
          <w:b/>
          <w:color w:val="FFFFFF"/>
          <w:sz w:val="20"/>
        </w:rPr>
        <w:t>76</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w:t>
      </w:r>
      <w:r>
        <w:rPr>
          <w:b/>
          <w:color w:val="0F172A"/>
          <w:sz w:val="20"/>
        </w:rPr>
        <w:t xml:space="preserve"> scored 80/100</w:t>
      </w:r>
    </w:p>
    <w:p w:rsidR="00CC4794" w:rsidRDefault="00821A20">
      <w:pPr>
        <w:keepNext/>
        <w:pBdr>
          <w:left w:val="single" w:sz="24" w:space="6" w:color="52B69A"/>
        </w:pBdr>
        <w:ind w:left="170"/>
      </w:pPr>
      <w:r>
        <w:t>We verified that the company's capabilities rest on self-reported development of its DroneHawkAI autopilot modules and DroneAI MissionOps fleet management platform. Based on primary research, the company has not disclosed specific flight per</w:t>
      </w:r>
      <w:r>
        <w:t>formance metrics, such as flight time, operational range, or third-party verified autonomous operation data under Indian conditions.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the development of the DroneHawkAI 5G (or Drone Hawk Box), an AI-powered drone autopi</w:t>
      </w:r>
      <w:r>
        <w:t>lot box that integrates an AI GPU framework with 4G/5G cellular connectivity to support autonomous navigation, collision avoidance, and real-time object detection.</w:t>
      </w:r>
    </w:p>
    <w:p w:rsidR="00CC4794" w:rsidRDefault="00821A20">
      <w:pPr>
        <w:pStyle w:val="ListBullet"/>
        <w:spacing w:after="60"/>
        <w:ind w:left="510"/>
      </w:pPr>
      <w:r>
        <w:t>As of September 2025, investment platform records listed the company's DroneAI project—an AI</w:t>
      </w:r>
      <w:r>
        <w:t>-powered drone autopilot with 5G support—as being in the concept/idea stage.</w:t>
      </w:r>
    </w:p>
    <w:p w:rsidR="00CC4794" w:rsidRDefault="00821A20">
      <w:pPr>
        <w:keepNext/>
        <w:pBdr>
          <w:left w:val="single" w:sz="24" w:space="6" w:color="52B69A"/>
        </w:pBdr>
        <w:spacing w:before="120" w:after="60"/>
        <w:ind w:left="170"/>
      </w:pPr>
      <w:r>
        <w:rPr>
          <w:b/>
          <w:color w:val="0F172A"/>
          <w:sz w:val="20"/>
        </w:rPr>
        <w:t>Payload &amp; Sensor Integration — scored 90/100</w:t>
      </w:r>
    </w:p>
    <w:p w:rsidR="00CC4794" w:rsidRDefault="00821A20">
      <w:pPr>
        <w:keepNext/>
        <w:pBdr>
          <w:left w:val="single" w:sz="24" w:space="6" w:color="52B69A"/>
        </w:pBdr>
        <w:ind w:left="170"/>
      </w:pPr>
      <w:r>
        <w:t>The evaluation rests on the company's self-reported hardware capabilities for its plug-and-play packages, which integrate thermal sens</w:t>
      </w:r>
      <w:r>
        <w:t>ors, 4K infrared cameras, and real-time streaming over 5G networks. Based on primary research, the company has not disclosed its specific maximum payload capacities, third-party sensor compatibility logs, or verified independent use cases demonstrating agr</w:t>
      </w:r>
      <w:r>
        <w:t>icultural spraying or heavy cargo delivery deployment.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that its DroneHawkAI 5G package integrates a mission computer OS and an onboard GPU framework to support 4G/5G data transfer, live video streaming, thermal imaging</w:t>
      </w:r>
      <w:r>
        <w:t>, and autonomous decision-making.</w:t>
      </w:r>
    </w:p>
    <w:p w:rsidR="00CC4794" w:rsidRDefault="00821A20">
      <w:pPr>
        <w:pStyle w:val="ListBullet"/>
        <w:spacing w:after="60"/>
        <w:ind w:left="510"/>
      </w:pPr>
      <w:r>
        <w:t>The company reports developing the EdgeAI cam, a software-defined camera equipped with an NVIDIA GPU and a 4K IR camera.</w:t>
      </w:r>
    </w:p>
    <w:p w:rsidR="00CC4794" w:rsidRDefault="00821A20">
      <w:pPr>
        <w:keepNext/>
        <w:pBdr>
          <w:left w:val="single" w:sz="24" w:space="6" w:color="52B69A"/>
        </w:pBdr>
        <w:spacing w:before="120" w:after="60"/>
        <w:ind w:left="170"/>
      </w:pPr>
      <w:r>
        <w:rPr>
          <w:b/>
          <w:color w:val="0F172A"/>
          <w:sz w:val="20"/>
        </w:rPr>
        <w:t>Software &amp; Analytics Platform — scored 88/100</w:t>
      </w:r>
    </w:p>
    <w:p w:rsidR="00CC4794" w:rsidRDefault="00821A20">
      <w:pPr>
        <w:keepNext/>
        <w:pBdr>
          <w:left w:val="single" w:sz="24" w:space="6" w:color="52B69A"/>
        </w:pBdr>
        <w:ind w:left="170"/>
      </w:pPr>
      <w:r>
        <w:t>The assessment rests on the company's self-reported dev</w:t>
      </w:r>
      <w:r>
        <w:t>elopment of its DroneAI MissionOps software suite and web-based mission management console for fleet telemetry and edge AI deployment. Based on primary research, the company has not disclosed third-party customer testimonials or verified external case stud</w:t>
      </w:r>
      <w:r>
        <w:t>ies validating platform performance.</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its DroneAI MissionOps platform provides real-time drone fleet management, telemetry tracking, flight analytics, 3D map visualizations, and cloud-based ground control station functi</w:t>
      </w:r>
      <w:r>
        <w:t>onalities.</w:t>
      </w:r>
    </w:p>
    <w:p w:rsidR="00CC4794" w:rsidRDefault="00821A20">
      <w:pPr>
        <w:pStyle w:val="ListBullet"/>
        <w:spacing w:after="60"/>
        <w:ind w:left="510"/>
      </w:pPr>
      <w:r>
        <w:t>The company reports its software supports the integration and deployment of pre-trained domain-specific AI models, such as fire detection, flood monitoring, and military operations, to enable real-time object detection and live video feeds.</w:t>
      </w:r>
    </w:p>
    <w:p w:rsidR="00CC4794" w:rsidRDefault="00821A20">
      <w:pPr>
        <w:keepNext/>
        <w:pBdr>
          <w:left w:val="single" w:sz="24" w:space="6" w:color="52B69A"/>
        </w:pBdr>
        <w:spacing w:before="120" w:after="60"/>
        <w:ind w:left="170"/>
      </w:pPr>
      <w:r>
        <w:rPr>
          <w:b/>
          <w:color w:val="0F172A"/>
          <w:sz w:val="20"/>
        </w:rPr>
        <w:t>Manufacturing &amp; Supply Chain — scored 86/100</w:t>
      </w:r>
    </w:p>
    <w:p w:rsidR="00CC4794" w:rsidRDefault="00821A20">
      <w:pPr>
        <w:keepNext/>
        <w:pBdr>
          <w:left w:val="single" w:sz="24" w:space="6" w:color="52B69A"/>
        </w:pBdr>
        <w:ind w:left="170"/>
      </w:pPr>
      <w:r>
        <w:t>The evaluation is based on the company's self-reported role as an Indian component manufacturer supplying drone autopilot hardware and its registered manufacturing classification, though no specifics on operatio</w:t>
      </w:r>
      <w:r>
        <w:t>nal facilities exist. Based on primary research, the company has not disclosed production volumes, facility certifications, or supply chain localization metrics.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providing "Component Manufacturing catering to India" fo</w:t>
      </w:r>
      <w:r>
        <w:t>r its DroneAI ecosystem, which integrates autopilot hardware, 5G modules, and telemetry systems.</w:t>
      </w:r>
    </w:p>
    <w:p w:rsidR="00CC4794" w:rsidRDefault="00821A20">
      <w:pPr>
        <w:pStyle w:val="ListBullet"/>
        <w:spacing w:after="60"/>
        <w:ind w:left="510"/>
      </w:pPr>
      <w:r>
        <w:t>Government registry records list Emvirt Solutions Private Limited's primary nature of business under its Goods and Services Tax (GST) registration as "Retail B</w:t>
      </w:r>
      <w:r>
        <w:t>usiness, Factory / Manufacturing".</w:t>
      </w:r>
    </w:p>
    <w:p w:rsidR="00CC4794" w:rsidRDefault="00821A20">
      <w:pPr>
        <w:keepNext/>
        <w:pBdr>
          <w:left w:val="single" w:sz="24" w:space="6" w:color="52B69A"/>
        </w:pBdr>
        <w:spacing w:before="120" w:after="60"/>
        <w:ind w:left="170"/>
      </w:pPr>
      <w:r>
        <w:rPr>
          <w:b/>
          <w:color w:val="0F172A"/>
          <w:sz w:val="20"/>
        </w:rPr>
        <w:t>Regulatory Compliance &amp; Certification — scored 70/100</w:t>
      </w:r>
    </w:p>
    <w:p w:rsidR="00CC4794" w:rsidRDefault="00821A20">
      <w:pPr>
        <w:keepNext/>
        <w:pBdr>
          <w:left w:val="single" w:sz="24" w:space="6" w:color="52B69A"/>
        </w:pBdr>
        <w:ind w:left="170"/>
      </w:pPr>
      <w:r>
        <w:t>Based on primary research, the company has not disclosed its official status with the Directorate General of Civil Aviation or any obtained safety certifications for i</w:t>
      </w:r>
      <w:r>
        <w:t>ts drone platforms.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bottom w:val="single" w:sz="6" w:space="3" w:color="E2E8F0"/>
        </w:pBdr>
        <w:spacing w:before="120" w:after="120"/>
      </w:pPr>
      <w:r>
        <w:rPr>
          <w:b/>
          <w:caps/>
          <w:color w:val="1A759F"/>
        </w:rPr>
        <w:lastRenderedPageBreak/>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66/100</w:t>
      </w:r>
    </w:p>
    <w:p w:rsidR="00CC4794" w:rsidRDefault="00821A20">
      <w:pPr>
        <w:keepNext/>
        <w:pBdr>
          <w:left w:val="single" w:sz="24" w:space="6" w:color="52B69A"/>
        </w:pBdr>
        <w:ind w:left="170"/>
      </w:pPr>
      <w:r>
        <w:t>Based on primary research, the company has not disclosed its named customers, contract values, or deployment numbers.</w:t>
      </w:r>
    </w:p>
    <w:p w:rsidR="00CC4794" w:rsidRDefault="00821A20">
      <w:pPr>
        <w:keepNext/>
        <w:spacing w:after="40"/>
        <w:ind w:left="170"/>
      </w:pPr>
      <w:r>
        <w:rPr>
          <w:b/>
          <w:caps/>
          <w:color w:val="64748B"/>
          <w:sz w:val="15"/>
        </w:rPr>
        <w:t>Supporting po</w:t>
      </w:r>
      <w:r>
        <w:rPr>
          <w:b/>
          <w:caps/>
          <w:color w:val="64748B"/>
          <w:sz w:val="15"/>
        </w:rPr>
        <w:t>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Revenue &amp; Funding — scored 69/100</w:t>
      </w:r>
    </w:p>
    <w:p w:rsidR="00CC4794" w:rsidRDefault="00821A20">
      <w:pPr>
        <w:keepNext/>
        <w:pBdr>
          <w:left w:val="single" w:sz="24" w:space="6" w:color="52B69A"/>
        </w:pBdr>
        <w:ind w:left="170"/>
      </w:pPr>
      <w:r>
        <w:t>The rating rests on the confirmation that Emvirt Solutions Private Limited operates as an early-stage incubated startup under the AIC-BIMTECH program, indicating access to foundational incubation support</w:t>
      </w:r>
      <w:r>
        <w:t xml:space="preserve"> rather than established market revenue. Based on primary research, the company has not disclosed specific verified revenue figures, financial profitability metrics, or formal venture capital funding rounds.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The company is an incubated </w:t>
      </w:r>
      <w:r>
        <w:t>startup under the AIC-BIMTECH Cohort 2025 program.</w:t>
      </w:r>
    </w:p>
    <w:p w:rsidR="00CC4794" w:rsidRDefault="00821A20">
      <w:pPr>
        <w:keepNext/>
        <w:pBdr>
          <w:left w:val="single" w:sz="24" w:space="6" w:color="52B69A"/>
        </w:pBdr>
        <w:spacing w:before="120" w:after="60"/>
        <w:ind w:left="170"/>
      </w:pPr>
      <w:r>
        <w:rPr>
          <w:b/>
          <w:color w:val="0F172A"/>
          <w:sz w:val="20"/>
        </w:rPr>
        <w:t>Geographic &amp; Channel Reach — scored 82/100</w:t>
      </w:r>
    </w:p>
    <w:p w:rsidR="00CC4794" w:rsidRDefault="00821A20">
      <w:pPr>
        <w:keepNext/>
        <w:pBdr>
          <w:left w:val="single" w:sz="24" w:space="6" w:color="52B69A"/>
        </w:pBdr>
        <w:ind w:left="170"/>
      </w:pPr>
      <w:r>
        <w:t>We verified that the company's active presence is physically concentrated in Rajasthan, though it utilizes a national public procurement portal to expand its mark</w:t>
      </w:r>
      <w:r>
        <w:t>et reach. Based on primary research, the company has not disclosed the total number of Indian states served, regional office counts, or formal private dealer and reseller partnerships.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The company maintains an office location in Jaipur, </w:t>
      </w:r>
      <w:r>
        <w:t>Rajasthan, India.</w:t>
      </w:r>
    </w:p>
    <w:p w:rsidR="00CC4794" w:rsidRDefault="00821A20">
      <w:pPr>
        <w:pStyle w:val="ListBullet"/>
        <w:spacing w:after="60"/>
        <w:ind w:left="510"/>
      </w:pPr>
      <w:r>
        <w:t>Emvirt Solutions Private Limited offers its EdgeAI5G Lite telemetry device publicly through the Government e-Marketplace (GeM) portal in India.</w:t>
      </w:r>
    </w:p>
    <w:p w:rsidR="00CC4794" w:rsidRDefault="00821A20">
      <w:pPr>
        <w:keepNext/>
        <w:pBdr>
          <w:left w:val="single" w:sz="24" w:space="6" w:color="52B69A"/>
        </w:pBdr>
        <w:spacing w:before="120" w:after="60"/>
        <w:ind w:left="170"/>
      </w:pPr>
      <w:r>
        <w:rPr>
          <w:b/>
          <w:color w:val="0F172A"/>
          <w:sz w:val="20"/>
        </w:rPr>
        <w:t>Partnerships &amp; Ecosystem — scored 65/100</w:t>
      </w:r>
    </w:p>
    <w:p w:rsidR="00CC4794" w:rsidRDefault="00821A20">
      <w:pPr>
        <w:keepNext/>
        <w:pBdr>
          <w:left w:val="single" w:sz="24" w:space="6" w:color="52B69A"/>
        </w:pBdr>
        <w:ind w:left="170"/>
      </w:pPr>
      <w:r>
        <w:t>Based on primary research, the company has not disclo</w:t>
      </w:r>
      <w:r>
        <w:t>sed its partnerships or ecosystem integrations within the Drone AI market.</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Market Share &amp; Growth — scored 66/100</w:t>
      </w:r>
    </w:p>
    <w:p w:rsidR="00CC4794" w:rsidRDefault="00821A20">
      <w:pPr>
        <w:keepNext/>
        <w:pBdr>
          <w:left w:val="single" w:sz="24" w:space="6" w:color="52B69A"/>
        </w:pBdr>
        <w:ind w:left="170"/>
      </w:pPr>
      <w:r>
        <w:t>Based on primary research, the company has not disclosed its market share estimates or year-over-year growth ra</w:t>
      </w:r>
      <w:r>
        <w:t>tes.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pStyle w:val="Heading2"/>
        <w:pageBreakBefore/>
        <w:shd w:val="clear" w:color="auto" w:fill="002857"/>
        <w:spacing w:after="0"/>
      </w:pPr>
      <w:bookmarkStart w:id="24" w:name="_Toc242119507"/>
      <w:r>
        <w:lastRenderedPageBreak/>
        <w:t>Duxbase Systems</w:t>
      </w:r>
      <w:bookmarkEnd w:id="24"/>
    </w:p>
    <w:p w:rsidR="00CC4794" w:rsidRDefault="00821A20">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65</w:t>
      </w:r>
      <w:r>
        <w:rPr>
          <w:color w:val="CBD5E1"/>
          <w:sz w:val="18"/>
        </w:rPr>
        <w:t xml:space="preserve">     Overall </w:t>
      </w:r>
      <w:r>
        <w:rPr>
          <w:b/>
          <w:color w:val="FFFFFF"/>
          <w:sz w:val="20"/>
        </w:rPr>
        <w:t>73</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84/100</w:t>
      </w:r>
    </w:p>
    <w:p w:rsidR="00CC4794" w:rsidRDefault="00821A20">
      <w:pPr>
        <w:keepNext/>
        <w:pBdr>
          <w:left w:val="single" w:sz="24" w:space="6" w:color="52B69A"/>
        </w:pBdr>
        <w:ind w:left="170"/>
      </w:pPr>
      <w:r>
        <w:t>The rating rests on the company's early-stage development and self-reported prot</w:t>
      </w:r>
      <w:r>
        <w:t>otype flight testing of its VISION V-0 plug-and-play AI navigation module and Ratan Mini drone. Based on primary research, the company has not disclosed independent third-party performance verifications, certified flight endurance metrics, obstacle avoidan</w:t>
      </w:r>
      <w:r>
        <w:t>ce data, or successful autonomous operational records under varied Indian environmental conditions.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completing the first prototype autonomous test flight of its Ratan Mini drone in April 2026, which operated in a compl</w:t>
      </w:r>
      <w:r>
        <w:t>etely GPS-denied environment utilizing its VISION V-0 in-house onboard perception and Visual Inertial Odometry (VIO) software.</w:t>
      </w:r>
    </w:p>
    <w:p w:rsidR="00CC4794" w:rsidRDefault="00821A20">
      <w:pPr>
        <w:pStyle w:val="ListBullet"/>
        <w:spacing w:after="60"/>
        <w:ind w:left="510"/>
      </w:pPr>
      <w:r>
        <w:t>During its initial prototype flight testing, the company reports that the Ratan Mini drone successfully armed in position hold mo</w:t>
      </w:r>
      <w:r>
        <w:t>de, achieved a controlled takeoff, executed a short-duration hover, and performed a controlled landing entirely via onboard real-time visual processing.</w:t>
      </w:r>
    </w:p>
    <w:p w:rsidR="00CC4794" w:rsidRDefault="00821A20">
      <w:pPr>
        <w:keepNext/>
        <w:pBdr>
          <w:left w:val="single" w:sz="24" w:space="6" w:color="52B69A"/>
        </w:pBdr>
        <w:spacing w:before="120" w:after="60"/>
        <w:ind w:left="170"/>
      </w:pPr>
      <w:r>
        <w:rPr>
          <w:b/>
          <w:color w:val="0F172A"/>
          <w:sz w:val="20"/>
        </w:rPr>
        <w:t>Payload &amp; Sensor Integration — scored 88/100</w:t>
      </w:r>
    </w:p>
    <w:p w:rsidR="00CC4794" w:rsidRDefault="00821A20">
      <w:pPr>
        <w:keepNext/>
        <w:pBdr>
          <w:left w:val="single" w:sz="24" w:space="6" w:color="52B69A"/>
        </w:pBdr>
        <w:ind w:left="170"/>
      </w:pPr>
      <w:r>
        <w:t>We verified that the company's capabilities are focused on</w:t>
      </w:r>
      <w:r>
        <w:t xml:space="preserve"> vision-based sensing configurations for autonomous localization and mapping. Based on primary research, the company has not disclosed its drone payload weight capacities or integration capabilities with alternative payloads such as LiDAR, thermal sensors,</w:t>
      </w:r>
      <w:r>
        <w:t xml:space="preserve"> or spraying systems.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that its VISION navigation module can be configured with a stereo camera to support visual depth and environmental perception for GPS-denied autonomous flight.</w:t>
      </w:r>
    </w:p>
    <w:p w:rsidR="00CC4794" w:rsidRDefault="00821A20">
      <w:pPr>
        <w:pStyle w:val="ListBullet"/>
        <w:spacing w:after="60"/>
        <w:ind w:left="510"/>
      </w:pPr>
      <w:r>
        <w:t xml:space="preserve">The company completed an autonomous </w:t>
      </w:r>
      <w:r>
        <w:t>test flight of its Ratan Mini drone utilizing real-time visual processing and onboard perception via its VISION V-0 system.</w:t>
      </w:r>
    </w:p>
    <w:p w:rsidR="00CC4794" w:rsidRDefault="00821A20">
      <w:pPr>
        <w:keepNext/>
        <w:pBdr>
          <w:left w:val="single" w:sz="24" w:space="6" w:color="52B69A"/>
        </w:pBdr>
        <w:spacing w:before="120" w:after="60"/>
        <w:ind w:left="170"/>
      </w:pPr>
      <w:r>
        <w:rPr>
          <w:b/>
          <w:color w:val="0F172A"/>
          <w:sz w:val="20"/>
        </w:rPr>
        <w:t>Software &amp; Analytics Platform — scored 88/100</w:t>
      </w:r>
    </w:p>
    <w:p w:rsidR="00CC4794" w:rsidRDefault="00821A20">
      <w:pPr>
        <w:keepNext/>
        <w:pBdr>
          <w:left w:val="single" w:sz="24" w:space="6" w:color="52B69A"/>
        </w:pBdr>
        <w:ind w:left="170"/>
      </w:pPr>
      <w:r>
        <w:t xml:space="preserve">The rating rests on the company's self-reported development of the FLUX mission </w:t>
      </w:r>
      <w:r>
        <w:t>preparation workspace and the VISION AI-driven onboard autonomy system. Based on primary research, the company has not disclosed third-party verified capability assessments, customer testimonials, API specifications, or detailed software analytics performa</w:t>
      </w:r>
      <w:r>
        <w:t>nce data.</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developing FLUX, an operator workspace software platform designed for UAV mission preparation, configuration review, and guided flight tuning.</w:t>
      </w:r>
    </w:p>
    <w:p w:rsidR="00CC4794" w:rsidRDefault="00821A20">
      <w:pPr>
        <w:pStyle w:val="ListBullet"/>
        <w:spacing w:after="60"/>
        <w:ind w:left="510"/>
      </w:pPr>
      <w:r>
        <w:t>The company reports building VISION V-0, a portable plug-and-play</w:t>
      </w:r>
      <w:r>
        <w:t xml:space="preserve"> onboard autonomy and navigation module that uses edge AI computing to provide real-time localization, mapping, obstacle avoidance, and autonomous navigation in GPS-denied environments.</w:t>
      </w:r>
    </w:p>
    <w:p w:rsidR="00CC4794" w:rsidRDefault="00821A20">
      <w:pPr>
        <w:keepNext/>
        <w:pBdr>
          <w:left w:val="single" w:sz="24" w:space="6" w:color="52B69A"/>
        </w:pBdr>
        <w:spacing w:before="120" w:after="60"/>
        <w:ind w:left="170"/>
      </w:pPr>
      <w:r>
        <w:rPr>
          <w:b/>
          <w:color w:val="0F172A"/>
          <w:sz w:val="20"/>
        </w:rPr>
        <w:t>Manufacturing &amp; Supply Chain — scored 66/100</w:t>
      </w:r>
    </w:p>
    <w:p w:rsidR="00CC4794" w:rsidRDefault="00821A20">
      <w:pPr>
        <w:keepNext/>
        <w:pBdr>
          <w:left w:val="single" w:sz="24" w:space="6" w:color="52B69A"/>
        </w:pBdr>
        <w:ind w:left="170"/>
      </w:pPr>
      <w:r>
        <w:t>Based on primary research</w:t>
      </w:r>
      <w:r>
        <w:t>, the company has not disclosed its manufacturing capabilities, facility certifications, or supply chain details.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Regulatory Compliance &amp; Certification — scored 80/100</w:t>
      </w:r>
    </w:p>
    <w:p w:rsidR="00CC4794" w:rsidRDefault="00821A20">
      <w:pPr>
        <w:keepNext/>
        <w:pBdr>
          <w:left w:val="single" w:sz="24" w:space="6" w:color="52B69A"/>
        </w:pBdr>
        <w:ind w:left="170"/>
      </w:pPr>
      <w:r>
        <w:t>Our assessment rests on the company's self-reported prog</w:t>
      </w:r>
      <w:r>
        <w:t>ress toward obtaining standard regulatory compliance. Based on primary research, the company has not disclosed obtained type certifications, official compliance records, or approvals for BVLOS operations.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that its onbo</w:t>
      </w:r>
      <w:r>
        <w:t>ard intelligence and ground software are engineered toward Directorate General of Civil Aviation (DGCA) certification.</w:t>
      </w:r>
    </w:p>
    <w:p w:rsidR="00CC4794" w:rsidRDefault="00821A20">
      <w:pPr>
        <w:keepNext/>
        <w:pBdr>
          <w:bottom w:val="single" w:sz="6" w:space="3" w:color="E2E8F0"/>
        </w:pBdr>
        <w:spacing w:before="120" w:after="120"/>
      </w:pPr>
      <w:r>
        <w:rPr>
          <w:b/>
          <w:caps/>
          <w:color w:val="1A759F"/>
        </w:rPr>
        <w:lastRenderedPageBreak/>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65/100</w:t>
      </w:r>
    </w:p>
    <w:p w:rsidR="00CC4794" w:rsidRDefault="00821A20">
      <w:pPr>
        <w:keepNext/>
        <w:pBdr>
          <w:left w:val="single" w:sz="24" w:space="6" w:color="52B69A"/>
        </w:pBdr>
        <w:ind w:left="170"/>
      </w:pPr>
      <w:r>
        <w:t>Based on primary research, the company has not disclosed any sig</w:t>
      </w:r>
      <w:r>
        <w:t>ned client contracts, transaction values, or metrics regarding deployed drone fleets.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Revenue &amp; Funding — scored 66/100</w:t>
      </w:r>
    </w:p>
    <w:p w:rsidR="00CC4794" w:rsidRDefault="00821A20">
      <w:pPr>
        <w:keepNext/>
        <w:pBdr>
          <w:left w:val="single" w:sz="24" w:space="6" w:color="52B69A"/>
        </w:pBdr>
        <w:ind w:left="170"/>
      </w:pPr>
      <w:r>
        <w:t>Based on primary research, the company has not disclosed its revenue figures, profitability, or external</w:t>
      </w:r>
      <w:r>
        <w:t xml:space="preserve"> funding rounds.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Geographic &amp; Channel Reach — scored 65/100</w:t>
      </w:r>
    </w:p>
    <w:p w:rsidR="00CC4794" w:rsidRDefault="00821A20">
      <w:pPr>
        <w:keepNext/>
        <w:pBdr>
          <w:left w:val="single" w:sz="24" w:space="6" w:color="52B69A"/>
        </w:pBdr>
        <w:ind w:left="170"/>
      </w:pPr>
      <w:r>
        <w:t>We verified that the company maintains its primary corporate headquarters in Roorkee, Uttarakhand. Based on primary research, the company has not disclosed its geog</w:t>
      </w:r>
      <w:r>
        <w:t>raphic footprint outside its main office or its distribution channel partnerships.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Partnerships &amp; Ecosystem — scored 65/100</w:t>
      </w:r>
    </w:p>
    <w:p w:rsidR="00CC4794" w:rsidRDefault="00821A20">
      <w:pPr>
        <w:keepNext/>
        <w:pBdr>
          <w:left w:val="single" w:sz="24" w:space="6" w:color="52B69A"/>
        </w:pBdr>
        <w:ind w:left="170"/>
      </w:pPr>
      <w:r>
        <w:t>Based on primary research, the company has not disclosed its partner ecosystem or commercial integra</w:t>
      </w:r>
      <w:r>
        <w:t>tors.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Market Share &amp; Growth — scored 65/100</w:t>
      </w:r>
    </w:p>
    <w:p w:rsidR="00CC4794" w:rsidRDefault="00821A20">
      <w:pPr>
        <w:keepNext/>
        <w:pBdr>
          <w:left w:val="single" w:sz="24" w:space="6" w:color="52B69A"/>
        </w:pBdr>
        <w:ind w:left="170"/>
      </w:pPr>
      <w:r>
        <w:t>Based on primary research, the company has not disclosed its market share estimates, year-over-year growth rates, or segment expansion timelines.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pStyle w:val="Heading2"/>
        <w:pageBreakBefore/>
        <w:shd w:val="clear" w:color="auto" w:fill="002857"/>
        <w:spacing w:after="0"/>
      </w:pPr>
      <w:bookmarkStart w:id="25" w:name="_Toc242119508"/>
      <w:r>
        <w:lastRenderedPageBreak/>
        <w:t>Se</w:t>
      </w:r>
      <w:r>
        <w:t>ven Rounds Defender Private Limited</w:t>
      </w:r>
      <w:bookmarkEnd w:id="25"/>
    </w:p>
    <w:p w:rsidR="00CC4794" w:rsidRDefault="00821A20">
      <w:pPr>
        <w:shd w:val="clear" w:color="auto" w:fill="002857"/>
        <w:spacing w:after="200"/>
      </w:pPr>
      <w:r>
        <w:rPr>
          <w:color w:val="CBD5E1"/>
          <w:sz w:val="18"/>
        </w:rPr>
        <w:t xml:space="preserve">Sky Intel Drones   </w:t>
      </w:r>
      <w:r>
        <w:rPr>
          <w:color w:val="A7F3D0"/>
          <w:sz w:val="18"/>
        </w:rPr>
        <w:t xml:space="preserve">● </w:t>
      </w:r>
      <w:r>
        <w:rPr>
          <w:b/>
          <w:color w:val="FFFFFF"/>
          <w:sz w:val="18"/>
        </w:rPr>
        <w:t>Evolving Players</w:t>
      </w:r>
      <w:r>
        <w:rPr>
          <w:color w:val="CBD5E1"/>
          <w:sz w:val="18"/>
        </w:rPr>
        <w:t xml:space="preserve">     X </w:t>
      </w:r>
      <w:r>
        <w:rPr>
          <w:b/>
          <w:color w:val="FFFFFF"/>
          <w:sz w:val="20"/>
        </w:rPr>
        <w:t>70</w:t>
      </w:r>
      <w:r>
        <w:rPr>
          <w:color w:val="CBD5E1"/>
          <w:sz w:val="18"/>
        </w:rPr>
        <w:t xml:space="preserve">     Y </w:t>
      </w:r>
      <w:r>
        <w:rPr>
          <w:b/>
          <w:color w:val="FFFFFF"/>
          <w:sz w:val="20"/>
        </w:rPr>
        <w:t>66</w:t>
      </w:r>
      <w:r>
        <w:rPr>
          <w:color w:val="CBD5E1"/>
          <w:sz w:val="18"/>
        </w:rPr>
        <w:t xml:space="preserve">     Overall </w:t>
      </w:r>
      <w:r>
        <w:rPr>
          <w:b/>
          <w:color w:val="FFFFFF"/>
          <w:sz w:val="20"/>
        </w:rPr>
        <w:t>68</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73/100</w:t>
      </w:r>
    </w:p>
    <w:p w:rsidR="00CC4794" w:rsidRDefault="00821A20">
      <w:pPr>
        <w:keepNext/>
        <w:pBdr>
          <w:left w:val="single" w:sz="24" w:space="6" w:color="52B69A"/>
        </w:pBdr>
        <w:ind w:left="170"/>
      </w:pPr>
      <w:r>
        <w:t>We verified that the company has showcased prototype hardware modules designed</w:t>
      </w:r>
      <w:r>
        <w:t xml:space="preserve"> for edge-based vision navigation and interceptor capabilities under the iCreate incubation program. Based on primary research, the company has not disclosed flight time, operational range, production readiness, or verified autonomous field test results in</w:t>
      </w:r>
      <w:r>
        <w:t xml:space="preserve"> Indian conditions.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developing terminal guidance AI modules and optical navigation systems for kamikaze and interceptor drones to operate in GPS- and RF-jammed environments, demonstrated as part of the iCreate Drone Ch</w:t>
      </w:r>
      <w:r>
        <w:t>allenge.</w:t>
      </w:r>
    </w:p>
    <w:p w:rsidR="00CC4794" w:rsidRDefault="00821A20">
      <w:pPr>
        <w:keepNext/>
        <w:pBdr>
          <w:left w:val="single" w:sz="24" w:space="6" w:color="52B69A"/>
        </w:pBdr>
        <w:spacing w:before="120" w:after="60"/>
        <w:ind w:left="170"/>
      </w:pPr>
      <w:r>
        <w:rPr>
          <w:b/>
          <w:color w:val="0F172A"/>
          <w:sz w:val="20"/>
        </w:rPr>
        <w:t>Payload &amp; Sensor Integration — scored 83/100</w:t>
      </w:r>
    </w:p>
    <w:p w:rsidR="00CC4794" w:rsidRDefault="00821A20">
      <w:pPr>
        <w:keepNext/>
        <w:pBdr>
          <w:left w:val="single" w:sz="24" w:space="6" w:color="52B69A"/>
        </w:pBdr>
        <w:ind w:left="170"/>
      </w:pPr>
      <w:r>
        <w:t>We verified that the company incorporates vision sensors for autonomous tracking and navigation on its counter-UAS interceptor platforms. Based on primary research, the company has not disclosed standar</w:t>
      </w:r>
      <w:r>
        <w:t>d commercial payload capacities, sensor options such as LiDAR, thermal cameras, or spraying systems, or integration benchmarks across diverse operational use cases.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integrating vision sensors and onboard Edge AI into i</w:t>
      </w:r>
      <w:r>
        <w:t>ts hybrid quadcopter-fixed wing interceptor drones for visual-inertial odometry tracking and GPS-denied navigation, as demonstrated at the iCreate Drone Challenge demo day in February 2026.</w:t>
      </w:r>
    </w:p>
    <w:p w:rsidR="00CC4794" w:rsidRDefault="00821A20">
      <w:pPr>
        <w:keepNext/>
        <w:pBdr>
          <w:left w:val="single" w:sz="24" w:space="6" w:color="52B69A"/>
        </w:pBdr>
        <w:spacing w:before="120" w:after="60"/>
        <w:ind w:left="170"/>
      </w:pPr>
      <w:r>
        <w:rPr>
          <w:b/>
          <w:color w:val="0F172A"/>
          <w:sz w:val="20"/>
        </w:rPr>
        <w:t>Software &amp; Analytics Platform — scored 65/100</w:t>
      </w:r>
    </w:p>
    <w:p w:rsidR="00CC4794" w:rsidRDefault="00821A20">
      <w:pPr>
        <w:keepNext/>
        <w:pBdr>
          <w:left w:val="single" w:sz="24" w:space="6" w:color="52B69A"/>
        </w:pBdr>
        <w:ind w:left="170"/>
      </w:pPr>
      <w:r>
        <w:t>Based on primary res</w:t>
      </w:r>
      <w:r>
        <w:t>earch, the company has not disclosed software features, analytical toolsets, APIs, user interfaces, or customer testimonials.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Manufacturing &amp; Supply Chain — scored 65/100</w:t>
      </w:r>
    </w:p>
    <w:p w:rsidR="00CC4794" w:rsidRDefault="00821A20">
      <w:pPr>
        <w:keepNext/>
        <w:pBdr>
          <w:left w:val="single" w:sz="24" w:space="6" w:color="52B69A"/>
        </w:pBdr>
        <w:ind w:left="170"/>
      </w:pPr>
      <w:r>
        <w:t>Based on primary research, the company has not disclo</w:t>
      </w:r>
      <w:r>
        <w:t>sed manufacturing capabilities, facility locations, production capacity, or component sourcing strategies.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Regulatory Compliance &amp; Certification — scored 65/100</w:t>
      </w:r>
    </w:p>
    <w:p w:rsidR="00CC4794" w:rsidRDefault="00821A20">
      <w:pPr>
        <w:keepNext/>
        <w:pBdr>
          <w:left w:val="single" w:sz="24" w:space="6" w:color="52B69A"/>
        </w:pBdr>
        <w:ind w:left="170"/>
      </w:pPr>
      <w:r>
        <w:t>Based on primary research, the company has not disclosed any re</w:t>
      </w:r>
      <w:r>
        <w:t>gulatory compliance records, safety certifications, or formal regulatory applications.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bottom w:val="single" w:sz="6" w:space="3" w:color="E2E8F0"/>
        </w:pBdr>
        <w:spacing w:before="120" w:after="120"/>
      </w:pPr>
      <w:r>
        <w:rPr>
          <w:b/>
          <w:caps/>
          <w:color w:val="1A759F"/>
        </w:rPr>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65/100</w:t>
      </w:r>
    </w:p>
    <w:p w:rsidR="00CC4794" w:rsidRDefault="00821A20">
      <w:pPr>
        <w:keepNext/>
        <w:pBdr>
          <w:left w:val="single" w:sz="24" w:space="6" w:color="52B69A"/>
        </w:pBdr>
        <w:ind w:left="170"/>
      </w:pPr>
      <w:r>
        <w:t xml:space="preserve">Based on primary research, the company has not disclosed named </w:t>
      </w:r>
      <w:r>
        <w:t>customers, contract values, or deployment numbers.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Revenue &amp; Funding — scored 65/100</w:t>
      </w:r>
    </w:p>
    <w:p w:rsidR="00CC4794" w:rsidRDefault="00821A20">
      <w:pPr>
        <w:keepNext/>
        <w:pBdr>
          <w:left w:val="single" w:sz="24" w:space="6" w:color="52B69A"/>
        </w:pBdr>
        <w:ind w:left="170"/>
      </w:pPr>
      <w:r>
        <w:t>Based on primary research, the company has not disclosed revenue figures, funding rounds, or investor details.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 xml:space="preserve">Not </w:t>
      </w:r>
      <w:r>
        <w:t>available</w:t>
      </w:r>
    </w:p>
    <w:p w:rsidR="00CC4794" w:rsidRDefault="00821A20">
      <w:pPr>
        <w:keepNext/>
        <w:pBdr>
          <w:left w:val="single" w:sz="24" w:space="6" w:color="52B69A"/>
        </w:pBdr>
        <w:spacing w:before="120" w:after="60"/>
        <w:ind w:left="170"/>
      </w:pPr>
      <w:r>
        <w:rPr>
          <w:b/>
          <w:color w:val="0F172A"/>
          <w:sz w:val="20"/>
        </w:rPr>
        <w:lastRenderedPageBreak/>
        <w:t>Geographic &amp; Channel Reach — scored 66/100</w:t>
      </w:r>
    </w:p>
    <w:p w:rsidR="00CC4794" w:rsidRDefault="00821A20">
      <w:pPr>
        <w:keepNext/>
        <w:pBdr>
          <w:left w:val="single" w:sz="24" w:space="6" w:color="52B69A"/>
        </w:pBdr>
        <w:ind w:left="170"/>
      </w:pPr>
      <w:r>
        <w:t>Based on primary research, the company has not disclosed the number of states served, active reseller or dealer partnerships, or formal channel distribution agreements.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Pa</w:t>
      </w:r>
      <w:r>
        <w:rPr>
          <w:b/>
          <w:color w:val="0F172A"/>
          <w:sz w:val="20"/>
        </w:rPr>
        <w:t>rtnerships &amp; Ecosystem — scored 68/100</w:t>
      </w:r>
    </w:p>
    <w:p w:rsidR="00CC4794" w:rsidRDefault="00821A20">
      <w:pPr>
        <w:keepNext/>
        <w:pBdr>
          <w:left w:val="single" w:sz="24" w:space="6" w:color="52B69A"/>
        </w:pBdr>
        <w:ind w:left="170"/>
      </w:pPr>
      <w:r>
        <w:t>The rating rests on early-stage incubator and exhibition-level engagement through iCreate and GETCO rather than formal commercial or technical integration partnerships. Based on primary research, the company has not d</w:t>
      </w:r>
      <w:r>
        <w:t>isclosed strategic alliances with technology providers, systems integrators, or industrial distribution partners.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The company reports participation in incubation and acceleration initiatives, including the iCreate Drone Challenge and Prot</w:t>
      </w:r>
      <w:r>
        <w:t>otype Acceleration Programme (IDC 2025) supported by iCreate and Gujarat Energy Transmission Corporation Limited (GETCO), to test edge-AI drone guidance modules.</w:t>
      </w:r>
    </w:p>
    <w:p w:rsidR="00CC4794" w:rsidRDefault="00821A20">
      <w:pPr>
        <w:keepNext/>
        <w:pBdr>
          <w:left w:val="single" w:sz="24" w:space="6" w:color="52B69A"/>
        </w:pBdr>
        <w:spacing w:before="120" w:after="60"/>
        <w:ind w:left="170"/>
      </w:pPr>
      <w:r>
        <w:rPr>
          <w:b/>
          <w:color w:val="0F172A"/>
          <w:sz w:val="20"/>
        </w:rPr>
        <w:t>Market Share &amp; Growth — scored 66/100</w:t>
      </w:r>
    </w:p>
    <w:p w:rsidR="00CC4794" w:rsidRDefault="00821A20">
      <w:pPr>
        <w:keepNext/>
        <w:pBdr>
          <w:left w:val="single" w:sz="24" w:space="6" w:color="52B69A"/>
        </w:pBdr>
        <w:ind w:left="170"/>
      </w:pPr>
      <w:r>
        <w:t>Based on primary research, the company has not disclosed</w:t>
      </w:r>
      <w:r>
        <w:t xml:space="preserve"> its market share figures, year-over-year growth rates, or commercial deployment metrics.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pStyle w:val="Heading2"/>
        <w:pageBreakBefore/>
        <w:shd w:val="clear" w:color="auto" w:fill="002857"/>
        <w:spacing w:after="0"/>
      </w:pPr>
      <w:bookmarkStart w:id="26" w:name="_Toc242119509"/>
      <w:r>
        <w:lastRenderedPageBreak/>
        <w:t>Geoinsighter Solutions Private Limited</w:t>
      </w:r>
      <w:bookmarkEnd w:id="26"/>
    </w:p>
    <w:p w:rsidR="00CC4794" w:rsidRDefault="00821A20">
      <w:pPr>
        <w:shd w:val="clear" w:color="auto" w:fill="002857"/>
        <w:spacing w:after="200"/>
      </w:pPr>
      <w:r>
        <w:rPr>
          <w:color w:val="CBD5E1"/>
          <w:sz w:val="18"/>
        </w:rPr>
        <w:t xml:space="preserve">Geoinsighter   </w:t>
      </w:r>
      <w:r>
        <w:rPr>
          <w:color w:val="A7F3D0"/>
          <w:sz w:val="18"/>
        </w:rPr>
        <w:t xml:space="preserve">● </w:t>
      </w:r>
      <w:r>
        <w:rPr>
          <w:b/>
          <w:color w:val="FFFFFF"/>
          <w:sz w:val="18"/>
        </w:rPr>
        <w:t>Evolving Players</w:t>
      </w:r>
      <w:r>
        <w:rPr>
          <w:color w:val="CBD5E1"/>
          <w:sz w:val="18"/>
        </w:rPr>
        <w:t xml:space="preserve">     X </w:t>
      </w:r>
      <w:r>
        <w:rPr>
          <w:b/>
          <w:color w:val="FFFFFF"/>
          <w:sz w:val="20"/>
        </w:rPr>
        <w:t>67</w:t>
      </w:r>
      <w:r>
        <w:rPr>
          <w:color w:val="CBD5E1"/>
          <w:sz w:val="18"/>
        </w:rPr>
        <w:t xml:space="preserve">     Y </w:t>
      </w:r>
      <w:r>
        <w:rPr>
          <w:b/>
          <w:color w:val="FFFFFF"/>
          <w:sz w:val="20"/>
        </w:rPr>
        <w:t>66</w:t>
      </w:r>
      <w:r>
        <w:rPr>
          <w:color w:val="CBD5E1"/>
          <w:sz w:val="18"/>
        </w:rPr>
        <w:t xml:space="preserve">     Overall </w:t>
      </w:r>
      <w:r>
        <w:rPr>
          <w:b/>
          <w:color w:val="FFFFFF"/>
          <w:sz w:val="20"/>
        </w:rPr>
        <w:t>66</w:t>
      </w:r>
    </w:p>
    <w:p w:rsidR="00CC4794" w:rsidRDefault="00821A20">
      <w:pPr>
        <w:keepNext/>
        <w:pBdr>
          <w:bottom w:val="single" w:sz="6" w:space="3" w:color="E2E8F0"/>
        </w:pBdr>
        <w:spacing w:before="120" w:after="120"/>
      </w:pPr>
      <w:r>
        <w:rPr>
          <w:b/>
          <w:caps/>
          <w:color w:val="1A759F"/>
        </w:rPr>
        <w:t>X — Technology Capability</w:t>
      </w:r>
    </w:p>
    <w:p w:rsidR="00CC4794" w:rsidRDefault="00821A20">
      <w:pPr>
        <w:keepNext/>
        <w:pBdr>
          <w:left w:val="single" w:sz="24" w:space="6" w:color="52B69A"/>
        </w:pBdr>
        <w:spacing w:before="120" w:after="60"/>
        <w:ind w:left="170"/>
      </w:pPr>
      <w:r>
        <w:rPr>
          <w:b/>
          <w:color w:val="0F172A"/>
          <w:sz w:val="20"/>
        </w:rPr>
        <w:t>Drone Hardware &amp; AI Autonomy — scored 65/100</w:t>
      </w:r>
    </w:p>
    <w:p w:rsidR="00CC4794" w:rsidRDefault="00821A20">
      <w:pPr>
        <w:keepNext/>
        <w:pBdr>
          <w:left w:val="single" w:sz="24" w:space="6" w:color="52B69A"/>
        </w:pBdr>
        <w:ind w:left="170"/>
      </w:pPr>
      <w:r>
        <w:t>Based on primary research, the company has not disclosed drone performance capabilities, flight endurance metrics, or onboard obstacle avoidance features.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Payload &amp; Sensor Integra</w:t>
      </w:r>
      <w:r>
        <w:rPr>
          <w:b/>
          <w:color w:val="0F172A"/>
          <w:sz w:val="20"/>
        </w:rPr>
        <w:t>tion — scored 65/100</w:t>
      </w:r>
    </w:p>
    <w:p w:rsidR="00CC4794" w:rsidRDefault="00821A20">
      <w:pPr>
        <w:keepNext/>
        <w:pBdr>
          <w:left w:val="single" w:sz="24" w:space="6" w:color="52B69A"/>
        </w:pBdr>
        <w:ind w:left="170"/>
      </w:pPr>
      <w:r>
        <w:t>Based on primary research, the company has not disclosed its drone AI capabilities, integrated sensor types, or payload operational use cases.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Software &amp; Analytics Platform — scored 67/100</w:t>
      </w:r>
    </w:p>
    <w:p w:rsidR="00CC4794" w:rsidRDefault="00821A20">
      <w:pPr>
        <w:keepNext/>
        <w:pBdr>
          <w:left w:val="single" w:sz="24" w:space="6" w:color="52B69A"/>
        </w:pBdr>
        <w:ind w:left="170"/>
      </w:pPr>
      <w:r>
        <w:t xml:space="preserve">Based on </w:t>
      </w:r>
      <w:r>
        <w:t>primary research, the company has not disclosed any software specifications, API features, or customer testimonials related to an AI analytics platform.</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Manufacturing &amp; Supply Chain — scored 65/100</w:t>
      </w:r>
    </w:p>
    <w:p w:rsidR="00CC4794" w:rsidRDefault="00821A20">
      <w:pPr>
        <w:keepNext/>
        <w:pBdr>
          <w:left w:val="single" w:sz="24" w:space="6" w:color="52B69A"/>
        </w:pBdr>
        <w:ind w:left="170"/>
      </w:pPr>
      <w:r>
        <w:t>Based on primary research,</w:t>
      </w:r>
      <w:r>
        <w:t xml:space="preserve"> the company has not disclosed local manufacturing capabilities, production capacity, quality control certifications, or localization efforts.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Regulatory Compliance &amp; Certification — scored 71/100</w:t>
      </w:r>
    </w:p>
    <w:p w:rsidR="00CC4794" w:rsidRDefault="00821A20">
      <w:pPr>
        <w:keepNext/>
        <w:pBdr>
          <w:left w:val="single" w:sz="24" w:space="6" w:color="52B69A"/>
        </w:pBdr>
        <w:ind w:left="170"/>
      </w:pPr>
      <w:r>
        <w:t xml:space="preserve">Based on primary research, </w:t>
      </w:r>
      <w:r>
        <w:t>the company has not disclosed any certifications obtained, compliance records, or approvals for BVLOS operations.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bottom w:val="single" w:sz="6" w:space="3" w:color="E2E8F0"/>
        </w:pBdr>
        <w:spacing w:before="120" w:after="120"/>
      </w:pPr>
      <w:r>
        <w:rPr>
          <w:b/>
          <w:caps/>
          <w:color w:val="1A759F"/>
        </w:rPr>
        <w:t>Y — Business Capability</w:t>
      </w:r>
    </w:p>
    <w:p w:rsidR="00CC4794" w:rsidRDefault="00821A20">
      <w:pPr>
        <w:keepNext/>
        <w:pBdr>
          <w:left w:val="single" w:sz="24" w:space="6" w:color="52B69A"/>
        </w:pBdr>
        <w:spacing w:before="120" w:after="60"/>
        <w:ind w:left="170"/>
      </w:pPr>
      <w:r>
        <w:rPr>
          <w:b/>
          <w:color w:val="0F172A"/>
          <w:sz w:val="20"/>
        </w:rPr>
        <w:t>Customer Contracts &amp; Deployments — scored 66/100</w:t>
      </w:r>
    </w:p>
    <w:p w:rsidR="00CC4794" w:rsidRDefault="00821A20">
      <w:pPr>
        <w:keepNext/>
        <w:pBdr>
          <w:left w:val="single" w:sz="24" w:space="6" w:color="52B69A"/>
        </w:pBdr>
        <w:ind w:left="170"/>
      </w:pPr>
      <w:r>
        <w:t>Based on primary research, the compan</w:t>
      </w:r>
      <w:r>
        <w:t>y has not disclosed the number and scale of contracts with government, enterprise, or consumer customers, or the extent of deployed drone fleets.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Revenue &amp; Funding — scored 70/100</w:t>
      </w:r>
    </w:p>
    <w:p w:rsidR="00CC4794" w:rsidRDefault="00821A20">
      <w:pPr>
        <w:keepNext/>
        <w:pBdr>
          <w:left w:val="single" w:sz="24" w:space="6" w:color="52B69A"/>
        </w:pBdr>
        <w:ind w:left="170"/>
      </w:pPr>
      <w:r>
        <w:t>The evaluation is based entirely on the comp</w:t>
      </w:r>
      <w:r>
        <w:t>any's registration records indicating its baseline capital structure. Based on primary research, the company has not disclosed revenue figures, profitability metrics, or any external fundraising rounds.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Geoinsighter Solutions Private Limi</w:t>
      </w:r>
      <w:r>
        <w:t>ted has an authorized share capital of INR 10.00 lac and a paid-up capital of INR 1.00 lac. Tofler</w:t>
      </w:r>
    </w:p>
    <w:p w:rsidR="00CC4794" w:rsidRDefault="00821A20">
      <w:pPr>
        <w:keepNext/>
        <w:pBdr>
          <w:left w:val="single" w:sz="24" w:space="6" w:color="52B69A"/>
        </w:pBdr>
        <w:spacing w:before="120" w:after="60"/>
        <w:ind w:left="170"/>
      </w:pPr>
      <w:r>
        <w:rPr>
          <w:b/>
          <w:color w:val="0F172A"/>
          <w:sz w:val="20"/>
        </w:rPr>
        <w:t>Geographic &amp; Channel Reach — scored 65/100</w:t>
      </w:r>
    </w:p>
    <w:p w:rsidR="00CC4794" w:rsidRDefault="00821A20">
      <w:pPr>
        <w:keepNext/>
        <w:pBdr>
          <w:left w:val="single" w:sz="24" w:space="6" w:color="52B69A"/>
        </w:pBdr>
        <w:ind w:left="170"/>
      </w:pPr>
      <w:r>
        <w:t>Based on primary research, the company has not disclosed its geographic and channel reach metrics.</w:t>
      </w:r>
    </w:p>
    <w:p w:rsidR="00CC4794" w:rsidRDefault="00821A20">
      <w:pPr>
        <w:keepNext/>
        <w:spacing w:after="40"/>
        <w:ind w:left="170"/>
      </w:pPr>
      <w:r>
        <w:rPr>
          <w:b/>
          <w:caps/>
          <w:color w:val="64748B"/>
          <w:sz w:val="15"/>
        </w:rPr>
        <w:t>Supporting poin</w:t>
      </w:r>
      <w:r>
        <w:rPr>
          <w:b/>
          <w:caps/>
          <w:color w:val="64748B"/>
          <w:sz w:val="15"/>
        </w:rPr>
        <w:t>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lastRenderedPageBreak/>
        <w:t>Partnerships &amp; Ecosystem — scored 65/100</w:t>
      </w:r>
    </w:p>
    <w:p w:rsidR="00CC4794" w:rsidRDefault="00821A20">
      <w:pPr>
        <w:keepNext/>
        <w:pBdr>
          <w:left w:val="single" w:sz="24" w:space="6" w:color="52B69A"/>
        </w:pBdr>
        <w:ind w:left="170"/>
      </w:pPr>
      <w:r>
        <w:t>Based on primary research, the company has not disclosed any named technology partners or ecosystem collaborations that enhance its market access and capabilities.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Not available</w:t>
      </w:r>
    </w:p>
    <w:p w:rsidR="00CC4794" w:rsidRDefault="00821A20">
      <w:pPr>
        <w:keepNext/>
        <w:pBdr>
          <w:left w:val="single" w:sz="24" w:space="6" w:color="52B69A"/>
        </w:pBdr>
        <w:spacing w:before="120" w:after="60"/>
        <w:ind w:left="170"/>
      </w:pPr>
      <w:r>
        <w:rPr>
          <w:b/>
          <w:color w:val="0F172A"/>
          <w:sz w:val="20"/>
        </w:rPr>
        <w:t>Market Share &amp; Growth — scored 65/100</w:t>
      </w:r>
    </w:p>
    <w:p w:rsidR="00CC4794" w:rsidRDefault="00821A20">
      <w:pPr>
        <w:keepNext/>
        <w:pBdr>
          <w:left w:val="single" w:sz="24" w:space="6" w:color="52B69A"/>
        </w:pBdr>
        <w:ind w:left="170"/>
      </w:pPr>
      <w:r>
        <w:t>We verified that the company has no recorded revenue or operational activity for FY 2024, following historical income generation in FY 2023. Based on primary research, the company has not disclosed market share estimat</w:t>
      </w:r>
      <w:r>
        <w:t>es, year-over-year growth rates, or expansion into new segments.</w:t>
      </w:r>
    </w:p>
    <w:p w:rsidR="00CC4794" w:rsidRDefault="00821A20">
      <w:pPr>
        <w:keepNext/>
        <w:spacing w:after="40"/>
        <w:ind w:left="170"/>
      </w:pPr>
      <w:r>
        <w:rPr>
          <w:b/>
          <w:caps/>
          <w:color w:val="64748B"/>
          <w:sz w:val="15"/>
        </w:rPr>
        <w:t>Supporting points</w:t>
      </w:r>
    </w:p>
    <w:p w:rsidR="00CC4794" w:rsidRDefault="00821A20">
      <w:pPr>
        <w:pStyle w:val="ListBullet"/>
        <w:spacing w:after="60"/>
        <w:ind w:left="510"/>
      </w:pPr>
      <w:r>
        <w:t>Geoinsighter Solutions Private Limited recorded a total income of ₹16.78 Lakhs for FY 2023, while no income was recorded for FY 2024.</w:t>
      </w:r>
    </w:p>
    <w:p w:rsidR="00CC4794" w:rsidRDefault="00821A20">
      <w:pPr>
        <w:pStyle w:val="ListBullet"/>
        <w:spacing w:after="60"/>
        <w:ind w:left="510"/>
      </w:pPr>
      <w:r>
        <w:t>Promoters from its former group company</w:t>
      </w:r>
      <w:r>
        <w:t>, Matrix Geo Solutions Limited, have completely disassociated themselves from Geoinsighter Solutions Private Limited.</w:t>
      </w:r>
    </w:p>
    <w:p w:rsidR="00CC4794" w:rsidRDefault="00821A20">
      <w:pPr>
        <w:pStyle w:val="Heading1"/>
        <w:pageBreakBefore/>
        <w:pBdr>
          <w:bottom w:val="single" w:sz="24" w:space="6" w:color="52B69A"/>
        </w:pBdr>
      </w:pPr>
      <w:bookmarkStart w:id="27" w:name="_Toc242119510"/>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C4794">
        <w:trPr>
          <w:cantSplit/>
          <w:jc w:val="center"/>
        </w:trPr>
        <w:tc>
          <w:tcPr>
            <w:tcW w:w="10092" w:type="dxa"/>
            <w:shd w:val="clear" w:color="auto" w:fill="F8FAFC"/>
            <w:tcMar>
              <w:top w:w="160" w:type="dxa"/>
              <w:left w:w="160" w:type="dxa"/>
              <w:bottom w:w="160" w:type="dxa"/>
              <w:right w:w="160" w:type="dxa"/>
            </w:tcMar>
          </w:tcPr>
          <w:p w:rsidR="00CC4794" w:rsidRDefault="00821A20">
            <w:pPr>
              <w:spacing w:after="20" w:line="240" w:lineRule="auto"/>
            </w:pPr>
            <w:r>
              <w:rPr>
                <w:b/>
                <w:color w:val="0F172A"/>
                <w:sz w:val="20"/>
              </w:rPr>
              <w:t>X — Technology Capability</w:t>
            </w:r>
          </w:p>
          <w:p w:rsidR="00CC4794" w:rsidRDefault="00821A20">
            <w:pPr>
              <w:spacing w:after="20" w:line="240" w:lineRule="auto"/>
            </w:pPr>
            <w:r>
              <w:rPr>
                <w:b/>
                <w:color w:val="0F172A"/>
              </w:rPr>
              <w:t>1. Drone Hardware &amp; AI Autonomy</w:t>
            </w:r>
          </w:p>
          <w:p w:rsidR="00CC4794" w:rsidRDefault="00821A20">
            <w:pPr>
              <w:spacing w:after="20" w:line="240" w:lineRule="auto"/>
              <w:ind w:left="283"/>
            </w:pPr>
            <w:r>
              <w:rPr>
                <w:color w:val="475569"/>
                <w:sz w:val="18"/>
              </w:rPr>
              <w:t>Assesses the drone's flight performance, endurance, and on</w:t>
            </w:r>
            <w:r>
              <w:rPr>
                <w:color w:val="475569"/>
                <w:sz w:val="18"/>
              </w:rPr>
              <w:t>board AI capabilities for autonomous navigation, obstacle avoidance, and mission execution. Evidence includes flight time, range, AI features, and successful autonomous operation in Indian conditions.</w:t>
            </w:r>
          </w:p>
          <w:p w:rsidR="00CC4794" w:rsidRDefault="00821A20">
            <w:pPr>
              <w:spacing w:after="20" w:line="240" w:lineRule="auto"/>
            </w:pPr>
            <w:r>
              <w:rPr>
                <w:b/>
                <w:color w:val="0F172A"/>
              </w:rPr>
              <w:t>2. Payload &amp; Sensor Integration</w:t>
            </w:r>
          </w:p>
          <w:p w:rsidR="00CC4794" w:rsidRDefault="00821A20">
            <w:pPr>
              <w:spacing w:after="20" w:line="240" w:lineRule="auto"/>
              <w:ind w:left="283"/>
            </w:pPr>
            <w:r>
              <w:rPr>
                <w:color w:val="475569"/>
                <w:sz w:val="18"/>
              </w:rPr>
              <w:t xml:space="preserve">Evaluates the ability </w:t>
            </w:r>
            <w:r>
              <w:rPr>
                <w:color w:val="475569"/>
                <w:sz w:val="18"/>
              </w:rPr>
              <w:t>to integrate and operate various payloads such as cameras, LiDAR, thermal sensors, and spraying systems for diverse applications like agriculture, surveillance, and delivery. Evidence includes payload capacity, sensor types, and demonstrated use cases.</w:t>
            </w:r>
          </w:p>
          <w:p w:rsidR="00CC4794" w:rsidRDefault="00821A20">
            <w:pPr>
              <w:spacing w:after="20" w:line="240" w:lineRule="auto"/>
            </w:pPr>
            <w:r>
              <w:rPr>
                <w:b/>
                <w:color w:val="0F172A"/>
              </w:rPr>
              <w:t xml:space="preserve">3. </w:t>
            </w:r>
            <w:r>
              <w:rPr>
                <w:b/>
                <w:color w:val="0F172A"/>
              </w:rPr>
              <w:t>Software &amp; Analytics Platform</w:t>
            </w:r>
          </w:p>
          <w:p w:rsidR="00CC4794" w:rsidRDefault="00821A20">
            <w:pPr>
              <w:spacing w:after="20" w:line="240" w:lineRule="auto"/>
              <w:ind w:left="283"/>
            </w:pPr>
            <w:r>
              <w:rPr>
                <w:color w:val="475569"/>
                <w:sz w:val="18"/>
              </w:rPr>
              <w:t>Measures the sophistication of software for data processing, analytics, fleet management, and user interface, including AI-driven insights from drone data. Evidence includes software features, APIs, and customer testimonials.</w:t>
            </w:r>
          </w:p>
          <w:p w:rsidR="00CC4794" w:rsidRDefault="00821A20">
            <w:pPr>
              <w:spacing w:after="20" w:line="240" w:lineRule="auto"/>
            </w:pPr>
            <w:r>
              <w:rPr>
                <w:b/>
                <w:color w:val="0F172A"/>
              </w:rPr>
              <w:t>4. Manufacturing &amp; Supply Chain</w:t>
            </w:r>
          </w:p>
          <w:p w:rsidR="00CC4794" w:rsidRDefault="00821A20">
            <w:pPr>
              <w:spacing w:after="20" w:line="240" w:lineRule="auto"/>
              <w:ind w:left="283"/>
            </w:pPr>
            <w:r>
              <w:rPr>
                <w:color w:val="475569"/>
                <w:sz w:val="18"/>
              </w:rPr>
              <w:t>Assesses local manufacturing capabilities, production capacity, quality control, and supply chain resilience, including reliance on imported components. Evidence includes production volumes, facility certifications, and loca</w:t>
            </w:r>
            <w:r>
              <w:rPr>
                <w:color w:val="475569"/>
                <w:sz w:val="18"/>
              </w:rPr>
              <w:t>lization efforts.</w:t>
            </w:r>
          </w:p>
          <w:p w:rsidR="00CC4794" w:rsidRDefault="00821A20">
            <w:pPr>
              <w:spacing w:after="20" w:line="240" w:lineRule="auto"/>
            </w:pPr>
            <w:r>
              <w:rPr>
                <w:b/>
                <w:color w:val="0F172A"/>
              </w:rPr>
              <w:t>5. Regulatory Compliance &amp; Certification</w:t>
            </w:r>
          </w:p>
          <w:p w:rsidR="00CC4794" w:rsidRDefault="00821A20">
            <w:pPr>
              <w:spacing w:after="20" w:line="240" w:lineRule="auto"/>
              <w:ind w:left="283"/>
            </w:pPr>
            <w:r>
              <w:rPr>
                <w:color w:val="475569"/>
                <w:sz w:val="18"/>
              </w:rPr>
              <w:t>Evaluates compliance with Indian drone regulations (e.g., DGCA rules), type certifications, and safety standards, which are critical for legal operations. Evidence includes certifications obtained,</w:t>
            </w:r>
            <w:r>
              <w:rPr>
                <w:color w:val="475569"/>
                <w:sz w:val="18"/>
              </w:rPr>
              <w:t xml:space="preserve"> compliance records, and approvals for BVLOS operations.</w:t>
            </w:r>
          </w:p>
        </w:tc>
      </w:tr>
    </w:tbl>
    <w:p w:rsidR="00CC4794" w:rsidRDefault="00CC479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C4794">
        <w:trPr>
          <w:cantSplit/>
          <w:jc w:val="center"/>
        </w:trPr>
        <w:tc>
          <w:tcPr>
            <w:tcW w:w="10092" w:type="dxa"/>
            <w:shd w:val="clear" w:color="auto" w:fill="F8FAFC"/>
            <w:tcMar>
              <w:top w:w="160" w:type="dxa"/>
              <w:left w:w="160" w:type="dxa"/>
              <w:bottom w:w="160" w:type="dxa"/>
              <w:right w:w="160" w:type="dxa"/>
            </w:tcMar>
          </w:tcPr>
          <w:p w:rsidR="00CC4794" w:rsidRDefault="00821A20">
            <w:pPr>
              <w:spacing w:after="20" w:line="240" w:lineRule="auto"/>
            </w:pPr>
            <w:r>
              <w:rPr>
                <w:b/>
                <w:color w:val="0F172A"/>
                <w:sz w:val="20"/>
              </w:rPr>
              <w:t>Y — Business Capability</w:t>
            </w:r>
          </w:p>
          <w:p w:rsidR="00CC4794" w:rsidRDefault="00821A20">
            <w:pPr>
              <w:spacing w:after="20" w:line="240" w:lineRule="auto"/>
            </w:pPr>
            <w:r>
              <w:rPr>
                <w:b/>
                <w:color w:val="0F172A"/>
              </w:rPr>
              <w:t>1. Customer Contracts &amp; Deployments</w:t>
            </w:r>
          </w:p>
          <w:p w:rsidR="00CC4794" w:rsidRDefault="00821A20">
            <w:pPr>
              <w:spacing w:after="20" w:line="240" w:lineRule="auto"/>
              <w:ind w:left="283"/>
            </w:pPr>
            <w:r>
              <w:rPr>
                <w:color w:val="475569"/>
                <w:sz w:val="18"/>
              </w:rPr>
              <w:t>Measures the number and scale of contracts with government, enterprise, or consumer customers, and the extent of deployed drone fleets. E</w:t>
            </w:r>
            <w:r>
              <w:rPr>
                <w:color w:val="475569"/>
                <w:sz w:val="18"/>
              </w:rPr>
              <w:t>vidence includes named customers, contract values, and deployment numbers.</w:t>
            </w:r>
          </w:p>
          <w:p w:rsidR="00CC4794" w:rsidRDefault="00821A20">
            <w:pPr>
              <w:spacing w:after="20" w:line="240" w:lineRule="auto"/>
            </w:pPr>
            <w:r>
              <w:rPr>
                <w:b/>
                <w:color w:val="0F172A"/>
              </w:rPr>
              <w:t>2. Revenue &amp; Funding</w:t>
            </w:r>
          </w:p>
          <w:p w:rsidR="00CC4794" w:rsidRDefault="00821A20">
            <w:pPr>
              <w:spacing w:after="20" w:line="240" w:lineRule="auto"/>
              <w:ind w:left="283"/>
            </w:pPr>
            <w:r>
              <w:rPr>
                <w:color w:val="475569"/>
                <w:sz w:val="18"/>
              </w:rPr>
              <w:t>Assesses financial health through revenue generation, profitability, and external funding raised from investors. Evidence includes revenue figures, funding roun</w:t>
            </w:r>
            <w:r>
              <w:rPr>
                <w:color w:val="475569"/>
                <w:sz w:val="18"/>
              </w:rPr>
              <w:t>ds, and investor names.</w:t>
            </w:r>
          </w:p>
          <w:p w:rsidR="00CC4794" w:rsidRDefault="00821A20">
            <w:pPr>
              <w:spacing w:after="20" w:line="240" w:lineRule="auto"/>
            </w:pPr>
            <w:r>
              <w:rPr>
                <w:b/>
                <w:color w:val="0F172A"/>
              </w:rPr>
              <w:t>3. Geographic &amp; Channel Reach</w:t>
            </w:r>
          </w:p>
          <w:p w:rsidR="00CC4794" w:rsidRDefault="00821A20">
            <w:pPr>
              <w:spacing w:after="20" w:line="240" w:lineRule="auto"/>
              <w:ind w:left="283"/>
            </w:pPr>
            <w:r>
              <w:rPr>
                <w:color w:val="475569"/>
                <w:sz w:val="18"/>
              </w:rPr>
              <w:t>Evaluates the company's presence across Indian states and distribution channels, including partnerships with dealers or resellers. Evidence includes number of states served, offices, and channel partner</w:t>
            </w:r>
            <w:r>
              <w:rPr>
                <w:color w:val="475569"/>
                <w:sz w:val="18"/>
              </w:rPr>
              <w:t>s.</w:t>
            </w:r>
          </w:p>
          <w:p w:rsidR="00CC4794" w:rsidRDefault="00821A20">
            <w:pPr>
              <w:spacing w:after="20" w:line="240" w:lineRule="auto"/>
            </w:pPr>
            <w:r>
              <w:rPr>
                <w:b/>
                <w:color w:val="0F172A"/>
              </w:rPr>
              <w:t>4. Partnerships &amp; Ecosystem</w:t>
            </w:r>
          </w:p>
          <w:p w:rsidR="00CC4794" w:rsidRDefault="00821A20">
            <w:pPr>
              <w:spacing w:after="20" w:line="240" w:lineRule="auto"/>
              <w:ind w:left="283"/>
            </w:pPr>
            <w:r>
              <w:rPr>
                <w:color w:val="475569"/>
                <w:sz w:val="18"/>
              </w:rPr>
              <w:t>Measures strategic alliances with technology providers, integrators, and industry stakeholders that enhance market access and capabilities. Evidence includes named partners and joint initiatives.</w:t>
            </w:r>
          </w:p>
          <w:p w:rsidR="00CC4794" w:rsidRDefault="00821A20">
            <w:pPr>
              <w:spacing w:after="20" w:line="240" w:lineRule="auto"/>
            </w:pPr>
            <w:r>
              <w:rPr>
                <w:b/>
                <w:color w:val="0F172A"/>
              </w:rPr>
              <w:t>5. Market Share &amp; Growth</w:t>
            </w:r>
          </w:p>
          <w:p w:rsidR="00CC4794" w:rsidRDefault="00821A20">
            <w:pPr>
              <w:spacing w:after="20" w:line="240" w:lineRule="auto"/>
              <w:ind w:left="283"/>
            </w:pPr>
            <w:r>
              <w:rPr>
                <w:color w:val="475569"/>
                <w:sz w:val="18"/>
              </w:rPr>
              <w:t>Asse</w:t>
            </w:r>
            <w:r>
              <w:rPr>
                <w:color w:val="475569"/>
                <w:sz w:val="18"/>
              </w:rPr>
              <w:t>sses the company's share of the Indian drone market and its growth trajectory relative to competitors. Evidence includes market share estimates, year-over-year growth rates, and expansion into new segments.</w:t>
            </w:r>
          </w:p>
        </w:tc>
      </w:tr>
    </w:tbl>
    <w:p w:rsidR="00CC4794" w:rsidRDefault="00CC4794"/>
    <w:p w:rsidR="00CC4794" w:rsidRDefault="00821A20">
      <w:pPr>
        <w:pStyle w:val="Heading1"/>
        <w:pageBreakBefore/>
        <w:pBdr>
          <w:bottom w:val="single" w:sz="24" w:space="6" w:color="52B69A"/>
        </w:pBdr>
      </w:pPr>
      <w:bookmarkStart w:id="28" w:name="_Toc242119511"/>
      <w:r>
        <w:lastRenderedPageBreak/>
        <w:t>Research Methodology</w:t>
      </w:r>
      <w:bookmarkEnd w:id="28"/>
    </w:p>
    <w:p w:rsidR="00CC4794" w:rsidRDefault="00821A20">
      <w:pPr>
        <w:spacing w:after="200"/>
      </w:pPr>
      <w:r>
        <w:rPr>
          <w:color w:val="64748B"/>
        </w:rPr>
        <w:t>This quadrant was compiled</w:t>
      </w:r>
      <w:r>
        <w:rPr>
          <w:color w:val="64748B"/>
        </w:rPr>
        <w:t xml:space="preserve"> independently through structured secondary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CC4794">
        <w:trPr>
          <w:cantSplit/>
          <w:jc w:val="center"/>
        </w:trPr>
        <w:tc>
          <w:tcPr>
            <w:tcW w:w="1009" w:type="dxa"/>
            <w:shd w:val="clear" w:color="auto" w:fill="1A759F"/>
            <w:tcMar>
              <w:top w:w="140" w:type="dxa"/>
              <w:left w:w="140" w:type="dxa"/>
              <w:bottom w:w="140" w:type="dxa"/>
              <w:right w:w="140" w:type="dxa"/>
            </w:tcMar>
            <w:vAlign w:val="center"/>
          </w:tcPr>
          <w:p w:rsidR="00CC4794" w:rsidRDefault="00821A20">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CC4794" w:rsidRDefault="00821A20">
            <w:pPr>
              <w:spacing w:after="20" w:line="240" w:lineRule="auto"/>
            </w:pPr>
            <w:r>
              <w:rPr>
                <w:b/>
                <w:color w:val="0F172A"/>
                <w:sz w:val="20"/>
              </w:rPr>
              <w:t>Mark</w:t>
            </w:r>
            <w:r>
              <w:rPr>
                <w:b/>
                <w:color w:val="0F172A"/>
                <w:sz w:val="20"/>
              </w:rPr>
              <w:t>et Definition</w:t>
            </w:r>
          </w:p>
          <w:p w:rsidR="00CC4794" w:rsidRDefault="00821A20">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 or technology) and the Y axis mea</w:t>
            </w:r>
            <w:r>
              <w:rPr>
                <w:sz w:val="18"/>
              </w:rPr>
              <w:t>sures business capability.</w:t>
            </w:r>
          </w:p>
        </w:tc>
      </w:tr>
      <w:tr w:rsidR="00CC4794">
        <w:trPr>
          <w:cantSplit/>
          <w:jc w:val="center"/>
        </w:trPr>
        <w:tc>
          <w:tcPr>
            <w:tcW w:w="1009" w:type="dxa"/>
            <w:shd w:val="clear" w:color="auto" w:fill="1A759F"/>
            <w:tcMar>
              <w:top w:w="140" w:type="dxa"/>
              <w:left w:w="140" w:type="dxa"/>
              <w:bottom w:w="140" w:type="dxa"/>
              <w:right w:w="140" w:type="dxa"/>
            </w:tcMar>
            <w:vAlign w:val="center"/>
          </w:tcPr>
          <w:p w:rsidR="00CC4794" w:rsidRDefault="00821A20">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CC4794" w:rsidRDefault="00821A20">
            <w:pPr>
              <w:spacing w:after="20" w:line="240" w:lineRule="auto"/>
            </w:pPr>
            <w:r>
              <w:rPr>
                <w:b/>
                <w:color w:val="0F172A"/>
                <w:sz w:val="20"/>
              </w:rPr>
              <w:t>Secondary and Primary Research</w:t>
            </w:r>
          </w:p>
          <w:p w:rsidR="00CC4794" w:rsidRDefault="00821A20">
            <w:pPr>
              <w:spacing w:after="20" w:line="240" w:lineRule="auto"/>
            </w:pPr>
            <w:r>
              <w:rPr>
                <w:sz w:val="18"/>
              </w:rPr>
              <w:t>Secondary research covered company websites, filings, trade directories, industry publications and news. Primary research drew on B2B marketplace listings, where available, to confirm company off</w:t>
            </w:r>
            <w:r>
              <w:rPr>
                <w:sz w:val="18"/>
              </w:rPr>
              <w:t>erings. Coverage was extended region by region until no new qualifying companies emerged.</w:t>
            </w:r>
          </w:p>
        </w:tc>
      </w:tr>
      <w:tr w:rsidR="00CC4794">
        <w:trPr>
          <w:cantSplit/>
          <w:jc w:val="center"/>
        </w:trPr>
        <w:tc>
          <w:tcPr>
            <w:tcW w:w="1009" w:type="dxa"/>
            <w:shd w:val="clear" w:color="auto" w:fill="1A759F"/>
            <w:tcMar>
              <w:top w:w="140" w:type="dxa"/>
              <w:left w:w="140" w:type="dxa"/>
              <w:bottom w:w="140" w:type="dxa"/>
              <w:right w:w="140" w:type="dxa"/>
            </w:tcMar>
            <w:vAlign w:val="center"/>
          </w:tcPr>
          <w:p w:rsidR="00CC4794" w:rsidRDefault="00821A20">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CC4794" w:rsidRDefault="00821A20">
            <w:pPr>
              <w:spacing w:after="20" w:line="240" w:lineRule="auto"/>
            </w:pPr>
            <w:r>
              <w:rPr>
                <w:b/>
                <w:color w:val="0F172A"/>
                <w:sz w:val="20"/>
              </w:rPr>
              <w:t>Screening</w:t>
            </w:r>
          </w:p>
          <w:p w:rsidR="00CC4794" w:rsidRDefault="00821A20">
            <w:pPr>
              <w:spacing w:after="20" w:line="240" w:lineRule="auto"/>
            </w:pPr>
            <w:r>
              <w:rPr>
                <w:sz w:val="18"/>
              </w:rPr>
              <w:t>Each candidate was screened against the market's inclusion criteria and required commercial role. Distributors, resellers, consultancies, contract manufa</w:t>
            </w:r>
            <w:r>
              <w:rPr>
                <w:sz w:val="18"/>
              </w:rPr>
              <w:t>cturers and media names were excluded, and duplicates consolidated. Companies whose main business is an adjacent segment are listed but not placed on the chart.</w:t>
            </w:r>
          </w:p>
        </w:tc>
      </w:tr>
      <w:tr w:rsidR="00CC4794">
        <w:trPr>
          <w:cantSplit/>
          <w:jc w:val="center"/>
        </w:trPr>
        <w:tc>
          <w:tcPr>
            <w:tcW w:w="1009" w:type="dxa"/>
            <w:shd w:val="clear" w:color="auto" w:fill="1A759F"/>
            <w:tcMar>
              <w:top w:w="140" w:type="dxa"/>
              <w:left w:w="140" w:type="dxa"/>
              <w:bottom w:w="140" w:type="dxa"/>
              <w:right w:w="140" w:type="dxa"/>
            </w:tcMar>
            <w:vAlign w:val="center"/>
          </w:tcPr>
          <w:p w:rsidR="00CC4794" w:rsidRDefault="00821A20">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CC4794" w:rsidRDefault="00821A20">
            <w:pPr>
              <w:spacing w:after="20" w:line="240" w:lineRule="auto"/>
            </w:pPr>
            <w:r>
              <w:rPr>
                <w:b/>
                <w:color w:val="0F172A"/>
                <w:sz w:val="20"/>
              </w:rPr>
              <w:t>Evidence Compilation</w:t>
            </w:r>
          </w:p>
          <w:p w:rsidR="00CC4794" w:rsidRDefault="00821A20">
            <w:pPr>
              <w:spacing w:after="20" w:line="240" w:lineRule="auto"/>
            </w:pPr>
            <w:r>
              <w:rPr>
                <w:sz w:val="18"/>
              </w:rPr>
              <w:t xml:space="preserve">Every screened company was assessed on all ten parameters; for chart </w:t>
            </w:r>
            <w:r>
              <w:rPr>
                <w:sz w:val="18"/>
              </w:rPr>
              <w:t>companies, evidence was recorded parameter by parameter. Claims resting only on a company's own materials are reported as company-reported, partner technology is credited to the partnership, and employee-review sites are not used as customer evidence.</w:t>
            </w:r>
          </w:p>
        </w:tc>
      </w:tr>
      <w:tr w:rsidR="00CC4794">
        <w:trPr>
          <w:cantSplit/>
          <w:jc w:val="center"/>
        </w:trPr>
        <w:tc>
          <w:tcPr>
            <w:tcW w:w="1009" w:type="dxa"/>
            <w:shd w:val="clear" w:color="auto" w:fill="1A759F"/>
            <w:tcMar>
              <w:top w:w="140" w:type="dxa"/>
              <w:left w:w="140" w:type="dxa"/>
              <w:bottom w:w="140" w:type="dxa"/>
              <w:right w:w="140" w:type="dxa"/>
            </w:tcMar>
            <w:vAlign w:val="center"/>
          </w:tcPr>
          <w:p w:rsidR="00CC4794" w:rsidRDefault="00821A20">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CC4794" w:rsidRDefault="00821A20">
            <w:pPr>
              <w:spacing w:after="20" w:line="240" w:lineRule="auto"/>
            </w:pPr>
            <w:r>
              <w:rPr>
                <w:b/>
                <w:color w:val="0F172A"/>
                <w:sz w:val="20"/>
              </w:rPr>
              <w:t>S</w:t>
            </w:r>
            <w:r>
              <w:rPr>
                <w:b/>
                <w:color w:val="0F172A"/>
                <w:sz w:val="20"/>
              </w:rPr>
              <w:t>coring</w:t>
            </w:r>
          </w:p>
          <w:p w:rsidR="00CC4794" w:rsidRDefault="00821A20">
            <w:pPr>
              <w:spacing w:after="20" w:line="240" w:lineRule="auto"/>
            </w:pPr>
            <w:r>
              <w:rPr>
                <w:sz w:val="18"/>
              </w:rPr>
              <w:t>Each parameter is rated 0–100 against its written definition, based on the evidence available. Ratings are analyst assessments under this methodology, not independently audited figures. X and Y are the simple average of the five parameter ratings on</w:t>
            </w:r>
            <w:r>
              <w:rPr>
                <w:sz w:val="18"/>
              </w:rPr>
              <w:t xml:space="preserve"> each axis; overall is the average of X and Y.</w:t>
            </w:r>
          </w:p>
        </w:tc>
      </w:tr>
      <w:tr w:rsidR="00CC4794">
        <w:trPr>
          <w:cantSplit/>
          <w:jc w:val="center"/>
        </w:trPr>
        <w:tc>
          <w:tcPr>
            <w:tcW w:w="1009" w:type="dxa"/>
            <w:shd w:val="clear" w:color="auto" w:fill="1A759F"/>
            <w:tcMar>
              <w:top w:w="140" w:type="dxa"/>
              <w:left w:w="140" w:type="dxa"/>
              <w:bottom w:w="140" w:type="dxa"/>
              <w:right w:w="140" w:type="dxa"/>
            </w:tcMar>
            <w:vAlign w:val="center"/>
          </w:tcPr>
          <w:p w:rsidR="00CC4794" w:rsidRDefault="00821A20">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CC4794" w:rsidRDefault="00821A20">
            <w:pPr>
              <w:spacing w:after="20" w:line="240" w:lineRule="auto"/>
            </w:pPr>
            <w:r>
              <w:rPr>
                <w:b/>
                <w:color w:val="0F172A"/>
                <w:sz w:val="20"/>
              </w:rPr>
              <w:t>Normalization &amp; Selection</w:t>
            </w:r>
          </w:p>
          <w:p w:rsidR="00CC4794" w:rsidRDefault="00821A20">
            <w:pPr>
              <w:spacing w:after="20" w:line="240" w:lineRule="auto"/>
            </w:pPr>
            <w:r>
              <w:rPr>
                <w:sz w:val="18"/>
              </w:rPr>
              <w:t>X and Y scores are rescaled to a 65–100 range across all companies assessed, preserving their rank order. The chart shows an equal number of companies from each of the four quadran</w:t>
            </w:r>
            <w:r>
              <w:rPr>
                <w:sz w:val="18"/>
              </w:rPr>
              <w:t>ts, with boundaries set at the median. All other companies are listed in the table below the chart.</w:t>
            </w:r>
          </w:p>
        </w:tc>
      </w:tr>
    </w:tbl>
    <w:p w:rsidR="00CC4794" w:rsidRDefault="00821A20">
      <w:pPr>
        <w:spacing w:before="200"/>
      </w:pPr>
      <w:r>
        <w:rPr>
          <w:color w:val="64748B"/>
          <w:sz w:val="17"/>
        </w:rPr>
        <w:t>Scoring inputs: each axis is built from five market-specific parameters, defined in the Parameter Definitions section. All parameters are equally weighted.</w:t>
      </w:r>
    </w:p>
    <w:sectPr w:rsidR="00CC4794"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821A20">
      <w:pPr>
        <w:spacing w:after="0" w:line="240" w:lineRule="auto"/>
      </w:pPr>
      <w:r>
        <w:separator/>
      </w:r>
    </w:p>
  </w:endnote>
  <w:endnote w:type="continuationSeparator" w:id="0">
    <w:p w:rsidR="00000000" w:rsidRDefault="00821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4794" w:rsidRDefault="00821A20">
    <w:pPr>
      <w:pStyle w:val="Footer"/>
    </w:pPr>
    <w:r>
      <w:rPr>
        <w:color w:val="64748B"/>
        <w:sz w:val="14"/>
      </w:rPr>
      <w:t>Coherent Quadrant · Drone AI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56</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56</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821A20">
      <w:pPr>
        <w:spacing w:after="0" w:line="240" w:lineRule="auto"/>
      </w:pPr>
      <w:r>
        <w:separator/>
      </w:r>
    </w:p>
  </w:footnote>
  <w:footnote w:type="continuationSeparator" w:id="0">
    <w:p w:rsidR="00000000" w:rsidRDefault="00821A2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1A20"/>
    <w:rsid w:val="00AA1D8D"/>
    <w:rsid w:val="00B47730"/>
    <w:rsid w:val="00CB0664"/>
    <w:rsid w:val="00CC47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805D36D-DDC8-4B57-9162-CE383875A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1A20"/>
    <w:pPr>
      <w:spacing w:after="100"/>
    </w:pPr>
  </w:style>
  <w:style w:type="paragraph" w:styleId="TOC2">
    <w:name w:val="toc 2"/>
    <w:basedOn w:val="Normal"/>
    <w:next w:val="Normal"/>
    <w:autoRedefine/>
    <w:uiPriority w:val="39"/>
    <w:unhideWhenUsed/>
    <w:rsid w:val="00821A20"/>
    <w:pPr>
      <w:spacing w:after="100"/>
      <w:ind w:left="190"/>
    </w:pPr>
  </w:style>
  <w:style w:type="character" w:styleId="Hyperlink">
    <w:name w:val="Hyperlink"/>
    <w:basedOn w:val="DefaultParagraphFont"/>
    <w:uiPriority w:val="99"/>
    <w:unhideWhenUsed/>
    <w:rsid w:val="00821A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8177C0-330E-4187-8892-09C7CA550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23912</Words>
  <Characters>136299</Characters>
  <Application>Microsoft Office Word</Application>
  <DocSecurity>0</DocSecurity>
  <Lines>1135</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2026-10-05T13:34:00Z</dcterms:modified>
  <cp:category/>
</cp:coreProperties>
</file>