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157F82">
        <w:trPr>
          <w:cantSplit/>
          <w:jc w:val="center"/>
        </w:trPr>
        <w:tc>
          <w:tcPr>
            <w:tcW w:w="10092" w:type="dxa"/>
            <w:shd w:val="clear" w:color="auto" w:fill="002857"/>
            <w:tcMar>
              <w:top w:w="600" w:type="dxa"/>
              <w:left w:w="600" w:type="dxa"/>
              <w:bottom w:w="600" w:type="dxa"/>
              <w:right w:w="600" w:type="dxa"/>
            </w:tcMar>
            <w:vAlign w:val="bottom"/>
          </w:tcPr>
          <w:p w:rsidR="00157F82" w:rsidRDefault="00C51989">
            <w:pPr>
              <w:spacing w:before="2400" w:after="20" w:line="240" w:lineRule="auto"/>
            </w:pPr>
            <w:bookmarkStart w:id="0" w:name="_GoBack"/>
            <w:bookmarkEnd w:id="0"/>
            <w:r>
              <w:rPr>
                <w:b/>
                <w:color w:val="E2E8F0"/>
                <w:spacing w:val="60"/>
                <w:sz w:val="21"/>
              </w:rPr>
              <w:t>Coherent Quadrant</w:t>
            </w:r>
          </w:p>
          <w:p w:rsidR="00157F82" w:rsidRDefault="00C51989">
            <w:pPr>
              <w:pBdr>
                <w:bottom w:val="single" w:sz="24" w:space="10" w:color="52B69A"/>
              </w:pBdr>
              <w:spacing w:after="120" w:line="240" w:lineRule="auto"/>
            </w:pPr>
            <w:r>
              <w:rPr>
                <w:b/>
                <w:color w:val="FFFFFF"/>
                <w:sz w:val="52"/>
              </w:rPr>
              <w:t>Drone Imaging Industry Analysis</w:t>
            </w:r>
          </w:p>
          <w:p w:rsidR="00157F82" w:rsidRDefault="00C51989">
            <w:pPr>
              <w:spacing w:after="40" w:line="240" w:lineRule="auto"/>
            </w:pPr>
            <w:r>
              <w:rPr>
                <w:b/>
                <w:color w:val="FFFFFF"/>
                <w:sz w:val="22"/>
              </w:rPr>
              <w:t>India</w:t>
            </w:r>
          </w:p>
          <w:p w:rsidR="00157F82" w:rsidRDefault="00C51989">
            <w:pPr>
              <w:spacing w:after="360" w:line="240" w:lineRule="auto"/>
            </w:pPr>
            <w:r>
              <w:rPr>
                <w:color w:val="CBD5E1"/>
                <w:sz w:val="20"/>
              </w:rPr>
              <w:t>120 Solution Provider scored on Technology Capability (X) and Business Capability (Y)</w:t>
            </w:r>
          </w:p>
        </w:tc>
      </w:tr>
    </w:tbl>
    <w:p w:rsidR="00157F82" w:rsidRDefault="00157F82">
      <w:pPr>
        <w:spacing w:after="120"/>
      </w:pPr>
    </w:p>
    <w:p w:rsidR="00157F82" w:rsidRDefault="00C51989">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157F82">
        <w:trPr>
          <w:cantSplit/>
          <w:jc w:val="center"/>
        </w:trPr>
        <w:tc>
          <w:tcPr>
            <w:tcW w:w="5046" w:type="dxa"/>
            <w:gridSpan w:val="2"/>
            <w:shd w:val="clear" w:color="auto" w:fill="F8FAFC"/>
            <w:tcMar>
              <w:top w:w="160" w:type="dxa"/>
              <w:left w:w="160" w:type="dxa"/>
              <w:bottom w:w="160" w:type="dxa"/>
              <w:right w:w="160" w:type="dxa"/>
            </w:tcMar>
          </w:tcPr>
          <w:p w:rsidR="00157F82" w:rsidRDefault="00C51989">
            <w:pPr>
              <w:spacing w:after="20" w:line="240" w:lineRule="auto"/>
            </w:pPr>
            <w:r>
              <w:rPr>
                <w:b/>
                <w:color w:val="0F172A"/>
                <w:sz w:val="20"/>
              </w:rPr>
              <w:t>Market</w:t>
            </w:r>
          </w:p>
          <w:p w:rsidR="00157F82" w:rsidRDefault="00C51989">
            <w:pPr>
              <w:spacing w:after="20" w:line="240" w:lineRule="auto"/>
            </w:pPr>
            <w:r>
              <w:t>Drone Imaging Industry Analysis</w:t>
            </w:r>
          </w:p>
          <w:p w:rsidR="00157F82" w:rsidRDefault="00C51989">
            <w:pPr>
              <w:spacing w:after="20" w:line="240" w:lineRule="auto"/>
            </w:pPr>
            <w:r>
              <w:rPr>
                <w:b/>
                <w:color w:val="0F172A"/>
                <w:sz w:val="20"/>
              </w:rPr>
              <w:t>Market Type</w:t>
            </w:r>
          </w:p>
          <w:p w:rsidR="00157F82" w:rsidRDefault="00C51989">
            <w:pPr>
              <w:spacing w:after="20" w:line="240" w:lineRule="auto"/>
            </w:pPr>
            <w:r>
              <w:t xml:space="preserve">The industry focused on capturing, </w:t>
            </w:r>
            <w:r>
              <w:t>processing, and analyzing aerial data and imagery using unmanned aerial vehicles (UAVs) for commercial and industrial applications.</w:t>
            </w:r>
          </w:p>
        </w:tc>
        <w:tc>
          <w:tcPr>
            <w:tcW w:w="5046" w:type="dxa"/>
            <w:gridSpan w:val="2"/>
            <w:shd w:val="clear" w:color="auto" w:fill="F8FAFC"/>
            <w:tcMar>
              <w:top w:w="160" w:type="dxa"/>
              <w:left w:w="160" w:type="dxa"/>
              <w:bottom w:w="160" w:type="dxa"/>
              <w:right w:w="160" w:type="dxa"/>
            </w:tcMar>
          </w:tcPr>
          <w:p w:rsidR="00157F82" w:rsidRDefault="00C51989">
            <w:pPr>
              <w:spacing w:after="20" w:line="240" w:lineRule="auto"/>
            </w:pPr>
            <w:r>
              <w:rPr>
                <w:b/>
                <w:color w:val="0F172A"/>
                <w:sz w:val="20"/>
              </w:rPr>
              <w:t>Provider Categories in this Market</w:t>
            </w:r>
          </w:p>
          <w:p w:rsidR="00157F82" w:rsidRDefault="00C51989">
            <w:pPr>
              <w:spacing w:after="20" w:line="240" w:lineRule="auto"/>
            </w:pPr>
            <w:r>
              <w:rPr>
                <w:b/>
                <w:color w:val="0F172A"/>
              </w:rPr>
              <w:t xml:space="preserve">1. </w:t>
            </w:r>
            <w:r>
              <w:rPr>
                <w:color w:val="0F172A"/>
              </w:rPr>
              <w:t>Solution Provider</w:t>
            </w:r>
          </w:p>
          <w:p w:rsidR="00157F82" w:rsidRDefault="00C51989">
            <w:pPr>
              <w:spacing w:after="20" w:line="240" w:lineRule="auto"/>
            </w:pPr>
            <w:r>
              <w:rPr>
                <w:color w:val="64748B"/>
                <w:sz w:val="17"/>
              </w:rPr>
              <w:t>I chose Solution Provider because the core value and competitive dif</w:t>
            </w:r>
            <w:r>
              <w:rPr>
                <w:color w:val="64748B"/>
                <w:sz w:val="17"/>
              </w:rPr>
              <w:t>ferentiation in drone imaging lies in the software, data processing platforms, and AI analytics used to interpret aerial data rather than the commoditized drone hardware or basic flight services.</w:t>
            </w:r>
          </w:p>
        </w:tc>
      </w:tr>
      <w:tr w:rsidR="00157F82">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157F82" w:rsidRDefault="00C51989">
            <w:pPr>
              <w:spacing w:after="20" w:line="240" w:lineRule="auto"/>
            </w:pPr>
            <w:r>
              <w:rPr>
                <w:b/>
                <w:color w:val="FFFFFF"/>
                <w:sz w:val="48"/>
              </w:rPr>
              <w:t>120</w:t>
            </w:r>
          </w:p>
          <w:p w:rsidR="00157F82" w:rsidRDefault="00C51989">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157F82" w:rsidRDefault="00C51989">
            <w:pPr>
              <w:spacing w:after="20" w:line="240" w:lineRule="auto"/>
            </w:pPr>
            <w:r>
              <w:rPr>
                <w:b/>
                <w:color w:val="FFFFFF"/>
                <w:sz w:val="48"/>
              </w:rPr>
              <w:t>20</w:t>
            </w:r>
          </w:p>
          <w:p w:rsidR="00157F82" w:rsidRDefault="00C51989">
            <w:pPr>
              <w:spacing w:after="20" w:line="240" w:lineRule="auto"/>
            </w:pPr>
            <w:r>
              <w:rPr>
                <w:color w:val="E2E8F0"/>
                <w:sz w:val="18"/>
              </w:rPr>
              <w:t>Companies on the Coherent Quadran</w:t>
            </w:r>
            <w:r>
              <w:rPr>
                <w:color w:val="E2E8F0"/>
                <w:sz w:val="18"/>
              </w:rPr>
              <w:t>t</w:t>
            </w:r>
          </w:p>
        </w:tc>
        <w:tc>
          <w:tcPr>
            <w:tcW w:w="2523" w:type="dxa"/>
            <w:shd w:val="clear" w:color="auto" w:fill="002857"/>
            <w:tcMar>
              <w:top w:w="220" w:type="dxa"/>
              <w:left w:w="220" w:type="dxa"/>
              <w:bottom w:w="220" w:type="dxa"/>
              <w:right w:w="220" w:type="dxa"/>
            </w:tcMar>
          </w:tcPr>
          <w:p w:rsidR="00157F82" w:rsidRDefault="00C51989">
            <w:pPr>
              <w:spacing w:after="20" w:line="240" w:lineRule="auto"/>
            </w:pPr>
            <w:r>
              <w:rPr>
                <w:b/>
                <w:color w:val="FFFFFF"/>
                <w:sz w:val="48"/>
              </w:rPr>
              <w:t>20</w:t>
            </w:r>
          </w:p>
          <w:p w:rsidR="00157F82" w:rsidRDefault="00C51989">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157F82" w:rsidRDefault="00C51989">
            <w:pPr>
              <w:spacing w:after="20" w:line="240" w:lineRule="auto"/>
            </w:pPr>
            <w:r>
              <w:rPr>
                <w:b/>
                <w:color w:val="FFFFFF"/>
                <w:sz w:val="48"/>
              </w:rPr>
              <w:t>4</w:t>
            </w:r>
          </w:p>
          <w:p w:rsidR="00157F82" w:rsidRDefault="00C51989">
            <w:pPr>
              <w:spacing w:after="20" w:line="240" w:lineRule="auto"/>
            </w:pPr>
            <w:r>
              <w:rPr>
                <w:color w:val="E2E8F0"/>
                <w:sz w:val="18"/>
              </w:rPr>
              <w:t>Quadrants</w:t>
            </w:r>
          </w:p>
        </w:tc>
      </w:tr>
    </w:tbl>
    <w:p w:rsidR="00157F82" w:rsidRDefault="00C51989">
      <w:pPr>
        <w:pageBreakBefore/>
        <w:pBdr>
          <w:bottom w:val="single" w:sz="24" w:space="6" w:color="52B69A"/>
        </w:pBdr>
        <w:spacing w:after="160"/>
      </w:pPr>
      <w:r>
        <w:rPr>
          <w:b/>
          <w:color w:val="002857"/>
          <w:sz w:val="40"/>
        </w:rPr>
        <w:lastRenderedPageBreak/>
        <w:t>Contents</w:t>
      </w:r>
    </w:p>
    <w:p w:rsidR="00C51989" w:rsidRDefault="00C51989">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16609" w:history="1">
        <w:r w:rsidRPr="00042B9C">
          <w:rPr>
            <w:rStyle w:val="Hyperlink"/>
            <w:noProof/>
          </w:rPr>
          <w:t>Market Scoring Parameters</w:t>
        </w:r>
        <w:r>
          <w:rPr>
            <w:noProof/>
            <w:webHidden/>
          </w:rPr>
          <w:tab/>
        </w:r>
        <w:r>
          <w:rPr>
            <w:noProof/>
            <w:webHidden/>
          </w:rPr>
          <w:fldChar w:fldCharType="begin"/>
        </w:r>
        <w:r>
          <w:rPr>
            <w:noProof/>
            <w:webHidden/>
          </w:rPr>
          <w:instrText xml:space="preserve"> PAGEREF _Toc242116609 \h </w:instrText>
        </w:r>
        <w:r>
          <w:rPr>
            <w:noProof/>
            <w:webHidden/>
          </w:rPr>
        </w:r>
        <w:r>
          <w:rPr>
            <w:noProof/>
            <w:webHidden/>
          </w:rPr>
          <w:fldChar w:fldCharType="separate"/>
        </w:r>
        <w:r>
          <w:rPr>
            <w:noProof/>
            <w:webHidden/>
          </w:rPr>
          <w:t>3</w:t>
        </w:r>
        <w:r>
          <w:rPr>
            <w:noProof/>
            <w:webHidden/>
          </w:rPr>
          <w:fldChar w:fldCharType="end"/>
        </w:r>
      </w:hyperlink>
    </w:p>
    <w:p w:rsidR="00C51989" w:rsidRDefault="00C51989">
      <w:pPr>
        <w:pStyle w:val="TOC1"/>
        <w:tabs>
          <w:tab w:val="right" w:leader="dot" w:pos="10082"/>
        </w:tabs>
        <w:rPr>
          <w:rFonts w:asciiTheme="minorHAnsi" w:eastAsiaTheme="minorEastAsia" w:hAnsiTheme="minorHAnsi"/>
          <w:noProof/>
          <w:color w:val="auto"/>
          <w:sz w:val="22"/>
        </w:rPr>
      </w:pPr>
      <w:hyperlink w:anchor="_Toc242116610" w:history="1">
        <w:r w:rsidRPr="00042B9C">
          <w:rPr>
            <w:rStyle w:val="Hyperlink"/>
            <w:noProof/>
          </w:rPr>
          <w:t>Quadrant Positioning</w:t>
        </w:r>
        <w:r>
          <w:rPr>
            <w:noProof/>
            <w:webHidden/>
          </w:rPr>
          <w:tab/>
        </w:r>
        <w:r>
          <w:rPr>
            <w:noProof/>
            <w:webHidden/>
          </w:rPr>
          <w:fldChar w:fldCharType="begin"/>
        </w:r>
        <w:r>
          <w:rPr>
            <w:noProof/>
            <w:webHidden/>
          </w:rPr>
          <w:instrText xml:space="preserve"> PAGEREF _Toc242116610 \h </w:instrText>
        </w:r>
        <w:r>
          <w:rPr>
            <w:noProof/>
            <w:webHidden/>
          </w:rPr>
        </w:r>
        <w:r>
          <w:rPr>
            <w:noProof/>
            <w:webHidden/>
          </w:rPr>
          <w:fldChar w:fldCharType="separate"/>
        </w:r>
        <w:r>
          <w:rPr>
            <w:noProof/>
            <w:webHidden/>
          </w:rPr>
          <w:t>4</w:t>
        </w:r>
        <w:r>
          <w:rPr>
            <w:noProof/>
            <w:webHidden/>
          </w:rPr>
          <w:fldChar w:fldCharType="end"/>
        </w:r>
      </w:hyperlink>
    </w:p>
    <w:p w:rsidR="00C51989" w:rsidRDefault="00C51989">
      <w:pPr>
        <w:pStyle w:val="TOC1"/>
        <w:tabs>
          <w:tab w:val="right" w:leader="dot" w:pos="10082"/>
        </w:tabs>
        <w:rPr>
          <w:rFonts w:asciiTheme="minorHAnsi" w:eastAsiaTheme="minorEastAsia" w:hAnsiTheme="minorHAnsi"/>
          <w:noProof/>
          <w:color w:val="auto"/>
          <w:sz w:val="22"/>
        </w:rPr>
      </w:pPr>
      <w:hyperlink w:anchor="_Toc242116611" w:history="1">
        <w:r w:rsidRPr="00042B9C">
          <w:rPr>
            <w:rStyle w:val="Hyperlink"/>
            <w:noProof/>
          </w:rPr>
          <w:t>What Each Quadrant Means</w:t>
        </w:r>
        <w:r>
          <w:rPr>
            <w:noProof/>
            <w:webHidden/>
          </w:rPr>
          <w:tab/>
        </w:r>
        <w:r>
          <w:rPr>
            <w:noProof/>
            <w:webHidden/>
          </w:rPr>
          <w:fldChar w:fldCharType="begin"/>
        </w:r>
        <w:r>
          <w:rPr>
            <w:noProof/>
            <w:webHidden/>
          </w:rPr>
          <w:instrText xml:space="preserve"> PAGEREF _Toc242116611 \h </w:instrText>
        </w:r>
        <w:r>
          <w:rPr>
            <w:noProof/>
            <w:webHidden/>
          </w:rPr>
        </w:r>
        <w:r>
          <w:rPr>
            <w:noProof/>
            <w:webHidden/>
          </w:rPr>
          <w:fldChar w:fldCharType="separate"/>
        </w:r>
        <w:r>
          <w:rPr>
            <w:noProof/>
            <w:webHidden/>
          </w:rPr>
          <w:t>5</w:t>
        </w:r>
        <w:r>
          <w:rPr>
            <w:noProof/>
            <w:webHidden/>
          </w:rPr>
          <w:fldChar w:fldCharType="end"/>
        </w:r>
      </w:hyperlink>
    </w:p>
    <w:p w:rsidR="00C51989" w:rsidRDefault="00C51989">
      <w:pPr>
        <w:pStyle w:val="TOC1"/>
        <w:tabs>
          <w:tab w:val="right" w:leader="dot" w:pos="10082"/>
        </w:tabs>
        <w:rPr>
          <w:rFonts w:asciiTheme="minorHAnsi" w:eastAsiaTheme="minorEastAsia" w:hAnsiTheme="minorHAnsi"/>
          <w:noProof/>
          <w:color w:val="auto"/>
          <w:sz w:val="22"/>
        </w:rPr>
      </w:pPr>
      <w:hyperlink w:anchor="_Toc242116612" w:history="1">
        <w:r w:rsidRPr="00042B9C">
          <w:rPr>
            <w:rStyle w:val="Hyperlink"/>
            <w:noProof/>
          </w:rPr>
          <w:t>Top 20 Companies</w:t>
        </w:r>
        <w:r>
          <w:rPr>
            <w:noProof/>
            <w:webHidden/>
          </w:rPr>
          <w:tab/>
        </w:r>
        <w:r>
          <w:rPr>
            <w:noProof/>
            <w:webHidden/>
          </w:rPr>
          <w:fldChar w:fldCharType="begin"/>
        </w:r>
        <w:r>
          <w:rPr>
            <w:noProof/>
            <w:webHidden/>
          </w:rPr>
          <w:instrText xml:space="preserve"> PAGEREF _Toc242116612 \h </w:instrText>
        </w:r>
        <w:r>
          <w:rPr>
            <w:noProof/>
            <w:webHidden/>
          </w:rPr>
        </w:r>
        <w:r>
          <w:rPr>
            <w:noProof/>
            <w:webHidden/>
          </w:rPr>
          <w:fldChar w:fldCharType="separate"/>
        </w:r>
        <w:r>
          <w:rPr>
            <w:noProof/>
            <w:webHidden/>
          </w:rPr>
          <w:t>6</w:t>
        </w:r>
        <w:r>
          <w:rPr>
            <w:noProof/>
            <w:webHidden/>
          </w:rPr>
          <w:fldChar w:fldCharType="end"/>
        </w:r>
      </w:hyperlink>
    </w:p>
    <w:p w:rsidR="00C51989" w:rsidRDefault="00C51989">
      <w:pPr>
        <w:pStyle w:val="TOC1"/>
        <w:tabs>
          <w:tab w:val="right" w:leader="dot" w:pos="10082"/>
        </w:tabs>
        <w:rPr>
          <w:rFonts w:asciiTheme="minorHAnsi" w:eastAsiaTheme="minorEastAsia" w:hAnsiTheme="minorHAnsi"/>
          <w:noProof/>
          <w:color w:val="auto"/>
          <w:sz w:val="22"/>
        </w:rPr>
      </w:pPr>
      <w:hyperlink w:anchor="_Toc242116613" w:history="1">
        <w:r w:rsidRPr="00042B9C">
          <w:rPr>
            <w:rStyle w:val="Hyperlink"/>
            <w:noProof/>
          </w:rPr>
          <w:t>Other Noticeable Players</w:t>
        </w:r>
        <w:r>
          <w:rPr>
            <w:noProof/>
            <w:webHidden/>
          </w:rPr>
          <w:tab/>
        </w:r>
        <w:r>
          <w:rPr>
            <w:noProof/>
            <w:webHidden/>
          </w:rPr>
          <w:fldChar w:fldCharType="begin"/>
        </w:r>
        <w:r>
          <w:rPr>
            <w:noProof/>
            <w:webHidden/>
          </w:rPr>
          <w:instrText xml:space="preserve"> PAGEREF _Toc242116613 \h </w:instrText>
        </w:r>
        <w:r>
          <w:rPr>
            <w:noProof/>
            <w:webHidden/>
          </w:rPr>
        </w:r>
        <w:r>
          <w:rPr>
            <w:noProof/>
            <w:webHidden/>
          </w:rPr>
          <w:fldChar w:fldCharType="separate"/>
        </w:r>
        <w:r>
          <w:rPr>
            <w:noProof/>
            <w:webHidden/>
          </w:rPr>
          <w:t>7</w:t>
        </w:r>
        <w:r>
          <w:rPr>
            <w:noProof/>
            <w:webHidden/>
          </w:rPr>
          <w:fldChar w:fldCharType="end"/>
        </w:r>
      </w:hyperlink>
    </w:p>
    <w:p w:rsidR="00C51989" w:rsidRDefault="00C51989">
      <w:pPr>
        <w:pStyle w:val="TOC1"/>
        <w:tabs>
          <w:tab w:val="right" w:leader="dot" w:pos="10082"/>
        </w:tabs>
        <w:rPr>
          <w:rFonts w:asciiTheme="minorHAnsi" w:eastAsiaTheme="minorEastAsia" w:hAnsiTheme="minorHAnsi"/>
          <w:noProof/>
          <w:color w:val="auto"/>
          <w:sz w:val="22"/>
        </w:rPr>
      </w:pPr>
      <w:hyperlink w:anchor="_Toc242116614" w:history="1">
        <w:r w:rsidRPr="00042B9C">
          <w:rPr>
            <w:rStyle w:val="Hyperlink"/>
            <w:noProof/>
          </w:rPr>
          <w:t>Parameter Detail by Company</w:t>
        </w:r>
        <w:r>
          <w:rPr>
            <w:noProof/>
            <w:webHidden/>
          </w:rPr>
          <w:tab/>
        </w:r>
        <w:r>
          <w:rPr>
            <w:noProof/>
            <w:webHidden/>
          </w:rPr>
          <w:fldChar w:fldCharType="begin"/>
        </w:r>
        <w:r>
          <w:rPr>
            <w:noProof/>
            <w:webHidden/>
          </w:rPr>
          <w:instrText xml:space="preserve"> PAGEREF _Toc242116614 \h </w:instrText>
        </w:r>
        <w:r>
          <w:rPr>
            <w:noProof/>
            <w:webHidden/>
          </w:rPr>
        </w:r>
        <w:r>
          <w:rPr>
            <w:noProof/>
            <w:webHidden/>
          </w:rPr>
          <w:fldChar w:fldCharType="separate"/>
        </w:r>
        <w:r>
          <w:rPr>
            <w:noProof/>
            <w:webHidden/>
          </w:rPr>
          <w:t>11</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15" w:history="1">
        <w:r w:rsidRPr="00042B9C">
          <w:rPr>
            <w:rStyle w:val="Hyperlink"/>
            <w:noProof/>
          </w:rPr>
          <w:t>Asteria Aerospace Limited (subsidiary of Reliance Strategic Business Ventures Ltd)</w:t>
        </w:r>
        <w:r>
          <w:rPr>
            <w:noProof/>
            <w:webHidden/>
          </w:rPr>
          <w:tab/>
        </w:r>
        <w:r>
          <w:rPr>
            <w:noProof/>
            <w:webHidden/>
          </w:rPr>
          <w:fldChar w:fldCharType="begin"/>
        </w:r>
        <w:r>
          <w:rPr>
            <w:noProof/>
            <w:webHidden/>
          </w:rPr>
          <w:instrText xml:space="preserve"> PAGEREF _Toc242116615 \h </w:instrText>
        </w:r>
        <w:r>
          <w:rPr>
            <w:noProof/>
            <w:webHidden/>
          </w:rPr>
        </w:r>
        <w:r>
          <w:rPr>
            <w:noProof/>
            <w:webHidden/>
          </w:rPr>
          <w:fldChar w:fldCharType="separate"/>
        </w:r>
        <w:r>
          <w:rPr>
            <w:noProof/>
            <w:webHidden/>
          </w:rPr>
          <w:t>11</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16" w:history="1">
        <w:r w:rsidRPr="00042B9C">
          <w:rPr>
            <w:rStyle w:val="Hyperlink"/>
            <w:noProof/>
          </w:rPr>
          <w:t>Throttle Aerospace Systems Private Limited (subsidiary of NeoSky India Limited)</w:t>
        </w:r>
        <w:r>
          <w:rPr>
            <w:noProof/>
            <w:webHidden/>
          </w:rPr>
          <w:tab/>
        </w:r>
        <w:r>
          <w:rPr>
            <w:noProof/>
            <w:webHidden/>
          </w:rPr>
          <w:fldChar w:fldCharType="begin"/>
        </w:r>
        <w:r>
          <w:rPr>
            <w:noProof/>
            <w:webHidden/>
          </w:rPr>
          <w:instrText xml:space="preserve"> PAGEREF _Toc242116616 \h </w:instrText>
        </w:r>
        <w:r>
          <w:rPr>
            <w:noProof/>
            <w:webHidden/>
          </w:rPr>
        </w:r>
        <w:r>
          <w:rPr>
            <w:noProof/>
            <w:webHidden/>
          </w:rPr>
          <w:fldChar w:fldCharType="separate"/>
        </w:r>
        <w:r>
          <w:rPr>
            <w:noProof/>
            <w:webHidden/>
          </w:rPr>
          <w:t>14</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17" w:history="1">
        <w:r w:rsidRPr="00042B9C">
          <w:rPr>
            <w:rStyle w:val="Hyperlink"/>
            <w:noProof/>
          </w:rPr>
          <w:t>Aarav Unmanned Systems Pvt. Ltd.</w:t>
        </w:r>
        <w:r>
          <w:rPr>
            <w:noProof/>
            <w:webHidden/>
          </w:rPr>
          <w:tab/>
        </w:r>
        <w:r>
          <w:rPr>
            <w:noProof/>
            <w:webHidden/>
          </w:rPr>
          <w:fldChar w:fldCharType="begin"/>
        </w:r>
        <w:r>
          <w:rPr>
            <w:noProof/>
            <w:webHidden/>
          </w:rPr>
          <w:instrText xml:space="preserve"> PAGEREF _Toc242116617 \h </w:instrText>
        </w:r>
        <w:r>
          <w:rPr>
            <w:noProof/>
            <w:webHidden/>
          </w:rPr>
        </w:r>
        <w:r>
          <w:rPr>
            <w:noProof/>
            <w:webHidden/>
          </w:rPr>
          <w:fldChar w:fldCharType="separate"/>
        </w:r>
        <w:r>
          <w:rPr>
            <w:noProof/>
            <w:webHidden/>
          </w:rPr>
          <w:t>17</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18" w:history="1">
        <w:r w:rsidRPr="00042B9C">
          <w:rPr>
            <w:rStyle w:val="Hyperlink"/>
            <w:noProof/>
          </w:rPr>
          <w:t>UrbanMatrix Technologies Pvt. Ltd.</w:t>
        </w:r>
        <w:r>
          <w:rPr>
            <w:noProof/>
            <w:webHidden/>
          </w:rPr>
          <w:tab/>
        </w:r>
        <w:r>
          <w:rPr>
            <w:noProof/>
            <w:webHidden/>
          </w:rPr>
          <w:fldChar w:fldCharType="begin"/>
        </w:r>
        <w:r>
          <w:rPr>
            <w:noProof/>
            <w:webHidden/>
          </w:rPr>
          <w:instrText xml:space="preserve"> PAGEREF _Toc242116618 \h </w:instrText>
        </w:r>
        <w:r>
          <w:rPr>
            <w:noProof/>
            <w:webHidden/>
          </w:rPr>
        </w:r>
        <w:r>
          <w:rPr>
            <w:noProof/>
            <w:webHidden/>
          </w:rPr>
          <w:fldChar w:fldCharType="separate"/>
        </w:r>
        <w:r>
          <w:rPr>
            <w:noProof/>
            <w:webHidden/>
          </w:rPr>
          <w:t>20</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19" w:history="1">
        <w:r w:rsidRPr="00042B9C">
          <w:rPr>
            <w:rStyle w:val="Hyperlink"/>
            <w:noProof/>
          </w:rPr>
          <w:t>Dronitech</w:t>
        </w:r>
        <w:r>
          <w:rPr>
            <w:noProof/>
            <w:webHidden/>
          </w:rPr>
          <w:tab/>
        </w:r>
        <w:r>
          <w:rPr>
            <w:noProof/>
            <w:webHidden/>
          </w:rPr>
          <w:fldChar w:fldCharType="begin"/>
        </w:r>
        <w:r>
          <w:rPr>
            <w:noProof/>
            <w:webHidden/>
          </w:rPr>
          <w:instrText xml:space="preserve"> PAGEREF _Toc242116619 \h </w:instrText>
        </w:r>
        <w:r>
          <w:rPr>
            <w:noProof/>
            <w:webHidden/>
          </w:rPr>
        </w:r>
        <w:r>
          <w:rPr>
            <w:noProof/>
            <w:webHidden/>
          </w:rPr>
          <w:fldChar w:fldCharType="separate"/>
        </w:r>
        <w:r>
          <w:rPr>
            <w:noProof/>
            <w:webHidden/>
          </w:rPr>
          <w:t>22</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0" w:history="1">
        <w:r w:rsidRPr="00042B9C">
          <w:rPr>
            <w:rStyle w:val="Hyperlink"/>
            <w:noProof/>
          </w:rPr>
          <w:t>GarudaUAV Soft Solutions Pvt. Ltd. (subsidiary of Trentar Pvt Ltd)</w:t>
        </w:r>
        <w:r>
          <w:rPr>
            <w:noProof/>
            <w:webHidden/>
          </w:rPr>
          <w:tab/>
        </w:r>
        <w:r>
          <w:rPr>
            <w:noProof/>
            <w:webHidden/>
          </w:rPr>
          <w:fldChar w:fldCharType="begin"/>
        </w:r>
        <w:r>
          <w:rPr>
            <w:noProof/>
            <w:webHidden/>
          </w:rPr>
          <w:instrText xml:space="preserve"> PAGEREF _Toc242116620 \h </w:instrText>
        </w:r>
        <w:r>
          <w:rPr>
            <w:noProof/>
            <w:webHidden/>
          </w:rPr>
        </w:r>
        <w:r>
          <w:rPr>
            <w:noProof/>
            <w:webHidden/>
          </w:rPr>
          <w:fldChar w:fldCharType="separate"/>
        </w:r>
        <w:r>
          <w:rPr>
            <w:noProof/>
            <w:webHidden/>
          </w:rPr>
          <w:t>24</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1" w:history="1">
        <w:r w:rsidRPr="00042B9C">
          <w:rPr>
            <w:rStyle w:val="Hyperlink"/>
            <w:noProof/>
          </w:rPr>
          <w:t>Pigeon Innovative Solutions LLP</w:t>
        </w:r>
        <w:r>
          <w:rPr>
            <w:noProof/>
            <w:webHidden/>
          </w:rPr>
          <w:tab/>
        </w:r>
        <w:r>
          <w:rPr>
            <w:noProof/>
            <w:webHidden/>
          </w:rPr>
          <w:fldChar w:fldCharType="begin"/>
        </w:r>
        <w:r>
          <w:rPr>
            <w:noProof/>
            <w:webHidden/>
          </w:rPr>
          <w:instrText xml:space="preserve"> PAGEREF _Toc242116621 \h </w:instrText>
        </w:r>
        <w:r>
          <w:rPr>
            <w:noProof/>
            <w:webHidden/>
          </w:rPr>
        </w:r>
        <w:r>
          <w:rPr>
            <w:noProof/>
            <w:webHidden/>
          </w:rPr>
          <w:fldChar w:fldCharType="separate"/>
        </w:r>
        <w:r>
          <w:rPr>
            <w:noProof/>
            <w:webHidden/>
          </w:rPr>
          <w:t>26</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2" w:history="1">
        <w:r w:rsidRPr="00042B9C">
          <w:rPr>
            <w:rStyle w:val="Hyperlink"/>
            <w:noProof/>
          </w:rPr>
          <w:t>Compass Survey</w:t>
        </w:r>
        <w:r>
          <w:rPr>
            <w:noProof/>
            <w:webHidden/>
          </w:rPr>
          <w:tab/>
        </w:r>
        <w:r>
          <w:rPr>
            <w:noProof/>
            <w:webHidden/>
          </w:rPr>
          <w:fldChar w:fldCharType="begin"/>
        </w:r>
        <w:r>
          <w:rPr>
            <w:noProof/>
            <w:webHidden/>
          </w:rPr>
          <w:instrText xml:space="preserve"> PAGEREF _Toc242116622 \h </w:instrText>
        </w:r>
        <w:r>
          <w:rPr>
            <w:noProof/>
            <w:webHidden/>
          </w:rPr>
        </w:r>
        <w:r>
          <w:rPr>
            <w:noProof/>
            <w:webHidden/>
          </w:rPr>
          <w:fldChar w:fldCharType="separate"/>
        </w:r>
        <w:r>
          <w:rPr>
            <w:noProof/>
            <w:webHidden/>
          </w:rPr>
          <w:t>28</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3" w:history="1">
        <w:r w:rsidRPr="00042B9C">
          <w:rPr>
            <w:rStyle w:val="Hyperlink"/>
            <w:noProof/>
          </w:rPr>
          <w:t>DeepMatrix Private Limited</w:t>
        </w:r>
        <w:r>
          <w:rPr>
            <w:noProof/>
            <w:webHidden/>
          </w:rPr>
          <w:tab/>
        </w:r>
        <w:r>
          <w:rPr>
            <w:noProof/>
            <w:webHidden/>
          </w:rPr>
          <w:fldChar w:fldCharType="begin"/>
        </w:r>
        <w:r>
          <w:rPr>
            <w:noProof/>
            <w:webHidden/>
          </w:rPr>
          <w:instrText xml:space="preserve"> PAGEREF _Toc242116623 \h </w:instrText>
        </w:r>
        <w:r>
          <w:rPr>
            <w:noProof/>
            <w:webHidden/>
          </w:rPr>
        </w:r>
        <w:r>
          <w:rPr>
            <w:noProof/>
            <w:webHidden/>
          </w:rPr>
          <w:fldChar w:fldCharType="separate"/>
        </w:r>
        <w:r>
          <w:rPr>
            <w:noProof/>
            <w:webHidden/>
          </w:rPr>
          <w:t>30</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4" w:history="1">
        <w:r w:rsidRPr="00042B9C">
          <w:rPr>
            <w:rStyle w:val="Hyperlink"/>
            <w:noProof/>
          </w:rPr>
          <w:t>DRONAMAPS PRIVATE LIMITED</w:t>
        </w:r>
        <w:r>
          <w:rPr>
            <w:noProof/>
            <w:webHidden/>
          </w:rPr>
          <w:tab/>
        </w:r>
        <w:r>
          <w:rPr>
            <w:noProof/>
            <w:webHidden/>
          </w:rPr>
          <w:fldChar w:fldCharType="begin"/>
        </w:r>
        <w:r>
          <w:rPr>
            <w:noProof/>
            <w:webHidden/>
          </w:rPr>
          <w:instrText xml:space="preserve"> PAGEREF _Toc242116624 \h </w:instrText>
        </w:r>
        <w:r>
          <w:rPr>
            <w:noProof/>
            <w:webHidden/>
          </w:rPr>
        </w:r>
        <w:r>
          <w:rPr>
            <w:noProof/>
            <w:webHidden/>
          </w:rPr>
          <w:fldChar w:fldCharType="separate"/>
        </w:r>
        <w:r>
          <w:rPr>
            <w:noProof/>
            <w:webHidden/>
          </w:rPr>
          <w:t>32</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5" w:history="1">
        <w:r w:rsidRPr="00042B9C">
          <w:rPr>
            <w:rStyle w:val="Hyperlink"/>
            <w:noProof/>
          </w:rPr>
          <w:t>Lesoko Technologies Pvt. Ltd.</w:t>
        </w:r>
        <w:r>
          <w:rPr>
            <w:noProof/>
            <w:webHidden/>
          </w:rPr>
          <w:tab/>
        </w:r>
        <w:r>
          <w:rPr>
            <w:noProof/>
            <w:webHidden/>
          </w:rPr>
          <w:fldChar w:fldCharType="begin"/>
        </w:r>
        <w:r>
          <w:rPr>
            <w:noProof/>
            <w:webHidden/>
          </w:rPr>
          <w:instrText xml:space="preserve"> PAGEREF _Toc242116625 \h </w:instrText>
        </w:r>
        <w:r>
          <w:rPr>
            <w:noProof/>
            <w:webHidden/>
          </w:rPr>
        </w:r>
        <w:r>
          <w:rPr>
            <w:noProof/>
            <w:webHidden/>
          </w:rPr>
          <w:fldChar w:fldCharType="separate"/>
        </w:r>
        <w:r>
          <w:rPr>
            <w:noProof/>
            <w:webHidden/>
          </w:rPr>
          <w:t>34</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6" w:history="1">
        <w:r w:rsidRPr="00042B9C">
          <w:rPr>
            <w:rStyle w:val="Hyperlink"/>
            <w:noProof/>
          </w:rPr>
          <w:t>InventGrid India Private Limited</w:t>
        </w:r>
        <w:r>
          <w:rPr>
            <w:noProof/>
            <w:webHidden/>
          </w:rPr>
          <w:tab/>
        </w:r>
        <w:r>
          <w:rPr>
            <w:noProof/>
            <w:webHidden/>
          </w:rPr>
          <w:fldChar w:fldCharType="begin"/>
        </w:r>
        <w:r>
          <w:rPr>
            <w:noProof/>
            <w:webHidden/>
          </w:rPr>
          <w:instrText xml:space="preserve"> PAGEREF _Toc242116626 \h </w:instrText>
        </w:r>
        <w:r>
          <w:rPr>
            <w:noProof/>
            <w:webHidden/>
          </w:rPr>
        </w:r>
        <w:r>
          <w:rPr>
            <w:noProof/>
            <w:webHidden/>
          </w:rPr>
          <w:fldChar w:fldCharType="separate"/>
        </w:r>
        <w:r>
          <w:rPr>
            <w:noProof/>
            <w:webHidden/>
          </w:rPr>
          <w:t>36</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7" w:history="1">
        <w:r w:rsidRPr="00042B9C">
          <w:rPr>
            <w:rStyle w:val="Hyperlink"/>
            <w:noProof/>
          </w:rPr>
          <w:t>Tecrient Space Private Limited</w:t>
        </w:r>
        <w:r>
          <w:rPr>
            <w:noProof/>
            <w:webHidden/>
          </w:rPr>
          <w:tab/>
        </w:r>
        <w:r>
          <w:rPr>
            <w:noProof/>
            <w:webHidden/>
          </w:rPr>
          <w:fldChar w:fldCharType="begin"/>
        </w:r>
        <w:r>
          <w:rPr>
            <w:noProof/>
            <w:webHidden/>
          </w:rPr>
          <w:instrText xml:space="preserve"> PAGEREF _Toc242116627 \h </w:instrText>
        </w:r>
        <w:r>
          <w:rPr>
            <w:noProof/>
            <w:webHidden/>
          </w:rPr>
        </w:r>
        <w:r>
          <w:rPr>
            <w:noProof/>
            <w:webHidden/>
          </w:rPr>
          <w:fldChar w:fldCharType="separate"/>
        </w:r>
        <w:r>
          <w:rPr>
            <w:noProof/>
            <w:webHidden/>
          </w:rPr>
          <w:t>38</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8" w:history="1">
        <w:r w:rsidRPr="00042B9C">
          <w:rPr>
            <w:rStyle w:val="Hyperlink"/>
            <w:noProof/>
          </w:rPr>
          <w:t>Airotor Labs Private Limited</w:t>
        </w:r>
        <w:r>
          <w:rPr>
            <w:noProof/>
            <w:webHidden/>
          </w:rPr>
          <w:tab/>
        </w:r>
        <w:r>
          <w:rPr>
            <w:noProof/>
            <w:webHidden/>
          </w:rPr>
          <w:fldChar w:fldCharType="begin"/>
        </w:r>
        <w:r>
          <w:rPr>
            <w:noProof/>
            <w:webHidden/>
          </w:rPr>
          <w:instrText xml:space="preserve"> PAGEREF _Toc242116628 \h </w:instrText>
        </w:r>
        <w:r>
          <w:rPr>
            <w:noProof/>
            <w:webHidden/>
          </w:rPr>
        </w:r>
        <w:r>
          <w:rPr>
            <w:noProof/>
            <w:webHidden/>
          </w:rPr>
          <w:fldChar w:fldCharType="separate"/>
        </w:r>
        <w:r>
          <w:rPr>
            <w:noProof/>
            <w:webHidden/>
          </w:rPr>
          <w:t>40</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29" w:history="1">
        <w:r w:rsidRPr="00042B9C">
          <w:rPr>
            <w:rStyle w:val="Hyperlink"/>
            <w:noProof/>
          </w:rPr>
          <w:t>Axesmap</w:t>
        </w:r>
        <w:r>
          <w:rPr>
            <w:noProof/>
            <w:webHidden/>
          </w:rPr>
          <w:tab/>
        </w:r>
        <w:r>
          <w:rPr>
            <w:noProof/>
            <w:webHidden/>
          </w:rPr>
          <w:fldChar w:fldCharType="begin"/>
        </w:r>
        <w:r>
          <w:rPr>
            <w:noProof/>
            <w:webHidden/>
          </w:rPr>
          <w:instrText xml:space="preserve"> PAGEREF _Toc242116629 \h </w:instrText>
        </w:r>
        <w:r>
          <w:rPr>
            <w:noProof/>
            <w:webHidden/>
          </w:rPr>
        </w:r>
        <w:r>
          <w:rPr>
            <w:noProof/>
            <w:webHidden/>
          </w:rPr>
          <w:fldChar w:fldCharType="separate"/>
        </w:r>
        <w:r>
          <w:rPr>
            <w:noProof/>
            <w:webHidden/>
          </w:rPr>
          <w:t>42</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30" w:history="1">
        <w:r w:rsidRPr="00042B9C">
          <w:rPr>
            <w:rStyle w:val="Hyperlink"/>
            <w:noProof/>
          </w:rPr>
          <w:t>Garud Survey Private Limited</w:t>
        </w:r>
        <w:r>
          <w:rPr>
            <w:noProof/>
            <w:webHidden/>
          </w:rPr>
          <w:tab/>
        </w:r>
        <w:r>
          <w:rPr>
            <w:noProof/>
            <w:webHidden/>
          </w:rPr>
          <w:fldChar w:fldCharType="begin"/>
        </w:r>
        <w:r>
          <w:rPr>
            <w:noProof/>
            <w:webHidden/>
          </w:rPr>
          <w:instrText xml:space="preserve"> PAGEREF _Toc242116630 \h </w:instrText>
        </w:r>
        <w:r>
          <w:rPr>
            <w:noProof/>
            <w:webHidden/>
          </w:rPr>
        </w:r>
        <w:r>
          <w:rPr>
            <w:noProof/>
            <w:webHidden/>
          </w:rPr>
          <w:fldChar w:fldCharType="separate"/>
        </w:r>
        <w:r>
          <w:rPr>
            <w:noProof/>
            <w:webHidden/>
          </w:rPr>
          <w:t>44</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31" w:history="1">
        <w:r w:rsidRPr="00042B9C">
          <w:rPr>
            <w:rStyle w:val="Hyperlink"/>
            <w:noProof/>
          </w:rPr>
          <w:t>Thinkaerial Autonomus Systems Private Limited</w:t>
        </w:r>
        <w:r>
          <w:rPr>
            <w:noProof/>
            <w:webHidden/>
          </w:rPr>
          <w:tab/>
        </w:r>
        <w:r>
          <w:rPr>
            <w:noProof/>
            <w:webHidden/>
          </w:rPr>
          <w:fldChar w:fldCharType="begin"/>
        </w:r>
        <w:r>
          <w:rPr>
            <w:noProof/>
            <w:webHidden/>
          </w:rPr>
          <w:instrText xml:space="preserve"> PAGEREF _Toc242116631 \h </w:instrText>
        </w:r>
        <w:r>
          <w:rPr>
            <w:noProof/>
            <w:webHidden/>
          </w:rPr>
        </w:r>
        <w:r>
          <w:rPr>
            <w:noProof/>
            <w:webHidden/>
          </w:rPr>
          <w:fldChar w:fldCharType="separate"/>
        </w:r>
        <w:r>
          <w:rPr>
            <w:noProof/>
            <w:webHidden/>
          </w:rPr>
          <w:t>46</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32" w:history="1">
        <w:r w:rsidRPr="00042B9C">
          <w:rPr>
            <w:rStyle w:val="Hyperlink"/>
            <w:noProof/>
          </w:rPr>
          <w:t>Equinox Drones Pvt. Ltd.</w:t>
        </w:r>
        <w:r>
          <w:rPr>
            <w:noProof/>
            <w:webHidden/>
          </w:rPr>
          <w:tab/>
        </w:r>
        <w:r>
          <w:rPr>
            <w:noProof/>
            <w:webHidden/>
          </w:rPr>
          <w:fldChar w:fldCharType="begin"/>
        </w:r>
        <w:r>
          <w:rPr>
            <w:noProof/>
            <w:webHidden/>
          </w:rPr>
          <w:instrText xml:space="preserve"> PAGEREF _Toc242116632 \h </w:instrText>
        </w:r>
        <w:r>
          <w:rPr>
            <w:noProof/>
            <w:webHidden/>
          </w:rPr>
        </w:r>
        <w:r>
          <w:rPr>
            <w:noProof/>
            <w:webHidden/>
          </w:rPr>
          <w:fldChar w:fldCharType="separate"/>
        </w:r>
        <w:r>
          <w:rPr>
            <w:noProof/>
            <w:webHidden/>
          </w:rPr>
          <w:t>48</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33" w:history="1">
        <w:r w:rsidRPr="00042B9C">
          <w:rPr>
            <w:rStyle w:val="Hyperlink"/>
            <w:noProof/>
          </w:rPr>
          <w:t>Surveycopter Private Limited</w:t>
        </w:r>
        <w:r>
          <w:rPr>
            <w:noProof/>
            <w:webHidden/>
          </w:rPr>
          <w:tab/>
        </w:r>
        <w:r>
          <w:rPr>
            <w:noProof/>
            <w:webHidden/>
          </w:rPr>
          <w:fldChar w:fldCharType="begin"/>
        </w:r>
        <w:r>
          <w:rPr>
            <w:noProof/>
            <w:webHidden/>
          </w:rPr>
          <w:instrText xml:space="preserve"> PAGEREF _Toc242116633 \h </w:instrText>
        </w:r>
        <w:r>
          <w:rPr>
            <w:noProof/>
            <w:webHidden/>
          </w:rPr>
        </w:r>
        <w:r>
          <w:rPr>
            <w:noProof/>
            <w:webHidden/>
          </w:rPr>
          <w:fldChar w:fldCharType="separate"/>
        </w:r>
        <w:r>
          <w:rPr>
            <w:noProof/>
            <w:webHidden/>
          </w:rPr>
          <w:t>50</w:t>
        </w:r>
        <w:r>
          <w:rPr>
            <w:noProof/>
            <w:webHidden/>
          </w:rPr>
          <w:fldChar w:fldCharType="end"/>
        </w:r>
      </w:hyperlink>
    </w:p>
    <w:p w:rsidR="00C51989" w:rsidRDefault="00C51989">
      <w:pPr>
        <w:pStyle w:val="TOC2"/>
        <w:tabs>
          <w:tab w:val="right" w:leader="dot" w:pos="10082"/>
        </w:tabs>
        <w:rPr>
          <w:rFonts w:asciiTheme="minorHAnsi" w:eastAsiaTheme="minorEastAsia" w:hAnsiTheme="minorHAnsi"/>
          <w:noProof/>
          <w:color w:val="auto"/>
          <w:sz w:val="22"/>
        </w:rPr>
      </w:pPr>
      <w:hyperlink w:anchor="_Toc242116634" w:history="1">
        <w:r w:rsidRPr="00042B9C">
          <w:rPr>
            <w:rStyle w:val="Hyperlink"/>
            <w:noProof/>
          </w:rPr>
          <w:t>Pixroot Technologies Pvt. Ltd.</w:t>
        </w:r>
        <w:r>
          <w:rPr>
            <w:noProof/>
            <w:webHidden/>
          </w:rPr>
          <w:tab/>
        </w:r>
        <w:r>
          <w:rPr>
            <w:noProof/>
            <w:webHidden/>
          </w:rPr>
          <w:fldChar w:fldCharType="begin"/>
        </w:r>
        <w:r>
          <w:rPr>
            <w:noProof/>
            <w:webHidden/>
          </w:rPr>
          <w:instrText xml:space="preserve"> PAGEREF _Toc242116634 \h </w:instrText>
        </w:r>
        <w:r>
          <w:rPr>
            <w:noProof/>
            <w:webHidden/>
          </w:rPr>
        </w:r>
        <w:r>
          <w:rPr>
            <w:noProof/>
            <w:webHidden/>
          </w:rPr>
          <w:fldChar w:fldCharType="separate"/>
        </w:r>
        <w:r>
          <w:rPr>
            <w:noProof/>
            <w:webHidden/>
          </w:rPr>
          <w:t>52</w:t>
        </w:r>
        <w:r>
          <w:rPr>
            <w:noProof/>
            <w:webHidden/>
          </w:rPr>
          <w:fldChar w:fldCharType="end"/>
        </w:r>
      </w:hyperlink>
    </w:p>
    <w:p w:rsidR="00C51989" w:rsidRDefault="00C51989">
      <w:pPr>
        <w:pStyle w:val="TOC1"/>
        <w:tabs>
          <w:tab w:val="right" w:leader="dot" w:pos="10082"/>
        </w:tabs>
        <w:rPr>
          <w:rFonts w:asciiTheme="minorHAnsi" w:eastAsiaTheme="minorEastAsia" w:hAnsiTheme="minorHAnsi"/>
          <w:noProof/>
          <w:color w:val="auto"/>
          <w:sz w:val="22"/>
        </w:rPr>
      </w:pPr>
      <w:hyperlink w:anchor="_Toc242116635" w:history="1">
        <w:r w:rsidRPr="00042B9C">
          <w:rPr>
            <w:rStyle w:val="Hyperlink"/>
            <w:noProof/>
          </w:rPr>
          <w:t>Parameter Definitions</w:t>
        </w:r>
        <w:r>
          <w:rPr>
            <w:noProof/>
            <w:webHidden/>
          </w:rPr>
          <w:tab/>
        </w:r>
        <w:r>
          <w:rPr>
            <w:noProof/>
            <w:webHidden/>
          </w:rPr>
          <w:fldChar w:fldCharType="begin"/>
        </w:r>
        <w:r>
          <w:rPr>
            <w:noProof/>
            <w:webHidden/>
          </w:rPr>
          <w:instrText xml:space="preserve"> PAGEREF _Toc242116635 \h </w:instrText>
        </w:r>
        <w:r>
          <w:rPr>
            <w:noProof/>
            <w:webHidden/>
          </w:rPr>
        </w:r>
        <w:r>
          <w:rPr>
            <w:noProof/>
            <w:webHidden/>
          </w:rPr>
          <w:fldChar w:fldCharType="separate"/>
        </w:r>
        <w:r>
          <w:rPr>
            <w:noProof/>
            <w:webHidden/>
          </w:rPr>
          <w:t>54</w:t>
        </w:r>
        <w:r>
          <w:rPr>
            <w:noProof/>
            <w:webHidden/>
          </w:rPr>
          <w:fldChar w:fldCharType="end"/>
        </w:r>
      </w:hyperlink>
    </w:p>
    <w:p w:rsidR="00C51989" w:rsidRDefault="00C51989">
      <w:pPr>
        <w:pStyle w:val="TOC1"/>
        <w:tabs>
          <w:tab w:val="right" w:leader="dot" w:pos="10082"/>
        </w:tabs>
        <w:rPr>
          <w:rFonts w:asciiTheme="minorHAnsi" w:eastAsiaTheme="minorEastAsia" w:hAnsiTheme="minorHAnsi"/>
          <w:noProof/>
          <w:color w:val="auto"/>
          <w:sz w:val="22"/>
        </w:rPr>
      </w:pPr>
      <w:hyperlink w:anchor="_Toc242116636" w:history="1">
        <w:r w:rsidRPr="00042B9C">
          <w:rPr>
            <w:rStyle w:val="Hyperlink"/>
            <w:noProof/>
          </w:rPr>
          <w:t>Research Methodology</w:t>
        </w:r>
        <w:r>
          <w:rPr>
            <w:noProof/>
            <w:webHidden/>
          </w:rPr>
          <w:tab/>
        </w:r>
        <w:r>
          <w:rPr>
            <w:noProof/>
            <w:webHidden/>
          </w:rPr>
          <w:fldChar w:fldCharType="begin"/>
        </w:r>
        <w:r>
          <w:rPr>
            <w:noProof/>
            <w:webHidden/>
          </w:rPr>
          <w:instrText xml:space="preserve"> PAGEREF _Toc242116636 \h </w:instrText>
        </w:r>
        <w:r>
          <w:rPr>
            <w:noProof/>
            <w:webHidden/>
          </w:rPr>
        </w:r>
        <w:r>
          <w:rPr>
            <w:noProof/>
            <w:webHidden/>
          </w:rPr>
          <w:fldChar w:fldCharType="separate"/>
        </w:r>
        <w:r>
          <w:rPr>
            <w:noProof/>
            <w:webHidden/>
          </w:rPr>
          <w:t>55</w:t>
        </w:r>
        <w:r>
          <w:rPr>
            <w:noProof/>
            <w:webHidden/>
          </w:rPr>
          <w:fldChar w:fldCharType="end"/>
        </w:r>
      </w:hyperlink>
    </w:p>
    <w:p w:rsidR="00157F82" w:rsidRDefault="00C51989">
      <w:r>
        <w:fldChar w:fldCharType="end"/>
      </w:r>
    </w:p>
    <w:p w:rsidR="00157F82" w:rsidRDefault="00C51989">
      <w:pPr>
        <w:pStyle w:val="Heading1"/>
        <w:pageBreakBefore/>
        <w:pBdr>
          <w:bottom w:val="single" w:sz="24" w:space="6" w:color="52B69A"/>
        </w:pBdr>
      </w:pPr>
      <w:bookmarkStart w:id="1" w:name="_Toc242116609"/>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157F82">
        <w:trPr>
          <w:cantSplit/>
          <w:jc w:val="center"/>
        </w:trPr>
        <w:tc>
          <w:tcPr>
            <w:tcW w:w="5046" w:type="dxa"/>
            <w:shd w:val="clear" w:color="auto" w:fill="F8FAFC"/>
            <w:tcMar>
              <w:top w:w="160" w:type="dxa"/>
              <w:left w:w="160" w:type="dxa"/>
              <w:bottom w:w="160" w:type="dxa"/>
              <w:right w:w="160" w:type="dxa"/>
            </w:tcMar>
          </w:tcPr>
          <w:p w:rsidR="00157F82" w:rsidRDefault="00C51989">
            <w:pPr>
              <w:spacing w:after="20" w:line="240" w:lineRule="auto"/>
            </w:pPr>
            <w:r>
              <w:rPr>
                <w:b/>
                <w:color w:val="0F172A"/>
                <w:sz w:val="20"/>
              </w:rPr>
              <w:t>X — Technology Capability</w:t>
            </w:r>
          </w:p>
          <w:p w:rsidR="00157F82" w:rsidRDefault="00C51989">
            <w:pPr>
              <w:spacing w:after="20" w:line="240" w:lineRule="auto"/>
            </w:pPr>
            <w:r>
              <w:rPr>
                <w:b/>
                <w:color w:val="0F172A"/>
              </w:rPr>
              <w:t xml:space="preserve">1. </w:t>
            </w:r>
            <w:r>
              <w:rPr>
                <w:color w:val="0F172A"/>
              </w:rPr>
              <w:t>Sensor &amp; Imaging Payload Performance</w:t>
            </w:r>
          </w:p>
          <w:p w:rsidR="00157F82" w:rsidRDefault="00C51989">
            <w:pPr>
              <w:spacing w:after="20" w:line="240" w:lineRule="auto"/>
            </w:pPr>
            <w:r>
              <w:rPr>
                <w:b/>
                <w:color w:val="0F172A"/>
              </w:rPr>
              <w:t xml:space="preserve">2. </w:t>
            </w:r>
            <w:r>
              <w:rPr>
                <w:color w:val="0F172A"/>
              </w:rPr>
              <w:t>Drone Platform Endurance &amp; Range</w:t>
            </w:r>
          </w:p>
          <w:p w:rsidR="00157F82" w:rsidRDefault="00C51989">
            <w:pPr>
              <w:spacing w:after="20" w:line="240" w:lineRule="auto"/>
            </w:pPr>
            <w:r>
              <w:rPr>
                <w:b/>
                <w:color w:val="0F172A"/>
              </w:rPr>
              <w:t xml:space="preserve">3. </w:t>
            </w:r>
            <w:r>
              <w:rPr>
                <w:color w:val="0F172A"/>
              </w:rPr>
              <w:t>AI/ML Onboard Processing Capability</w:t>
            </w:r>
          </w:p>
          <w:p w:rsidR="00157F82" w:rsidRDefault="00C51989">
            <w:pPr>
              <w:spacing w:after="20" w:line="240" w:lineRule="auto"/>
            </w:pPr>
            <w:r>
              <w:rPr>
                <w:b/>
                <w:color w:val="0F172A"/>
              </w:rPr>
              <w:t xml:space="preserve">4. </w:t>
            </w:r>
            <w:r>
              <w:rPr>
                <w:color w:val="0F172A"/>
              </w:rPr>
              <w:t xml:space="preserve">Payload </w:t>
            </w:r>
            <w:r>
              <w:rPr>
                <w:color w:val="0F172A"/>
              </w:rPr>
              <w:t>Integration &amp; Modularity</w:t>
            </w:r>
          </w:p>
          <w:p w:rsidR="00157F82" w:rsidRDefault="00C51989">
            <w:pPr>
              <w:spacing w:after="20" w:line="240" w:lineRule="auto"/>
            </w:pPr>
            <w:r>
              <w:rPr>
                <w:b/>
                <w:color w:val="0F172A"/>
              </w:rPr>
              <w:t xml:space="preserve">5. </w:t>
            </w:r>
            <w:r>
              <w:rPr>
                <w:color w:val="0F172A"/>
              </w:rPr>
              <w:t>Regulatory Compliance &amp; Certification</w:t>
            </w:r>
          </w:p>
        </w:tc>
        <w:tc>
          <w:tcPr>
            <w:tcW w:w="5046" w:type="dxa"/>
            <w:shd w:val="clear" w:color="auto" w:fill="F8FAFC"/>
            <w:tcMar>
              <w:top w:w="160" w:type="dxa"/>
              <w:left w:w="160" w:type="dxa"/>
              <w:bottom w:w="160" w:type="dxa"/>
              <w:right w:w="160" w:type="dxa"/>
            </w:tcMar>
          </w:tcPr>
          <w:p w:rsidR="00157F82" w:rsidRDefault="00C51989">
            <w:pPr>
              <w:spacing w:after="20" w:line="240" w:lineRule="auto"/>
            </w:pPr>
            <w:r>
              <w:rPr>
                <w:b/>
                <w:color w:val="0F172A"/>
                <w:sz w:val="20"/>
              </w:rPr>
              <w:t>Y — Business Capability</w:t>
            </w:r>
          </w:p>
          <w:p w:rsidR="00157F82" w:rsidRDefault="00C51989">
            <w:pPr>
              <w:spacing w:after="20" w:line="240" w:lineRule="auto"/>
            </w:pPr>
            <w:r>
              <w:rPr>
                <w:b/>
                <w:color w:val="0F172A"/>
              </w:rPr>
              <w:t xml:space="preserve">1. </w:t>
            </w:r>
            <w:r>
              <w:rPr>
                <w:color w:val="0F172A"/>
              </w:rPr>
              <w:t>Domestic Manufacturing Scale (PLI/Drone Didi)</w:t>
            </w:r>
          </w:p>
          <w:p w:rsidR="00157F82" w:rsidRDefault="00C51989">
            <w:pPr>
              <w:spacing w:after="20" w:line="240" w:lineRule="auto"/>
            </w:pPr>
            <w:r>
              <w:rPr>
                <w:b/>
                <w:color w:val="0F172A"/>
              </w:rPr>
              <w:t xml:space="preserve">2. </w:t>
            </w:r>
            <w:r>
              <w:rPr>
                <w:color w:val="0F172A"/>
              </w:rPr>
              <w:t>Government &amp; Defense Contract Wins</w:t>
            </w:r>
          </w:p>
          <w:p w:rsidR="00157F82" w:rsidRDefault="00C51989">
            <w:pPr>
              <w:spacing w:after="20" w:line="240" w:lineRule="auto"/>
            </w:pPr>
            <w:r>
              <w:rPr>
                <w:b/>
                <w:color w:val="0F172A"/>
              </w:rPr>
              <w:t xml:space="preserve">3. </w:t>
            </w:r>
            <w:r>
              <w:rPr>
                <w:color w:val="0F172A"/>
              </w:rPr>
              <w:t>Revenue Growth &amp; Funding</w:t>
            </w:r>
          </w:p>
          <w:p w:rsidR="00157F82" w:rsidRDefault="00C51989">
            <w:pPr>
              <w:spacing w:after="20" w:line="240" w:lineRule="auto"/>
            </w:pPr>
            <w:r>
              <w:rPr>
                <w:b/>
                <w:color w:val="0F172A"/>
              </w:rPr>
              <w:t xml:space="preserve">4. </w:t>
            </w:r>
            <w:r>
              <w:rPr>
                <w:color w:val="0F172A"/>
              </w:rPr>
              <w:t>Customer Base &amp; Partnerships</w:t>
            </w:r>
          </w:p>
          <w:p w:rsidR="00157F82" w:rsidRDefault="00C51989">
            <w:pPr>
              <w:spacing w:after="20" w:line="240" w:lineRule="auto"/>
            </w:pPr>
            <w:r>
              <w:rPr>
                <w:b/>
                <w:color w:val="0F172A"/>
              </w:rPr>
              <w:t xml:space="preserve">5. </w:t>
            </w:r>
            <w:r>
              <w:rPr>
                <w:color w:val="0F172A"/>
              </w:rPr>
              <w:t xml:space="preserve">Export &amp; Global </w:t>
            </w:r>
            <w:r>
              <w:rPr>
                <w:color w:val="0F172A"/>
              </w:rPr>
              <w:t>Market Access</w:t>
            </w:r>
          </w:p>
        </w:tc>
      </w:tr>
    </w:tbl>
    <w:p w:rsidR="00157F82" w:rsidRDefault="00C51989">
      <w:pPr>
        <w:pStyle w:val="Heading1"/>
        <w:pageBreakBefore/>
        <w:pBdr>
          <w:bottom w:val="single" w:sz="24" w:space="6" w:color="52B69A"/>
        </w:pBdr>
      </w:pPr>
      <w:bookmarkStart w:id="2" w:name="_Toc242116610"/>
      <w:r>
        <w:lastRenderedPageBreak/>
        <w:t>Quadrant Positioning</w:t>
      </w:r>
      <w:bookmarkEnd w:id="2"/>
    </w:p>
    <w:p w:rsidR="00157F82" w:rsidRDefault="00C51989">
      <w:pPr>
        <w:spacing w:after="200"/>
      </w:pPr>
      <w:r>
        <w:rPr>
          <w:color w:val="64748B"/>
        </w:rPr>
        <w:t>(20 on chart · 120 in total)</w:t>
      </w:r>
    </w:p>
    <w:p w:rsidR="00157F82" w:rsidRDefault="00C51989">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157F82" w:rsidRDefault="00C51989">
      <w:pPr>
        <w:spacing w:after="20"/>
      </w:pPr>
      <w:r>
        <w:rPr>
          <w:b/>
          <w:sz w:val="18"/>
        </w:rPr>
        <w:t>Countries on chart (by quadrant)</w:t>
      </w:r>
    </w:p>
    <w:p w:rsidR="00157F82" w:rsidRDefault="00C51989">
      <w:r>
        <w:rPr>
          <w:sz w:val="18"/>
        </w:rPr>
        <w:t>Leaders: India×5 · Challengers: India×5 · Trailblazers: India×5 · Evolving Players: India×5</w:t>
      </w:r>
    </w:p>
    <w:p w:rsidR="00157F82" w:rsidRDefault="00C51989">
      <w:pPr>
        <w:pStyle w:val="Heading1"/>
        <w:pageBreakBefore/>
        <w:pBdr>
          <w:bottom w:val="single" w:sz="24" w:space="6" w:color="52B69A"/>
        </w:pBdr>
      </w:pPr>
      <w:bookmarkStart w:id="3" w:name="_Toc242116611"/>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57F82">
        <w:trPr>
          <w:cantSplit/>
          <w:jc w:val="center"/>
        </w:trPr>
        <w:tc>
          <w:tcPr>
            <w:tcW w:w="10092" w:type="dxa"/>
            <w:shd w:val="clear" w:color="auto" w:fill="F8FAFC"/>
            <w:tcMar>
              <w:top w:w="160" w:type="dxa"/>
              <w:left w:w="160" w:type="dxa"/>
              <w:bottom w:w="160" w:type="dxa"/>
              <w:right w:w="160" w:type="dxa"/>
            </w:tcMar>
          </w:tcPr>
          <w:p w:rsidR="00157F82" w:rsidRDefault="00C51989">
            <w:pPr>
              <w:spacing w:after="20" w:line="240" w:lineRule="auto"/>
            </w:pPr>
            <w:r>
              <w:rPr>
                <w:b/>
                <w:color w:val="0F172A"/>
                <w:sz w:val="16"/>
              </w:rPr>
              <w:t>Leaders</w:t>
            </w:r>
            <w:r>
              <w:rPr>
                <w:b/>
                <w:color w:val="0F172A"/>
                <w:sz w:val="22"/>
              </w:rPr>
              <w:t xml:space="preserve">   Integrated Market Leaders</w:t>
            </w:r>
          </w:p>
          <w:p w:rsidR="00157F82" w:rsidRDefault="00C51989">
            <w:pPr>
              <w:spacing w:after="20" w:line="240" w:lineRule="auto"/>
            </w:pPr>
            <w:r>
              <w:rPr>
                <w:color w:val="64748B"/>
                <w:sz w:val="17"/>
              </w:rPr>
              <w:t>Best-in-class Technology Capability, Best-in-class Business Capability</w:t>
            </w:r>
          </w:p>
          <w:p w:rsidR="00157F82" w:rsidRDefault="00C51989">
            <w:pPr>
              <w:spacing w:after="20" w:line="240" w:lineRule="auto"/>
            </w:pPr>
            <w:r>
              <w:t xml:space="preserve">Companies demonstrating strong technology capabilities and robust business execution. They combine mature and differentiated offerings with established market presence, customer reach, </w:t>
            </w:r>
            <w:r>
              <w:t>commercial scale, and effective growth strategies, positioning them strongly for sustained market leadership.</w:t>
            </w:r>
          </w:p>
        </w:tc>
      </w:tr>
    </w:tbl>
    <w:p w:rsidR="00157F82" w:rsidRDefault="00157F8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57F82">
        <w:trPr>
          <w:cantSplit/>
          <w:jc w:val="center"/>
        </w:trPr>
        <w:tc>
          <w:tcPr>
            <w:tcW w:w="10092" w:type="dxa"/>
            <w:shd w:val="clear" w:color="auto" w:fill="F8FAFC"/>
            <w:tcMar>
              <w:top w:w="160" w:type="dxa"/>
              <w:left w:w="160" w:type="dxa"/>
              <w:bottom w:w="160" w:type="dxa"/>
              <w:right w:w="160" w:type="dxa"/>
            </w:tcMar>
          </w:tcPr>
          <w:p w:rsidR="00157F82" w:rsidRDefault="00C51989">
            <w:pPr>
              <w:spacing w:after="20" w:line="240" w:lineRule="auto"/>
            </w:pPr>
            <w:r>
              <w:rPr>
                <w:b/>
                <w:color w:val="0F172A"/>
                <w:sz w:val="16"/>
              </w:rPr>
              <w:t>Challengers</w:t>
            </w:r>
            <w:r>
              <w:rPr>
                <w:b/>
                <w:color w:val="0F172A"/>
                <w:sz w:val="22"/>
              </w:rPr>
              <w:t xml:space="preserve">   Scale-Driven Challengers</w:t>
            </w:r>
          </w:p>
          <w:p w:rsidR="00157F82" w:rsidRDefault="00C51989">
            <w:pPr>
              <w:spacing w:after="20" w:line="240" w:lineRule="auto"/>
            </w:pPr>
            <w:r>
              <w:rPr>
                <w:color w:val="64748B"/>
                <w:sz w:val="17"/>
              </w:rPr>
              <w:t>Emerging Technology Capability, Best-in-class Business Capability</w:t>
            </w:r>
          </w:p>
          <w:p w:rsidR="00157F82" w:rsidRDefault="00C51989">
            <w:pPr>
              <w:spacing w:after="20" w:line="240" w:lineRule="auto"/>
            </w:pPr>
            <w:r>
              <w:t>Companies with strong business presence</w:t>
            </w:r>
            <w:r>
              <w:t xml:space="preserve"> and commercial capabilities, supported by established customer relationships, market reach, channels, or brand strength. However, their technology portfolio may have relatively lower differentiation, breadth, maturity, or innovation compared with leading </w:t>
            </w:r>
            <w:r>
              <w:t>participants.</w:t>
            </w:r>
          </w:p>
        </w:tc>
      </w:tr>
    </w:tbl>
    <w:p w:rsidR="00157F82" w:rsidRDefault="00157F8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57F82">
        <w:trPr>
          <w:cantSplit/>
          <w:jc w:val="center"/>
        </w:trPr>
        <w:tc>
          <w:tcPr>
            <w:tcW w:w="10092" w:type="dxa"/>
            <w:shd w:val="clear" w:color="auto" w:fill="F8FAFC"/>
            <w:tcMar>
              <w:top w:w="160" w:type="dxa"/>
              <w:left w:w="160" w:type="dxa"/>
              <w:bottom w:w="160" w:type="dxa"/>
              <w:right w:w="160" w:type="dxa"/>
            </w:tcMar>
          </w:tcPr>
          <w:p w:rsidR="00157F82" w:rsidRDefault="00C51989">
            <w:pPr>
              <w:spacing w:after="20" w:line="240" w:lineRule="auto"/>
            </w:pPr>
            <w:r>
              <w:rPr>
                <w:b/>
                <w:color w:val="0F172A"/>
                <w:sz w:val="16"/>
              </w:rPr>
              <w:t>Trailblazers</w:t>
            </w:r>
            <w:r>
              <w:rPr>
                <w:b/>
                <w:color w:val="0F172A"/>
                <w:sz w:val="22"/>
              </w:rPr>
              <w:t xml:space="preserve">   Innovation-Driven Trailblazers</w:t>
            </w:r>
          </w:p>
          <w:p w:rsidR="00157F82" w:rsidRDefault="00C51989">
            <w:pPr>
              <w:spacing w:after="20" w:line="240" w:lineRule="auto"/>
            </w:pPr>
            <w:r>
              <w:rPr>
                <w:color w:val="64748B"/>
                <w:sz w:val="17"/>
              </w:rPr>
              <w:t>Best-in-class Technology Capability, Emerging Business Capability</w:t>
            </w:r>
          </w:p>
          <w:p w:rsidR="00157F82" w:rsidRDefault="00C51989">
            <w:pPr>
              <w:spacing w:after="20" w:line="240" w:lineRule="auto"/>
            </w:pPr>
            <w:r>
              <w:t>Companies demonstrating strong technology capabilities, innovation, or differentiated offerings, but with comparatively lower bu</w:t>
            </w:r>
            <w:r>
              <w:t>siness scale or market penetration. Their growth potential depends on strengthening commercial execution, customer reach, partnerships, geographic presence, and overall market visibility.</w:t>
            </w:r>
          </w:p>
        </w:tc>
      </w:tr>
    </w:tbl>
    <w:p w:rsidR="00157F82" w:rsidRDefault="00157F8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57F82">
        <w:trPr>
          <w:cantSplit/>
          <w:jc w:val="center"/>
        </w:trPr>
        <w:tc>
          <w:tcPr>
            <w:tcW w:w="10092" w:type="dxa"/>
            <w:shd w:val="clear" w:color="auto" w:fill="F8FAFC"/>
            <w:tcMar>
              <w:top w:w="160" w:type="dxa"/>
              <w:left w:w="160" w:type="dxa"/>
              <w:bottom w:w="160" w:type="dxa"/>
              <w:right w:w="160" w:type="dxa"/>
            </w:tcMar>
          </w:tcPr>
          <w:p w:rsidR="00157F82" w:rsidRDefault="00C51989">
            <w:pPr>
              <w:spacing w:after="20" w:line="240" w:lineRule="auto"/>
            </w:pPr>
            <w:r>
              <w:rPr>
                <w:b/>
                <w:color w:val="0F172A"/>
                <w:sz w:val="16"/>
              </w:rPr>
              <w:t>Emerging Players</w:t>
            </w:r>
            <w:r>
              <w:rPr>
                <w:b/>
                <w:color w:val="0F172A"/>
                <w:sz w:val="22"/>
              </w:rPr>
              <w:t xml:space="preserve">   Foundation-Building Evolving</w:t>
            </w:r>
          </w:p>
          <w:p w:rsidR="00157F82" w:rsidRDefault="00C51989">
            <w:pPr>
              <w:spacing w:after="20" w:line="240" w:lineRule="auto"/>
            </w:pPr>
            <w:r>
              <w:rPr>
                <w:color w:val="64748B"/>
                <w:sz w:val="17"/>
              </w:rPr>
              <w:t>Emerging Technolog</w:t>
            </w:r>
            <w:r>
              <w:rPr>
                <w:color w:val="64748B"/>
                <w:sz w:val="17"/>
              </w:rPr>
              <w:t>y Capability, Emerging Business Capability</w:t>
            </w:r>
          </w:p>
          <w:p w:rsidR="00157F82" w:rsidRDefault="00C51989">
            <w:pPr>
              <w:spacing w:after="20" w:line="240" w:lineRule="auto"/>
            </w:pPr>
            <w:r>
              <w:t>Companies with developing technology capabilities and relatively limited business presence. These participants may be at an earlier stage of market development, serve focused segments or geographies, and have oppo</w:t>
            </w:r>
            <w:r>
              <w:t>rtunities to strengthen both their technology proposition and commercial footprint.</w:t>
            </w:r>
          </w:p>
        </w:tc>
      </w:tr>
    </w:tbl>
    <w:p w:rsidR="00157F82" w:rsidRDefault="00157F82"/>
    <w:p w:rsidR="00157F82" w:rsidRDefault="00C51989">
      <w:pPr>
        <w:pStyle w:val="Heading1"/>
        <w:pageBreakBefore/>
        <w:pBdr>
          <w:bottom w:val="single" w:sz="24" w:space="6" w:color="52B69A"/>
        </w:pBdr>
      </w:pPr>
      <w:bookmarkStart w:id="4" w:name="_Toc242116612"/>
      <w:r>
        <w:lastRenderedPageBreak/>
        <w:t>Top 20 Companies</w:t>
      </w:r>
      <w:bookmarkEnd w:id="4"/>
    </w:p>
    <w:p w:rsidR="00157F82" w:rsidRDefault="00C51989">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157F82">
        <w:trPr>
          <w:cantSplit/>
          <w:tblHeader/>
          <w:jc w:val="center"/>
        </w:trPr>
        <w:tc>
          <w:tcPr>
            <w:tcW w:w="1565"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OVERALL SCORE</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Asteria </w:t>
            </w:r>
            <w:r>
              <w:rPr>
                <w:sz w:val="16"/>
              </w:rPr>
              <w:t>Aerospace</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Asteria Aerospace Limited (subsidiary of Reliance Strategic Business Ventures Ltd)</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96</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Throttle Aerospace Systems</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Throttle Aerospace Systems Private Limited (subsidiary of NeoSky India Limited)</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91</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Aereo</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Aarav Unmanned Systems Pvt. Ltd.</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91</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UrbanMatrix</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UrbanMatrix Technologies Pvt. Ltd.</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90</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Dronitech</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Dronitech</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84</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GarudaUAV</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GarudaUAV Soft Solutions Pvt. Ltd. (subsidiary of Trentar Pvt Ltd)</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80</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Pigeon Innovative</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Pigeon Innovative Solutions LLP</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79</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Compass Survey</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Compass Survey</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Jaipur,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78</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Deepmatrix</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DeepMatrix Private Limited</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77</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DronaMaps</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DRONAMAPS PRIVATE LIMITED</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Gurgaon,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76</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Lesoko</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Lesoko Technologies Pvt. Ltd.</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83</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IG Drones</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InventGrid India Private Limited</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82</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Pi Drones</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Tecrient Space Private Limited</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Kanpur, 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80</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AiRotor Labs</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Airotor Labs Private Limited</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80</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Axesmap</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Axesmap</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Bengaluru, </w:t>
            </w:r>
            <w:r>
              <w:rPr>
                <w:sz w:val="16"/>
              </w:rPr>
              <w:t>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80</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Garud Survey</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Garud Survey Private Limited</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Jaipur,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80</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Think Aerial</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Thinkaerial Autonomus Systems Private Limited</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78</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Equinox Drones</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Equinox Drones Pvt. Ltd.</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76</w:t>
            </w:r>
          </w:p>
        </w:tc>
      </w:tr>
      <w:tr w:rsidR="00157F82">
        <w:trPr>
          <w:cantSplit/>
          <w:jc w:val="center"/>
        </w:trPr>
        <w:tc>
          <w:tcPr>
            <w:tcW w:w="1565" w:type="dxa"/>
            <w:shd w:val="clear" w:color="auto" w:fill="FFFFFF"/>
            <w:tcMar>
              <w:top w:w="45" w:type="dxa"/>
              <w:left w:w="45" w:type="dxa"/>
              <w:bottom w:w="45" w:type="dxa"/>
              <w:right w:w="45" w:type="dxa"/>
            </w:tcMar>
          </w:tcPr>
          <w:p w:rsidR="00157F82" w:rsidRDefault="00C51989">
            <w:pPr>
              <w:spacing w:after="20" w:line="240" w:lineRule="auto"/>
            </w:pPr>
            <w:r>
              <w:rPr>
                <w:sz w:val="16"/>
              </w:rPr>
              <w:t>Surveycopter</w:t>
            </w:r>
          </w:p>
        </w:tc>
        <w:tc>
          <w:tcPr>
            <w:tcW w:w="1721" w:type="dxa"/>
            <w:shd w:val="clear" w:color="auto" w:fill="FFFFFF"/>
            <w:tcMar>
              <w:top w:w="45" w:type="dxa"/>
              <w:left w:w="45" w:type="dxa"/>
              <w:bottom w:w="45" w:type="dxa"/>
              <w:right w:w="45" w:type="dxa"/>
            </w:tcMar>
          </w:tcPr>
          <w:p w:rsidR="00157F82" w:rsidRDefault="00C51989">
            <w:pPr>
              <w:spacing w:after="20" w:line="240" w:lineRule="auto"/>
            </w:pPr>
            <w:r>
              <w:rPr>
                <w:sz w:val="16"/>
              </w:rPr>
              <w:t>Surveycopter Private Limited</w:t>
            </w:r>
          </w:p>
        </w:tc>
        <w:tc>
          <w:tcPr>
            <w:tcW w:w="1330" w:type="dxa"/>
            <w:shd w:val="clear" w:color="auto" w:fill="FFFFFF"/>
            <w:tcMar>
              <w:top w:w="45" w:type="dxa"/>
              <w:left w:w="45" w:type="dxa"/>
              <w:bottom w:w="45" w:type="dxa"/>
              <w:right w:w="45" w:type="dxa"/>
            </w:tcMar>
          </w:tcPr>
          <w:p w:rsidR="00157F82" w:rsidRDefault="00C51989">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157F82" w:rsidRDefault="00C51989">
            <w:pPr>
              <w:spacing w:after="20" w:line="240" w:lineRule="auto"/>
            </w:pPr>
            <w:r>
              <w:rPr>
                <w:b/>
                <w:color w:val="1E3A8A"/>
                <w:sz w:val="18"/>
              </w:rPr>
              <w:t>76</w:t>
            </w:r>
          </w:p>
        </w:tc>
      </w:tr>
      <w:tr w:rsidR="00157F82">
        <w:trPr>
          <w:cantSplit/>
          <w:jc w:val="center"/>
        </w:trPr>
        <w:tc>
          <w:tcPr>
            <w:tcW w:w="1565" w:type="dxa"/>
            <w:shd w:val="clear" w:color="auto" w:fill="F8FAFC"/>
            <w:tcMar>
              <w:top w:w="45" w:type="dxa"/>
              <w:left w:w="45" w:type="dxa"/>
              <w:bottom w:w="45" w:type="dxa"/>
              <w:right w:w="45" w:type="dxa"/>
            </w:tcMar>
          </w:tcPr>
          <w:p w:rsidR="00157F82" w:rsidRDefault="00C51989">
            <w:pPr>
              <w:spacing w:after="20" w:line="240" w:lineRule="auto"/>
            </w:pPr>
            <w:r>
              <w:rPr>
                <w:sz w:val="16"/>
              </w:rPr>
              <w:t>Pixroot Technologies</w:t>
            </w:r>
          </w:p>
        </w:tc>
        <w:tc>
          <w:tcPr>
            <w:tcW w:w="1721" w:type="dxa"/>
            <w:shd w:val="clear" w:color="auto" w:fill="F8FAFC"/>
            <w:tcMar>
              <w:top w:w="45" w:type="dxa"/>
              <w:left w:w="45" w:type="dxa"/>
              <w:bottom w:w="45" w:type="dxa"/>
              <w:right w:w="45" w:type="dxa"/>
            </w:tcMar>
          </w:tcPr>
          <w:p w:rsidR="00157F82" w:rsidRDefault="00C51989">
            <w:pPr>
              <w:spacing w:after="20" w:line="240" w:lineRule="auto"/>
            </w:pPr>
            <w:r>
              <w:rPr>
                <w:sz w:val="16"/>
              </w:rPr>
              <w:t>Pixroot</w:t>
            </w:r>
            <w:r>
              <w:rPr>
                <w:sz w:val="16"/>
              </w:rPr>
              <w:t xml:space="preserve"> Technologies Pvt. Ltd.</w:t>
            </w:r>
          </w:p>
        </w:tc>
        <w:tc>
          <w:tcPr>
            <w:tcW w:w="1330" w:type="dxa"/>
            <w:shd w:val="clear" w:color="auto" w:fill="F8FAFC"/>
            <w:tcMar>
              <w:top w:w="45" w:type="dxa"/>
              <w:left w:w="45" w:type="dxa"/>
              <w:bottom w:w="45" w:type="dxa"/>
              <w:right w:w="45" w:type="dxa"/>
            </w:tcMar>
          </w:tcPr>
          <w:p w:rsidR="00157F82" w:rsidRDefault="00C51989">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157F82" w:rsidRDefault="00C51989">
            <w:pPr>
              <w:spacing w:after="20" w:line="240" w:lineRule="auto"/>
            </w:pPr>
            <w:r>
              <w:rPr>
                <w:b/>
                <w:color w:val="1E3A8A"/>
                <w:sz w:val="18"/>
              </w:rPr>
              <w:t>74</w:t>
            </w:r>
          </w:p>
        </w:tc>
      </w:tr>
    </w:tbl>
    <w:p w:rsidR="00157F82" w:rsidRDefault="00C51989">
      <w:pPr>
        <w:pStyle w:val="Heading1"/>
        <w:pageBreakBefore/>
        <w:pBdr>
          <w:bottom w:val="single" w:sz="24" w:space="6" w:color="52B69A"/>
        </w:pBdr>
      </w:pPr>
      <w:bookmarkStart w:id="5" w:name="_Toc242116613"/>
      <w:r>
        <w:lastRenderedPageBreak/>
        <w:t>Other Noticeable Players</w:t>
      </w:r>
      <w:bookmarkEnd w:id="5"/>
    </w:p>
    <w:p w:rsidR="00157F82" w:rsidRDefault="00C51989">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157F82">
        <w:trPr>
          <w:cantSplit/>
          <w:tblHeader/>
          <w:jc w:val="center"/>
        </w:trPr>
        <w:tc>
          <w:tcPr>
            <w:tcW w:w="1979"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157F82" w:rsidRDefault="00C51989">
            <w:pPr>
              <w:spacing w:after="20" w:line="240" w:lineRule="auto"/>
            </w:pPr>
            <w:r>
              <w:rPr>
                <w:b/>
                <w:color w:val="FFFFFF"/>
                <w:sz w:val="13"/>
              </w:rPr>
              <w:t>STRENGTH</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ideaForge</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ideaForge Technology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Garuda Aerospace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Garuda Aerospace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EndureAir Systems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EndureAir Systems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Drogo Aerospace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Drogo Aerospace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IG Defence</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IG Technologies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Marut Drones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Marut Dronetech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Sagar Defence </w:t>
            </w:r>
            <w:r>
              <w:rPr>
                <w:sz w:val="16"/>
              </w:rPr>
              <w:t>Engineering</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Sagar Defence Engineering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Scandron</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Scandron Private Limited (subsidiary of Magellanic Cloud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General Aeronautics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General </w:t>
            </w:r>
            <w:r>
              <w:rPr>
                <w:sz w:val="16"/>
              </w:rPr>
              <w:t>Aeronautics Pvt. Ltd. (subsidiary of Adani Defence Systems and Technologies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DroneAcharya</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DroneAcharya Aerial Innovations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Indrones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Indrones</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MagicMyna</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Magicmyna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Dhaksha Unmanned Systems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Dhaksha Unmanned Systems Private Limited (subsidiary of Coromandel International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Johnnette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Johnnette Technologies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Omnipresent Robot Tech</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Omnipresent Robot Technologies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insideFPV</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insideFPV Ventures Pvt. Ltd.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Fuselage Innovations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Fuselage Innovations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Okulo Aerospace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Okulo Aerospace</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SenseImage Technologies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SenseImage Technologies</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Detect Technologies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Detect Technologies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Aero360</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DroniX </w:t>
            </w:r>
            <w:r>
              <w:rPr>
                <w:sz w:val="16"/>
              </w:rPr>
              <w:t>Technologies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Enercomp</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Enercomp Solutions Pvt. Ltd.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IndoWings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IndoWings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Paras </w:t>
            </w:r>
            <w:r>
              <w:rPr>
                <w:sz w:val="16"/>
              </w:rPr>
              <w:t>Aerospace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Paras Aerospace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Quidich</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Quidich Innovation Labs</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lastRenderedPageBreak/>
              <w:t>BharatRohan</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BharatRohan Airborne Innovations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Drone Destination</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Drone Destination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Fligen Systems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FLIGEN SYSTEMS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Redwing Labs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KiteMaps AMS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Matrixgeo</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Matrix-Geo Solutions (P)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AeroMegh</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Passenger Drone Research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Schnell </w:t>
            </w:r>
            <w:r>
              <w:rPr>
                <w:sz w:val="16"/>
              </w:rPr>
              <w:t>Drone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Schnell Drone Technologies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Skylark Drones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Skylark Drones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SurveyX</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SurveyX</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Atom Aviation</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Atom Aviation Services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Surveyaan</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Surveyaan</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Thanos Technologies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Thanos Technologies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Drone Tech Lab</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Rchobbytech Solutions Private Limited (subsidiary of Balmer Lawrie &amp; Company Ltd)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Aeronica</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Aeronica Advance Technologies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Edall Systems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Edall Systems</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Dronimagination</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Dronimagination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EON Space Labs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EON Space Labs Pvt. Ltd.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Hyderabad, </w:t>
            </w:r>
            <w:r>
              <w:rPr>
                <w:sz w:val="16"/>
              </w:rPr>
              <w:t>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FlytBase</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FlytBase Labs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Naksha Tech</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Nakshatech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Vecros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Vecros Technologies Private </w:t>
            </w:r>
            <w:r>
              <w:rPr>
                <w:sz w:val="16"/>
              </w:rPr>
              <w:t>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FlySpark</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Anushakti Infotech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AirPix</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AirPix</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DroneLab</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DroneLab</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Ahmedabad, </w:t>
            </w:r>
            <w:r>
              <w:rPr>
                <w:sz w:val="16"/>
              </w:rPr>
              <w:t>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Hawking UAV</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Hawking Defence Services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Prashant Surveys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Prashant Advanced Survey LLP</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CerebroSpark Innovations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Cerebrospark Innovations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DroneStark</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DroneStark Technologies</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Yogeshwar Associates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Yogeshwar Associates Pvt. </w:t>
            </w:r>
            <w:r>
              <w:rPr>
                <w:sz w:val="16"/>
              </w:rPr>
              <w:t>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AccelUAV</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AccelUAV</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lastRenderedPageBreak/>
              <w:t>EyeROV</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IROV Technologies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Astrox Aerospace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Astrox Aerospace </w:t>
            </w:r>
            <w:r>
              <w:rPr>
                <w:sz w:val="16"/>
              </w:rPr>
              <w:t>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Eshma Technologies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Eshma Technologies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imaGIS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imaGIS Engineering Solutions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Accord Survey Consultancy</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Accord Survey Consultancy</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Pluto</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Drona Aviation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Pinaak Aerial Systems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Pinaak Aerial Systems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Flymore Drone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Flymore Drone Services</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Geovate</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Geovate</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Akashveer Aerospace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Akashveer Aerospace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1 Martian Way</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1 Martian Way Industries</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Auraa Aerospace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Auraa Aerospace Private </w:t>
            </w:r>
            <w:r>
              <w:rPr>
                <w:sz w:val="16"/>
              </w:rPr>
              <w:t>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Madurai,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Flyzi</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Flyzi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BrainWing</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Brainwing Innovations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Geogrid Survey Solutions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Geogrid Survey Solutions India</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Indavian Technologies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Indavian Technologies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Krishi Care</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Krishi Care &amp; Management Services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PixelDo Media</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PixelDo Media Pvt. Ltd.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Aerial Photo India</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Flashback Video LLP</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Aerial Mappers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Aerial Mappers Pvt Ltd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Aeromat Creative Labs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Aeromat Creative Labs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Fratech </w:t>
            </w:r>
            <w:r>
              <w:rPr>
                <w:sz w:val="16"/>
              </w:rPr>
              <w:t>Enterprises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Fratech Enterprises</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Sky Drone Services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Sky Drone Services LLP</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Aerizone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Aerizone</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Aerialair</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Aerialair</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Dronaa ibx</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Dronaa ibx</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Envoler Innovations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Envoler Innovations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Graphias Solutions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Graphias Solutions Pvt. Ltd.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Lotusmirk Aerospace</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Lotusmirk Ventures (OPC)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Perfect Surveyors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Perfect Surveyors</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Kalyan,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lastRenderedPageBreak/>
              <w:t>Snesar Drone Services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Snesar Aerial Intelligence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Shradha Land Surveyors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Shradha </w:t>
            </w:r>
            <w:r>
              <w:rPr>
                <w:sz w:val="16"/>
              </w:rPr>
              <w:t>Land Surveyors</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Virar,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Abhita Land Solutions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Abhita Land Solutions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Edge 3D</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Edge 3D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Sureline Surveyors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Sureline Surveyors</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MK Engineers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MK Engineers</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Aakashe</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Aakashe Innovations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w:t>
            </w:r>
            <w:r>
              <w:rPr>
                <w:sz w:val="16"/>
              </w:rPr>
              <w:t xml:space="preserve">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Aeroyantra</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Aeroyantra Technologies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Toyo Geotech</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Toyo Geotech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YelloSKYE</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VSol4U Technologies 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Fibrox 3D</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FIBROX 3D TECHNOLOGIES PRIVATE LIMITED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Buildotech Instruments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 xml:space="preserve">Buildotech Instruments </w:t>
            </w:r>
            <w:r>
              <w:rPr>
                <w:sz w:val="16"/>
              </w:rPr>
              <w:t>Private Limited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Pushpak Geomatic</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Pushpak Geomatic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Bird's Eye Drone Solutions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Bird's Eye Drone Solutions</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FFFFF"/>
            <w:tcMar>
              <w:top w:w="45" w:type="dxa"/>
              <w:left w:w="45" w:type="dxa"/>
              <w:bottom w:w="45" w:type="dxa"/>
              <w:right w:w="45" w:type="dxa"/>
            </w:tcMar>
          </w:tcPr>
          <w:p w:rsidR="00157F82" w:rsidRDefault="00C51989">
            <w:pPr>
              <w:spacing w:after="20" w:line="240" w:lineRule="auto"/>
            </w:pPr>
            <w:r>
              <w:rPr>
                <w:sz w:val="16"/>
              </w:rPr>
              <w:t>Expertpro Engineers</w:t>
            </w:r>
          </w:p>
        </w:tc>
        <w:tc>
          <w:tcPr>
            <w:tcW w:w="2177" w:type="dxa"/>
            <w:shd w:val="clear" w:color="auto" w:fill="FFFFFF"/>
            <w:tcMar>
              <w:top w:w="45" w:type="dxa"/>
              <w:left w:w="45" w:type="dxa"/>
              <w:bottom w:w="45" w:type="dxa"/>
              <w:right w:w="45" w:type="dxa"/>
            </w:tcMar>
          </w:tcPr>
          <w:p w:rsidR="00157F82" w:rsidRDefault="00C51989">
            <w:pPr>
              <w:spacing w:after="20" w:line="240" w:lineRule="auto"/>
            </w:pPr>
            <w:r>
              <w:rPr>
                <w:sz w:val="16"/>
              </w:rPr>
              <w:t>Expertpro Engineers Pvt. Ltd.</w:t>
            </w:r>
          </w:p>
        </w:tc>
        <w:tc>
          <w:tcPr>
            <w:tcW w:w="1682" w:type="dxa"/>
            <w:shd w:val="clear" w:color="auto" w:fill="FFFFFF"/>
            <w:tcMar>
              <w:top w:w="45" w:type="dxa"/>
              <w:left w:w="45" w:type="dxa"/>
              <w:bottom w:w="45" w:type="dxa"/>
              <w:right w:w="45" w:type="dxa"/>
            </w:tcMar>
          </w:tcPr>
          <w:p w:rsidR="00157F82" w:rsidRDefault="00C51989">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57F82">
        <w:trPr>
          <w:cantSplit/>
          <w:jc w:val="center"/>
        </w:trPr>
        <w:tc>
          <w:tcPr>
            <w:tcW w:w="1979" w:type="dxa"/>
            <w:shd w:val="clear" w:color="auto" w:fill="F8FAFC"/>
            <w:tcMar>
              <w:top w:w="45" w:type="dxa"/>
              <w:left w:w="45" w:type="dxa"/>
              <w:bottom w:w="45" w:type="dxa"/>
              <w:right w:w="45" w:type="dxa"/>
            </w:tcMar>
          </w:tcPr>
          <w:p w:rsidR="00157F82" w:rsidRDefault="00C51989">
            <w:pPr>
              <w:spacing w:after="20" w:line="240" w:lineRule="auto"/>
            </w:pPr>
            <w:r>
              <w:rPr>
                <w:sz w:val="16"/>
              </w:rPr>
              <w:t>10 Dimes Drone Systems</w:t>
            </w:r>
          </w:p>
        </w:tc>
        <w:tc>
          <w:tcPr>
            <w:tcW w:w="2177" w:type="dxa"/>
            <w:shd w:val="clear" w:color="auto" w:fill="F8FAFC"/>
            <w:tcMar>
              <w:top w:w="45" w:type="dxa"/>
              <w:left w:w="45" w:type="dxa"/>
              <w:bottom w:w="45" w:type="dxa"/>
              <w:right w:w="45" w:type="dxa"/>
            </w:tcMar>
          </w:tcPr>
          <w:p w:rsidR="00157F82" w:rsidRDefault="00C51989">
            <w:pPr>
              <w:spacing w:after="20" w:line="240" w:lineRule="auto"/>
            </w:pPr>
            <w:r>
              <w:rPr>
                <w:sz w:val="16"/>
              </w:rPr>
              <w:t>10 Dimes Drone Systems Pvt Ltd</w:t>
            </w:r>
          </w:p>
        </w:tc>
        <w:tc>
          <w:tcPr>
            <w:tcW w:w="1682" w:type="dxa"/>
            <w:shd w:val="clear" w:color="auto" w:fill="F8FAFC"/>
            <w:tcMar>
              <w:top w:w="45" w:type="dxa"/>
              <w:left w:w="45" w:type="dxa"/>
              <w:bottom w:w="45" w:type="dxa"/>
              <w:right w:w="45" w:type="dxa"/>
            </w:tcMar>
          </w:tcPr>
          <w:p w:rsidR="00157F82" w:rsidRDefault="00C51989">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57F82" w:rsidRDefault="00C51989">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57F82" w:rsidRDefault="00C5198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57F82" w:rsidRDefault="00C5198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157F82" w:rsidRDefault="00C51989">
      <w:pPr>
        <w:pStyle w:val="Heading1"/>
        <w:pageBreakBefore/>
        <w:pBdr>
          <w:bottom w:val="single" w:sz="24" w:space="6" w:color="52B69A"/>
        </w:pBdr>
      </w:pPr>
      <w:bookmarkStart w:id="6" w:name="_Toc242116614"/>
      <w:r>
        <w:lastRenderedPageBreak/>
        <w:t xml:space="preserve">Parameter </w:t>
      </w:r>
      <w:r>
        <w:t>Detail by Company</w:t>
      </w:r>
      <w:bookmarkEnd w:id="6"/>
    </w:p>
    <w:p w:rsidR="00157F82" w:rsidRDefault="00C51989">
      <w:pPr>
        <w:spacing w:after="200"/>
      </w:pPr>
      <w:r>
        <w:rPr>
          <w:color w:val="64748B"/>
        </w:rPr>
        <w:t>(Technology Capability and Business Capability evidence for the 20 companies on the chart)</w:t>
      </w:r>
    </w:p>
    <w:p w:rsidR="00157F82" w:rsidRDefault="00C51989">
      <w:pPr>
        <w:pStyle w:val="Heading2"/>
        <w:shd w:val="clear" w:color="auto" w:fill="002857"/>
        <w:spacing w:after="0"/>
      </w:pPr>
      <w:bookmarkStart w:id="7" w:name="_Toc242116615"/>
      <w:r>
        <w:t>Asteria Aerospace Limited (subsidiary of Reliance Strategic Business Ventures Ltd)</w:t>
      </w:r>
      <w:bookmarkEnd w:id="7"/>
    </w:p>
    <w:p w:rsidR="00157F82" w:rsidRDefault="00C51989">
      <w:pPr>
        <w:shd w:val="clear" w:color="auto" w:fill="002857"/>
        <w:spacing w:after="200"/>
      </w:pPr>
      <w:r>
        <w:rPr>
          <w:color w:val="CBD5E1"/>
          <w:sz w:val="18"/>
        </w:rPr>
        <w:t xml:space="preserve">Asteria Aerospace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95</w:t>
      </w:r>
      <w:r>
        <w:rPr>
          <w:color w:val="CBD5E1"/>
          <w:sz w:val="18"/>
        </w:rPr>
        <w:t xml:space="preserve">     Overall </w:t>
      </w:r>
      <w:r>
        <w:rPr>
          <w:b/>
          <w:color w:val="FFFFFF"/>
          <w:sz w:val="20"/>
        </w:rPr>
        <w:t>96</w:t>
      </w:r>
    </w:p>
    <w:p w:rsidR="00157F82" w:rsidRDefault="00C51989">
      <w:pPr>
        <w:keepNext/>
        <w:pBdr>
          <w:bottom w:val="single" w:sz="6" w:space="3" w:color="E2E8F0"/>
        </w:pBdr>
        <w:spacing w:before="120" w:after="120"/>
      </w:pPr>
      <w:r>
        <w:rPr>
          <w:b/>
          <w:caps/>
          <w:color w:val="1A759F"/>
        </w:rPr>
        <w:t>X</w:t>
      </w:r>
      <w:r>
        <w:rPr>
          <w:b/>
          <w:caps/>
          <w:color w:val="1A759F"/>
        </w:rPr>
        <w:t xml:space="preserve">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99/100</w:t>
      </w:r>
    </w:p>
    <w:p w:rsidR="00157F82" w:rsidRDefault="00C51989">
      <w:pPr>
        <w:keepNext/>
        <w:pBdr>
          <w:left w:val="single" w:sz="24" w:space="6" w:color="52B69A"/>
        </w:pBdr>
        <w:ind w:left="170"/>
      </w:pPr>
      <w:r>
        <w:t xml:space="preserve">The company demonstrates clear, verifiable payload capabilities including 4K imagery, multi-axis gimbal stabilization, and thermal imaging across several platform tiers, though </w:t>
      </w:r>
      <w:r>
        <w:t>evidence relies primarily on self-reported and government procurement specifications rather than leading-edge independent third-party performance benchmarks.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Asteria Aerospace's A200-XT drone features hot-swappable payloads, including a d</w:t>
      </w:r>
      <w:r>
        <w:t>aytime camera variant providing up to 4K or 1080p resolution with a 10x optical zoom and 3-axis gimbal stabilization, alongside an alternative long-wave infrared thermal camera payload offering a 320 x 240 or 640 x 480 resolution with a 4x digital zoom.</w:t>
      </w:r>
    </w:p>
    <w:p w:rsidR="00157F82" w:rsidRDefault="00C51989">
      <w:pPr>
        <w:pStyle w:val="ListBullet"/>
        <w:spacing w:after="60"/>
        <w:ind w:left="510"/>
      </w:pPr>
      <w:r>
        <w:t>Th</w:t>
      </w:r>
      <w:r>
        <w:t>e company's AT-15 and A400 drone models support rugged commercial and industrial inspection tasks using specialized day cameras with up to 30x optical zoom and night-time infrared capabilities, housed within mechanically and electronically stabilized, tool</w:t>
      </w:r>
      <w:r>
        <w:t>-less hot-swappable mounts.</w:t>
      </w:r>
    </w:p>
    <w:p w:rsidR="00157F82" w:rsidRDefault="00C51989">
      <w:pPr>
        <w:keepNext/>
        <w:pBdr>
          <w:left w:val="single" w:sz="24" w:space="6" w:color="52B69A"/>
        </w:pBdr>
        <w:spacing w:before="120" w:after="60"/>
        <w:ind w:left="170"/>
      </w:pPr>
      <w:r>
        <w:rPr>
          <w:b/>
          <w:color w:val="0F172A"/>
          <w:sz w:val="20"/>
        </w:rPr>
        <w:t>Drone Platform Endurance &amp; Range — scored 100/100</w:t>
      </w:r>
    </w:p>
    <w:p w:rsidR="00157F82" w:rsidRDefault="00C51989">
      <w:pPr>
        <w:keepNext/>
        <w:pBdr>
          <w:left w:val="single" w:sz="24" w:space="6" w:color="52B69A"/>
        </w:pBdr>
        <w:ind w:left="170"/>
      </w:pPr>
      <w:r>
        <w:t>Asteria Aerospace exhibits highly comprehensive, publicly available technical data sheets detailing exact flight times, ranges, and weight classifications across diverse multi-ro</w:t>
      </w:r>
      <w:r>
        <w:t>tor and fixed-wing commercial drone models, aligning directly with verified regulatory standards like the DGCA type-certification framework.</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Asteria Aerospace's AT-15 drone platform is published with a minimum flight endurance of 120 minu</w:t>
      </w:r>
      <w:r>
        <w:t>tes, an operational line-of-sight range of 20 km, and a maximum takeoff weight categorized under small drones (&lt;15 kg).</w:t>
      </w:r>
    </w:p>
    <w:p w:rsidR="00157F82" w:rsidRDefault="00C51989">
      <w:pPr>
        <w:pStyle w:val="ListBullet"/>
        <w:spacing w:after="60"/>
        <w:ind w:left="510"/>
      </w:pPr>
      <w:r>
        <w:t xml:space="preserve">The company's DGCA type-certified A200-XT quadcopter model has a documented flight endurance of 40 to 45 minutes, a communication range </w:t>
      </w:r>
      <w:r>
        <w:t>of 2 km, and a total weight of 2.6 kg, while the A410-XT multi-rotor delivers 60 minutes of endurance and a 4 km range under a &lt;7 kg weight profile.</w:t>
      </w:r>
    </w:p>
    <w:p w:rsidR="00157F82" w:rsidRDefault="00C51989">
      <w:pPr>
        <w:keepNext/>
        <w:pBdr>
          <w:left w:val="single" w:sz="24" w:space="6" w:color="52B69A"/>
        </w:pBdr>
        <w:spacing w:before="120" w:after="60"/>
        <w:ind w:left="170"/>
      </w:pPr>
      <w:r>
        <w:rPr>
          <w:b/>
          <w:color w:val="0F172A"/>
          <w:sz w:val="20"/>
        </w:rPr>
        <w:t>AI/ML Onboard Processing Capability — scored 94/100</w:t>
      </w:r>
    </w:p>
    <w:p w:rsidR="00157F82" w:rsidRDefault="00C51989">
      <w:pPr>
        <w:keepNext/>
        <w:pBdr>
          <w:left w:val="single" w:sz="24" w:space="6" w:color="52B69A"/>
        </w:pBdr>
        <w:ind w:left="170"/>
      </w:pPr>
      <w:r>
        <w:t>The company demonstrates clear target tracking and edge</w:t>
      </w:r>
      <w:r>
        <w:t>-processing capabilities integrated into its physical platforms, but precise onboard AI compute benchmarks remain partially self-reported or unpublicized.</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Asteria Aerospace incorporates automated motion detection and target tracking withi</w:t>
      </w:r>
      <w:r>
        <w:t>n its surveillance drone payloads such as the A400 drone, with engineering profiles noting research into embedding payload systems with real-time edge computing.</w:t>
      </w:r>
    </w:p>
    <w:p w:rsidR="00157F82" w:rsidRDefault="00C51989">
      <w:pPr>
        <w:pStyle w:val="ListBullet"/>
        <w:spacing w:after="60"/>
        <w:ind w:left="510"/>
      </w:pPr>
      <w:r>
        <w:t xml:space="preserve">Public feature specifications for its commercial drone platforms and software systems like </w:t>
      </w:r>
      <w:r>
        <w:t>SkyDeck detail real-time video streaming with latency under three seconds, but lack third-party verified latency figures for local edge AI inference or specific compute hardware.</w:t>
      </w:r>
    </w:p>
    <w:p w:rsidR="00157F82" w:rsidRDefault="00C51989">
      <w:pPr>
        <w:keepNext/>
        <w:pBdr>
          <w:left w:val="single" w:sz="24" w:space="6" w:color="52B69A"/>
        </w:pBdr>
        <w:spacing w:before="120" w:after="60"/>
        <w:ind w:left="170"/>
      </w:pPr>
      <w:r>
        <w:rPr>
          <w:b/>
          <w:color w:val="0F172A"/>
          <w:sz w:val="20"/>
        </w:rPr>
        <w:t>Payload Integration &amp; Modularity — scored 100/100</w:t>
      </w:r>
    </w:p>
    <w:p w:rsidR="00157F82" w:rsidRDefault="00C51989">
      <w:pPr>
        <w:keepNext/>
        <w:pBdr>
          <w:left w:val="single" w:sz="24" w:space="6" w:color="52B69A"/>
        </w:pBdr>
        <w:ind w:left="170"/>
      </w:pPr>
      <w:r>
        <w:t>Asteria Aerospace demonstra</w:t>
      </w:r>
      <w:r>
        <w:t>tes clear, verifiable capability through an engineered common payload interface and toolless hot-swapping on specific platforms, though explicit documentation on a public open SDK or universal third-party standard payload integration remains limited.</w:t>
      </w:r>
    </w:p>
    <w:p w:rsidR="00157F82" w:rsidRDefault="00C51989">
      <w:pPr>
        <w:keepNext/>
        <w:spacing w:after="40"/>
        <w:ind w:left="170"/>
      </w:pPr>
      <w:r>
        <w:rPr>
          <w:b/>
          <w:caps/>
          <w:color w:val="64748B"/>
          <w:sz w:val="15"/>
        </w:rPr>
        <w:t>Suppo</w:t>
      </w:r>
      <w:r>
        <w:rPr>
          <w:b/>
          <w:caps/>
          <w:color w:val="64748B"/>
          <w:sz w:val="15"/>
        </w:rPr>
        <w:t>rting points</w:t>
      </w:r>
    </w:p>
    <w:p w:rsidR="00157F82" w:rsidRDefault="00C51989">
      <w:pPr>
        <w:pStyle w:val="ListBullet"/>
        <w:spacing w:after="60"/>
        <w:ind w:left="510"/>
      </w:pPr>
      <w:r>
        <w:t>Asteria Aerospace’s A400 multi-rotor drone features a common interface supporting hot-swappable payloads that can be interchanged in under 10 seconds, with automatic recognition and configuration management.</w:t>
      </w:r>
    </w:p>
    <w:p w:rsidR="00157F82" w:rsidRDefault="00C51989">
      <w:pPr>
        <w:pStyle w:val="ListBullet"/>
        <w:spacing w:after="60"/>
        <w:ind w:left="510"/>
      </w:pPr>
      <w:r>
        <w:t>The company integrates various sens</w:t>
      </w:r>
      <w:r>
        <w:t>or types across its certified drone platforms, including high-resolution RGB cameras, thermal imaging, multispectral sensors for precision agriculture, and LiDAR sensors for 3D aerial topographic mapping.</w:t>
      </w:r>
    </w:p>
    <w:p w:rsidR="00157F82" w:rsidRDefault="00C51989">
      <w:pPr>
        <w:keepNext/>
        <w:pBdr>
          <w:left w:val="single" w:sz="24" w:space="6" w:color="52B69A"/>
        </w:pBdr>
        <w:spacing w:before="120" w:after="60"/>
        <w:ind w:left="170"/>
      </w:pPr>
      <w:r>
        <w:rPr>
          <w:b/>
          <w:color w:val="0F172A"/>
          <w:sz w:val="20"/>
        </w:rPr>
        <w:lastRenderedPageBreak/>
        <w:t>Regulatory Compliance &amp; Certification — scored 98/1</w:t>
      </w:r>
      <w:r>
        <w:rPr>
          <w:b/>
          <w:color w:val="0F172A"/>
          <w:sz w:val="20"/>
        </w:rPr>
        <w:t>00</w:t>
      </w:r>
    </w:p>
    <w:p w:rsidR="00157F82" w:rsidRDefault="00C51989">
      <w:pPr>
        <w:keepNext/>
        <w:pBdr>
          <w:left w:val="single" w:sz="24" w:space="6" w:color="52B69A"/>
        </w:pBdr>
        <w:ind w:left="170"/>
      </w:pPr>
      <w:r>
        <w:t>Asteria Aerospace demonstrates market-leading regulatory capabilities with three official DGCA type certifications, although a recent investigation into import approvals introduces governance risks.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Asteria Aerospace was the first dron</w:t>
      </w:r>
      <w:r>
        <w:t>e manufacturer in India to receive a micro-category type certification from the Directorate General of Civil Aviation (DGCA) for its A200 drone under Drone Rules 2021.</w:t>
      </w:r>
    </w:p>
    <w:p w:rsidR="00157F82" w:rsidRDefault="00C51989">
      <w:pPr>
        <w:pStyle w:val="ListBullet"/>
        <w:spacing w:after="60"/>
        <w:ind w:left="510"/>
      </w:pPr>
      <w:r>
        <w:t xml:space="preserve">The company subsequently expanded its verified regulatory pipeline by securing three </w:t>
      </w:r>
      <w:r>
        <w:t>DGCA type certifications across micro and small-category platforms, including the A200, A200-XT, and A410-XT models.</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96/100</w:t>
      </w:r>
    </w:p>
    <w:p w:rsidR="00157F82" w:rsidRDefault="00C51989">
      <w:pPr>
        <w:keepNext/>
        <w:pBdr>
          <w:left w:val="single" w:sz="24" w:space="6" w:color="52B69A"/>
        </w:pBdr>
        <w:ind w:left="170"/>
      </w:pPr>
      <w:r>
        <w:t>We verified the company's official selection under th</w:t>
      </w:r>
      <w:r>
        <w:t>e central PLI scheme, its specialized manufacturing plant, and its production scale, but based on primary research, the company has not disclosed specific deployment details regarding the Drone Didi initiative.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Asteria Aerospace Limited w</w:t>
      </w:r>
      <w:r>
        <w:t>as provisionally shortlisted as an official beneficiary by the Ministry of Civil Aviation under the central government's Production Linked Incentive (PLI) Scheme for drone manufacturing.</w:t>
      </w:r>
    </w:p>
    <w:p w:rsidR="00157F82" w:rsidRDefault="00C51989">
      <w:pPr>
        <w:pStyle w:val="ListBullet"/>
        <w:spacing w:after="60"/>
        <w:ind w:left="510"/>
      </w:pPr>
      <w:r>
        <w:t>Asteria Aerospace operates a 28,000 square foot ISO 9001 certified en</w:t>
      </w:r>
      <w:r>
        <w:t>gineering and manufacturing facility in Bangalore with an annual production capacity of more than 2,000 drones.</w:t>
      </w:r>
    </w:p>
    <w:p w:rsidR="00157F82" w:rsidRDefault="00C51989">
      <w:pPr>
        <w:keepNext/>
        <w:pBdr>
          <w:left w:val="single" w:sz="24" w:space="6" w:color="52B69A"/>
        </w:pBdr>
        <w:spacing w:before="120" w:after="60"/>
        <w:ind w:left="170"/>
      </w:pPr>
      <w:r>
        <w:rPr>
          <w:b/>
          <w:color w:val="0F172A"/>
          <w:sz w:val="20"/>
        </w:rPr>
        <w:t>Government &amp; Defense Contract Wins — scored 93/100</w:t>
      </w:r>
    </w:p>
    <w:p w:rsidR="00157F82" w:rsidRDefault="00C51989">
      <w:pPr>
        <w:keepNext/>
        <w:pBdr>
          <w:left w:val="single" w:sz="24" w:space="6" w:color="52B69A"/>
        </w:pBdr>
        <w:ind w:left="170"/>
      </w:pPr>
      <w:r>
        <w:t>We verified that the company has a clear, proven capability in winning major tenders from the</w:t>
      </w:r>
      <w:r>
        <w:t xml:space="preserve"> Indian armed forces and paramilitary agencies with named projects like the AT-15 VTOL procurement. Based on primary research, the company has not disclosed further details.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In Dece</w:t>
      </w:r>
      <w:r>
        <w:t xml:space="preserve">mber 2024, Asteria Aerospace successfully delivered its largest-ever contract of indigenously developed AT-15 Vertical Takeoff and Landing (VTOL) surveillance drones to the Indian Army for high-altitude operations and precision artillery targeting, though </w:t>
      </w:r>
      <w:r>
        <w:t>financial details of the order book.</w:t>
      </w:r>
    </w:p>
    <w:p w:rsidR="00157F82" w:rsidRDefault="00C51989">
      <w:pPr>
        <w:pStyle w:val="ListBullet"/>
        <w:spacing w:after="60"/>
        <w:ind w:left="510"/>
      </w:pPr>
      <w:r>
        <w:t>Historically, the company secured its first military supply order from the Border Security Force (BSF) in April 2016, and has since supplied drone platforms to major Indian paramilitary agencies and multiple state polic</w:t>
      </w:r>
      <w:r>
        <w:t>e forces, including West Bengal [1.1.8].</w:t>
      </w:r>
    </w:p>
    <w:p w:rsidR="00157F82" w:rsidRDefault="00C51989">
      <w:pPr>
        <w:keepNext/>
        <w:pBdr>
          <w:left w:val="single" w:sz="24" w:space="6" w:color="52B69A"/>
        </w:pBdr>
        <w:spacing w:before="120" w:after="60"/>
        <w:ind w:left="170"/>
      </w:pPr>
      <w:r>
        <w:rPr>
          <w:b/>
          <w:color w:val="0F172A"/>
          <w:sz w:val="20"/>
        </w:rPr>
        <w:t>Revenue Growth &amp; Funding — scored 100/100</w:t>
      </w:r>
    </w:p>
    <w:p w:rsidR="00157F82" w:rsidRDefault="00C51989">
      <w:pPr>
        <w:keepNext/>
        <w:pBdr>
          <w:left w:val="single" w:sz="24" w:space="6" w:color="52B69A"/>
        </w:pBdr>
        <w:ind w:left="170"/>
      </w:pPr>
      <w:r>
        <w:t>We verified the company's precise annual revenue, historical growth rate, and strategic corporate funding rounds through official registrar filings and stock exchange disclo</w:t>
      </w:r>
      <w:r>
        <w:t>sures.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According to Registrar of Companies (RoC) financial statements reported by Startup Pedia via LinkedIn, Asteria Aerospace Limited experienced a 90% surge in revenue to ₹79 crore (~$9.2 million) in FY25 from ₹41.6 crore in FY24, with</w:t>
      </w:r>
      <w:r>
        <w:t xml:space="preserve"> operational revenue accounting for ₹78.7 crore.</w:t>
      </w:r>
    </w:p>
    <w:p w:rsidR="00157F82" w:rsidRDefault="00C51989">
      <w:pPr>
        <w:pStyle w:val="ListBullet"/>
        <w:spacing w:after="60"/>
        <w:ind w:left="510"/>
      </w:pPr>
      <w:r>
        <w:t>As documented by VCCircle, Reliance Industries Limited acquired a 51.78% majority stake in the company for ₹23.12 crore ($3.3 million) through its subsidiary, with an additional milestone-based commitment of</w:t>
      </w:r>
      <w:r>
        <w:t xml:space="preserve"> ₹125 crore to increase its strategic holding to 87.3%.</w:t>
      </w:r>
    </w:p>
    <w:p w:rsidR="00157F82" w:rsidRDefault="00C51989">
      <w:pPr>
        <w:keepNext/>
        <w:pBdr>
          <w:left w:val="single" w:sz="24" w:space="6" w:color="52B69A"/>
        </w:pBdr>
        <w:spacing w:before="120" w:after="60"/>
        <w:ind w:left="170"/>
      </w:pPr>
      <w:r>
        <w:rPr>
          <w:b/>
          <w:color w:val="0F172A"/>
          <w:sz w:val="20"/>
        </w:rPr>
        <w:t>Customer Base &amp; Partnerships — scored 100/100</w:t>
      </w:r>
    </w:p>
    <w:p w:rsidR="00157F82" w:rsidRDefault="00C51989">
      <w:pPr>
        <w:keepNext/>
        <w:pBdr>
          <w:left w:val="single" w:sz="24" w:space="6" w:color="52B69A"/>
        </w:pBdr>
        <w:ind w:left="170"/>
      </w:pPr>
      <w:r>
        <w:t>The evidence successfully verifies a diverse range of clients and strategic partnerships spanning defense, rural mapping, and multi-sector industrial DaaS</w:t>
      </w:r>
      <w:r>
        <w:t xml:space="preserve"> applications.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Asteria Aerospace signed a Memorandum of Understanding (MoU) with Drone Destination Limited to expand Unmanned Aerial Vehicle (UAV) drone-as-a-service (DaaS) solutions into international markets across industries including </w:t>
      </w:r>
      <w:r>
        <w:t>oil and gas, telecommunications, agriculture, mining, and security.</w:t>
      </w:r>
    </w:p>
    <w:p w:rsidR="00157F82" w:rsidRDefault="00C51989">
      <w:pPr>
        <w:pStyle w:val="ListBullet"/>
        <w:spacing w:after="60"/>
        <w:ind w:left="510"/>
      </w:pPr>
      <w:r>
        <w:t xml:space="preserve">The company delivered AT-15 Vertical Takeoff and Landing (VTOL) surveillance drones to the Indian Army and had its A200 micro-category drone officially empaneled with the Survey of India </w:t>
      </w:r>
      <w:r>
        <w:t>for the Svamitva Yojana rural mapping project.</w:t>
      </w:r>
    </w:p>
    <w:p w:rsidR="00157F82" w:rsidRDefault="00C51989">
      <w:pPr>
        <w:keepNext/>
        <w:pBdr>
          <w:left w:val="single" w:sz="24" w:space="6" w:color="52B69A"/>
        </w:pBdr>
        <w:spacing w:before="120" w:after="60"/>
        <w:ind w:left="170"/>
      </w:pPr>
      <w:r>
        <w:rPr>
          <w:b/>
          <w:color w:val="0F172A"/>
          <w:sz w:val="20"/>
        </w:rPr>
        <w:t>Export &amp; Global Market Access — scored 87/100</w:t>
      </w:r>
    </w:p>
    <w:p w:rsidR="00157F82" w:rsidRDefault="00C51989">
      <w:pPr>
        <w:keepNext/>
        <w:pBdr>
          <w:left w:val="single" w:sz="24" w:space="6" w:color="52B69A"/>
        </w:pBdr>
        <w:ind w:left="170"/>
      </w:pPr>
      <w:r>
        <w:t>While global trade data captures partial transborder shipment history and recent MoUs confirm corporate intent to capture overseas market access, third-party verif</w:t>
      </w:r>
      <w:r>
        <w:t xml:space="preserve">ication of direct international drone compliance certifications, </w:t>
      </w:r>
      <w:r>
        <w:lastRenderedPageBreak/>
        <w:t>established distribution channels, or substantial foreign revenue streams remains unproven, keeping the score within the partial category.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Asteria Aerospace Limited entered </w:t>
      </w:r>
      <w:r>
        <w:t>into a Memorandum of Understanding (MoU) with Drone Destination Limited to jointly target and develop international drone sales and services business, leveraging its SkyDeck technology platform for overseas projects in sectors such as oil &amp; gas, telecom, a</w:t>
      </w:r>
      <w:r>
        <w:t>nd agriculture.</w:t>
      </w:r>
    </w:p>
    <w:p w:rsidR="00157F82" w:rsidRDefault="00C51989">
      <w:pPr>
        <w:pStyle w:val="ListBullet"/>
        <w:spacing w:after="60"/>
        <w:ind w:left="510"/>
      </w:pPr>
      <w:r>
        <w:t>Global trade transaction data from Volza and 52wmb indicates international shipping activity under Asteria Aerospace Pvt Ltd, showing 129 shipments to 24 buyers across regional markets like China, Indonesia, and Israel, involving core hardw</w:t>
      </w:r>
      <w:r>
        <w:t>are components and electronic parts.</w:t>
      </w:r>
    </w:p>
    <w:p w:rsidR="00157F82" w:rsidRDefault="00C51989">
      <w:pPr>
        <w:pStyle w:val="Heading2"/>
        <w:pageBreakBefore/>
        <w:shd w:val="clear" w:color="auto" w:fill="002857"/>
        <w:spacing w:after="0"/>
      </w:pPr>
      <w:bookmarkStart w:id="8" w:name="_Toc242116616"/>
      <w:r>
        <w:lastRenderedPageBreak/>
        <w:t>Throttle Aerospace Systems Private Limited (subsidiary of NeoSky India Limited)</w:t>
      </w:r>
      <w:bookmarkEnd w:id="8"/>
    </w:p>
    <w:p w:rsidR="00157F82" w:rsidRDefault="00C51989">
      <w:pPr>
        <w:shd w:val="clear" w:color="auto" w:fill="002857"/>
        <w:spacing w:after="200"/>
      </w:pPr>
      <w:r>
        <w:rPr>
          <w:color w:val="CBD5E1"/>
          <w:sz w:val="18"/>
        </w:rPr>
        <w:t xml:space="preserve">Throttle Aerospace Systems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86</w:t>
      </w:r>
      <w:r>
        <w:rPr>
          <w:color w:val="CBD5E1"/>
          <w:sz w:val="18"/>
        </w:rPr>
        <w:t xml:space="preserve">     Overall </w:t>
      </w:r>
      <w:r>
        <w:rPr>
          <w:b/>
          <w:color w:val="FFFFFF"/>
          <w:sz w:val="20"/>
        </w:rPr>
        <w:t>91</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 xml:space="preserve">Sensor &amp; Imaging Payload Performance — </w:t>
      </w:r>
      <w:r>
        <w:rPr>
          <w:b/>
          <w:color w:val="0F172A"/>
          <w:sz w:val="20"/>
        </w:rPr>
        <w:t>scored 94/100</w:t>
      </w:r>
    </w:p>
    <w:p w:rsidR="00157F82" w:rsidRDefault="00C51989">
      <w:pPr>
        <w:keepNext/>
        <w:pBdr>
          <w:left w:val="single" w:sz="24" w:space="6" w:color="52B69A"/>
        </w:pBdr>
        <w:ind w:left="170"/>
      </w:pPr>
      <w:r>
        <w:t>The rating rests on the company's documented integration of 3-axis stabilized 4K RGB cameras, 24.3 MP survey sensors, and long-wave thermal imaging modules across multiple commercial drone models. Based on primary research, the company has no</w:t>
      </w:r>
      <w:r>
        <w:t>t disclosed third-party performance benchmarks or explicit low-light sensitivity ratings.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its SWAT unmanned aerial system features field-swappable 3-axis gyro-stabilized payloads, including a 4K HDR camera and lon</w:t>
      </w:r>
      <w:r>
        <w:t>g-wave uncooled thermal imaging options.</w:t>
      </w:r>
    </w:p>
    <w:p w:rsidR="00157F82" w:rsidRDefault="00C51989">
      <w:pPr>
        <w:pStyle w:val="ListBullet"/>
        <w:spacing w:after="60"/>
        <w:ind w:left="510"/>
      </w:pPr>
      <w:r>
        <w:t>The company reports that its DOPO survey drone is equipped with a 24.3 MP CMOS image sensor capable of achieving a Ground Sample Distance (GSD) down to 2.5 cm/pixel.</w:t>
      </w:r>
    </w:p>
    <w:p w:rsidR="00157F82" w:rsidRDefault="00C51989">
      <w:pPr>
        <w:keepNext/>
        <w:pBdr>
          <w:left w:val="single" w:sz="24" w:space="6" w:color="52B69A"/>
        </w:pBdr>
        <w:spacing w:before="120" w:after="60"/>
        <w:ind w:left="170"/>
      </w:pPr>
      <w:r>
        <w:rPr>
          <w:b/>
          <w:color w:val="0F172A"/>
          <w:sz w:val="20"/>
        </w:rPr>
        <w:t>Drone Platform Endurance &amp; Range — scored 98/100</w:t>
      </w:r>
    </w:p>
    <w:p w:rsidR="00157F82" w:rsidRDefault="00C51989">
      <w:pPr>
        <w:keepNext/>
        <w:pBdr>
          <w:left w:val="single" w:sz="24" w:space="6" w:color="52B69A"/>
        </w:pBdr>
        <w:ind w:left="170"/>
      </w:pPr>
      <w:r>
        <w:t>The rating rests on the company's clear, verifiable commercial capabilities supported by government type certifications for its core fixed-wing and rotorcraft mapping and logistics drone systems. Based on primary research, the company has not disclosed ind</w:t>
      </w:r>
      <w:r>
        <w:t>ependent third-party field validation metrics or verified performance bounds under extreme non-ideal operating environments.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its DGCA type-certified DOPO mapping drone achieves a flight endurance of 49 minutes, a commu</w:t>
      </w:r>
      <w:r>
        <w:t>nication range of 5 km, and a maximum takeoff weight within the small category under 5 kg.</w:t>
      </w:r>
    </w:p>
    <w:p w:rsidR="00157F82" w:rsidRDefault="00C51989">
      <w:pPr>
        <w:pStyle w:val="ListBullet"/>
        <w:spacing w:after="60"/>
        <w:ind w:left="510"/>
      </w:pPr>
      <w:r>
        <w:t xml:space="preserve">The company reports its cargo and logistics L-Series platform variants provide operational capacities ranging from a 5 kg payload with up to 55 minutes of flight </w:t>
      </w:r>
      <w:r>
        <w:t>time to a 15 kg payload with 35 minutes of flight endurance over a 5 km operational range.</w:t>
      </w:r>
    </w:p>
    <w:p w:rsidR="00157F82" w:rsidRDefault="00C51989">
      <w:pPr>
        <w:keepNext/>
        <w:pBdr>
          <w:left w:val="single" w:sz="24" w:space="6" w:color="52B69A"/>
        </w:pBdr>
        <w:spacing w:before="120" w:after="60"/>
        <w:ind w:left="170"/>
      </w:pPr>
      <w:r>
        <w:rPr>
          <w:b/>
          <w:color w:val="0F172A"/>
          <w:sz w:val="20"/>
        </w:rPr>
        <w:t>AI/ML Onboard Processing Capability — scored 93/100</w:t>
      </w:r>
    </w:p>
    <w:p w:rsidR="00157F82" w:rsidRDefault="00C51989">
      <w:pPr>
        <w:keepNext/>
        <w:pBdr>
          <w:left w:val="single" w:sz="24" w:space="6" w:color="52B69A"/>
        </w:pBdr>
        <w:ind w:left="170"/>
      </w:pPr>
      <w:r>
        <w:t>The rating rests on the company's public demonstrations and product listings showing integrated AI/ML software ca</w:t>
      </w:r>
      <w:r>
        <w:t>pabilities for real-time tracking, crowd detection, and object recognition. Based on primary research, the company has not disclosed specific technical details regarding its precise onboard processing hardware models, specific algorithm frameworks, or exac</w:t>
      </w:r>
      <w:r>
        <w:t>t latency figures.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its "Defender" anti-drone system utilizes vision-based tracking and artificial intelligence algorithms to track and neutralize rogue drones up to 5 kg.</w:t>
      </w:r>
    </w:p>
    <w:p w:rsidR="00157F82" w:rsidRDefault="00C51989">
      <w:pPr>
        <w:pStyle w:val="ListBullet"/>
        <w:spacing w:after="60"/>
        <w:ind w:left="510"/>
      </w:pPr>
      <w:r>
        <w:t xml:space="preserve">The company reports that its Nimble-I and </w:t>
      </w:r>
      <w:r>
        <w:t>TAVAS unmanned aerial systems support onboard AI and machine learning features for crowd monitoring, vehicle recognition, foreign object identification, and license plate reading.</w:t>
      </w:r>
    </w:p>
    <w:p w:rsidR="00157F82" w:rsidRDefault="00C51989">
      <w:pPr>
        <w:keepNext/>
        <w:pBdr>
          <w:left w:val="single" w:sz="24" w:space="6" w:color="52B69A"/>
        </w:pBdr>
        <w:spacing w:before="120" w:after="60"/>
        <w:ind w:left="170"/>
      </w:pPr>
      <w:r>
        <w:rPr>
          <w:b/>
          <w:color w:val="0F172A"/>
          <w:sz w:val="20"/>
        </w:rPr>
        <w:t>Payload Integration &amp; Modularity — scored 95/100</w:t>
      </w:r>
    </w:p>
    <w:p w:rsidR="00157F82" w:rsidRDefault="00C51989">
      <w:pPr>
        <w:keepNext/>
        <w:pBdr>
          <w:left w:val="single" w:sz="24" w:space="6" w:color="52B69A"/>
        </w:pBdr>
        <w:ind w:left="170"/>
      </w:pPr>
      <w:r>
        <w:t>The rating rests on confirm</w:t>
      </w:r>
      <w:r>
        <w:t>ed plug-and-play architecture, field-swappable mounts, and custom sensor modularity across the company's platform lineup. Based on primary research, the company has not disclosed open-source software development kits (SDKs) or public developer documentatio</w:t>
      </w:r>
      <w:r>
        <w:t>n for third-party electronics integration.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its Lookout VTOL X8 platform modularizes all sensors, utilizing a plug-and-play universal payload system called the Quick Look interface designed to mount aerial LiDAR, h</w:t>
      </w:r>
      <w:r>
        <w:t>yperspectral cameras, or magnetometers.</w:t>
      </w:r>
    </w:p>
    <w:p w:rsidR="00157F82" w:rsidRDefault="00C51989">
      <w:pPr>
        <w:pStyle w:val="ListBullet"/>
        <w:spacing w:after="60"/>
        <w:ind w:left="510"/>
      </w:pPr>
      <w:r>
        <w:t xml:space="preserve">The company reports that its DOPO mapping drone and SWAT small unmanned aerial system feature swappable payload options, specifically allowing field-swappable 3-axis gyro-stabilized electro-optical/infrared (EO/IR), </w:t>
      </w:r>
      <w:r>
        <w:t>4K HDR, and thermal sensors.</w:t>
      </w:r>
    </w:p>
    <w:p w:rsidR="00157F82" w:rsidRDefault="00C51989">
      <w:pPr>
        <w:keepNext/>
        <w:pBdr>
          <w:left w:val="single" w:sz="24" w:space="6" w:color="52B69A"/>
        </w:pBdr>
        <w:spacing w:before="120" w:after="60"/>
        <w:ind w:left="170"/>
      </w:pPr>
      <w:r>
        <w:rPr>
          <w:b/>
          <w:color w:val="0F172A"/>
          <w:sz w:val="20"/>
        </w:rPr>
        <w:lastRenderedPageBreak/>
        <w:t>Regulatory Compliance &amp; Certification — scored 98/100</w:t>
      </w:r>
    </w:p>
    <w:p w:rsidR="00157F82" w:rsidRDefault="00C51989">
      <w:pPr>
        <w:keepNext/>
        <w:pBdr>
          <w:left w:val="single" w:sz="24" w:space="6" w:color="52B69A"/>
        </w:pBdr>
        <w:ind w:left="170"/>
      </w:pPr>
      <w:r>
        <w:t>We verified that the company possesses active DGCA type certification for its commercial platforms and holds early firmware-level compliance status for Indian airspace entry</w:t>
      </w:r>
      <w:r>
        <w:t xml:space="preserve"> protocols. Based on primary research, the company has not disclosed the full technical results of its military-grade testing or specific security clearance numbers for its defense operations.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Throttle Aerospace Systems received DGCA type</w:t>
      </w:r>
      <w:r>
        <w:t xml:space="preserve"> certification for its DOPO multipurpose drone model in November 2023, qualifying the small-category platform for commercial survey, mapping, and inspection applications.</w:t>
      </w:r>
    </w:p>
    <w:p w:rsidR="00157F82" w:rsidRDefault="00C51989">
      <w:pPr>
        <w:pStyle w:val="ListBullet"/>
        <w:spacing w:after="60"/>
        <w:ind w:left="510"/>
      </w:pPr>
      <w:r>
        <w:t>In 2019, the company was among the first domestic drone manufacturers to be certified</w:t>
      </w:r>
      <w:r>
        <w:t xml:space="preserve"> by the DGCA for compliance with the "No Permission – No Takeoff" (NPNT) protocol via the Digital Sky platform.</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90/100</w:t>
      </w:r>
    </w:p>
    <w:p w:rsidR="00157F82" w:rsidRDefault="00C51989">
      <w:pPr>
        <w:keepNext/>
        <w:pBdr>
          <w:left w:val="single" w:sz="24" w:space="6" w:color="52B69A"/>
        </w:pBdr>
        <w:ind w:left="170"/>
      </w:pPr>
      <w:r>
        <w:t>The rating rests on the company's verified onboarding onto</w:t>
      </w:r>
      <w:r>
        <w:t xml:space="preserve"> the Indian government's PLI beneficiary list and its established domestic manufacturing infrastructure in Karnataka. Based on primary research, the company has not disclosed its exact annual production unit volumes or specific operational participation da</w:t>
      </w:r>
      <w:r>
        <w:t>ta under the Drone Didi scheme.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Throttle Aerospace Systems Private Limited was shortlisted and approved by the Ministry of Civil Aviation on July 6, 2022, as a beneficiary under the Government of India's Production Linked Incentive (PLI) </w:t>
      </w:r>
      <w:r>
        <w:t>scheme for drones and drone components.</w:t>
      </w:r>
    </w:p>
    <w:p w:rsidR="00157F82" w:rsidRDefault="00C51989">
      <w:pPr>
        <w:pStyle w:val="ListBullet"/>
        <w:spacing w:after="60"/>
        <w:ind w:left="510"/>
      </w:pPr>
      <w:r>
        <w:t>The company designs and manufactures civil and military UAVs, maintaining a specialized production facility located in Kolar District, Karnataka.</w:t>
      </w:r>
    </w:p>
    <w:p w:rsidR="00157F82" w:rsidRDefault="00C51989">
      <w:pPr>
        <w:keepNext/>
        <w:pBdr>
          <w:left w:val="single" w:sz="24" w:space="6" w:color="52B69A"/>
        </w:pBdr>
        <w:spacing w:before="120" w:after="60"/>
        <w:ind w:left="170"/>
      </w:pPr>
      <w:r>
        <w:rPr>
          <w:b/>
          <w:color w:val="0F172A"/>
          <w:sz w:val="20"/>
        </w:rPr>
        <w:t>Government &amp; Defense Contract Wins — scored 91/100</w:t>
      </w:r>
    </w:p>
    <w:p w:rsidR="00157F82" w:rsidRDefault="00C51989">
      <w:pPr>
        <w:keepNext/>
        <w:pBdr>
          <w:left w:val="single" w:sz="24" w:space="6" w:color="52B69A"/>
        </w:pBdr>
        <w:ind w:left="170"/>
      </w:pPr>
      <w:r>
        <w:t xml:space="preserve">We verified that </w:t>
      </w:r>
      <w:r>
        <w:t>the company has a clear capability to supply tactical, surveillance, and micro-UAV hardware directly to the Indian Armed Forces through targeted defense orders. Based on primary research, the company has not disclosed comprehensive financial metrics or lon</w:t>
      </w:r>
      <w:r>
        <w:t>g-term order book values for these government contracts.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supplied two Nimble-i micro-unmanned aerial vehicles (UAVs) to the Indian Army in May 2023 following an order to conduct intelligence, surveillance, and reconnaissance (</w:t>
      </w:r>
      <w:r>
        <w:t>ISR) operations.</w:t>
      </w:r>
    </w:p>
    <w:p w:rsidR="00157F82" w:rsidRDefault="00C51989">
      <w:pPr>
        <w:pStyle w:val="ListBullet"/>
        <w:spacing w:after="60"/>
        <w:ind w:left="510"/>
      </w:pPr>
      <w:r>
        <w:t>The company delivered optical fibre cable (OFC)-based tethered drone systems to the Indian Armed Forces in early 2026, conducting the handover at the Gopalpur Seaward Firing Range to enhance persistent border surveillance capabilities.</w:t>
      </w:r>
    </w:p>
    <w:p w:rsidR="00157F82" w:rsidRDefault="00C51989">
      <w:pPr>
        <w:keepNext/>
        <w:pBdr>
          <w:left w:val="single" w:sz="24" w:space="6" w:color="52B69A"/>
        </w:pBdr>
        <w:spacing w:before="120" w:after="60"/>
        <w:ind w:left="170"/>
      </w:pPr>
      <w:r>
        <w:rPr>
          <w:b/>
          <w:color w:val="0F172A"/>
          <w:sz w:val="20"/>
        </w:rPr>
        <w:t>Rev</w:t>
      </w:r>
      <w:r>
        <w:rPr>
          <w:b/>
          <w:color w:val="0F172A"/>
          <w:sz w:val="20"/>
        </w:rPr>
        <w:t>enue Growth &amp; Funding — scored 85/100</w:t>
      </w:r>
    </w:p>
    <w:p w:rsidR="00157F82" w:rsidRDefault="00C51989">
      <w:pPr>
        <w:keepNext/>
        <w:pBdr>
          <w:left w:val="single" w:sz="24" w:space="6" w:color="52B69A"/>
        </w:pBdr>
        <w:ind w:left="170"/>
      </w:pPr>
      <w:r>
        <w:t xml:space="preserve">The rating rests on official financial registries reporting the company's annual revenue bracket alongside regulatory filing statements confirming its acquisition by a strategic partner. Based on primary research, the </w:t>
      </w:r>
      <w:r>
        <w:t>company has not disclosed its exact annual revenue figures or the specific transaction valuation of the 60% stake acquisition.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reported an operating revenue range of INR 1 crore–100 crore for the financial year ended 31 March </w:t>
      </w:r>
      <w:r>
        <w:t>2024, with total revenue down 65.9% year-on-year.</w:t>
      </w:r>
    </w:p>
    <w:p w:rsidR="00157F82" w:rsidRDefault="00C51989">
      <w:pPr>
        <w:pStyle w:val="ListBullet"/>
        <w:spacing w:after="60"/>
        <w:ind w:left="510"/>
      </w:pPr>
      <w:r>
        <w:t>Based on primary research, the company has not disclosed RattanIndia Enterprises Limited announced on 26 May 2022 that it acquired a 60% majority stake in the company through its wholly-owned drone subsidia</w:t>
      </w:r>
      <w:r>
        <w:t>ry NeoSky India Limited, though the specific financial transaction details.</w:t>
      </w:r>
    </w:p>
    <w:p w:rsidR="00157F82" w:rsidRDefault="00C51989">
      <w:pPr>
        <w:keepNext/>
        <w:pBdr>
          <w:left w:val="single" w:sz="24" w:space="6" w:color="52B69A"/>
        </w:pBdr>
        <w:spacing w:before="120" w:after="60"/>
        <w:ind w:left="170"/>
      </w:pPr>
      <w:r>
        <w:rPr>
          <w:b/>
          <w:color w:val="0F172A"/>
          <w:sz w:val="20"/>
        </w:rPr>
        <w:t>Customer Base &amp; Partnerships — scored 95/100</w:t>
      </w:r>
    </w:p>
    <w:p w:rsidR="00157F82" w:rsidRDefault="00C51989">
      <w:pPr>
        <w:keepNext/>
        <w:pBdr>
          <w:left w:val="single" w:sz="24" w:space="6" w:color="52B69A"/>
        </w:pBdr>
        <w:ind w:left="170"/>
      </w:pPr>
      <w:r>
        <w:t>We verified that the company has established clear commercial relationships, military tie-ups, and corporate delivery partnerships acro</w:t>
      </w:r>
      <w:r>
        <w:t>ss diverse verticals, including defence, health, and enterprise mapping. Based on primary research, the company has not disclosed granular revenue contribution or long-term retention metrics for its specific imaging client segments.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w:t>
      </w:r>
      <w:r>
        <w:t>ompany reports partnerships with Bharat Electronics Limited to develop its Anti Drone Guard system and testimonials from clients such as Prashanth Surveys, NIRM Bangalore, and NDRF Bangalore.</w:t>
      </w:r>
    </w:p>
    <w:p w:rsidR="00157F82" w:rsidRDefault="00C51989">
      <w:pPr>
        <w:pStyle w:val="ListBullet"/>
        <w:spacing w:after="60"/>
        <w:ind w:left="510"/>
      </w:pPr>
      <w:r>
        <w:t>The company has signed partnership alliances with SpiceJet, Dunz</w:t>
      </w:r>
      <w:r>
        <w:t>o, Udaan, and Narayana Health to conduct beyond visual line of sight (BVLOS) drone delivery trials.</w:t>
      </w:r>
    </w:p>
    <w:p w:rsidR="00157F82" w:rsidRDefault="00C51989">
      <w:pPr>
        <w:keepNext/>
        <w:pBdr>
          <w:left w:val="single" w:sz="24" w:space="6" w:color="52B69A"/>
        </w:pBdr>
        <w:spacing w:before="120" w:after="60"/>
        <w:ind w:left="170"/>
      </w:pPr>
      <w:r>
        <w:rPr>
          <w:b/>
          <w:color w:val="0F172A"/>
          <w:sz w:val="20"/>
        </w:rPr>
        <w:lastRenderedPageBreak/>
        <w:t>Export &amp; Global Market Access — scored 67/100</w:t>
      </w:r>
    </w:p>
    <w:p w:rsidR="00157F82" w:rsidRDefault="00C51989">
      <w:pPr>
        <w:keepNext/>
        <w:pBdr>
          <w:left w:val="single" w:sz="24" w:space="6" w:color="52B69A"/>
        </w:pBdr>
        <w:ind w:left="170"/>
      </w:pPr>
      <w:r>
        <w:t>The public disclosures and corporate announcements of Throttle Aerospace Systems Private Limited emphasize its</w:t>
      </w:r>
      <w:r>
        <w:t xml:space="preserve"> regulatory certifications within India, such as Directorate General of Civil Aviation (DGCA) type-certifications and Ministry of Defence licenses for domestic military supply. Based on primary research, the company has not disclosed international product </w:t>
      </w:r>
      <w:r>
        <w:t>certifications, overseas distributors, or verified export contract wins.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pStyle w:val="Heading2"/>
        <w:pageBreakBefore/>
        <w:shd w:val="clear" w:color="auto" w:fill="002857"/>
        <w:spacing w:after="0"/>
      </w:pPr>
      <w:bookmarkStart w:id="9" w:name="_Toc242116617"/>
      <w:r>
        <w:lastRenderedPageBreak/>
        <w:t>Aarav Unmanned Systems Pvt. Ltd.</w:t>
      </w:r>
      <w:bookmarkEnd w:id="9"/>
    </w:p>
    <w:p w:rsidR="00157F82" w:rsidRDefault="00C51989">
      <w:pPr>
        <w:shd w:val="clear" w:color="auto" w:fill="002857"/>
        <w:spacing w:after="200"/>
      </w:pPr>
      <w:r>
        <w:rPr>
          <w:color w:val="CBD5E1"/>
          <w:sz w:val="18"/>
        </w:rPr>
        <w:t xml:space="preserve">Aereo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93</w:t>
      </w:r>
      <w:r>
        <w:rPr>
          <w:color w:val="CBD5E1"/>
          <w:sz w:val="18"/>
        </w:rPr>
        <w:t xml:space="preserve">     Overall </w:t>
      </w:r>
      <w:r>
        <w:rPr>
          <w:b/>
          <w:color w:val="FFFFFF"/>
          <w:sz w:val="20"/>
        </w:rPr>
        <w:t>91</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 xml:space="preserve">Sensor &amp; Imaging Payload Performance — </w:t>
      </w:r>
      <w:r>
        <w:rPr>
          <w:b/>
          <w:color w:val="0F172A"/>
          <w:sz w:val="20"/>
        </w:rPr>
        <w:t>scored 94/100</w:t>
      </w:r>
    </w:p>
    <w:p w:rsidR="00157F82" w:rsidRDefault="00C51989">
      <w:pPr>
        <w:keepNext/>
        <w:pBdr>
          <w:left w:val="single" w:sz="24" w:space="6" w:color="52B69A"/>
        </w:pBdr>
        <w:ind w:left="170"/>
      </w:pPr>
      <w:r>
        <w:t>We verified that the company shows clear capability to integrate high-quality RGB payloads up to 20.4 megapixels alongside multiple sensor profiles such as LiDAR, thermographic, and multispectral systems for distinct industrial configurations</w:t>
      </w:r>
      <w:r>
        <w:t>. Based on primary research, the company has not disclosed third-party performance benchmarks, explicit gimbal stabilization accuracy figures, or proprietary sensor low-light sensitivities.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its Insight PPK multico</w:t>
      </w:r>
      <w:r>
        <w:t>pter drone natively integrates a 20.4 megapixel RGB payload featuring a 1-inch Sony Exmor-R BSI-CMOS sensor and a Carl Zeiss lens with optimized passive damping to prevent blur during vertical landings.</w:t>
      </w:r>
    </w:p>
    <w:p w:rsidR="00157F82" w:rsidRDefault="00C51989">
      <w:pPr>
        <w:pStyle w:val="ListBullet"/>
        <w:spacing w:after="60"/>
        <w:ind w:left="510"/>
      </w:pPr>
      <w:r>
        <w:t>The company reports that its specialized drone models</w:t>
      </w:r>
      <w:r>
        <w:t xml:space="preserve"> can be integrated with multispectral sensors for mining, LiDAR for high-resolution mapping, and thermographic sensors for evaluating failures across solar grids.</w:t>
      </w:r>
    </w:p>
    <w:p w:rsidR="00157F82" w:rsidRDefault="00C51989">
      <w:pPr>
        <w:keepNext/>
        <w:pBdr>
          <w:left w:val="single" w:sz="24" w:space="6" w:color="52B69A"/>
        </w:pBdr>
        <w:spacing w:before="120" w:after="60"/>
        <w:ind w:left="170"/>
      </w:pPr>
      <w:r>
        <w:rPr>
          <w:b/>
          <w:color w:val="0F172A"/>
          <w:sz w:val="20"/>
        </w:rPr>
        <w:t>Drone Platform Endurance &amp; Range — scored 93/100</w:t>
      </w:r>
    </w:p>
    <w:p w:rsidR="00157F82" w:rsidRDefault="00C51989">
      <w:pPr>
        <w:keepNext/>
        <w:pBdr>
          <w:left w:val="single" w:sz="24" w:space="6" w:color="52B69A"/>
        </w:pBdr>
        <w:ind w:left="170"/>
      </w:pPr>
      <w:r>
        <w:t>We verified the performance parameters of th</w:t>
      </w:r>
      <w:r>
        <w:t>e company's drone platforms based on their published technical spec sheets for the Insight 2.0 and Aereo-ZFR models. Based on primary research, the company has not disclosed independent, third-party field validation data verifying these performance metrics</w:t>
      </w:r>
      <w:r>
        <w:t xml:space="preserve"> under varying maximum takeoff weights or payload capacities.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Aarav Unmanned Systems Pvt. Ltd. (operating under its current brand name Aereo) reports that its Insight 2.0 multi-copter platform provides a flight endurance of greater than 4</w:t>
      </w:r>
      <w:r>
        <w:t>0 minutes, a maximum operational range of 2 km in radio line-of-sight, and an overall weight of 3.6 kg.</w:t>
      </w:r>
    </w:p>
    <w:p w:rsidR="00157F82" w:rsidRDefault="00C51989">
      <w:pPr>
        <w:pStyle w:val="ListBullet"/>
        <w:spacing w:after="60"/>
        <w:ind w:left="510"/>
      </w:pPr>
      <w:r>
        <w:t>Aereo reports that its Aereo-ZFR hybrid fixed-wing VTOL platform delivers a flight endurance of greater than 60 minutes, an operational range of greater</w:t>
      </w:r>
      <w:r>
        <w:t xml:space="preserve"> than 5 km in radio line-of-sight, and an overall weight under 15 kg.</w:t>
      </w:r>
    </w:p>
    <w:p w:rsidR="00157F82" w:rsidRDefault="00C51989">
      <w:pPr>
        <w:keepNext/>
        <w:pBdr>
          <w:left w:val="single" w:sz="24" w:space="6" w:color="52B69A"/>
        </w:pBdr>
        <w:spacing w:before="120" w:after="60"/>
        <w:ind w:left="170"/>
      </w:pPr>
      <w:r>
        <w:rPr>
          <w:b/>
          <w:color w:val="0F172A"/>
          <w:sz w:val="20"/>
        </w:rPr>
        <w:t>AI/ML Onboard Processing Capability — scored 76/100</w:t>
      </w:r>
    </w:p>
    <w:p w:rsidR="00157F82" w:rsidRDefault="00C51989">
      <w:pPr>
        <w:keepNext/>
        <w:pBdr>
          <w:left w:val="single" w:sz="24" w:space="6" w:color="52B69A"/>
        </w:pBdr>
        <w:ind w:left="170"/>
      </w:pPr>
      <w:r>
        <w:t>We verified that the company's historical engineering records note partial development of embedded computer vision systems, but its ma</w:t>
      </w:r>
      <w:r>
        <w:t>in portfolio emphasizes a cloud-based enterprise SaaS platform for post-flight AI data analytics rather than edge computing. Based on primary research, the company has not disclosed real-time onboard computer specifications, supported edge AI algorithms, o</w:t>
      </w:r>
      <w:r>
        <w:t>r processing latency figures. hire.aereonauts.aereo.io +1</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reported early development of a Python-based ML system for UAVs using advanced computer vision algorithms and Convolutional Neural Networks (CNNs).</w:t>
      </w:r>
    </w:p>
    <w:p w:rsidR="00157F82" w:rsidRDefault="00C51989">
      <w:pPr>
        <w:pStyle w:val="ListBullet"/>
        <w:spacing w:after="60"/>
        <w:ind w:left="510"/>
      </w:pPr>
      <w:r>
        <w:t>Not available Linked</w:t>
      </w:r>
      <w:r>
        <w:t>In India ·Sanya Latheef</w:t>
      </w:r>
    </w:p>
    <w:p w:rsidR="00157F82" w:rsidRDefault="00C51989">
      <w:pPr>
        <w:keepNext/>
        <w:pBdr>
          <w:left w:val="single" w:sz="24" w:space="6" w:color="52B69A"/>
        </w:pBdr>
        <w:spacing w:before="120" w:after="60"/>
        <w:ind w:left="170"/>
      </w:pPr>
      <w:r>
        <w:rPr>
          <w:b/>
          <w:color w:val="0F172A"/>
          <w:sz w:val="20"/>
        </w:rPr>
        <w:t>Payload Integration &amp; Modularity — scored 85/100</w:t>
      </w:r>
    </w:p>
    <w:p w:rsidR="00157F82" w:rsidRDefault="00C51989">
      <w:pPr>
        <w:keepNext/>
        <w:pBdr>
          <w:left w:val="single" w:sz="24" w:space="6" w:color="52B69A"/>
        </w:pBdr>
        <w:ind w:left="170"/>
      </w:pPr>
      <w:r>
        <w:t>The assessment rests on the fact that Aarav Unmanned Systems builds highly integrated, single-payload survey platforms like the Insight PPK, which uses a fixed native RGB sensor rathe</w:t>
      </w:r>
      <w:r>
        <w:t>r than modular quick-swapping interfaces. Based on primary research, the company has not disclosed standard hot-swappable plug-and-play mechanisms, third-party sensor modularity options, or public software development kits (SDKs) for payload integration.</w:t>
      </w:r>
    </w:p>
    <w:p w:rsidR="00157F82" w:rsidRDefault="00C51989">
      <w:pPr>
        <w:keepNext/>
        <w:spacing w:after="40"/>
        <w:ind w:left="170"/>
      </w:pPr>
      <w:r>
        <w:rPr>
          <w:b/>
          <w:caps/>
          <w:color w:val="64748B"/>
          <w:sz w:val="15"/>
        </w:rPr>
        <w:t>S</w:t>
      </w:r>
      <w:r>
        <w:rPr>
          <w:b/>
          <w:caps/>
          <w:color w:val="64748B"/>
          <w:sz w:val="15"/>
        </w:rPr>
        <w:t>upporting points</w:t>
      </w:r>
    </w:p>
    <w:p w:rsidR="00157F82" w:rsidRDefault="00C51989">
      <w:pPr>
        <w:pStyle w:val="ListBullet"/>
        <w:spacing w:after="60"/>
        <w:ind w:left="510"/>
      </w:pPr>
      <w:r>
        <w:t>The company reports that its Insight PPK multicopter drone is natively integrated with a 20.4 MP RGB payload featuring a Sony RX100M2 sensor and optimized passive damping to prevent shock during vertical landings.</w:t>
      </w:r>
    </w:p>
    <w:p w:rsidR="00157F82" w:rsidRDefault="00C51989">
      <w:pPr>
        <w:pStyle w:val="ListBullet"/>
        <w:spacing w:after="60"/>
        <w:ind w:left="510"/>
      </w:pPr>
      <w:r>
        <w:t>The company's Insight PPK</w:t>
      </w:r>
      <w:r>
        <w:t xml:space="preserve"> drone is transported within an as-is shipping container without any removable parts or required payload attachments.</w:t>
      </w:r>
    </w:p>
    <w:p w:rsidR="00157F82" w:rsidRDefault="00C51989">
      <w:pPr>
        <w:keepNext/>
        <w:pBdr>
          <w:left w:val="single" w:sz="24" w:space="6" w:color="52B69A"/>
        </w:pBdr>
        <w:spacing w:before="120" w:after="60"/>
        <w:ind w:left="170"/>
      </w:pPr>
      <w:r>
        <w:rPr>
          <w:b/>
          <w:color w:val="0F172A"/>
          <w:sz w:val="20"/>
        </w:rPr>
        <w:t>Regulatory Compliance &amp; Certification — scored 98/100</w:t>
      </w:r>
    </w:p>
    <w:p w:rsidR="00157F82" w:rsidRDefault="00C51989">
      <w:pPr>
        <w:keepNext/>
        <w:pBdr>
          <w:left w:val="single" w:sz="24" w:space="6" w:color="52B69A"/>
        </w:pBdr>
        <w:ind w:left="170"/>
      </w:pPr>
      <w:r>
        <w:t>We verified that Aarav Unmanned Systems has a highly mature regulatory foundation re</w:t>
      </w:r>
      <w:r>
        <w:t>sting on historical NPNT compliance milestones, multi-category DGCA type certifications, and independent tracking of defense-grade developmental testing. Based on primary research, the company has not disclosed independent security clearances or certificat</w:t>
      </w:r>
      <w:r>
        <w:t>es specifically designated for military-end deployments.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Aereo (formerly Aarav Unmanned Systems) obtained official DGCA type certification for its Aereo ZFR fixed-wing VTOL model in June 2023 under the Drone Rules 2021.</w:t>
      </w:r>
    </w:p>
    <w:p w:rsidR="00157F82" w:rsidRDefault="00C51989">
      <w:pPr>
        <w:pStyle w:val="ListBullet"/>
        <w:spacing w:after="60"/>
        <w:ind w:left="510"/>
      </w:pPr>
      <w:r>
        <w:lastRenderedPageBreak/>
        <w:t>Aarav Unmanned Sys</w:t>
      </w:r>
      <w:r>
        <w:t>tems was verified as the first company to receive DGCA certification in the "small" category for its flagship Insight multicopter drone under the "No-Permission No-Takeoff" (NPNT) compliance framework in September 2019.</w:t>
      </w:r>
    </w:p>
    <w:p w:rsidR="00157F82" w:rsidRDefault="00C51989">
      <w:pPr>
        <w:pStyle w:val="ListBullet"/>
        <w:spacing w:after="60"/>
        <w:ind w:left="510"/>
      </w:pPr>
      <w:r>
        <w:t>Aarav Unmanned Systems contributed t</w:t>
      </w:r>
      <w:r>
        <w:t>o military-grade programs by handling the wind-tunnel testing during the development cycle of the DRDO Rustom-II (TAPAS BH-201) MALE Unmanned Aerial Vehicle.</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92/100</w:t>
      </w:r>
    </w:p>
    <w:p w:rsidR="00157F82" w:rsidRDefault="00C51989">
      <w:pPr>
        <w:keepNext/>
        <w:pBdr>
          <w:left w:val="single" w:sz="24" w:space="6" w:color="52B69A"/>
        </w:pBdr>
        <w:ind w:left="170"/>
      </w:pPr>
      <w:r>
        <w:t xml:space="preserve">We verified </w:t>
      </w:r>
      <w:r>
        <w:t>that the company is a government-approved beneficiary under the national drone PLI manufacturing scheme and has successfully qualified for financial disbursements based on its value addition. Based on primary research, the company has not disclosed its exa</w:t>
      </w:r>
      <w:r>
        <w:t>ct annual production unit metrics or active manufacturing participation in the Namo Drone Didi scheme.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Aarav Unmanned Systems Pvt. Ltd. (operating as Aereo) was selected by India's Ministry of Civil Aviation as an approved manufacturing b</w:t>
      </w:r>
      <w:r>
        <w:t>eneficiary under the Production-Linked Incentive (PLI) Scheme for drones and drone components, and subsequently received its first financial disbursement under the scheme in April 2023.</w:t>
      </w:r>
    </w:p>
    <w:p w:rsidR="00157F82" w:rsidRDefault="00C51989">
      <w:pPr>
        <w:keepNext/>
        <w:pBdr>
          <w:left w:val="single" w:sz="24" w:space="6" w:color="52B69A"/>
        </w:pBdr>
        <w:spacing w:before="120" w:after="60"/>
        <w:ind w:left="170"/>
      </w:pPr>
      <w:r>
        <w:rPr>
          <w:b/>
          <w:color w:val="0F172A"/>
          <w:sz w:val="20"/>
        </w:rPr>
        <w:t>Government &amp; Defense Contract Wins — scored 93/100</w:t>
      </w:r>
    </w:p>
    <w:p w:rsidR="00157F82" w:rsidRDefault="00C51989">
      <w:pPr>
        <w:keepNext/>
        <w:pBdr>
          <w:left w:val="single" w:sz="24" w:space="6" w:color="52B69A"/>
        </w:pBdr>
        <w:ind w:left="170"/>
      </w:pPr>
      <w:r>
        <w:t>The rating rests on</w:t>
      </w:r>
      <w:r>
        <w:t xml:space="preserve"> the company's verified procurement wins for massive state-level civilian mapping and land record digitization tenders with the Survey of India. Based on primary research, the company has not disclosed audited value breakdowns for its active defense contra</w:t>
      </w:r>
      <w:r>
        <w:t>cts or its absolute defense order book figures.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Aarav Unmanned Systems Pvt. Ltd. (operating as Aereo) won a USD 2 million (approximately ₹15 crore) large-scale mapping contract from the Survey of India in January 2022 to deploy nearly 44 </w:t>
      </w:r>
      <w:r>
        <w:t>drones to map 32,000 square kilometres across the entire state of Haryana.</w:t>
      </w:r>
    </w:p>
    <w:p w:rsidR="00157F82" w:rsidRDefault="00C51989">
      <w:pPr>
        <w:pStyle w:val="ListBullet"/>
        <w:spacing w:after="60"/>
        <w:ind w:left="510"/>
      </w:pPr>
      <w:r>
        <w:t>The company secured a competitive contract from the Survey of India in October 2021 to deploy 80 drones across Uttar Pradesh, Madhya Pradesh, Maharashtra, and Rajasthan under the Mi</w:t>
      </w:r>
      <w:r>
        <w:t>nistry of Panchayati Raj's SVAMITVA scheme.</w:t>
      </w:r>
    </w:p>
    <w:p w:rsidR="00157F82" w:rsidRDefault="00C51989">
      <w:pPr>
        <w:keepNext/>
        <w:pBdr>
          <w:left w:val="single" w:sz="24" w:space="6" w:color="52B69A"/>
        </w:pBdr>
        <w:spacing w:before="120" w:after="60"/>
        <w:ind w:left="170"/>
      </w:pPr>
      <w:r>
        <w:rPr>
          <w:b/>
          <w:color w:val="0F172A"/>
          <w:sz w:val="20"/>
        </w:rPr>
        <w:t>Revenue Growth &amp; Funding — scored 94/100</w:t>
      </w:r>
    </w:p>
    <w:p w:rsidR="00157F82" w:rsidRDefault="00C51989">
      <w:pPr>
        <w:keepNext/>
        <w:pBdr>
          <w:left w:val="single" w:sz="24" w:space="6" w:color="52B69A"/>
        </w:pBdr>
        <w:ind w:left="170"/>
      </w:pPr>
      <w:r>
        <w:t xml:space="preserve">We verified that the firm has clear financial capability, supported by its reported growth to ₹59.7 crore in FY24 and a substantial $15 million Series B funding round. </w:t>
      </w:r>
      <w:r>
        <w:t>Based on primary research, the company has not disclosed its verified revenue figures for the most recent fiscal year ending March 31, 2026.</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(rebranded as Aereo) raised a $15 million Series B funding round led by 360 ONE </w:t>
      </w:r>
      <w:r>
        <w:t>Asset, bringing its total funding raised over multiple rounds to over $20 million.</w:t>
      </w:r>
    </w:p>
    <w:p w:rsidR="00157F82" w:rsidRDefault="00C51989">
      <w:pPr>
        <w:pStyle w:val="ListBullet"/>
        <w:spacing w:after="60"/>
        <w:ind w:left="510"/>
      </w:pPr>
      <w:r>
        <w:t>The company reported annual revenue of ₹59.7 crore for the financial year ending March 31, 2024, representing a 13.6% year-on-year growth rate from ₹52.6 crore in the previo</w:t>
      </w:r>
      <w:r>
        <w:t>us year.</w:t>
      </w:r>
    </w:p>
    <w:p w:rsidR="00157F82" w:rsidRDefault="00C51989">
      <w:pPr>
        <w:keepNext/>
        <w:pBdr>
          <w:left w:val="single" w:sz="24" w:space="6" w:color="52B69A"/>
        </w:pBdr>
        <w:spacing w:before="120" w:after="60"/>
        <w:ind w:left="170"/>
      </w:pPr>
      <w:r>
        <w:rPr>
          <w:b/>
          <w:color w:val="0F172A"/>
          <w:sz w:val="20"/>
        </w:rPr>
        <w:t>Customer Base &amp; Partnerships — scored 97/100</w:t>
      </w:r>
    </w:p>
    <w:p w:rsidR="00157F82" w:rsidRDefault="00C51989">
      <w:pPr>
        <w:keepNext/>
        <w:pBdr>
          <w:left w:val="single" w:sz="24" w:space="6" w:color="52B69A"/>
        </w:pBdr>
        <w:ind w:left="170"/>
      </w:pPr>
      <w:r>
        <w:t>The evaluation rests on the company's verified, long-term commercial contracts and strategic MoUs with industrial giants like Tata Steel across multiple enterprise verticals such as mining, construction</w:t>
      </w:r>
      <w:r>
        <w:t xml:space="preserve"> monitoring, and inventory auditing. Based on primary research, the company has not disclosed a comprehensive list of its commercial distribution partners or technology integration providers.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Aarav Unmanned Systems Pvt. Ltd. (rebranded as</w:t>
      </w:r>
      <w:r>
        <w:t xml:space="preserve"> Aereo) signed a Memorandum of Understanding (MoU) with Tata Steel on July 22, 2022 to develop and offer end-to-end integrated drone solutions for open-cast mining operations.</w:t>
      </w:r>
    </w:p>
    <w:p w:rsidR="00157F82" w:rsidRDefault="00C51989">
      <w:pPr>
        <w:pStyle w:val="ListBullet"/>
        <w:spacing w:after="60"/>
        <w:ind w:left="510"/>
      </w:pPr>
      <w:r>
        <w:t>The company secured multiple long-term contracts from Tata Steel, including a tw</w:t>
      </w:r>
      <w:r>
        <w:t>o-year rate contract in November 2021 with the corporate audit division for drone-based physical inventory verification across 23 locations, a monthly drone survey contract for its natural resources division, and a project monitoring contract for the Kalin</w:t>
      </w:r>
      <w:r>
        <w:t>ganagar Expansion Plant.</w:t>
      </w:r>
    </w:p>
    <w:p w:rsidR="00157F82" w:rsidRDefault="00C51989">
      <w:pPr>
        <w:keepNext/>
        <w:pBdr>
          <w:left w:val="single" w:sz="24" w:space="6" w:color="52B69A"/>
        </w:pBdr>
        <w:spacing w:before="120" w:after="60"/>
        <w:ind w:left="170"/>
      </w:pPr>
      <w:r>
        <w:rPr>
          <w:b/>
          <w:color w:val="0F172A"/>
          <w:sz w:val="20"/>
        </w:rPr>
        <w:t>Export &amp; Global Market Access — scored 88/100</w:t>
      </w:r>
    </w:p>
    <w:p w:rsidR="00157F82" w:rsidRDefault="00C51989">
      <w:pPr>
        <w:keepNext/>
        <w:pBdr>
          <w:left w:val="single" w:sz="24" w:space="6" w:color="52B69A"/>
        </w:pBdr>
        <w:ind w:left="170"/>
      </w:pPr>
      <w:r>
        <w:t>We verified that the company has established global go-to-market partnerships and raised capital earmarked for international expansion, but its operational revenue remains anchored heav</w:t>
      </w:r>
      <w:r>
        <w:t xml:space="preserve">ily inside India through large-scale domestic contracts like the SVAMITVA village mapping scheme. Based on primary research, the company has not </w:t>
      </w:r>
      <w:r>
        <w:lastRenderedPageBreak/>
        <w:t>disclosed any finalized international sales figures, overseas distributor networks, or foreign regulatory compl</w:t>
      </w:r>
      <w:r>
        <w:t>iance certificates (such as FAA or CE markings). Forbes India</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Aarav Unmanned Systems Pvt. Ltd. (operating as Aereo) raised $15 million in a Series B funding round in July 2024 and an additional $1.8 million from JSW Ventures in October 20</w:t>
      </w:r>
      <w:r>
        <w:t>24 to accelerate research and development and expand its aerial intelligence footprint into international markets including Australia, Brazil, and Africa.</w:t>
      </w:r>
    </w:p>
    <w:p w:rsidR="00157F82" w:rsidRDefault="00C51989">
      <w:pPr>
        <w:pStyle w:val="ListBullet"/>
        <w:spacing w:after="60"/>
        <w:ind w:left="510"/>
      </w:pPr>
      <w:r>
        <w:t>The company announced a global go-to-market partnership with Datamine in June 2024 to target AI-enabl</w:t>
      </w:r>
      <w:r>
        <w:t>ed solutions for the mining sector overseas, alongside an earlier stated intent during its 2022 rebranding to expand into Southeast Asia, the Middle East, and Latin America.</w:t>
      </w:r>
    </w:p>
    <w:p w:rsidR="00157F82" w:rsidRDefault="00C51989">
      <w:pPr>
        <w:pStyle w:val="Heading2"/>
        <w:pageBreakBefore/>
        <w:shd w:val="clear" w:color="auto" w:fill="002857"/>
        <w:spacing w:after="0"/>
      </w:pPr>
      <w:bookmarkStart w:id="10" w:name="_Toc242116618"/>
      <w:r>
        <w:lastRenderedPageBreak/>
        <w:t>UrbanMatrix Technologies Pvt. Ltd.</w:t>
      </w:r>
      <w:bookmarkEnd w:id="10"/>
    </w:p>
    <w:p w:rsidR="00157F82" w:rsidRDefault="00C51989">
      <w:pPr>
        <w:shd w:val="clear" w:color="auto" w:fill="002857"/>
        <w:spacing w:after="200"/>
      </w:pPr>
      <w:r>
        <w:rPr>
          <w:color w:val="CBD5E1"/>
          <w:sz w:val="18"/>
        </w:rPr>
        <w:t xml:space="preserve">UrbanMatrix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86</w:t>
      </w:r>
      <w:r>
        <w:rPr>
          <w:color w:val="CBD5E1"/>
          <w:sz w:val="18"/>
        </w:rPr>
        <w:t xml:space="preserve">     O</w:t>
      </w:r>
      <w:r>
        <w:rPr>
          <w:color w:val="CBD5E1"/>
          <w:sz w:val="18"/>
        </w:rPr>
        <w:t xml:space="preserve">verall </w:t>
      </w:r>
      <w:r>
        <w:rPr>
          <w:b/>
          <w:color w:val="FFFFFF"/>
          <w:sz w:val="20"/>
        </w:rPr>
        <w:t>90</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90/100</w:t>
      </w:r>
    </w:p>
    <w:p w:rsidR="00157F82" w:rsidRDefault="00C51989">
      <w:pPr>
        <w:keepNext/>
        <w:pBdr>
          <w:left w:val="single" w:sz="24" w:space="6" w:color="52B69A"/>
        </w:pBdr>
        <w:ind w:left="170"/>
      </w:pPr>
      <w:r>
        <w:t>The assessment rests on the company's self-reported technical specifications for day, night, and thermal camera modules on its Hawk4G drone family. Based on primary re</w:t>
      </w:r>
      <w:r>
        <w:t>search, the company has not disclosed independent third-party performance benchmarks, specific sensor models, or low-light sensitivity ratings.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reports that its UMT Hawk4G Survey Drone supports customizable payload options, </w:t>
      </w:r>
      <w:r>
        <w:t>including a FLIR thermal camera, a 24/32/40 MP day camera capturing 4K video at 30fps, and an upcoming LiDAR sensor.</w:t>
      </w:r>
    </w:p>
    <w:p w:rsidR="00157F82" w:rsidRDefault="00C51989">
      <w:pPr>
        <w:pStyle w:val="ListBullet"/>
        <w:spacing w:after="60"/>
        <w:ind w:left="510"/>
      </w:pPr>
      <w:r>
        <w:t>The company reports that its UMT Hawk4G Surveillance Drone utilizes a stabilized, gimbal-controlled day/night camera system featuring a 10x</w:t>
      </w:r>
      <w:r>
        <w:t xml:space="preserve"> to 40x optical zoom.</w:t>
      </w:r>
    </w:p>
    <w:p w:rsidR="00157F82" w:rsidRDefault="00C51989">
      <w:pPr>
        <w:keepNext/>
        <w:pBdr>
          <w:left w:val="single" w:sz="24" w:space="6" w:color="52B69A"/>
        </w:pBdr>
        <w:spacing w:before="120" w:after="60"/>
        <w:ind w:left="170"/>
      </w:pPr>
      <w:r>
        <w:rPr>
          <w:b/>
          <w:color w:val="0F172A"/>
          <w:sz w:val="20"/>
        </w:rPr>
        <w:t>Drone Platform Endurance &amp; Range — scored 98/100</w:t>
      </w:r>
    </w:p>
    <w:p w:rsidR="00157F82" w:rsidRDefault="00C51989">
      <w:pPr>
        <w:keepNext/>
        <w:pBdr>
          <w:left w:val="single" w:sz="24" w:space="6" w:color="52B69A"/>
        </w:pBdr>
        <w:ind w:left="170"/>
      </w:pPr>
      <w:r>
        <w:t>The rating rests on official technical specifications for the company's flagship DGCA Type Certified UMT Hawk4G platform, which lists clear benchmarks for flight endurance and operation</w:t>
      </w:r>
      <w:r>
        <w:t>al range. Based on primary research, the company has not disclosed maximum takeoff weight or operational envelope limitations across its entire range of developmental drone models.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company's DGCA Type Certified UMT Hawk4G Surveillance</w:t>
      </w:r>
      <w:r>
        <w:t xml:space="preserve"> and Survey drones feature a maximum flight time of 40 to 59 minutes, an operating transmission range of up to 15 km, and a weight of 3.2 kg.</w:t>
      </w:r>
    </w:p>
    <w:p w:rsidR="00157F82" w:rsidRDefault="00C51989">
      <w:pPr>
        <w:pStyle w:val="ListBullet"/>
        <w:spacing w:after="60"/>
        <w:ind w:left="510"/>
      </w:pPr>
      <w:r>
        <w:t>The company reports that integration with cellular 4G/5G connectivity provides its UAV platforms with an unlimited</w:t>
      </w:r>
      <w:r>
        <w:t xml:space="preserve"> flight communication range for remote command and live data streaming.</w:t>
      </w:r>
    </w:p>
    <w:p w:rsidR="00157F82" w:rsidRDefault="00C51989">
      <w:pPr>
        <w:keepNext/>
        <w:pBdr>
          <w:left w:val="single" w:sz="24" w:space="6" w:color="52B69A"/>
        </w:pBdr>
        <w:spacing w:before="120" w:after="60"/>
        <w:ind w:left="170"/>
      </w:pPr>
      <w:r>
        <w:rPr>
          <w:b/>
          <w:color w:val="0F172A"/>
          <w:sz w:val="20"/>
        </w:rPr>
        <w:t>AI/ML Onboard Processing Capability — scored 92/100</w:t>
      </w:r>
    </w:p>
    <w:p w:rsidR="00157F82" w:rsidRDefault="00C51989">
      <w:pPr>
        <w:keepNext/>
        <w:pBdr>
          <w:left w:val="single" w:sz="24" w:space="6" w:color="52B69A"/>
        </w:pBdr>
        <w:ind w:left="170"/>
      </w:pPr>
      <w:r>
        <w:t>The evaluation rests on the company’s documented implementation of an integrated AI layer and companion computing hardware for real-</w:t>
      </w:r>
      <w:r>
        <w:t xml:space="preserve">time video-feed analytics and target tracking. Based on primary research, the company has not disclosed the specific internal processor architecture (such as NVIDIA Jetson models), exact edge algorithm latency figures, or onboard processing specifications </w:t>
      </w:r>
      <w:r>
        <w:t>for localized autonomous navigation.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its UMT Hawk4G surveillance drone features an integrated AI engine capable of object detection, including humans, vehicles, animals, structural faults, and thermal anomalies.</w:t>
      </w:r>
    </w:p>
    <w:p w:rsidR="00157F82" w:rsidRDefault="00C51989">
      <w:pPr>
        <w:pStyle w:val="ListBullet"/>
        <w:spacing w:after="60"/>
        <w:ind w:left="510"/>
      </w:pPr>
      <w:r>
        <w:t>T</w:t>
      </w:r>
      <w:r>
        <w:t>he company has developed MatrixCC (also referred to as NextCC), an indigenous companion computer and edge computing device that plugs into standard flight controllers to enable continuous 4G/5G connectivity and processing layers via its proprietary MatrixO</w:t>
      </w:r>
      <w:r>
        <w:t>S.</w:t>
      </w:r>
    </w:p>
    <w:p w:rsidR="00157F82" w:rsidRDefault="00C51989">
      <w:pPr>
        <w:keepNext/>
        <w:pBdr>
          <w:left w:val="single" w:sz="24" w:space="6" w:color="52B69A"/>
        </w:pBdr>
        <w:spacing w:before="120" w:after="60"/>
        <w:ind w:left="170"/>
      </w:pPr>
      <w:r>
        <w:rPr>
          <w:b/>
          <w:color w:val="0F172A"/>
          <w:sz w:val="20"/>
        </w:rPr>
        <w:t>Payload Integration &amp; Modularity — scored 91/100</w:t>
      </w:r>
    </w:p>
    <w:p w:rsidR="00157F82" w:rsidRDefault="00C51989">
      <w:pPr>
        <w:keepNext/>
        <w:pBdr>
          <w:left w:val="single" w:sz="24" w:space="6" w:color="52B69A"/>
        </w:pBdr>
        <w:ind w:left="170"/>
      </w:pPr>
      <w:r>
        <w:t>The assessment rests on the company's self-reported customizable and swappable sensor options for the UMT Hawk4G drone platform, though technical details regarding physical modularity interfaces or public</w:t>
      </w:r>
      <w:r>
        <w:t xml:space="preserve"> SDK availability remain unconfirmed. Based on primary research, the company has not disclosed standardized plugin interface schematics or developer software development kits for third-party payload integrations.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custo</w:t>
      </w:r>
      <w:r>
        <w:t>mizable payload options for its UMT Hawk4G Survey Drone to accommodate various sensors for specific surveying needs, such as thermal, multispectral, and LiDAR.</w:t>
      </w:r>
    </w:p>
    <w:p w:rsidR="00157F82" w:rsidRDefault="00C51989">
      <w:pPr>
        <w:pStyle w:val="ListBullet"/>
        <w:spacing w:after="60"/>
        <w:ind w:left="510"/>
      </w:pPr>
      <w:r>
        <w:t>The company reports that its UMT Hawk4G Survey Drone supports interchangeable payloads including</w:t>
      </w:r>
      <w:r>
        <w:t xml:space="preserve"> a FLIR thermal camera, 24/32/40 MP day cameras, and a forthcoming LiDAR sensor.</w:t>
      </w:r>
    </w:p>
    <w:p w:rsidR="00157F82" w:rsidRDefault="00C51989">
      <w:pPr>
        <w:keepNext/>
        <w:pBdr>
          <w:left w:val="single" w:sz="24" w:space="6" w:color="52B69A"/>
        </w:pBdr>
        <w:spacing w:before="120" w:after="60"/>
        <w:ind w:left="170"/>
      </w:pPr>
      <w:r>
        <w:rPr>
          <w:b/>
          <w:color w:val="0F172A"/>
          <w:sz w:val="20"/>
        </w:rPr>
        <w:t>Regulatory Compliance &amp; Certification — scored 95/100</w:t>
      </w:r>
    </w:p>
    <w:p w:rsidR="00157F82" w:rsidRDefault="00C51989">
      <w:pPr>
        <w:keepNext/>
        <w:pBdr>
          <w:left w:val="single" w:sz="24" w:space="6" w:color="52B69A"/>
        </w:pBdr>
        <w:ind w:left="170"/>
      </w:pPr>
      <w:r>
        <w:t>The evaluation is based on verified DGCA type certification for the company's cellular-connected drone model and reported</w:t>
      </w:r>
      <w:r>
        <w:t xml:space="preserve"> compliance with hardware and software safety sections. Based on primary research, the company has not disclosed military-grade testing details or formal defense security clearances.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received Directorate General of Civil Aviat</w:t>
      </w:r>
      <w:r>
        <w:t>ion (DGCA) Type Certification for its 4G-enabled UMT Hawk4G drone.</w:t>
      </w:r>
    </w:p>
    <w:p w:rsidR="00157F82" w:rsidRDefault="00C51989">
      <w:pPr>
        <w:pStyle w:val="ListBullet"/>
        <w:spacing w:after="60"/>
        <w:ind w:left="510"/>
      </w:pPr>
      <w:r>
        <w:t>The company reports that its Matrix CC product cleared specific hardware and software tamper avoidance benchmarks required under sections 7.1 and 7.2 of the regulatory process.</w:t>
      </w:r>
    </w:p>
    <w:p w:rsidR="00157F82" w:rsidRDefault="00C51989">
      <w:pPr>
        <w:keepNext/>
        <w:pBdr>
          <w:bottom w:val="single" w:sz="6" w:space="3" w:color="E2E8F0"/>
        </w:pBdr>
        <w:spacing w:before="120" w:after="120"/>
      </w:pPr>
      <w:r>
        <w:rPr>
          <w:b/>
          <w:caps/>
          <w:color w:val="1A759F"/>
        </w:rPr>
        <w:lastRenderedPageBreak/>
        <w:t>Y — Business</w:t>
      </w:r>
      <w:r>
        <w:rPr>
          <w:b/>
          <w:caps/>
          <w:color w:val="1A759F"/>
        </w:rPr>
        <w:t xml:space="preserve"> Capability</w:t>
      </w:r>
    </w:p>
    <w:p w:rsidR="00157F82" w:rsidRDefault="00C51989">
      <w:pPr>
        <w:keepNext/>
        <w:pBdr>
          <w:left w:val="single" w:sz="24" w:space="6" w:color="52B69A"/>
        </w:pBdr>
        <w:spacing w:before="120" w:after="60"/>
        <w:ind w:left="170"/>
      </w:pPr>
      <w:r>
        <w:rPr>
          <w:b/>
          <w:color w:val="0F172A"/>
          <w:sz w:val="20"/>
        </w:rPr>
        <w:t>Domestic Manufacturing Scale (PLI/Drone Didi) — scored 92/100</w:t>
      </w:r>
    </w:p>
    <w:p w:rsidR="00157F82" w:rsidRDefault="00C51989">
      <w:pPr>
        <w:keepNext/>
        <w:pBdr>
          <w:left w:val="single" w:sz="24" w:space="6" w:color="52B69A"/>
        </w:pBdr>
        <w:ind w:left="170"/>
      </w:pPr>
      <w:r>
        <w:t>We verified that UrbanMatrix Technologies Pvt. Ltd. possesses clear manufacturing capabilities confirmed by its formal selection for the Indian government's PLI scheme and its operat</w:t>
      </w:r>
      <w:r>
        <w:t>ion of an active assembly facility. Based on primary research, the company has not disclosed its exact annual production unit capacity or any specific operational involvement with the Drone Didi initiative.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UrbanMatrix Technologies Pvt. L</w:t>
      </w:r>
      <w:r>
        <w:t>td. was selected and listed by the Ministry of Civil Aviation under the government's Production Linked Incentive (PLI) scheme for drones and drone components.</w:t>
      </w:r>
    </w:p>
    <w:p w:rsidR="00157F82" w:rsidRDefault="00C51989">
      <w:pPr>
        <w:pStyle w:val="ListBullet"/>
        <w:spacing w:after="60"/>
        <w:ind w:left="510"/>
      </w:pPr>
      <w:r>
        <w:t xml:space="preserve">The company reports that it operates out of a 3,000-square-foot commercial facility in Bengaluru </w:t>
      </w:r>
      <w:r>
        <w:t>with a dedicated manufacturing area.</w:t>
      </w:r>
    </w:p>
    <w:p w:rsidR="00157F82" w:rsidRDefault="00C51989">
      <w:pPr>
        <w:keepNext/>
        <w:pBdr>
          <w:left w:val="single" w:sz="24" w:space="6" w:color="52B69A"/>
        </w:pBdr>
        <w:spacing w:before="120" w:after="60"/>
        <w:ind w:left="170"/>
      </w:pPr>
      <w:r>
        <w:rPr>
          <w:b/>
          <w:color w:val="0F172A"/>
          <w:sz w:val="20"/>
        </w:rPr>
        <w:t>Government &amp; Defense Contract Wins — scored 71/100</w:t>
      </w:r>
    </w:p>
    <w:p w:rsidR="00157F82" w:rsidRDefault="00C51989">
      <w:pPr>
        <w:keepNext/>
        <w:pBdr>
          <w:left w:val="single" w:sz="24" w:space="6" w:color="52B69A"/>
        </w:pBdr>
        <w:ind w:left="170"/>
      </w:pPr>
      <w:r>
        <w:t>Based on primary research, the company has not disclosed specific government or defense procurement contract values or order book details.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UrbanMatrix</w:t>
      </w:r>
      <w:r>
        <w:t xml:space="preserve"> Technologies has achieved key partnerships with the Indian Space Research Organisation (ISRO).</w:t>
      </w:r>
    </w:p>
    <w:p w:rsidR="00157F82" w:rsidRDefault="00C51989">
      <w:pPr>
        <w:pStyle w:val="ListBullet"/>
        <w:spacing w:after="60"/>
        <w:ind w:left="510"/>
      </w:pPr>
      <w:r>
        <w:t>UrbanMatrix Technologies develops industrial drones and custom software targeted for multiple use cases including defence, but public tracking reflects no speci</w:t>
      </w:r>
      <w:r>
        <w:t>fic government or defense contract wins.</w:t>
      </w:r>
    </w:p>
    <w:p w:rsidR="00157F82" w:rsidRDefault="00C51989">
      <w:pPr>
        <w:keepNext/>
        <w:pBdr>
          <w:left w:val="single" w:sz="24" w:space="6" w:color="52B69A"/>
        </w:pBdr>
        <w:spacing w:before="120" w:after="60"/>
        <w:ind w:left="170"/>
      </w:pPr>
      <w:r>
        <w:rPr>
          <w:b/>
          <w:color w:val="0F172A"/>
          <w:sz w:val="20"/>
        </w:rPr>
        <w:t>Revenue Growth &amp; Funding — scored 88/100</w:t>
      </w:r>
    </w:p>
    <w:p w:rsidR="00157F82" w:rsidRDefault="00C51989">
      <w:pPr>
        <w:keepNext/>
        <w:pBdr>
          <w:left w:val="single" w:sz="24" w:space="6" w:color="52B69A"/>
        </w:pBdr>
        <w:ind w:left="170"/>
      </w:pPr>
      <w:r>
        <w:t>The rating rests on third-party verified pre-Series A capital investments and reported annual operational revenue metrics showcasing high year-over-year expansion. Based on p</w:t>
      </w:r>
      <w:r>
        <w:t>rimary research, the company has not disclosed its post-FY24 financial revenue or current updated valuation benchmarks.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UrbanMatrix Technologies Pvt. Ltd. raised Rs 6 crore in a pre-Series A funding round led by Inflection Point Ventures </w:t>
      </w:r>
      <w:r>
        <w:t>announced on October 26, 2023.</w:t>
      </w:r>
    </w:p>
    <w:p w:rsidR="00157F82" w:rsidRDefault="00C51989">
      <w:pPr>
        <w:pStyle w:val="ListBullet"/>
        <w:spacing w:after="60"/>
        <w:ind w:left="510"/>
      </w:pPr>
      <w:r>
        <w:t>UrbanMatrix Technologies Pvt. Ltd. generated an annual operating revenue of ₹1.5 Cr in FY24, an increase of 691.1% from ₹19.5 Lakh in FY23.</w:t>
      </w:r>
    </w:p>
    <w:p w:rsidR="00157F82" w:rsidRDefault="00C51989">
      <w:pPr>
        <w:keepNext/>
        <w:pBdr>
          <w:left w:val="single" w:sz="24" w:space="6" w:color="52B69A"/>
        </w:pBdr>
        <w:spacing w:before="120" w:after="60"/>
        <w:ind w:left="170"/>
      </w:pPr>
      <w:r>
        <w:rPr>
          <w:b/>
          <w:color w:val="0F172A"/>
          <w:sz w:val="20"/>
        </w:rPr>
        <w:t>Customer Base &amp; Partnerships — scored 91/100</w:t>
      </w:r>
    </w:p>
    <w:p w:rsidR="00157F82" w:rsidRDefault="00C51989">
      <w:pPr>
        <w:keepNext/>
        <w:pBdr>
          <w:left w:val="single" w:sz="24" w:space="6" w:color="52B69A"/>
        </w:pBdr>
        <w:ind w:left="170"/>
      </w:pPr>
      <w:r>
        <w:t>We verified that the company possesses a</w:t>
      </w:r>
      <w:r>
        <w:t xml:space="preserve"> strong network of high-profile technical partnerships, export-oriented industrial alliances, and channel partners across agriculture and aerospace fields. Based on primary research, the company has not disclosed a comprehensive list or breakdown of its cu</w:t>
      </w:r>
      <w:r>
        <w:t>rrent active commercial customer base across industries like mining and security.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having built drones and worked with corporate clients including Tata, Mahindra, and CUBE prior to founding UrbanMatrix.</w:t>
      </w:r>
    </w:p>
    <w:p w:rsidR="00157F82" w:rsidRDefault="00C51989">
      <w:pPr>
        <w:pStyle w:val="ListBullet"/>
        <w:spacing w:after="60"/>
        <w:ind w:left="510"/>
      </w:pPr>
      <w:r>
        <w:t>UrbanMatrix Tech</w:t>
      </w:r>
      <w:r>
        <w:t>nologies has established strategic partnerships with organizations including the Indian Space Research Organisation (ISRO), Paras Aerospace, ATV (to address agricultural frost problems in France), Airbots Aerospace, and a ₹20 crore R&amp;D alliance with Orxa E</w:t>
      </w:r>
      <w:r>
        <w:t>nergies for manufacturing and export.</w:t>
      </w:r>
    </w:p>
    <w:p w:rsidR="00157F82" w:rsidRDefault="00C51989">
      <w:pPr>
        <w:keepNext/>
        <w:pBdr>
          <w:left w:val="single" w:sz="24" w:space="6" w:color="52B69A"/>
        </w:pBdr>
        <w:spacing w:before="120" w:after="60"/>
        <w:ind w:left="170"/>
      </w:pPr>
      <w:r>
        <w:rPr>
          <w:b/>
          <w:color w:val="0F172A"/>
          <w:sz w:val="20"/>
        </w:rPr>
        <w:t>Export &amp; Global Market Access — scored 88/100</w:t>
      </w:r>
    </w:p>
    <w:p w:rsidR="00157F82" w:rsidRDefault="00C51989">
      <w:pPr>
        <w:keepNext/>
        <w:pBdr>
          <w:left w:val="single" w:sz="24" w:space="6" w:color="52B69A"/>
        </w:pBdr>
        <w:ind w:left="170"/>
      </w:pPr>
      <w:r>
        <w:t xml:space="preserve">We verified that the company has actively demonstrated its technology globally and formed a dedicated export-oriented development alliance with Orxa Energies to address </w:t>
      </w:r>
      <w:r>
        <w:t>international demand. Based on primary research, the company has not disclosed completed overseas export orders, active foreign distributors, or international civil aviation certifications beyond its domestic DGCA type certification.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In </w:t>
      </w:r>
      <w:r>
        <w:t>December 2023, UrbanMatrix Technologies entered into an R&amp;D partnership with Orxa Energies, valued at ₹20 Crore, to co-develop high-power drone battery packs targeted at catering to the global civil drone export market.</w:t>
      </w:r>
    </w:p>
    <w:p w:rsidR="00157F82" w:rsidRDefault="00C51989">
      <w:pPr>
        <w:pStyle w:val="ListBullet"/>
        <w:spacing w:after="60"/>
        <w:ind w:left="510"/>
      </w:pPr>
      <w:r>
        <w:t>UrbanMatrix Technologies demonstrate</w:t>
      </w:r>
      <w:r>
        <w:t>d its drone systems, including its live remote command functionality, at international trade events such as GITEX Dubai 2022 and CES Las Vegas 2023.</w:t>
      </w:r>
    </w:p>
    <w:p w:rsidR="00157F82" w:rsidRDefault="00C51989">
      <w:pPr>
        <w:pStyle w:val="Heading2"/>
        <w:pageBreakBefore/>
        <w:shd w:val="clear" w:color="auto" w:fill="002857"/>
        <w:spacing w:after="0"/>
      </w:pPr>
      <w:bookmarkStart w:id="11" w:name="_Toc242116619"/>
      <w:r>
        <w:lastRenderedPageBreak/>
        <w:t>Dronitech</w:t>
      </w:r>
      <w:bookmarkEnd w:id="11"/>
    </w:p>
    <w:p w:rsidR="00157F82" w:rsidRDefault="00C51989">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85</w:t>
      </w:r>
      <w:r>
        <w:rPr>
          <w:color w:val="CBD5E1"/>
          <w:sz w:val="18"/>
        </w:rPr>
        <w:t xml:space="preserve">     Overall </w:t>
      </w:r>
      <w:r>
        <w:rPr>
          <w:b/>
          <w:color w:val="FFFFFF"/>
          <w:sz w:val="20"/>
        </w:rPr>
        <w:t>84</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w:t>
      </w:r>
      <w:r>
        <w:rPr>
          <w:b/>
          <w:color w:val="0F172A"/>
          <w:sz w:val="20"/>
        </w:rPr>
        <w:t>formance — scored 94/100</w:t>
      </w:r>
    </w:p>
    <w:p w:rsidR="00157F82" w:rsidRDefault="00C51989">
      <w:pPr>
        <w:keepNext/>
        <w:pBdr>
          <w:left w:val="single" w:sz="24" w:space="6" w:color="52B69A"/>
        </w:pBdr>
        <w:ind w:left="170"/>
      </w:pPr>
      <w:r>
        <w:t>Dronitech demonstrates a clear verifiable capability by utilizing standard commercial-grade 4K, thermal, and multispectral payloads, but they lack third-party verified benchmarks or proprietary leading-edge technical specifications</w:t>
      </w:r>
      <w:r>
        <w:t xml:space="preserve"> that would rank them in the highest tier.</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Dronitech's platform features UltraHD (4K) camera compatibility for high-resolution visual imaging, along with integration of thermal cameras and specialized NDVI/RE sensors for industrial inspec</w:t>
      </w:r>
      <w:r>
        <w:t>tions and precision agriculture.</w:t>
      </w:r>
    </w:p>
    <w:p w:rsidR="00157F82" w:rsidRDefault="00C51989">
      <w:pPr>
        <w:pStyle w:val="ListBullet"/>
        <w:spacing w:after="60"/>
        <w:ind w:left="510"/>
      </w:pPr>
      <w:r>
        <w:t>The "Droni" branded nano drone associated with their ecosystem is outfitted with a 1/2.3 inch CMOS sensor capable of capturing 48 MP images, 4K video, and utilizes a 3-axis stabilized gimbal.</w:t>
      </w:r>
    </w:p>
    <w:p w:rsidR="00157F82" w:rsidRDefault="00C51989">
      <w:pPr>
        <w:keepNext/>
        <w:pBdr>
          <w:left w:val="single" w:sz="24" w:space="6" w:color="52B69A"/>
        </w:pBdr>
        <w:spacing w:before="120" w:after="60"/>
        <w:ind w:left="170"/>
      </w:pPr>
      <w:r>
        <w:rPr>
          <w:b/>
          <w:color w:val="0F172A"/>
          <w:sz w:val="20"/>
        </w:rPr>
        <w:t>Drone Platform Endurance &amp; Rang</w:t>
      </w:r>
      <w:r>
        <w:rPr>
          <w:b/>
          <w:color w:val="0F172A"/>
          <w:sz w:val="20"/>
        </w:rPr>
        <w:t>e — scored 74/100</w:t>
      </w:r>
    </w:p>
    <w:p w:rsidR="00157F82" w:rsidRDefault="00C51989">
      <w:pPr>
        <w:keepNext/>
        <w:pBdr>
          <w:left w:val="single" w:sz="24" w:space="6" w:color="52B69A"/>
        </w:pBdr>
        <w:ind w:left="170"/>
      </w:pPr>
      <w:r>
        <w:t>Based on primary research, the company has not disclosed the specific flight time, operational range, or payload capacity of their drone platforms.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r>
        <w:t>.</w:t>
      </w:r>
    </w:p>
    <w:p w:rsidR="00157F82" w:rsidRDefault="00C51989">
      <w:pPr>
        <w:keepNext/>
        <w:pBdr>
          <w:left w:val="single" w:sz="24" w:space="6" w:color="52B69A"/>
        </w:pBdr>
        <w:spacing w:before="120" w:after="60"/>
        <w:ind w:left="170"/>
      </w:pPr>
      <w:r>
        <w:rPr>
          <w:b/>
          <w:color w:val="0F172A"/>
          <w:sz w:val="20"/>
        </w:rPr>
        <w:t>AI/ML Onboard Processing Capability — scored 72/100</w:t>
      </w:r>
    </w:p>
    <w:p w:rsidR="00157F82" w:rsidRDefault="00C51989">
      <w:pPr>
        <w:keepNext/>
        <w:pBdr>
          <w:left w:val="single" w:sz="24" w:space="6" w:color="52B69A"/>
        </w:pBdr>
        <w:ind w:left="170"/>
      </w:pPr>
      <w:r>
        <w:t xml:space="preserve">Dronitech primarily discusses real-time cloud-enabled dashboards and future-facing AI automation concepts on its platform, lacking verifiable third-party or self-reported technical documentation for </w:t>
      </w:r>
      <w:r>
        <w:t>functional onboard AI edge execution.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Dronitech's public materials discuss the value of AI and automation for real-time analytics in drone mapping, stating that future solutions will analyze data in real time.</w:t>
      </w:r>
    </w:p>
    <w:p w:rsidR="00157F82" w:rsidRDefault="00C51989">
      <w:pPr>
        <w:pStyle w:val="ListBullet"/>
        <w:spacing w:after="60"/>
        <w:ind w:left="510"/>
      </w:pPr>
      <w:r>
        <w:t>Based on primary research, t</w:t>
      </w:r>
      <w:r>
        <w:t>he company has not disclosed real-time edge processing on their physical drones.</w:t>
      </w:r>
    </w:p>
    <w:p w:rsidR="00157F82" w:rsidRDefault="00C51989">
      <w:pPr>
        <w:keepNext/>
        <w:pBdr>
          <w:left w:val="single" w:sz="24" w:space="6" w:color="52B69A"/>
        </w:pBdr>
        <w:spacing w:before="120" w:after="60"/>
        <w:ind w:left="170"/>
      </w:pPr>
      <w:r>
        <w:rPr>
          <w:b/>
          <w:color w:val="0F172A"/>
          <w:sz w:val="20"/>
        </w:rPr>
        <w:t>Payload Integration &amp; Modularity — scored 90/100</w:t>
      </w:r>
    </w:p>
    <w:p w:rsidR="00157F82" w:rsidRDefault="00C51989">
      <w:pPr>
        <w:keepNext/>
        <w:pBdr>
          <w:left w:val="single" w:sz="24" w:space="6" w:color="52B69A"/>
        </w:pBdr>
        <w:ind w:left="170"/>
      </w:pPr>
      <w:r>
        <w:t xml:space="preserve">Dronitech asserts baseline payload integration capabilities on their service site, but the evidence is entirely self-reported </w:t>
      </w:r>
      <w:r>
        <w:t>and lacks technical specifications for modularity or third-party verified SDKs.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Dronitech self-reports capability in "Sensor and Payload Integration" for its custom unmanned systems, explicitly noting the integration of tools such as ther</w:t>
      </w:r>
      <w:r>
        <w:t>mal cameras, LiDAR, sonar, speakers, and searchlights.</w:t>
      </w:r>
    </w:p>
    <w:p w:rsidR="00157F82" w:rsidRDefault="00C51989">
      <w:pPr>
        <w:pStyle w:val="ListBullet"/>
        <w:spacing w:after="60"/>
        <w:ind w:left="510"/>
      </w:pPr>
      <w:r>
        <w:t>Based on primary research, the company has not disclosed Dronitech's custom hardware platforms.</w:t>
      </w:r>
    </w:p>
    <w:p w:rsidR="00157F82" w:rsidRDefault="00C51989">
      <w:pPr>
        <w:keepNext/>
        <w:pBdr>
          <w:left w:val="single" w:sz="24" w:space="6" w:color="52B69A"/>
        </w:pBdr>
        <w:spacing w:before="120" w:after="60"/>
        <w:ind w:left="170"/>
      </w:pPr>
      <w:r>
        <w:rPr>
          <w:b/>
          <w:color w:val="0F172A"/>
          <w:sz w:val="20"/>
        </w:rPr>
        <w:t>Regulatory Compliance &amp; Certification — scored 88/100</w:t>
      </w:r>
    </w:p>
    <w:p w:rsidR="00157F82" w:rsidRDefault="00C51989">
      <w:pPr>
        <w:keepNext/>
        <w:pBdr>
          <w:left w:val="single" w:sz="24" w:space="6" w:color="52B69A"/>
        </w:pBdr>
        <w:ind w:left="170"/>
      </w:pPr>
      <w:r>
        <w:t>The company states its operations adhere to DGCA gu</w:t>
      </w:r>
      <w:r>
        <w:t>idelines and utilize certified pilots. Based on primary research, the company has not disclosed proprietary military-grade defense compliance or specific type-certified hardware models.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Dronitech self-reports that their drones are </w:t>
      </w:r>
      <w:r>
        <w:t>registered, their flight operations utilize certified pilots, and they take permission for each individual flight per Directorate General of Civil Aviation (DGCA) mandates.</w:t>
      </w:r>
    </w:p>
    <w:p w:rsidR="00157F82" w:rsidRDefault="00C51989">
      <w:pPr>
        <w:pStyle w:val="ListBullet"/>
        <w:spacing w:after="60"/>
        <w:ind w:left="510"/>
      </w:pPr>
      <w:r>
        <w:t>Based on primary research, the company has not disclosed Dronitech obtaining formal</w:t>
      </w:r>
      <w:r>
        <w:t xml:space="preserve"> hardware DGCA Type Certification, standard military-grade testing logs, or defense security clearances.</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80/100</w:t>
      </w:r>
    </w:p>
    <w:p w:rsidR="00157F82" w:rsidRDefault="00C51989">
      <w:pPr>
        <w:keepNext/>
        <w:pBdr>
          <w:left w:val="single" w:sz="24" w:space="6" w:color="52B69A"/>
        </w:pBdr>
        <w:ind w:left="170"/>
      </w:pPr>
      <w:r>
        <w:t>Based on primary research, the company has not disclosed any acti</w:t>
      </w:r>
      <w:r>
        <w:t>ve commercial production capacity, local high-volume assembly lines, or official validation under the PLI or Namo Drone Didi initiatives, as the firm functions almost exclusively as an operational services provider rather than a certified domestic manufact</w:t>
      </w:r>
      <w:r>
        <w:t>urer.</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Dronitech's official operations focus heavily on Drone-as-a-Service (DaaS) including land mapping, industrial inspection, and factory automation, while its dedicated hardware division is limited to developing an initial </w:t>
      </w:r>
      <w:r>
        <w:lastRenderedPageBreak/>
        <w:t>"prototype U</w:t>
      </w:r>
      <w:r>
        <w:t>AV for industrial purposes" with a commercial working model slated for future release, according to Dronitech's Official Corporate Profile.</w:t>
      </w:r>
    </w:p>
    <w:p w:rsidR="00157F82" w:rsidRDefault="00C51989">
      <w:pPr>
        <w:pStyle w:val="ListBullet"/>
        <w:spacing w:after="60"/>
        <w:ind w:left="510"/>
      </w:pPr>
      <w:r>
        <w:t xml:space="preserve">While third-party market trackers list Dronitech alongside providers receiving macro traction under standard Indian </w:t>
      </w:r>
      <w:r>
        <w:t>drone business models, official government beneficiary records show no active Production Linked Incentive (PLI) approvals or local high-volume assembly lines, as outlined by Scouts by Yutori.</w:t>
      </w:r>
    </w:p>
    <w:p w:rsidR="00157F82" w:rsidRDefault="00C51989">
      <w:pPr>
        <w:keepNext/>
        <w:pBdr>
          <w:left w:val="single" w:sz="24" w:space="6" w:color="52B69A"/>
        </w:pBdr>
        <w:spacing w:before="120" w:after="60"/>
        <w:ind w:left="170"/>
      </w:pPr>
      <w:r>
        <w:rPr>
          <w:b/>
          <w:color w:val="0F172A"/>
          <w:sz w:val="20"/>
        </w:rPr>
        <w:t>Government &amp; Defense Contract Wins — scored 80/100</w:t>
      </w:r>
    </w:p>
    <w:p w:rsidR="00157F82" w:rsidRDefault="00C51989">
      <w:pPr>
        <w:keepNext/>
        <w:pBdr>
          <w:left w:val="single" w:sz="24" w:space="6" w:color="52B69A"/>
        </w:pBdr>
        <w:ind w:left="170"/>
      </w:pPr>
      <w:r>
        <w:t xml:space="preserve">While we </w:t>
      </w:r>
      <w:r>
        <w:t>verified public sector footprint via state-level transit mapping with Indian Railways, there is zero verifiable evidence of defense contracts, military order books, or armed forces tenders awarded to Dronitech.</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Dronitech completed autonom</w:t>
      </w:r>
      <w:r>
        <w:t>ous level crossing 3D mapping and aerial photography surveys for more than 50 level crossings under the Indian Railways across Maharashtra (Source: Dronitech).</w:t>
      </w:r>
    </w:p>
    <w:p w:rsidR="00157F82" w:rsidRDefault="00C51989">
      <w:pPr>
        <w:keepNext/>
        <w:pBdr>
          <w:left w:val="single" w:sz="24" w:space="6" w:color="52B69A"/>
        </w:pBdr>
        <w:spacing w:before="120" w:after="60"/>
        <w:ind w:left="170"/>
      </w:pPr>
      <w:r>
        <w:rPr>
          <w:b/>
          <w:color w:val="0F172A"/>
          <w:sz w:val="20"/>
        </w:rPr>
        <w:t>Revenue Growth &amp; Funding — scored 89/100</w:t>
      </w:r>
    </w:p>
    <w:p w:rsidR="00157F82" w:rsidRDefault="00C51989">
      <w:pPr>
        <w:keepNext/>
        <w:pBdr>
          <w:left w:val="single" w:sz="24" w:space="6" w:color="52B69A"/>
        </w:pBdr>
        <w:ind w:left="170"/>
      </w:pPr>
      <w:r>
        <w:t xml:space="preserve">We verified the company's annual revenue, growth rate, </w:t>
      </w:r>
      <w:r>
        <w:t>and seed investment round through independent third-party startup databases, but subsequent institutional funding rounds or current formal valuations remain unverified.</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Droni Tech reported an annual revenue of ₹2.5 Cr in FY25, marking a 7</w:t>
      </w:r>
      <w:r>
        <w:t>0.8% growth from its FY24 revenue of ₹1.4 Cr, according to financial data tracked by Inc42.</w:t>
      </w:r>
    </w:p>
    <w:p w:rsidR="00157F82" w:rsidRDefault="00C51989">
      <w:pPr>
        <w:pStyle w:val="ListBullet"/>
        <w:spacing w:after="60"/>
        <w:ind w:left="510"/>
      </w:pPr>
      <w:r>
        <w:t>The company secured $500,000 (₹3.54 crore) in seed funding from the Eagle Group and select angel investors to scale its R&amp;D and marketing efforts, as reported by VC</w:t>
      </w:r>
      <w:r>
        <w:t>Circle.</w:t>
      </w:r>
    </w:p>
    <w:p w:rsidR="00157F82" w:rsidRDefault="00C51989">
      <w:pPr>
        <w:keepNext/>
        <w:pBdr>
          <w:left w:val="single" w:sz="24" w:space="6" w:color="52B69A"/>
        </w:pBdr>
        <w:spacing w:before="120" w:after="60"/>
        <w:ind w:left="170"/>
      </w:pPr>
      <w:r>
        <w:rPr>
          <w:b/>
          <w:color w:val="0F172A"/>
          <w:sz w:val="20"/>
        </w:rPr>
        <w:t>Customer Base &amp; Partnerships — scored 90/100</w:t>
      </w:r>
    </w:p>
    <w:p w:rsidR="00157F82" w:rsidRDefault="00C51989">
      <w:pPr>
        <w:keepNext/>
        <w:pBdr>
          <w:left w:val="single" w:sz="24" w:space="6" w:color="52B69A"/>
        </w:pBdr>
        <w:ind w:left="170"/>
      </w:pPr>
      <w:r>
        <w:t>We successfully verified commercial client diversity across media and physical security sectors via self-reported case profiles and an institutional partnership with Eagle Group. Based on primary researc</w:t>
      </w:r>
      <w:r>
        <w:t>h, the company has not disclosed third-party audited client names or formalized technology distribution MoUs for mining or agriculture.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Dronitech collaborated on an aerial media project with QED Film in Mumbai to shoot cinematic footage f</w:t>
      </w:r>
      <w:r>
        <w:t>or a Mercedes AMG GTR promotional film, according to the Dronitech Media Services Overview.</w:t>
      </w:r>
    </w:p>
    <w:p w:rsidR="00157F82" w:rsidRDefault="00C51989">
      <w:pPr>
        <w:pStyle w:val="ListBullet"/>
        <w:spacing w:after="60"/>
        <w:ind w:left="510"/>
      </w:pPr>
      <w:r>
        <w:t>Dronitech secured a strategic partnership and a $500,000 seed funding round led by Eagle Group, whose executive director stated plans to implement joint multi-milli</w:t>
      </w:r>
      <w:r>
        <w:t>on dollar aerial security and surveillance projects with Dronitech, as documented by TechObserver.</w:t>
      </w:r>
    </w:p>
    <w:p w:rsidR="00157F82" w:rsidRDefault="00C51989">
      <w:pPr>
        <w:keepNext/>
        <w:pBdr>
          <w:left w:val="single" w:sz="24" w:space="6" w:color="52B69A"/>
        </w:pBdr>
        <w:spacing w:before="120" w:after="60"/>
        <w:ind w:left="170"/>
      </w:pPr>
      <w:r>
        <w:rPr>
          <w:b/>
          <w:color w:val="0F172A"/>
          <w:sz w:val="20"/>
        </w:rPr>
        <w:t>Export &amp; Global Market Access — scored 88/100</w:t>
      </w:r>
    </w:p>
    <w:p w:rsidR="00157F82" w:rsidRDefault="00C51989">
      <w:pPr>
        <w:keepNext/>
        <w:pBdr>
          <w:left w:val="single" w:sz="24" w:space="6" w:color="52B69A"/>
        </w:pBdr>
        <w:ind w:left="170"/>
      </w:pPr>
      <w:r>
        <w:t>The evaluation verified evidence of intentional international operational infrastructure and cross-border expan</w:t>
      </w:r>
      <w:r>
        <w:t>sion targets, but lacked third-party verification of active overseas export sales volumes or formal regulatory compliance certificates outside of India, placing it in the partial/self-reported category.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Dronitech's corporate brochure spec</w:t>
      </w:r>
      <w:r>
        <w:t>ifies that its parent entity operates as a commercial unmanned aerial systems operator authorized for aerial services across India and Canada, maintaining distinct localized web domains for both markets.</w:t>
      </w:r>
    </w:p>
    <w:p w:rsidR="00157F82" w:rsidRDefault="00C51989">
      <w:pPr>
        <w:pStyle w:val="ListBullet"/>
        <w:spacing w:after="60"/>
        <w:ind w:left="510"/>
      </w:pPr>
      <w:r>
        <w:t>In its seed funding round, the company officially de</w:t>
      </w:r>
      <w:r>
        <w:t>signated a portion of the capital to actively drive its drone technology research and development operations across both Mumbai and the United States.</w:t>
      </w:r>
    </w:p>
    <w:p w:rsidR="00157F82" w:rsidRDefault="00C51989">
      <w:pPr>
        <w:pStyle w:val="Heading2"/>
        <w:pageBreakBefore/>
        <w:shd w:val="clear" w:color="auto" w:fill="002857"/>
        <w:spacing w:after="0"/>
      </w:pPr>
      <w:bookmarkStart w:id="12" w:name="_Toc242116620"/>
      <w:r>
        <w:lastRenderedPageBreak/>
        <w:t>GarudaUAV Soft Solutions Pvt. Ltd. (subsidiary of Trentar Pvt Ltd)</w:t>
      </w:r>
      <w:bookmarkEnd w:id="12"/>
    </w:p>
    <w:p w:rsidR="00157F82" w:rsidRDefault="00C51989">
      <w:pPr>
        <w:shd w:val="clear" w:color="auto" w:fill="002857"/>
        <w:spacing w:after="200"/>
      </w:pPr>
      <w:r>
        <w:rPr>
          <w:color w:val="CBD5E1"/>
          <w:sz w:val="18"/>
        </w:rPr>
        <w:t xml:space="preserve">GarudaUAV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82</w:t>
      </w:r>
      <w:r>
        <w:rPr>
          <w:color w:val="CBD5E1"/>
          <w:sz w:val="18"/>
        </w:rPr>
        <w:t xml:space="preserve">     Overall </w:t>
      </w:r>
      <w:r>
        <w:rPr>
          <w:b/>
          <w:color w:val="FFFFFF"/>
          <w:sz w:val="20"/>
        </w:rPr>
        <w:t>80</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94/100</w:t>
      </w:r>
    </w:p>
    <w:p w:rsidR="00157F82" w:rsidRDefault="00C51989">
      <w:pPr>
        <w:keepNext/>
        <w:pBdr>
          <w:left w:val="single" w:sz="24" w:space="6" w:color="52B69A"/>
        </w:pBdr>
        <w:ind w:left="170"/>
      </w:pPr>
      <w:r>
        <w:t xml:space="preserve">The company demonstrates clear capabilities using standard thermal, multispectral, and LiDAR sensor payloads for inspections, but its public literature </w:t>
      </w:r>
      <w:r>
        <w:t>focuses on application services rather than proprietary hardware specifications.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GarudaUAV Soft Solutions Pvt. Ltd. provides commercial drone inspection and mapping services utilizing advanced multi-sensor technologies including airborne </w:t>
      </w:r>
      <w:r>
        <w:t>LiDAR, drone thermal, and hyperspectral sensors.</w:t>
      </w:r>
    </w:p>
    <w:p w:rsidR="00157F82" w:rsidRDefault="00C51989">
      <w:pPr>
        <w:pStyle w:val="ListBullet"/>
        <w:spacing w:after="60"/>
        <w:ind w:left="510"/>
      </w:pPr>
      <w:r>
        <w:t>The company applies radiometric thermal imaging and infrared (IR) sensors for automated anomaly and hotspot detection across solar plants, utility assets, and infrastructure.</w:t>
      </w:r>
    </w:p>
    <w:p w:rsidR="00157F82" w:rsidRDefault="00C51989">
      <w:pPr>
        <w:keepNext/>
        <w:pBdr>
          <w:left w:val="single" w:sz="24" w:space="6" w:color="52B69A"/>
        </w:pBdr>
        <w:spacing w:before="120" w:after="60"/>
        <w:ind w:left="170"/>
      </w:pPr>
      <w:r>
        <w:rPr>
          <w:b/>
          <w:color w:val="0F172A"/>
          <w:sz w:val="20"/>
        </w:rPr>
        <w:t>Drone Platform Endurance &amp; Range</w:t>
      </w:r>
      <w:r>
        <w:rPr>
          <w:b/>
          <w:color w:val="0F172A"/>
          <w:sz w:val="20"/>
        </w:rPr>
        <w:t xml:space="preserve"> — scored 72/100</w:t>
      </w:r>
    </w:p>
    <w:p w:rsidR="00157F82" w:rsidRDefault="00C51989">
      <w:pPr>
        <w:keepNext/>
        <w:pBdr>
          <w:left w:val="single" w:sz="24" w:space="6" w:color="52B69A"/>
        </w:pBdr>
        <w:ind w:left="170"/>
      </w:pPr>
      <w:r>
        <w:t>GarudaUAV Soft Solutions Pvt. Ltd. operates exclusively as a drone services and aerial mapping provider using third-party hardware, resulting in a lack of published proprietary platform endurance, range, or payload data.</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p>
    <w:p w:rsidR="00157F82" w:rsidRDefault="00C51989">
      <w:pPr>
        <w:keepNext/>
        <w:pBdr>
          <w:left w:val="single" w:sz="24" w:space="6" w:color="52B69A"/>
        </w:pBdr>
        <w:spacing w:before="120" w:after="60"/>
        <w:ind w:left="170"/>
      </w:pPr>
      <w:r>
        <w:rPr>
          <w:b/>
          <w:color w:val="0F172A"/>
          <w:sz w:val="20"/>
        </w:rPr>
        <w:t>AI/ML Onboard Processing Capability — scored 72/100</w:t>
      </w:r>
    </w:p>
    <w:p w:rsidR="00157F82" w:rsidRDefault="00C51989">
      <w:pPr>
        <w:keepNext/>
        <w:pBdr>
          <w:left w:val="single" w:sz="24" w:space="6" w:color="52B69A"/>
        </w:pBdr>
        <w:ind w:left="170"/>
      </w:pPr>
      <w:r>
        <w:t>The company demonstrates robust post-processing software-based AI/ML capabilities for drone-acquired geospatial data, but it lacks</w:t>
      </w:r>
      <w:r>
        <w:t xml:space="preserve"> any documented or verifiable technical proof regarding edge-native, real-time onboard computer vision or hardware-accelerated autonomous navigation capabilities.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GarudaUAV heavily utilizes Artificial Intelligence and Machine Learning thr</w:t>
      </w:r>
      <w:r>
        <w:t>ough its proprietary cloud-based platform, "BlueHawk," to execute post-flight analytical workflows such as pothole detection, vegetation assessment, and utility asset defect recognition.</w:t>
      </w:r>
    </w:p>
    <w:p w:rsidR="00157F82" w:rsidRDefault="00C51989">
      <w:pPr>
        <w:pStyle w:val="ListBullet"/>
        <w:spacing w:after="60"/>
        <w:ind w:left="510"/>
      </w:pPr>
      <w:r>
        <w:t>Based on primary research, the company has not disclosed further deta</w:t>
      </w:r>
      <w:r>
        <w:t>ils.</w:t>
      </w:r>
    </w:p>
    <w:p w:rsidR="00157F82" w:rsidRDefault="00C51989">
      <w:pPr>
        <w:keepNext/>
        <w:pBdr>
          <w:left w:val="single" w:sz="24" w:space="6" w:color="52B69A"/>
        </w:pBdr>
        <w:spacing w:before="120" w:after="60"/>
        <w:ind w:left="170"/>
      </w:pPr>
      <w:r>
        <w:rPr>
          <w:b/>
          <w:color w:val="0F172A"/>
          <w:sz w:val="20"/>
        </w:rPr>
        <w:t>Payload Integration &amp; Modularity — scored 69/100</w:t>
      </w:r>
    </w:p>
    <w:p w:rsidR="00157F82" w:rsidRDefault="00C51989">
      <w:pPr>
        <w:keepNext/>
        <w:pBdr>
          <w:left w:val="single" w:sz="24" w:space="6" w:color="52B69A"/>
        </w:pBdr>
        <w:ind w:left="170"/>
      </w:pPr>
      <w:r>
        <w:t>Based on primary research, the company has not disclosed proprietary hardware development, standardized payload interfaces, or hardware SDKs.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GarudaUAV Soft Solutions Pvt. Ltd. operate</w:t>
      </w:r>
      <w:r>
        <w:t>s strictly as an AI-powered drone data analytics and service provider utilizing third-party multi-sensor UAV technologies rather than functioning as a hardware manufacturer.</w:t>
      </w:r>
    </w:p>
    <w:p w:rsidR="00157F82" w:rsidRDefault="00C51989">
      <w:pPr>
        <w:keepNext/>
        <w:pBdr>
          <w:left w:val="single" w:sz="24" w:space="6" w:color="52B69A"/>
        </w:pBdr>
        <w:spacing w:before="120" w:after="60"/>
        <w:ind w:left="170"/>
      </w:pPr>
      <w:r>
        <w:rPr>
          <w:b/>
          <w:color w:val="0F172A"/>
          <w:sz w:val="20"/>
        </w:rPr>
        <w:t>Regulatory Compliance &amp; Certification — scored 88/100</w:t>
      </w:r>
    </w:p>
    <w:p w:rsidR="00157F82" w:rsidRDefault="00C51989">
      <w:pPr>
        <w:keepNext/>
        <w:pBdr>
          <w:left w:val="single" w:sz="24" w:space="6" w:color="52B69A"/>
        </w:pBdr>
        <w:ind w:left="170"/>
      </w:pPr>
      <w:r>
        <w:t>Based on primary research, t</w:t>
      </w:r>
      <w:r>
        <w:t>he company has not disclosed personal drone type certifications or military-grade testing, though it enforces operational regulatory compliance by hiring DGCA-certified pilots.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GarudaUAV Soft Solutions Pvt. Ltd. mandates that its </w:t>
      </w:r>
      <w:r>
        <w:t>operating drone pilots possess valid DGCA Remote Pilot Licenses (RPL) and explicitly requires adherence to DGCA guidelines during all aerial flight operations.</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69/100</w:t>
      </w:r>
    </w:p>
    <w:p w:rsidR="00157F82" w:rsidRDefault="00C51989">
      <w:pPr>
        <w:keepNext/>
        <w:pBdr>
          <w:left w:val="single" w:sz="24" w:space="6" w:color="52B69A"/>
        </w:pBdr>
        <w:ind w:left="170"/>
      </w:pPr>
      <w:r>
        <w:t>The verifi</w:t>
      </w:r>
      <w:r>
        <w:t>cation confirmed that the company lacks physical hardware manufacturing capacity, local assembly lines, and direct PLI or Drone Didi status.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GarudaUAV Soft Solutions Pvt. Ltd. operates exclusively as a software and aerial data analytics p</w:t>
      </w:r>
      <w:r>
        <w:t>rovider via its cloud platform BlueHawk rather than maintaining hardware assembly lines.</w:t>
      </w:r>
    </w:p>
    <w:p w:rsidR="00157F82" w:rsidRDefault="00C51989">
      <w:pPr>
        <w:keepNext/>
        <w:pBdr>
          <w:left w:val="single" w:sz="24" w:space="6" w:color="52B69A"/>
        </w:pBdr>
        <w:spacing w:before="120" w:after="60"/>
        <w:ind w:left="170"/>
      </w:pPr>
      <w:r>
        <w:rPr>
          <w:b/>
          <w:color w:val="0F172A"/>
          <w:sz w:val="20"/>
        </w:rPr>
        <w:lastRenderedPageBreak/>
        <w:t>Government &amp; Defense Contract Wins — scored 84/100</w:t>
      </w:r>
    </w:p>
    <w:p w:rsidR="00157F82" w:rsidRDefault="00C51989">
      <w:pPr>
        <w:keepNext/>
        <w:pBdr>
          <w:left w:val="single" w:sz="24" w:space="6" w:color="52B69A"/>
        </w:pBdr>
        <w:ind w:left="170"/>
      </w:pPr>
      <w:r>
        <w:t>We verified public sector undertaking contracts from government-owned entities like WCL and CMPDIL. Based on primary</w:t>
      </w:r>
      <w:r>
        <w:t xml:space="preserve"> research, the company has not disclosed direct, high-value contract wins or official order books from the Indian armed forces or paramilitary.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Awarded a ₹14.3 Lakh contract tender for the supply of drone technology for surveillance opera</w:t>
      </w:r>
      <w:r>
        <w:t>tions at open-cast mines on a hiring basis for Western Coalfields Limited (WCL), a government-owned public sector undertaking under the Ministry of Coal, as documented by Tender Tiger.</w:t>
      </w:r>
    </w:p>
    <w:p w:rsidR="00157F82" w:rsidRDefault="00C51989">
      <w:pPr>
        <w:pStyle w:val="ListBullet"/>
        <w:spacing w:after="60"/>
        <w:ind w:left="510"/>
      </w:pPr>
      <w:r>
        <w:t>Engaged in an industrial development project for a novel NDT instrument</w:t>
      </w:r>
      <w:r>
        <w:t xml:space="preserve"> using 3D Asymmetric Giant Magnetoimpedance Sensors for coal mines alongside Mahanadi Coalfields Limited (MCL) and Jaypee Institute of Information Technology (JIIT), documented in the Central Mine Planning and Design Institute (CMPDIL) 50th Annual Report.</w:t>
      </w:r>
    </w:p>
    <w:p w:rsidR="00157F82" w:rsidRDefault="00C51989">
      <w:pPr>
        <w:keepNext/>
        <w:pBdr>
          <w:left w:val="single" w:sz="24" w:space="6" w:color="52B69A"/>
        </w:pBdr>
        <w:spacing w:before="120" w:after="60"/>
        <w:ind w:left="170"/>
      </w:pPr>
      <w:r>
        <w:rPr>
          <w:b/>
          <w:color w:val="0F172A"/>
          <w:sz w:val="20"/>
        </w:rPr>
        <w:t>Revenue Growth &amp; Funding — scored 91/100</w:t>
      </w:r>
    </w:p>
    <w:p w:rsidR="00157F82" w:rsidRDefault="00C51989">
      <w:pPr>
        <w:keepNext/>
        <w:pBdr>
          <w:left w:val="single" w:sz="24" w:space="6" w:color="52B69A"/>
        </w:pBdr>
        <w:ind w:left="170"/>
      </w:pPr>
      <w:r>
        <w:t>Annual revenue, YoY growth, and internal debt funding were verified via third-party reports, but precise official valuations remain unverified due to private subsidiary status.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According to an offi</w:t>
      </w:r>
      <w:r>
        <w:t>cial ICRA Credit Rating Report, GarudaUAV Soft Solutions Pvt. Ltd. maintained an unexecuted order book of ₹102 crore as of February 28, 2026, with projected operations growing steadily at approximately 15–20% YoY, offset by high working capital intensity.</w:t>
      </w:r>
    </w:p>
    <w:p w:rsidR="00157F82" w:rsidRDefault="00C51989">
      <w:pPr>
        <w:keepNext/>
        <w:pBdr>
          <w:left w:val="single" w:sz="24" w:space="6" w:color="52B69A"/>
        </w:pBdr>
        <w:spacing w:before="120" w:after="60"/>
        <w:ind w:left="170"/>
      </w:pPr>
      <w:r>
        <w:rPr>
          <w:b/>
          <w:color w:val="0F172A"/>
          <w:sz w:val="20"/>
        </w:rPr>
        <w:t>Customer Base &amp; Partnerships — scored 95/100</w:t>
      </w:r>
    </w:p>
    <w:p w:rsidR="00157F82" w:rsidRDefault="00C51989">
      <w:pPr>
        <w:keepNext/>
        <w:pBdr>
          <w:left w:val="single" w:sz="24" w:space="6" w:color="52B69A"/>
        </w:pBdr>
        <w:ind w:left="170"/>
      </w:pPr>
      <w:r>
        <w:t>We successfully verified both the diversity of a high-profile corporate/government client base spanning multiple sectors and a clear training-focused corporate MoU partnership, which justifies a strong score und</w:t>
      </w:r>
      <w:r>
        <w:t>er the established capability range.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GarudaUAV has served major public sector enterprises and private corporate entities across a broad range of infrastructure verticals, with explicitly named clients including the National Highways Autho</w:t>
      </w:r>
      <w:r>
        <w:t>rity of India (NHAI), National Thermal Power Corporation (NTPC), Delhi Metro Rail Corporation (DMRC), Indian Railways, and the Government of Meghalaya.</w:t>
      </w:r>
    </w:p>
    <w:p w:rsidR="00157F82" w:rsidRDefault="00C51989">
      <w:pPr>
        <w:pStyle w:val="ListBullet"/>
        <w:spacing w:after="60"/>
        <w:ind w:left="510"/>
      </w:pPr>
      <w:r>
        <w:t>The company signed a Memorandum of Understanding (MoU) with the Telecom Sector Skill Council (TSSC) to c</w:t>
      </w:r>
      <w:r>
        <w:t>ollaborate on providing comprehensive vocational training programs focused on drone technology.</w:t>
      </w:r>
    </w:p>
    <w:p w:rsidR="00157F82" w:rsidRDefault="00C51989">
      <w:pPr>
        <w:keepNext/>
        <w:pBdr>
          <w:left w:val="single" w:sz="24" w:space="6" w:color="52B69A"/>
        </w:pBdr>
        <w:spacing w:before="120" w:after="60"/>
        <w:ind w:left="170"/>
      </w:pPr>
      <w:r>
        <w:rPr>
          <w:b/>
          <w:color w:val="0F172A"/>
          <w:sz w:val="20"/>
        </w:rPr>
        <w:t>Export &amp; Global Market Access — scored 72/100</w:t>
      </w:r>
    </w:p>
    <w:p w:rsidR="00157F82" w:rsidRDefault="00C51989">
      <w:pPr>
        <w:keepNext/>
        <w:pBdr>
          <w:left w:val="single" w:sz="24" w:space="6" w:color="52B69A"/>
        </w:pBdr>
        <w:ind w:left="170"/>
      </w:pPr>
      <w:r>
        <w:t xml:space="preserve">We verified the company's domestic operational focus within India. Based on primary research, the company has not </w:t>
      </w:r>
      <w:r>
        <w:t>disclosed any standalone international sales, overseas distributors, or compliance with foreign aviation frameworks.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direct international client projects or export contracts execute</w:t>
      </w:r>
      <w:r>
        <w:t>d under GarudaUAV Soft Solutions Pvt. Ltd.</w:t>
      </w:r>
    </w:p>
    <w:p w:rsidR="00157F82" w:rsidRDefault="00C51989">
      <w:pPr>
        <w:pStyle w:val="Heading2"/>
        <w:pageBreakBefore/>
        <w:shd w:val="clear" w:color="auto" w:fill="002857"/>
        <w:spacing w:after="0"/>
      </w:pPr>
      <w:bookmarkStart w:id="13" w:name="_Toc242116621"/>
      <w:r>
        <w:lastRenderedPageBreak/>
        <w:t>Pigeon Innovative Solutions LLP</w:t>
      </w:r>
      <w:bookmarkEnd w:id="13"/>
    </w:p>
    <w:p w:rsidR="00157F82" w:rsidRDefault="00C51989">
      <w:pPr>
        <w:shd w:val="clear" w:color="auto" w:fill="002857"/>
        <w:spacing w:after="200"/>
      </w:pPr>
      <w:r>
        <w:rPr>
          <w:color w:val="CBD5E1"/>
          <w:sz w:val="18"/>
        </w:rPr>
        <w:t xml:space="preserve">Pigeon Innovative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82</w:t>
      </w:r>
      <w:r>
        <w:rPr>
          <w:color w:val="CBD5E1"/>
          <w:sz w:val="18"/>
        </w:rPr>
        <w:t xml:space="preserve">     Overall </w:t>
      </w:r>
      <w:r>
        <w:rPr>
          <w:b/>
          <w:color w:val="FFFFFF"/>
          <w:sz w:val="20"/>
        </w:rPr>
        <w:t>79</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88/100</w:t>
      </w:r>
    </w:p>
    <w:p w:rsidR="00157F82" w:rsidRDefault="00C51989">
      <w:pPr>
        <w:keepNext/>
        <w:pBdr>
          <w:left w:val="single" w:sz="24" w:space="6" w:color="52B69A"/>
        </w:pBdr>
        <w:ind w:left="170"/>
      </w:pPr>
      <w:r>
        <w:t>The company provides standard drone</w:t>
      </w:r>
      <w:r>
        <w:t xml:space="preserve"> services with self-reported implementation of sensor technology but lacks third-party verified, leading-edge payload performance data.</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self-reports providing drone surveying and mapping services utilizing "innovative sensor t</w:t>
      </w:r>
      <w:r>
        <w:t>echnologies" for infrastructure, mining, and vegetation mapping.</w:t>
      </w:r>
    </w:p>
    <w:p w:rsidR="00157F82" w:rsidRDefault="00C51989">
      <w:pPr>
        <w:pStyle w:val="ListBullet"/>
        <w:spacing w:after="60"/>
        <w:ind w:left="510"/>
      </w:pPr>
      <w:r>
        <w:t>Commercial listing documentation shows the company distributes or utilizes standard CMOS-sensor payloads such as the EDALL Helicam Mini with basic 720p resolution.</w:t>
      </w:r>
    </w:p>
    <w:p w:rsidR="00157F82" w:rsidRDefault="00C51989">
      <w:pPr>
        <w:keepNext/>
        <w:pBdr>
          <w:left w:val="single" w:sz="24" w:space="6" w:color="52B69A"/>
        </w:pBdr>
        <w:spacing w:before="120" w:after="60"/>
        <w:ind w:left="170"/>
      </w:pPr>
      <w:r>
        <w:rPr>
          <w:b/>
          <w:color w:val="0F172A"/>
          <w:sz w:val="20"/>
        </w:rPr>
        <w:t xml:space="preserve">Drone Platform Endurance &amp; </w:t>
      </w:r>
      <w:r>
        <w:rPr>
          <w:b/>
          <w:color w:val="0F172A"/>
          <w:sz w:val="20"/>
        </w:rPr>
        <w:t>Range — scored 81/100</w:t>
      </w:r>
    </w:p>
    <w:p w:rsidR="00157F82" w:rsidRDefault="00C51989">
      <w:pPr>
        <w:keepNext/>
        <w:pBdr>
          <w:left w:val="single" w:sz="24" w:space="6" w:color="52B69A"/>
        </w:pBdr>
        <w:ind w:left="170"/>
      </w:pPr>
      <w:r>
        <w:t>The company operates primarily as a service provider and commercial reseller, leaving technical specifications sparse, unverified by third parties, and limited to basic self-reported ranges.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Market distribution profi</w:t>
      </w:r>
      <w:r>
        <w:t>les list a TxD Drone with Extended Camera Range distributed by Pigeon Innovative Solutions with a reported camera range of 1,000 meters.</w:t>
      </w:r>
    </w:p>
    <w:p w:rsidR="00157F82" w:rsidRDefault="00C51989">
      <w:pPr>
        <w:pStyle w:val="ListBullet"/>
        <w:spacing w:after="60"/>
        <w:ind w:left="510"/>
      </w:pPr>
      <w:r>
        <w:t>E-commerce supplier listings show Pigeon Innovative Solutions offering configurations with stated camera ranges between</w:t>
      </w:r>
      <w:r>
        <w:t xml:space="preserve"> 500 meters and 5 kilometers.</w:t>
      </w:r>
    </w:p>
    <w:p w:rsidR="00157F82" w:rsidRDefault="00C51989">
      <w:pPr>
        <w:keepNext/>
        <w:pBdr>
          <w:left w:val="single" w:sz="24" w:space="6" w:color="52B69A"/>
        </w:pBdr>
        <w:spacing w:before="120" w:after="60"/>
        <w:ind w:left="170"/>
      </w:pPr>
      <w:r>
        <w:rPr>
          <w:b/>
          <w:color w:val="0F172A"/>
          <w:sz w:val="20"/>
        </w:rPr>
        <w:t>AI/ML Onboard Processing Capability — scored 65/100</w:t>
      </w:r>
    </w:p>
    <w:p w:rsidR="00157F82" w:rsidRDefault="00C51989">
      <w:pPr>
        <w:keepNext/>
        <w:pBdr>
          <w:left w:val="single" w:sz="24" w:space="6" w:color="52B69A"/>
        </w:pBdr>
        <w:ind w:left="170"/>
      </w:pPr>
      <w:r>
        <w:t xml:space="preserve">The company primarily operates as a commercial provider of standard drone data collection, aerial photography, and traditional mapping/inspection services, rather than </w:t>
      </w:r>
      <w:r>
        <w:t>developing proprietary edge-AI edge processing or autonomous hardware integration.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p>
    <w:p w:rsidR="00157F82" w:rsidRDefault="00C51989">
      <w:pPr>
        <w:keepNext/>
        <w:pBdr>
          <w:left w:val="single" w:sz="24" w:space="6" w:color="52B69A"/>
        </w:pBdr>
        <w:spacing w:before="120" w:after="60"/>
        <w:ind w:left="170"/>
      </w:pPr>
      <w:r>
        <w:rPr>
          <w:b/>
          <w:color w:val="0F172A"/>
          <w:sz w:val="20"/>
        </w:rPr>
        <w:t>Payload Integration &amp; Modularity — scored 65/100</w:t>
      </w:r>
    </w:p>
    <w:p w:rsidR="00157F82" w:rsidRDefault="00C51989">
      <w:pPr>
        <w:keepNext/>
        <w:pBdr>
          <w:left w:val="single" w:sz="24" w:space="6" w:color="52B69A"/>
        </w:pBdr>
        <w:ind w:left="170"/>
      </w:pPr>
      <w:r>
        <w:t>Based on primary research, the c</w:t>
      </w:r>
      <w:r>
        <w:t>ompany has not disclosed proprietary standardized payload interfaces, modular plug-and-play integrations, or SDK availability.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p>
    <w:p w:rsidR="00157F82" w:rsidRDefault="00C51989">
      <w:pPr>
        <w:keepNext/>
        <w:pBdr>
          <w:left w:val="single" w:sz="24" w:space="6" w:color="52B69A"/>
        </w:pBdr>
        <w:spacing w:before="120" w:after="60"/>
        <w:ind w:left="170"/>
      </w:pPr>
      <w:r>
        <w:rPr>
          <w:b/>
          <w:color w:val="0F172A"/>
          <w:sz w:val="20"/>
        </w:rPr>
        <w:t>Regulatory Compliance &amp; Certification</w:t>
      </w:r>
      <w:r>
        <w:rPr>
          <w:b/>
          <w:color w:val="0F172A"/>
          <w:sz w:val="20"/>
        </w:rPr>
        <w:t xml:space="preserve"> — scored 82/100</w:t>
      </w:r>
    </w:p>
    <w:p w:rsidR="00157F82" w:rsidRDefault="00C51989">
      <w:pPr>
        <w:keepNext/>
        <w:pBdr>
          <w:left w:val="single" w:sz="24" w:space="6" w:color="52B69A"/>
        </w:pBdr>
        <w:ind w:left="170"/>
      </w:pPr>
      <w:r>
        <w:t>The company primarily operates as a drone services provider requiring pilot adherence to DGCA rules, but lacks verifiable evidence of manufacturing type certifications or defense-grade testing clearances.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Job listings fro</w:t>
      </w:r>
      <w:r>
        <w:t>m the company require drone pilots to execute field missions strictly adhering to DGCA guidelines and standard operating procedures.</w:t>
      </w:r>
    </w:p>
    <w:p w:rsidR="00157F82" w:rsidRDefault="00C51989">
      <w:pPr>
        <w:pStyle w:val="ListBullet"/>
        <w:spacing w:after="60"/>
        <w:ind w:left="510"/>
      </w:pPr>
      <w:r>
        <w:t>Based on primary research, the company has not disclosed further details.</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w:t>
      </w:r>
      <w:r>
        <w:rPr>
          <w:b/>
          <w:color w:val="0F172A"/>
          <w:sz w:val="20"/>
        </w:rPr>
        <w:t>ale (PLI/Drone Didi) — scored 73/100</w:t>
      </w:r>
    </w:p>
    <w:p w:rsidR="00157F82" w:rsidRDefault="00C51989">
      <w:pPr>
        <w:keepNext/>
        <w:pBdr>
          <w:left w:val="single" w:sz="24" w:space="6" w:color="52B69A"/>
        </w:pBdr>
        <w:ind w:left="170"/>
      </w:pPr>
      <w:r>
        <w:t>Based on primary research, the company has not disclosed any internal hardware production units, local assembly lines, or official PLI approvals because the company operates as a service provider rather than a certified</w:t>
      </w:r>
      <w:r>
        <w:t xml:space="preserve"> domestic drone manufacturer.</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Government agency briefings via the Department of Consumer Affairs, Government of India acknowledge Pigeon Innovative Solutions alongside national programs like 'Namo Drone Didi', but solely within the contex</w:t>
      </w:r>
      <w:r>
        <w:t>t of general industry-wide adoption and service footprint rather than specific manufacturing allocations.</w:t>
      </w:r>
    </w:p>
    <w:p w:rsidR="00157F82" w:rsidRDefault="00C51989">
      <w:pPr>
        <w:keepNext/>
        <w:pBdr>
          <w:left w:val="single" w:sz="24" w:space="6" w:color="52B69A"/>
        </w:pBdr>
        <w:spacing w:before="120" w:after="60"/>
        <w:ind w:left="170"/>
      </w:pPr>
      <w:r>
        <w:rPr>
          <w:b/>
          <w:color w:val="0F172A"/>
          <w:sz w:val="20"/>
        </w:rPr>
        <w:t>Government &amp; Defense Contract Wins — scored 87/100</w:t>
      </w:r>
    </w:p>
    <w:p w:rsidR="00157F82" w:rsidRDefault="00C51989">
      <w:pPr>
        <w:keepNext/>
        <w:pBdr>
          <w:left w:val="single" w:sz="24" w:space="6" w:color="52B69A"/>
        </w:pBdr>
        <w:ind w:left="170"/>
      </w:pPr>
      <w:r>
        <w:t>We verified the company's track record of winning multiple commercial drone-based surveying tenders</w:t>
      </w:r>
      <w:r>
        <w:t xml:space="preserve"> from central government public sector undertakings (NTPC and NTECL). Based on primary research, the company has not </w:t>
      </w:r>
      <w:r>
        <w:lastRenderedPageBreak/>
        <w:t>disclosed direct contract awards from the Indian armed forces, paramilitary units, or state government departments, nor any public order bo</w:t>
      </w:r>
      <w:r>
        <w:t>ok metrics.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Pigeon Innovative Solutions LLP was awarded an Award of Contract (AOC) on 04-05-2024 by the National Thermal Power Corporation Limited (NTPC) for the drone survey of the upstream area of the reservoir rim at NTPC Koldam in Bil</w:t>
      </w:r>
      <w:r>
        <w:t>aspur, Himachal Pradesh, with a contract value of ₹69.98 K. Tender247</w:t>
      </w:r>
    </w:p>
    <w:p w:rsidR="00157F82" w:rsidRDefault="00C51989">
      <w:pPr>
        <w:pStyle w:val="ListBullet"/>
        <w:spacing w:after="60"/>
        <w:ind w:left="510"/>
      </w:pPr>
      <w:r>
        <w:t xml:space="preserve">The company was officially declared the winning bidder on 22 June 2025 for a biennial contract to execute a coal survey using drones at NTPC Tamilnadu Energy Company Limited (NTECL). </w:t>
      </w:r>
      <w:r>
        <w:t>Tender Tiger</w:t>
      </w:r>
    </w:p>
    <w:p w:rsidR="00157F82" w:rsidRDefault="00C51989">
      <w:pPr>
        <w:keepNext/>
        <w:pBdr>
          <w:left w:val="single" w:sz="24" w:space="6" w:color="52B69A"/>
        </w:pBdr>
        <w:spacing w:before="120" w:after="60"/>
        <w:ind w:left="170"/>
      </w:pPr>
      <w:r>
        <w:rPr>
          <w:b/>
          <w:color w:val="0F172A"/>
          <w:sz w:val="20"/>
        </w:rPr>
        <w:t>Revenue Growth &amp; Funding — scored 88/100</w:t>
      </w:r>
    </w:p>
    <w:p w:rsidR="00157F82" w:rsidRDefault="00C51989">
      <w:pPr>
        <w:keepNext/>
        <w:pBdr>
          <w:left w:val="single" w:sz="24" w:space="6" w:color="52B69A"/>
        </w:pBdr>
        <w:ind w:left="170"/>
      </w:pPr>
      <w:r>
        <w:t>We verified that the annual revenue is under ₹10 Cr and confirmed their unfunded, bootstrapped status via third-party financial registries, but detailed historical year-over-year valuations could not be</w:t>
      </w:r>
      <w:r>
        <w:t xml:space="preserve"> fully exposed due to the private nature of the LLP.</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According to public financial trackers, Pigeon Innovative Solutions LLP generated an annual revenue of less than ₹10 Cr for the financial year ending on March 31, 2025.</w:t>
      </w:r>
    </w:p>
    <w:p w:rsidR="00157F82" w:rsidRDefault="00C51989">
      <w:pPr>
        <w:keepNext/>
        <w:pBdr>
          <w:left w:val="single" w:sz="24" w:space="6" w:color="52B69A"/>
        </w:pBdr>
        <w:spacing w:before="120" w:after="60"/>
        <w:ind w:left="170"/>
      </w:pPr>
      <w:r>
        <w:rPr>
          <w:b/>
          <w:color w:val="0F172A"/>
          <w:sz w:val="20"/>
        </w:rPr>
        <w:t xml:space="preserve">Customer Base &amp; </w:t>
      </w:r>
      <w:r>
        <w:rPr>
          <w:b/>
          <w:color w:val="0F172A"/>
          <w:sz w:val="20"/>
        </w:rPr>
        <w:t>Partnerships — scored 95/100</w:t>
      </w:r>
    </w:p>
    <w:p w:rsidR="00157F82" w:rsidRDefault="00C51989">
      <w:pPr>
        <w:keepNext/>
        <w:pBdr>
          <w:left w:val="single" w:sz="24" w:space="6" w:color="52B69A"/>
        </w:pBdr>
        <w:ind w:left="170"/>
      </w:pPr>
      <w:r>
        <w:t>We verified a diverse enterprise client base and a formal government MoU, but definitive details regarding independent technology distributors or commercial channel partners remain unverified.</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Founder Dewang G</w:t>
      </w:r>
      <w:r>
        <w:t>ala documents structured client engagements with major organizations including NTPC, Indian Railways, JSW, Raymond, Reliance Infra, Welspun, and MRIDC for drone-based geospatial processing.</w:t>
      </w:r>
    </w:p>
    <w:p w:rsidR="00157F82" w:rsidRDefault="00C51989">
      <w:pPr>
        <w:pStyle w:val="ListBullet"/>
        <w:spacing w:after="60"/>
        <w:ind w:left="510"/>
      </w:pPr>
      <w:r>
        <w:t>Pigeon Innovative Solutions signed a strategic Memorandum of Under</w:t>
      </w:r>
      <w:r>
        <w:t>standing with the National Test House under the Department of Consumer Affairs in February 2026.</w:t>
      </w:r>
    </w:p>
    <w:p w:rsidR="00157F82" w:rsidRDefault="00C51989">
      <w:pPr>
        <w:keepNext/>
        <w:pBdr>
          <w:left w:val="single" w:sz="24" w:space="6" w:color="52B69A"/>
        </w:pBdr>
        <w:spacing w:before="120" w:after="60"/>
        <w:ind w:left="170"/>
      </w:pPr>
      <w:r>
        <w:rPr>
          <w:b/>
          <w:color w:val="0F172A"/>
          <w:sz w:val="20"/>
        </w:rPr>
        <w:t>Export &amp; Global Market Access — scored 69/100</w:t>
      </w:r>
    </w:p>
    <w:p w:rsidR="00157F82" w:rsidRDefault="00C51989">
      <w:pPr>
        <w:keepNext/>
        <w:pBdr>
          <w:left w:val="single" w:sz="24" w:space="6" w:color="52B69A"/>
        </w:pBdr>
        <w:ind w:left="170"/>
      </w:pPr>
      <w:r>
        <w:t>We could only find a self-reported claim regarding operations abroad without verifying any actual sales outside I</w:t>
      </w:r>
      <w:r>
        <w:t>ndia, foreign regulations, or international certifications, and the company's formal closure places it in the lowest score band.</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 general self-reported promotional claim on the company's profile listed on Bots &amp; Drones India stating that</w:t>
      </w:r>
      <w:r>
        <w:t xml:space="preserve"> they offer services "all over India and abroad," though no international countries, foreign clients, or export orders are named.</w:t>
      </w:r>
    </w:p>
    <w:p w:rsidR="00157F82" w:rsidRDefault="00C51989">
      <w:pPr>
        <w:pStyle w:val="ListBullet"/>
        <w:spacing w:after="60"/>
        <w:ind w:left="510"/>
      </w:pPr>
      <w:r>
        <w:t>Based on primary research, the company has not disclosed international certifications or foreign regulatory compliance.</w:t>
      </w:r>
    </w:p>
    <w:p w:rsidR="00157F82" w:rsidRDefault="00C51989">
      <w:pPr>
        <w:pStyle w:val="Heading2"/>
        <w:pageBreakBefore/>
        <w:shd w:val="clear" w:color="auto" w:fill="002857"/>
        <w:spacing w:after="0"/>
      </w:pPr>
      <w:bookmarkStart w:id="14" w:name="_Toc242116622"/>
      <w:r>
        <w:lastRenderedPageBreak/>
        <w:t>Compas</w:t>
      </w:r>
      <w:r>
        <w:t>s Survey</w:t>
      </w:r>
      <w:bookmarkEnd w:id="14"/>
    </w:p>
    <w:p w:rsidR="00157F82" w:rsidRDefault="00C51989">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77</w:t>
      </w:r>
      <w:r>
        <w:rPr>
          <w:color w:val="CBD5E1"/>
          <w:sz w:val="18"/>
        </w:rPr>
        <w:t xml:space="preserve">     Overall </w:t>
      </w:r>
      <w:r>
        <w:rPr>
          <w:b/>
          <w:color w:val="FFFFFF"/>
          <w:sz w:val="20"/>
        </w:rPr>
        <w:t>78</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88/100</w:t>
      </w:r>
    </w:p>
    <w:p w:rsidR="00157F82" w:rsidRDefault="00C51989">
      <w:pPr>
        <w:keepNext/>
        <w:pBdr>
          <w:left w:val="single" w:sz="24" w:space="6" w:color="52B69A"/>
        </w:pBdr>
        <w:ind w:left="170"/>
      </w:pPr>
      <w:r>
        <w:t xml:space="preserve">While the company self-reports using drones for thermal and visual mapping, the lack of granular technical details or </w:t>
      </w:r>
      <w:r>
        <w:t>verified third-party evaluations regarding sensor performance places it in the partial and self-reported category.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Public documentation shows that Compass Survey leverages AI-powered drones to provide visual and thermal inspections across</w:t>
      </w:r>
      <w:r>
        <w:t xml:space="preserve"> construction sites, solar plants, and utilities.</w:t>
      </w:r>
    </w:p>
    <w:p w:rsidR="00157F82" w:rsidRDefault="00C51989">
      <w:pPr>
        <w:pStyle w:val="ListBullet"/>
        <w:spacing w:after="60"/>
        <w:ind w:left="510"/>
      </w:pPr>
      <w:r>
        <w:t>No specific payload specifications, such as camera models, 4K/8K resolution limits, low-light sensitivity figures, gimbal stabilization data, or third-party benchmarks, are publicly listed.</w:t>
      </w:r>
    </w:p>
    <w:p w:rsidR="00157F82" w:rsidRDefault="00C51989">
      <w:pPr>
        <w:keepNext/>
        <w:pBdr>
          <w:left w:val="single" w:sz="24" w:space="6" w:color="52B69A"/>
        </w:pBdr>
        <w:spacing w:before="120" w:after="60"/>
        <w:ind w:left="170"/>
      </w:pPr>
      <w:r>
        <w:rPr>
          <w:b/>
          <w:color w:val="0F172A"/>
          <w:sz w:val="20"/>
        </w:rPr>
        <w:t>Drone Platform E</w:t>
      </w:r>
      <w:r>
        <w:rPr>
          <w:b/>
          <w:color w:val="0F172A"/>
          <w:sz w:val="20"/>
        </w:rPr>
        <w:t>ndurance &amp; Range — scored 72/100</w:t>
      </w:r>
    </w:p>
    <w:p w:rsidR="00157F82" w:rsidRDefault="00C51989">
      <w:pPr>
        <w:keepNext/>
        <w:pBdr>
          <w:left w:val="single" w:sz="24" w:space="6" w:color="52B69A"/>
        </w:pBdr>
        <w:ind w:left="170"/>
      </w:pPr>
      <w:r>
        <w:t>The company operates primarily as a services provider using third-party drone fleets rather than publishing specific, third-party verified hardware datasheets outlining platform endurance, range, or payload metrics.</w:t>
      </w:r>
    </w:p>
    <w:p w:rsidR="00157F82" w:rsidRDefault="00C51989">
      <w:pPr>
        <w:keepNext/>
        <w:spacing w:after="40"/>
        <w:ind w:left="170"/>
      </w:pPr>
      <w:r>
        <w:rPr>
          <w:b/>
          <w:caps/>
          <w:color w:val="64748B"/>
          <w:sz w:val="15"/>
        </w:rPr>
        <w:t>Support</w:t>
      </w:r>
      <w:r>
        <w:rPr>
          <w:b/>
          <w:caps/>
          <w:color w:val="64748B"/>
          <w:sz w:val="15"/>
        </w:rPr>
        <w:t>ing points</w:t>
      </w:r>
    </w:p>
    <w:p w:rsidR="00157F82" w:rsidRDefault="00C51989">
      <w:pPr>
        <w:pStyle w:val="ListBullet"/>
        <w:spacing w:after="60"/>
        <w:ind w:left="510"/>
      </w:pPr>
      <w:r>
        <w:t>Based on primary research, the company has not disclosed further details.</w:t>
      </w:r>
    </w:p>
    <w:p w:rsidR="00157F82" w:rsidRDefault="00C51989">
      <w:pPr>
        <w:keepNext/>
        <w:pBdr>
          <w:left w:val="single" w:sz="24" w:space="6" w:color="52B69A"/>
        </w:pBdr>
        <w:spacing w:before="120" w:after="60"/>
        <w:ind w:left="170"/>
      </w:pPr>
      <w:r>
        <w:rPr>
          <w:b/>
          <w:color w:val="0F172A"/>
          <w:sz w:val="20"/>
        </w:rPr>
        <w:t>AI/ML Onboard Processing Capability — scored 80/100</w:t>
      </w:r>
    </w:p>
    <w:p w:rsidR="00157F82" w:rsidRDefault="00C51989">
      <w:pPr>
        <w:keepNext/>
        <w:pBdr>
          <w:left w:val="single" w:sz="24" w:space="6" w:color="52B69A"/>
        </w:pBdr>
        <w:ind w:left="170"/>
      </w:pPr>
      <w:r>
        <w:t>While the company self-reports the use of AI-powered drones in its operations, the lack of verifiable technical specifi</w:t>
      </w:r>
      <w:r>
        <w:t>cations or verified benchmarks regarding real-time edge processing places it in the weak or unproven category.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Compass Survey claims to leverage "AI-powered drones" for its land surveying, mapping, and aerial visual/thermal inspection ser</w:t>
      </w:r>
      <w:r>
        <w:t>vices.</w:t>
      </w:r>
    </w:p>
    <w:p w:rsidR="00157F82" w:rsidRDefault="00C51989">
      <w:pPr>
        <w:pStyle w:val="ListBullet"/>
        <w:spacing w:after="60"/>
        <w:ind w:left="510"/>
      </w:pPr>
      <w:r>
        <w:t>Based on primary research, the company has not disclosed further details.</w:t>
      </w:r>
    </w:p>
    <w:p w:rsidR="00157F82" w:rsidRDefault="00C51989">
      <w:pPr>
        <w:keepNext/>
        <w:pBdr>
          <w:left w:val="single" w:sz="24" w:space="6" w:color="52B69A"/>
        </w:pBdr>
        <w:spacing w:before="120" w:after="60"/>
        <w:ind w:left="170"/>
      </w:pPr>
      <w:r>
        <w:rPr>
          <w:b/>
          <w:color w:val="0F172A"/>
          <w:sz w:val="20"/>
        </w:rPr>
        <w:t>Payload Integration &amp; Modularity — scored 69/100</w:t>
      </w:r>
    </w:p>
    <w:p w:rsidR="00157F82" w:rsidRDefault="00C51989">
      <w:pPr>
        <w:keepNext/>
        <w:pBdr>
          <w:left w:val="single" w:sz="24" w:space="6" w:color="52B69A"/>
        </w:pBdr>
        <w:ind w:left="170"/>
      </w:pPr>
      <w:r>
        <w:t xml:space="preserve">Compass Survey is an Indian drone-based service provider and custom manufacturing start-up that mentions utilizing AI-powered </w:t>
      </w:r>
      <w:r>
        <w:t>drones and engineering services. Based on primary research, the company has not disclosed proprietary payload integration, plug-and-play modularity, or SDK availability.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w:t>
      </w:r>
      <w:r>
        <w:t>ails.</w:t>
      </w:r>
    </w:p>
    <w:p w:rsidR="00157F82" w:rsidRDefault="00C51989">
      <w:pPr>
        <w:keepNext/>
        <w:pBdr>
          <w:left w:val="single" w:sz="24" w:space="6" w:color="52B69A"/>
        </w:pBdr>
        <w:spacing w:before="120" w:after="60"/>
        <w:ind w:left="170"/>
      </w:pPr>
      <w:r>
        <w:rPr>
          <w:b/>
          <w:color w:val="0F172A"/>
          <w:sz w:val="20"/>
        </w:rPr>
        <w:t>Regulatory Compliance &amp; Certification — scored 88/100</w:t>
      </w:r>
    </w:p>
    <w:p w:rsidR="00157F82" w:rsidRDefault="00C51989">
      <w:pPr>
        <w:keepNext/>
        <w:pBdr>
          <w:left w:val="single" w:sz="24" w:space="6" w:color="52B69A"/>
        </w:pBdr>
        <w:ind w:left="170"/>
      </w:pPr>
      <w:r>
        <w:t>The company shows clear intent and self-reported adherence to DGCA guidelines alongside training associations, but lacks publicly verifiable formal UAV type certifications or defense-grade securit</w:t>
      </w:r>
      <w:r>
        <w:t>y clearances.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Compass Survey Private Limited self-reports utilizing fully DGCA-compliant methods for its aerial mapping and drone data capture services.</w:t>
      </w:r>
    </w:p>
    <w:p w:rsidR="00157F82" w:rsidRDefault="00C51989">
      <w:pPr>
        <w:pStyle w:val="ListBullet"/>
        <w:spacing w:after="60"/>
        <w:ind w:left="510"/>
      </w:pPr>
      <w:r>
        <w:t>The company offers drone training services listed on commercial platforms as featurin</w:t>
      </w:r>
      <w:r>
        <w:t>g DGCA-approved or certified coursework frameworks.</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80/100</w:t>
      </w:r>
    </w:p>
    <w:p w:rsidR="00157F82" w:rsidRDefault="00C51989">
      <w:pPr>
        <w:keepNext/>
        <w:pBdr>
          <w:left w:val="single" w:sz="24" w:space="6" w:color="52B69A"/>
        </w:pBdr>
        <w:ind w:left="170"/>
      </w:pPr>
      <w:r>
        <w:t>Based on primary research, the company has not disclosed further details.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A recruitment mandate </w:t>
      </w:r>
      <w:r>
        <w:t>published by the company for a UAV/Drone Engineer role in Jaipur indicates that their manufacturing is confined to low-scale "custom drone manufacturing, repair, and R&amp;D" for localized precision farming and agricultural spray tasks [1.2.8].</w:t>
      </w:r>
    </w:p>
    <w:p w:rsidR="00157F82" w:rsidRDefault="00C51989">
      <w:pPr>
        <w:pStyle w:val="ListBullet"/>
        <w:spacing w:after="60"/>
        <w:ind w:left="510"/>
      </w:pPr>
      <w:r>
        <w:t>Official corpor</w:t>
      </w:r>
      <w:r>
        <w:t>ate registries and company operational portfolios state that Compass Survey Private Limited is configured strictly as a micro-enterprise with 2–10 employees focused on end-to-end aerial mapping services and data analytics, having successfully mapped 80 tow</w:t>
      </w:r>
      <w:r>
        <w:t>ns under public sector initiatives rather than running scaled commercial industrial assembly lines [1.2.7, 2.2.6].</w:t>
      </w:r>
    </w:p>
    <w:p w:rsidR="00157F82" w:rsidRDefault="00C51989">
      <w:pPr>
        <w:keepNext/>
        <w:pBdr>
          <w:left w:val="single" w:sz="24" w:space="6" w:color="52B69A"/>
        </w:pBdr>
        <w:spacing w:before="120" w:after="60"/>
        <w:ind w:left="170"/>
      </w:pPr>
      <w:r>
        <w:rPr>
          <w:b/>
          <w:color w:val="0F172A"/>
          <w:sz w:val="20"/>
        </w:rPr>
        <w:lastRenderedPageBreak/>
        <w:t>Government &amp; Defense Contract Wins — scored 78/100</w:t>
      </w:r>
    </w:p>
    <w:p w:rsidR="00157F82" w:rsidRDefault="00C51989">
      <w:pPr>
        <w:keepNext/>
        <w:pBdr>
          <w:left w:val="single" w:sz="24" w:space="6" w:color="52B69A"/>
        </w:pBdr>
        <w:ind w:left="170"/>
      </w:pPr>
      <w:r>
        <w:t>We could verify that Compass Survey is a legitimate drone imaging vendor pitching to gover</w:t>
      </w:r>
      <w:r>
        <w:t>nment infrastructure projects. Based on primary research, the company has not disclosed any specific, third-party documented contract values, order book listings, or explicit tender awards from the Indian armed forces or paramilitary bodies.</w:t>
      </w:r>
    </w:p>
    <w:p w:rsidR="00157F82" w:rsidRDefault="00C51989">
      <w:pPr>
        <w:keepNext/>
        <w:spacing w:after="40"/>
        <w:ind w:left="170"/>
      </w:pPr>
      <w:r>
        <w:rPr>
          <w:b/>
          <w:caps/>
          <w:color w:val="64748B"/>
          <w:sz w:val="15"/>
        </w:rPr>
        <w:t>Supporting poi</w:t>
      </w:r>
      <w:r>
        <w:rPr>
          <w:b/>
          <w:caps/>
          <w:color w:val="64748B"/>
          <w:sz w:val="15"/>
        </w:rPr>
        <w:t>nts</w:t>
      </w:r>
    </w:p>
    <w:p w:rsidR="00157F82" w:rsidRDefault="00C51989">
      <w:pPr>
        <w:pStyle w:val="ListBullet"/>
        <w:spacing w:after="60"/>
        <w:ind w:left="510"/>
      </w:pPr>
      <w:r>
        <w:t>Verification of corporate presence reveals that Compass Survey Private Limited, headquartered at Bhamashah Techno Hub in Jaipur, offers drone-based mapping and fully DGCA-compliant solutions targeted at government infrastructure projects. Based on prim</w:t>
      </w:r>
      <w:r>
        <w:t>ary research, the company has not disclosed further details.</w:t>
      </w:r>
    </w:p>
    <w:p w:rsidR="00157F82" w:rsidRDefault="00C51989">
      <w:pPr>
        <w:pStyle w:val="ListBullet"/>
        <w:spacing w:after="60"/>
        <w:ind w:left="510"/>
      </w:pPr>
      <w:r>
        <w:t>A general regional service track record shows that the company delivers drone mapping and survey operations across Rajasthan and wider India for government and private infrastructure applications</w:t>
      </w:r>
      <w:r>
        <w:t>, yet no public disclosures itemize specific military or paramilitary procurement wins.</w:t>
      </w:r>
    </w:p>
    <w:p w:rsidR="00157F82" w:rsidRDefault="00C51989">
      <w:pPr>
        <w:keepNext/>
        <w:pBdr>
          <w:left w:val="single" w:sz="24" w:space="6" w:color="52B69A"/>
        </w:pBdr>
        <w:spacing w:before="120" w:after="60"/>
        <w:ind w:left="170"/>
      </w:pPr>
      <w:r>
        <w:rPr>
          <w:b/>
          <w:color w:val="0F172A"/>
          <w:sz w:val="20"/>
        </w:rPr>
        <w:t>Revenue Growth &amp; Funding — scored 70/100</w:t>
      </w:r>
    </w:p>
    <w:p w:rsidR="00157F82" w:rsidRDefault="00C51989">
      <w:pPr>
        <w:keepNext/>
        <w:pBdr>
          <w:left w:val="single" w:sz="24" w:space="6" w:color="52B69A"/>
        </w:pBdr>
        <w:ind w:left="170"/>
      </w:pPr>
      <w:r>
        <w:t>Although basic corporate data and scale were verified, specific annual revenue figures, explicit growth rates, and based on pri</w:t>
      </w:r>
      <w:r>
        <w:t>mary research, the company has not disclosed funding rounds due to a lack of public financial disclosures or institutional investment history.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According to the company's profile on YourStory, Compass Survey Private Limited was founded in </w:t>
      </w:r>
      <w:r>
        <w:t>2021 and operates as a small-scale enterprise with a team size of fewer than 10 employees.</w:t>
      </w:r>
    </w:p>
    <w:p w:rsidR="00157F82" w:rsidRDefault="00C51989">
      <w:pPr>
        <w:pStyle w:val="ListBullet"/>
        <w:spacing w:after="60"/>
        <w:ind w:left="510"/>
      </w:pPr>
      <w:r>
        <w:t>Based on primary research, the company has not disclosed venture capital backing, strategic investments, valuation figures, or disclosed financial statements.</w:t>
      </w:r>
    </w:p>
    <w:p w:rsidR="00157F82" w:rsidRDefault="00C51989">
      <w:pPr>
        <w:keepNext/>
        <w:pBdr>
          <w:left w:val="single" w:sz="24" w:space="6" w:color="52B69A"/>
        </w:pBdr>
        <w:spacing w:before="120" w:after="60"/>
        <w:ind w:left="170"/>
      </w:pPr>
      <w:r>
        <w:rPr>
          <w:b/>
          <w:color w:val="0F172A"/>
          <w:sz w:val="20"/>
        </w:rPr>
        <w:t>Custom</w:t>
      </w:r>
      <w:r>
        <w:rPr>
          <w:b/>
          <w:color w:val="0F172A"/>
          <w:sz w:val="20"/>
        </w:rPr>
        <w:t>er Base &amp; Partnerships — scored 89/100</w:t>
      </w:r>
    </w:p>
    <w:p w:rsidR="00157F82" w:rsidRDefault="00C51989">
      <w:pPr>
        <w:keepNext/>
        <w:pBdr>
          <w:left w:val="single" w:sz="24" w:space="6" w:color="52B69A"/>
        </w:pBdr>
        <w:ind w:left="170"/>
      </w:pPr>
      <w:r>
        <w:t>While the company self-reports service capabilities across a diverse range of targeted sectors and establishes a domestic operational freelance network, specific third-party verified enterprise client names, signed Mo</w:t>
      </w:r>
      <w:r>
        <w:t>Us, or formal technology provider partnerships could not be independently validated.</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Compass Survey operates the Compass Drone Pilot Network, which serves as an extensive national channel network connecting freelance remote pilots across </w:t>
      </w:r>
      <w:r>
        <w:t>India for regional project fulfillment.</w:t>
      </w:r>
    </w:p>
    <w:p w:rsidR="00157F82" w:rsidRDefault="00C51989">
      <w:pPr>
        <w:pStyle w:val="ListBullet"/>
        <w:spacing w:after="60"/>
        <w:ind w:left="510"/>
      </w:pPr>
      <w:r>
        <w:t>On its official platform and trade listings, the company lists target commercial service verticals across multiple industries, including construction, infrastructure, agriculture, mining, and energy.</w:t>
      </w:r>
    </w:p>
    <w:p w:rsidR="00157F82" w:rsidRDefault="00C51989">
      <w:pPr>
        <w:keepNext/>
        <w:pBdr>
          <w:left w:val="single" w:sz="24" w:space="6" w:color="52B69A"/>
        </w:pBdr>
        <w:spacing w:before="120" w:after="60"/>
        <w:ind w:left="170"/>
      </w:pPr>
      <w:r>
        <w:rPr>
          <w:b/>
          <w:color w:val="0F172A"/>
          <w:sz w:val="20"/>
        </w:rPr>
        <w:t xml:space="preserve">Export &amp; Global </w:t>
      </w:r>
      <w:r>
        <w:rPr>
          <w:b/>
          <w:color w:val="0F172A"/>
          <w:sz w:val="20"/>
        </w:rPr>
        <w:t>Market Access — scored 67/100</w:t>
      </w:r>
    </w:p>
    <w:p w:rsidR="00157F82" w:rsidRDefault="00C51989">
      <w:pPr>
        <w:keepNext/>
        <w:pBdr>
          <w:left w:val="single" w:sz="24" w:space="6" w:color="52B69A"/>
        </w:pBdr>
        <w:ind w:left="170"/>
      </w:pPr>
      <w:r>
        <w:t>We verified the company's regional presence inside India. Based on primary research, the company has not disclosed any evidence of sales outside India, overseas distributors, or foreign regulatory compliance.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According to the official company profile on LinkedIn, Compass Survey Private Limited is a domestic startup operating strictly within India with no listed international projects or foreign distribution channels.</w:t>
      </w:r>
    </w:p>
    <w:p w:rsidR="00157F82" w:rsidRDefault="00C51989">
      <w:pPr>
        <w:pStyle w:val="ListBullet"/>
        <w:spacing w:after="60"/>
        <w:ind w:left="510"/>
      </w:pPr>
      <w:r>
        <w:t>Public corporate registries and business li</w:t>
      </w:r>
      <w:r>
        <w:t>stings on the Geospatial Resource Platform list its operations solely from its headquarters in Jaipur, India, without any record of international certifications, foreign regulatory compliance, or export revenue.</w:t>
      </w:r>
    </w:p>
    <w:p w:rsidR="00157F82" w:rsidRDefault="00C51989">
      <w:pPr>
        <w:pStyle w:val="Heading2"/>
        <w:pageBreakBefore/>
        <w:shd w:val="clear" w:color="auto" w:fill="002857"/>
        <w:spacing w:after="0"/>
      </w:pPr>
      <w:bookmarkStart w:id="15" w:name="_Toc242116623"/>
      <w:r>
        <w:lastRenderedPageBreak/>
        <w:t>DeepMatrix Private Limited</w:t>
      </w:r>
      <w:bookmarkEnd w:id="15"/>
    </w:p>
    <w:p w:rsidR="00157F82" w:rsidRDefault="00C51989">
      <w:pPr>
        <w:shd w:val="clear" w:color="auto" w:fill="002857"/>
        <w:spacing w:after="200"/>
      </w:pPr>
      <w:r>
        <w:rPr>
          <w:color w:val="CBD5E1"/>
          <w:sz w:val="18"/>
        </w:rPr>
        <w:t xml:space="preserve">Deepmatrix   </w:t>
      </w:r>
      <w:r>
        <w:rPr>
          <w:color w:val="7EB6FF"/>
          <w:sz w:val="18"/>
        </w:rPr>
        <w:t xml:space="preserve">● </w:t>
      </w:r>
      <w:r>
        <w:rPr>
          <w:b/>
          <w:color w:val="FFFFFF"/>
          <w:sz w:val="18"/>
        </w:rPr>
        <w:t>Ch</w:t>
      </w:r>
      <w:r>
        <w:rPr>
          <w:b/>
          <w:color w:val="FFFFFF"/>
          <w:sz w:val="18"/>
        </w:rPr>
        <w:t>allengers</w:t>
      </w:r>
      <w:r>
        <w:rPr>
          <w:color w:val="CBD5E1"/>
          <w:sz w:val="18"/>
        </w:rPr>
        <w:t xml:space="preserve">     X </w:t>
      </w:r>
      <w:r>
        <w:rPr>
          <w:b/>
          <w:color w:val="FFFFFF"/>
          <w:sz w:val="20"/>
        </w:rPr>
        <w:t>75</w:t>
      </w:r>
      <w:r>
        <w:rPr>
          <w:color w:val="CBD5E1"/>
          <w:sz w:val="18"/>
        </w:rPr>
        <w:t xml:space="preserve">     Y </w:t>
      </w:r>
      <w:r>
        <w:rPr>
          <w:b/>
          <w:color w:val="FFFFFF"/>
          <w:sz w:val="20"/>
        </w:rPr>
        <w:t>79</w:t>
      </w:r>
      <w:r>
        <w:rPr>
          <w:color w:val="CBD5E1"/>
          <w:sz w:val="18"/>
        </w:rPr>
        <w:t xml:space="preserve">     Overall </w:t>
      </w:r>
      <w:r>
        <w:rPr>
          <w:b/>
          <w:color w:val="FFFFFF"/>
          <w:sz w:val="20"/>
        </w:rPr>
        <w:t>77</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83/100</w:t>
      </w:r>
    </w:p>
    <w:p w:rsidR="00157F82" w:rsidRDefault="00C51989">
      <w:pPr>
        <w:keepNext/>
        <w:pBdr>
          <w:left w:val="single" w:sz="24" w:space="6" w:color="52B69A"/>
        </w:pBdr>
        <w:ind w:left="170"/>
      </w:pPr>
      <w:r>
        <w:t xml:space="preserve">The company functions primarily as a software provider that processes datasets gathered from drone-mounted sensors such as LiDAR and </w:t>
      </w:r>
      <w:r>
        <w:t>thermal imagery. Based on primary research, the company has not disclosed any technical specifications, hardware performance metrics, or benchmarks regarding physical onboard camera resolution or payload components.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w:t>
      </w:r>
      <w:r>
        <w:t>at its cloud-native GeoIntelligence platform ingests, orchestrates, and processes multi-sensor drone datasets—including thermal imaging, visual data, and LiDAR point clouds—to analyze structural anomalies and vegetation risk.</w:t>
      </w:r>
    </w:p>
    <w:p w:rsidR="00157F82" w:rsidRDefault="00C51989">
      <w:pPr>
        <w:keepNext/>
        <w:pBdr>
          <w:left w:val="single" w:sz="24" w:space="6" w:color="52B69A"/>
        </w:pBdr>
        <w:spacing w:before="120" w:after="60"/>
        <w:ind w:left="170"/>
      </w:pPr>
      <w:r>
        <w:rPr>
          <w:b/>
          <w:color w:val="0F172A"/>
          <w:sz w:val="20"/>
        </w:rPr>
        <w:t>Drone Platform Endurance &amp; Ran</w:t>
      </w:r>
      <w:r>
        <w:rPr>
          <w:b/>
          <w:color w:val="0F172A"/>
          <w:sz w:val="20"/>
        </w:rPr>
        <w:t>ge — scored 65/100</w:t>
      </w:r>
    </w:p>
    <w:p w:rsidR="00157F82" w:rsidRDefault="00C51989">
      <w:pPr>
        <w:keepNext/>
        <w:pBdr>
          <w:left w:val="single" w:sz="24" w:space="6" w:color="52B69A"/>
        </w:pBdr>
        <w:ind w:left="170"/>
      </w:pPr>
      <w:r>
        <w:t>Based on primary research, the company has not disclosed drone flight time, operational range, or payload capacity.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AI/ML Onboard Processing Capability — scored 65/100</w:t>
      </w:r>
    </w:p>
    <w:p w:rsidR="00157F82" w:rsidRDefault="00C51989">
      <w:pPr>
        <w:keepNext/>
        <w:pBdr>
          <w:left w:val="single" w:sz="24" w:space="6" w:color="52B69A"/>
        </w:pBdr>
        <w:ind w:left="170"/>
      </w:pPr>
      <w:r>
        <w:t xml:space="preserve">We verified that DeepMatrix operates </w:t>
      </w:r>
      <w:r>
        <w:t>an AI-powered geovisual data orchestration platform, such as Deepmatrix FLY, that focuses entirely on processing and analyzing drone, LiDAR, and satellite imagery datasets post-upload within a cloud-native or backend environment rather than execution on th</w:t>
      </w:r>
      <w:r>
        <w:t>e drone itself. Based on primary research, the company has not disclosed any onboard processing hardware integration, supported real-time edge algorithms, or autonomous drone navigation capabilities.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 xml:space="preserve">Payload Integration &amp; </w:t>
      </w:r>
      <w:r>
        <w:rPr>
          <w:b/>
          <w:color w:val="0F172A"/>
          <w:sz w:val="20"/>
        </w:rPr>
        <w:t>Modularity — scored 90/100</w:t>
      </w:r>
    </w:p>
    <w:p w:rsidR="00157F82" w:rsidRDefault="00C51989">
      <w:pPr>
        <w:keepNext/>
        <w:pBdr>
          <w:left w:val="single" w:sz="24" w:space="6" w:color="52B69A"/>
        </w:pBdr>
        <w:ind w:left="170"/>
      </w:pPr>
      <w:r>
        <w:t xml:space="preserve">We verified that the company's platform possesses the self-reported capability to accept and process point clouds and imagery from various data capture methods, including aerial drone surveys and drive-by LiDAR. Based on primary </w:t>
      </w:r>
      <w:r>
        <w:t>research, the company has not disclosed evidence regarding standardized physical payload interfaces, plug-and-play modular hardware options, or specific software development kits (SDKs) for payload integration.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w:t>
      </w:r>
      <w:r>
        <w:t>s software platform can ingest, overlay, and analyze real-time data inputs from multiple sensor types including LiDAR, RGB, and thermal sensor configurations.</w:t>
      </w:r>
    </w:p>
    <w:p w:rsidR="00157F82" w:rsidRDefault="00C51989">
      <w:pPr>
        <w:keepNext/>
        <w:pBdr>
          <w:left w:val="single" w:sz="24" w:space="6" w:color="52B69A"/>
        </w:pBdr>
        <w:spacing w:before="120" w:after="60"/>
        <w:ind w:left="170"/>
      </w:pPr>
      <w:r>
        <w:rPr>
          <w:b/>
          <w:color w:val="0F172A"/>
          <w:sz w:val="20"/>
        </w:rPr>
        <w:t>Regulatory Compliance &amp; Certification — scored 74/100</w:t>
      </w:r>
    </w:p>
    <w:p w:rsidR="00157F82" w:rsidRDefault="00C51989">
      <w:pPr>
        <w:keepNext/>
        <w:pBdr>
          <w:left w:val="single" w:sz="24" w:space="6" w:color="52B69A"/>
        </w:pBdr>
        <w:ind w:left="170"/>
      </w:pPr>
      <w:r>
        <w:t>We verified that the company operates purel</w:t>
      </w:r>
      <w:r>
        <w:t>y as a software-based geovisual data orchestration layer that ingests external datasets rather than manufacturing or piloting hardware. Based on primary research, the company has not disclosed any proprietary DGCA drone hardware type certifications, NPNT m</w:t>
      </w:r>
      <w:r>
        <w:t>anufacturing compliance, or military-grade testing clearances.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Government &amp; Defense Contract Wins — scored 80/100</w:t>
      </w:r>
    </w:p>
    <w:p w:rsidR="00157F82" w:rsidRDefault="00C51989">
      <w:pPr>
        <w:keepNext/>
        <w:pBdr>
          <w:left w:val="single" w:sz="24" w:space="6" w:color="52B69A"/>
        </w:pBdr>
        <w:ind w:left="170"/>
      </w:pPr>
      <w:r>
        <w:t>The evaluation rests on public public procurement records showing a single micro-contr</w:t>
      </w:r>
      <w:r>
        <w:t>act win with a central government ministry. Based on primary research, the company has not disclosed any contracts, tenders, or order books with the Indian armed forces, paramilitary, or state governments.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DeepMatrix Private Limited was w</w:t>
      </w:r>
      <w:r>
        <w:t>on a L1 custom bid for services involving a drone survey of Mainline RoU under WRPL Viramgam using a remotely piloted aircraft system (RPAS) for the Ministry of Petroleum and Natural Gas, with a won value of ₹2.8 Lakh, as recorded by BidEasy.</w:t>
      </w:r>
    </w:p>
    <w:p w:rsidR="00157F82" w:rsidRDefault="00C51989">
      <w:pPr>
        <w:keepNext/>
        <w:pBdr>
          <w:left w:val="single" w:sz="24" w:space="6" w:color="52B69A"/>
        </w:pBdr>
        <w:spacing w:before="120" w:after="60"/>
        <w:ind w:left="170"/>
      </w:pPr>
      <w:r>
        <w:rPr>
          <w:b/>
          <w:color w:val="0F172A"/>
          <w:sz w:val="20"/>
        </w:rPr>
        <w:lastRenderedPageBreak/>
        <w:t>Domestic Manu</w:t>
      </w:r>
      <w:r>
        <w:rPr>
          <w:b/>
          <w:color w:val="0F172A"/>
          <w:sz w:val="20"/>
        </w:rPr>
        <w:t>facturing Scale (PLI/Drone Didi) — scored 65/100</w:t>
      </w:r>
    </w:p>
    <w:p w:rsidR="00157F82" w:rsidRDefault="00C51989">
      <w:pPr>
        <w:keepNext/>
        <w:pBdr>
          <w:left w:val="single" w:sz="24" w:space="6" w:color="52B69A"/>
        </w:pBdr>
        <w:ind w:left="170"/>
      </w:pPr>
      <w:r>
        <w:t>We verified that the company's business model is strictly dedicated to cloud-native software-as-a-service (SaaS) applications for asset management and mining analytics instead of physical unmanned aerial veh</w:t>
      </w:r>
      <w:r>
        <w:t>icle manufacturing. Based on primary research, the company has not disclosed annual production units, PLI approval, or local assembly lines.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operating an AI-powered GeoIntelligence platform that unifies and orchestrate</w:t>
      </w:r>
      <w:r>
        <w:t>s geovisual data from drones, LiDAR, and satellites, positioning itself entirely as a software provider rather than a hardware manufacturer, according to the DeepMatrix Official Website.</w:t>
      </w:r>
    </w:p>
    <w:p w:rsidR="00157F82" w:rsidRDefault="00C51989">
      <w:pPr>
        <w:keepNext/>
        <w:pBdr>
          <w:left w:val="single" w:sz="24" w:space="6" w:color="52B69A"/>
        </w:pBdr>
        <w:spacing w:before="120" w:after="60"/>
        <w:ind w:left="170"/>
      </w:pPr>
      <w:r>
        <w:rPr>
          <w:b/>
          <w:color w:val="0F172A"/>
          <w:sz w:val="20"/>
        </w:rPr>
        <w:t>Revenue Growth &amp; Funding — scored 85/100</w:t>
      </w:r>
    </w:p>
    <w:p w:rsidR="00157F82" w:rsidRDefault="00C51989">
      <w:pPr>
        <w:keepNext/>
        <w:pBdr>
          <w:left w:val="single" w:sz="24" w:space="6" w:color="52B69A"/>
        </w:pBdr>
        <w:ind w:left="170"/>
      </w:pPr>
      <w:r>
        <w:t>We verified that the company</w:t>
      </w:r>
      <w:r>
        <w:t xml:space="preserve">'s valuation rests on its public disclosure of a USD 1.6 million pre-Series A capital infusion and its filed financial metrics showing ₹81.6 Lakh in FY25 revenue. Based on primary research, the company has not disclosed its verified revenue metrics beyond </w:t>
      </w:r>
      <w:r>
        <w:t>FY25 or any valuation milestones achieved during its funding rounds.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reported an annual revenue of ₹81.6 Lakh for the financial year FY25, representing a 41.6% decrease from the ₹1.4 Crore generated in FY24.</w:t>
      </w:r>
    </w:p>
    <w:p w:rsidR="00157F82" w:rsidRDefault="00C51989">
      <w:pPr>
        <w:keepNext/>
        <w:pBdr>
          <w:left w:val="single" w:sz="24" w:space="6" w:color="52B69A"/>
        </w:pBdr>
        <w:spacing w:before="120" w:after="60"/>
        <w:ind w:left="170"/>
      </w:pPr>
      <w:r>
        <w:rPr>
          <w:b/>
          <w:color w:val="0F172A"/>
          <w:sz w:val="20"/>
        </w:rPr>
        <w:t xml:space="preserve">Customer Base &amp; </w:t>
      </w:r>
      <w:r>
        <w:rPr>
          <w:b/>
          <w:color w:val="0F172A"/>
          <w:sz w:val="20"/>
        </w:rPr>
        <w:t>Partnerships — scored 87/100</w:t>
      </w:r>
    </w:p>
    <w:p w:rsidR="00157F82" w:rsidRDefault="00C51989">
      <w:pPr>
        <w:keepNext/>
        <w:pBdr>
          <w:left w:val="single" w:sz="24" w:space="6" w:color="52B69A"/>
        </w:pBdr>
        <w:ind w:left="170"/>
      </w:pPr>
      <w:r>
        <w:t>We verified that the firm's evidence rests on a singular announced global technology consulting partnership, paired with general claims of acquiring early enterprise proof-of-concept clients across the mining, power transmissio</w:t>
      </w:r>
      <w:r>
        <w:t>n, and telecom verticals. Based on primary research, the company has not disclosed the identities of specific commercial customers, signed MoUs, or formal channel distribution partners within the drone imaging ecosystem.</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 global strategi</w:t>
      </w:r>
      <w:r>
        <w:t>c collaboration agreement between ALTCloud.ai and DeepMatrix Private Limited was announced on September 24, 2025, to deliver scalable, intelligent geospatial AI and cloud-native solutions on Amazon Web Services for the mining, telecom, public transit, ener</w:t>
      </w:r>
      <w:r>
        <w:t>gy, and utilities sectors.</w:t>
      </w:r>
    </w:p>
    <w:p w:rsidR="00157F82" w:rsidRDefault="00C51989">
      <w:pPr>
        <w:keepNext/>
        <w:pBdr>
          <w:left w:val="single" w:sz="24" w:space="6" w:color="52B69A"/>
        </w:pBdr>
        <w:spacing w:before="120" w:after="60"/>
        <w:ind w:left="170"/>
      </w:pPr>
      <w:r>
        <w:rPr>
          <w:b/>
          <w:color w:val="0F172A"/>
          <w:sz w:val="20"/>
        </w:rPr>
        <w:t>Export &amp; Global Market Access — scored 78/100</w:t>
      </w:r>
    </w:p>
    <w:p w:rsidR="00157F82" w:rsidRDefault="00C51989">
      <w:pPr>
        <w:keepNext/>
        <w:pBdr>
          <w:left w:val="single" w:sz="24" w:space="6" w:color="52B69A"/>
        </w:pBdr>
        <w:ind w:left="170"/>
      </w:pPr>
      <w:r>
        <w:t xml:space="preserve">The evaluation rests entirely on forward-looking international expansion plans rather than active operational footprints or foreign market deployments. Based on primary research, the </w:t>
      </w:r>
      <w:r>
        <w:t>company has not disclosed international sales revenue, cross-border client projects, or foreign regulatory certifications.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company's reported strategy to expand its geospatial software footprint into developed international markets, </w:t>
      </w:r>
      <w:r>
        <w:t>specifically the United States, Australia, and Europe, following its $1.6 million funding round announcement in August 2024, as documented by Indian Startup News.</w:t>
      </w:r>
    </w:p>
    <w:p w:rsidR="00157F82" w:rsidRDefault="00C51989">
      <w:pPr>
        <w:pStyle w:val="Heading2"/>
        <w:pageBreakBefore/>
        <w:shd w:val="clear" w:color="auto" w:fill="002857"/>
        <w:spacing w:after="0"/>
      </w:pPr>
      <w:bookmarkStart w:id="16" w:name="_Toc242116624"/>
      <w:r>
        <w:lastRenderedPageBreak/>
        <w:t>DRONAMAPS PRIVATE LIMITED</w:t>
      </w:r>
      <w:bookmarkEnd w:id="16"/>
    </w:p>
    <w:p w:rsidR="00157F82" w:rsidRDefault="00C51989">
      <w:pPr>
        <w:shd w:val="clear" w:color="auto" w:fill="002857"/>
        <w:spacing w:after="200"/>
      </w:pPr>
      <w:r>
        <w:rPr>
          <w:color w:val="CBD5E1"/>
          <w:sz w:val="18"/>
        </w:rPr>
        <w:t xml:space="preserve">DronaMaps   </w:t>
      </w: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79</w:t>
      </w:r>
      <w:r>
        <w:rPr>
          <w:color w:val="CBD5E1"/>
          <w:sz w:val="18"/>
        </w:rPr>
        <w:t xml:space="preserve">     Overall </w:t>
      </w:r>
      <w:r>
        <w:rPr>
          <w:b/>
          <w:color w:val="FFFFFF"/>
          <w:sz w:val="20"/>
        </w:rPr>
        <w:t>76</w:t>
      </w:r>
    </w:p>
    <w:p w:rsidR="00157F82" w:rsidRDefault="00C51989">
      <w:pPr>
        <w:keepNext/>
        <w:pBdr>
          <w:bottom w:val="single" w:sz="6" w:space="3" w:color="E2E8F0"/>
        </w:pBdr>
        <w:spacing w:before="120" w:after="120"/>
      </w:pPr>
      <w:r>
        <w:rPr>
          <w:b/>
          <w:caps/>
          <w:color w:val="1A759F"/>
        </w:rPr>
        <w:t>X — Tech</w:t>
      </w:r>
      <w:r>
        <w:rPr>
          <w:b/>
          <w:caps/>
          <w:color w:val="1A759F"/>
        </w:rPr>
        <w:t>nology Capability</w:t>
      </w:r>
    </w:p>
    <w:p w:rsidR="00157F82" w:rsidRDefault="00C51989">
      <w:pPr>
        <w:keepNext/>
        <w:pBdr>
          <w:left w:val="single" w:sz="24" w:space="6" w:color="52B69A"/>
        </w:pBdr>
        <w:spacing w:before="120" w:after="60"/>
        <w:ind w:left="170"/>
      </w:pPr>
      <w:r>
        <w:rPr>
          <w:b/>
          <w:color w:val="0F172A"/>
          <w:sz w:val="20"/>
        </w:rPr>
        <w:t>Sensor &amp; Imaging Payload Performance — scored 65/100</w:t>
      </w:r>
    </w:p>
    <w:p w:rsidR="00157F82" w:rsidRDefault="00C51989">
      <w:pPr>
        <w:keepNext/>
        <w:pBdr>
          <w:left w:val="single" w:sz="24" w:space="6" w:color="52B69A"/>
        </w:pBdr>
        <w:ind w:left="170"/>
      </w:pPr>
      <w:r>
        <w:t>Based on primary research, the company has not disclosed detailed payload specifications, low-light configurations, or third-party sensor benchmarks.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Dro</w:t>
      </w:r>
      <w:r>
        <w:rPr>
          <w:b/>
          <w:color w:val="0F172A"/>
          <w:sz w:val="20"/>
        </w:rPr>
        <w:t>ne Platform Endurance &amp; Range — scored 67/100</w:t>
      </w:r>
    </w:p>
    <w:p w:rsidR="00157F82" w:rsidRDefault="00C51989">
      <w:pPr>
        <w:keepNext/>
        <w:pBdr>
          <w:left w:val="single" w:sz="24" w:space="6" w:color="52B69A"/>
        </w:pBdr>
        <w:ind w:left="170"/>
      </w:pPr>
      <w:r>
        <w:t>Based on primary research, the company has not disclosed flight time, operational range, or payload capacity for its own drone platforms.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 xml:space="preserve">AI/ML Onboard Processing Capability — </w:t>
      </w:r>
      <w:r>
        <w:rPr>
          <w:b/>
          <w:color w:val="0F172A"/>
          <w:sz w:val="20"/>
        </w:rPr>
        <w:t>scored 82/100</w:t>
      </w:r>
    </w:p>
    <w:p w:rsidR="00157F82" w:rsidRDefault="00C51989">
      <w:pPr>
        <w:keepNext/>
        <w:pBdr>
          <w:left w:val="single" w:sz="24" w:space="6" w:color="52B69A"/>
        </w:pBdr>
        <w:ind w:left="170"/>
      </w:pPr>
      <w:r>
        <w:t>The evaluation rests on the company's claim that its platform automates drones for fully autonomous flights. Based on primary research, the company has not disclosed specific technical details regarding onboard computer hardware (such as NVID</w:t>
      </w:r>
      <w:r>
        <w:t>IA Jetson), onboard AI/ML algorithms, or latency figures for real-time edge processing.</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its platform works to automate drones to achieve fully autonomous flight, describing the "brains of the drones" as being buil</w:t>
      </w:r>
      <w:r>
        <w:t>t by DronaMaps.</w:t>
      </w:r>
    </w:p>
    <w:p w:rsidR="00157F82" w:rsidRDefault="00C51989">
      <w:pPr>
        <w:keepNext/>
        <w:pBdr>
          <w:left w:val="single" w:sz="24" w:space="6" w:color="52B69A"/>
        </w:pBdr>
        <w:spacing w:before="120" w:after="60"/>
        <w:ind w:left="170"/>
      </w:pPr>
      <w:r>
        <w:rPr>
          <w:b/>
          <w:color w:val="0F172A"/>
          <w:sz w:val="20"/>
        </w:rPr>
        <w:t>Payload Integration &amp; Modularity — scored 74/100</w:t>
      </w:r>
    </w:p>
    <w:p w:rsidR="00157F82" w:rsidRDefault="00C51989">
      <w:pPr>
        <w:keepNext/>
        <w:pBdr>
          <w:left w:val="single" w:sz="24" w:space="6" w:color="52B69A"/>
        </w:pBdr>
        <w:ind w:left="170"/>
      </w:pPr>
      <w:r>
        <w:t>The assessment rests on the company's operational model as a geospatial analytics software provider that outsources physical hardware flights to third-party providers. Based on primary resear</w:t>
      </w:r>
      <w:r>
        <w:t>ch, the company has not disclosed technical details regarding payload integration, modularity, or plug-and-play specifications for specific drone hardware interfaces. Elets eGov</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operating primarily as an enterprise sof</w:t>
      </w:r>
      <w:r>
        <w:t>tware platform that ingests, processes, and analyzes aerial imagery rather than manufacturing its own hardware. To scale operations, the company explicitly relies on third-party drone service providers to capture data using their own hardware fleets.</w:t>
      </w:r>
    </w:p>
    <w:p w:rsidR="00157F82" w:rsidRDefault="00C51989">
      <w:pPr>
        <w:keepNext/>
        <w:pBdr>
          <w:left w:val="single" w:sz="24" w:space="6" w:color="52B69A"/>
        </w:pBdr>
        <w:spacing w:before="120" w:after="60"/>
        <w:ind w:left="170"/>
      </w:pPr>
      <w:r>
        <w:rPr>
          <w:b/>
          <w:color w:val="0F172A"/>
          <w:sz w:val="20"/>
        </w:rPr>
        <w:t>Regul</w:t>
      </w:r>
      <w:r>
        <w:rPr>
          <w:b/>
          <w:color w:val="0F172A"/>
          <w:sz w:val="20"/>
        </w:rPr>
        <w:t>atory Compliance &amp; Certification — scored 75/100</w:t>
      </w:r>
    </w:p>
    <w:p w:rsidR="00157F82" w:rsidRDefault="00C51989">
      <w:pPr>
        <w:keepNext/>
        <w:pBdr>
          <w:left w:val="single" w:sz="24" w:space="6" w:color="52B69A"/>
        </w:pBdr>
        <w:ind w:left="170"/>
      </w:pPr>
      <w:r>
        <w:t>We verified that the company focuses primarily on geospatial data processing, analysis, and 3D mapping software rather than drone hardware manufacturing. Based on primary research, the company has not disclo</w:t>
      </w:r>
      <w:r>
        <w:t>sed any independent DGCA type certifications, hardware-level NPNT compliance, or defense-grade security clearances.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69/100</w:t>
      </w:r>
    </w:p>
    <w:p w:rsidR="00157F82" w:rsidRDefault="00C51989">
      <w:pPr>
        <w:keepNext/>
        <w:pBdr>
          <w:left w:val="single" w:sz="24" w:space="6" w:color="52B69A"/>
        </w:pBdr>
        <w:ind w:left="170"/>
      </w:pPr>
      <w:r>
        <w:t>Based on primary resea</w:t>
      </w:r>
      <w:r>
        <w:t>rch, the company has not disclosed annual production units, PLI approval status, or physical drone assembly operations, as its primary business focus remains software-driven geospatial analytics and 3D mapping. LinkedIn India</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Not </w:t>
      </w:r>
      <w:r>
        <w:t>available</w:t>
      </w:r>
    </w:p>
    <w:p w:rsidR="00157F82" w:rsidRDefault="00C51989">
      <w:pPr>
        <w:keepNext/>
        <w:pBdr>
          <w:left w:val="single" w:sz="24" w:space="6" w:color="52B69A"/>
        </w:pBdr>
        <w:spacing w:before="120" w:after="60"/>
        <w:ind w:left="170"/>
      </w:pPr>
      <w:r>
        <w:rPr>
          <w:b/>
          <w:color w:val="0F172A"/>
          <w:sz w:val="20"/>
        </w:rPr>
        <w:t>Government &amp; Defense Contract Wins — scored 92/100</w:t>
      </w:r>
    </w:p>
    <w:p w:rsidR="00157F82" w:rsidRDefault="00C51989">
      <w:pPr>
        <w:keepNext/>
        <w:pBdr>
          <w:left w:val="single" w:sz="24" w:space="6" w:color="52B69A"/>
        </w:pBdr>
        <w:ind w:left="170"/>
      </w:pPr>
      <w:r>
        <w:t xml:space="preserve">We verified that the company has secured major public sector and civil government contracts for large-scale geospatial mapping and analytics. Based on primary research, the company has not </w:t>
      </w:r>
      <w:r>
        <w:t>disclosed defense contracts or order books with the Indian armed forces and paramilitary units.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DRONAMAPS PRIVATE LIMITED won a tender valued at ₹1.80 Cr on 23-02-2021 from the Government of Punjab (Punjab State e-Governance Society) to a</w:t>
      </w:r>
      <w:r>
        <w:t>ct as the implementation agency for providing GIS services.</w:t>
      </w:r>
    </w:p>
    <w:p w:rsidR="00157F82" w:rsidRDefault="00C51989">
      <w:pPr>
        <w:pStyle w:val="ListBullet"/>
        <w:spacing w:after="60"/>
        <w:ind w:left="510"/>
      </w:pPr>
      <w:r>
        <w:lastRenderedPageBreak/>
        <w:t>The company successfully implemented a large-scale infrastructure project with the National Highways Authority of India (NHAI) in 2024, deploying drones and AI to map and analyze roughly 20,000 km</w:t>
      </w:r>
      <w:r>
        <w:t xml:space="preserve"> of expressways and national highways monthly.</w:t>
      </w:r>
    </w:p>
    <w:p w:rsidR="00157F82" w:rsidRDefault="00C51989">
      <w:pPr>
        <w:keepNext/>
        <w:pBdr>
          <w:left w:val="single" w:sz="24" w:space="6" w:color="52B69A"/>
        </w:pBdr>
        <w:spacing w:before="120" w:after="60"/>
        <w:ind w:left="170"/>
      </w:pPr>
      <w:r>
        <w:rPr>
          <w:b/>
          <w:color w:val="0F172A"/>
          <w:sz w:val="20"/>
        </w:rPr>
        <w:t>Revenue Growth &amp; Funding — scored 71/100</w:t>
      </w:r>
    </w:p>
    <w:p w:rsidR="00157F82" w:rsidRDefault="00C51989">
      <w:pPr>
        <w:keepNext/>
        <w:pBdr>
          <w:left w:val="single" w:sz="24" w:space="6" w:color="52B69A"/>
        </w:pBdr>
        <w:ind w:left="170"/>
      </w:pPr>
      <w:r>
        <w:t>We verified that DRONAMAPS PRIVATE LIMITED is an active private unlisted company incorporated in October 2016, but public documentation confirming its definitive annual</w:t>
      </w:r>
      <w:r>
        <w:t xml:space="preserve"> revenues, detailed growth metrics, and institutional venture capital funding histories remains limited. Based on primary research, the company has not disclosed audited institutional investment rounds or official annual financial statements verifying spec</w:t>
      </w:r>
      <w:r>
        <w:t>ific market-leading scale.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Customer Base &amp; Partnerships — scored 95/100</w:t>
      </w:r>
    </w:p>
    <w:p w:rsidR="00157F82" w:rsidRDefault="00C51989">
      <w:pPr>
        <w:keepNext/>
        <w:pBdr>
          <w:left w:val="single" w:sz="24" w:space="6" w:color="52B69A"/>
        </w:pBdr>
        <w:ind w:left="170"/>
      </w:pPr>
      <w:r>
        <w:t>We verified that the company possesses a well-documented and diverse base of enterprise, academic, and government clients spanning infrastructure planni</w:t>
      </w:r>
      <w:r>
        <w:t>ng, mining, and precision agriculture. Based on primary research, the company has not disclosed formal distribution channel partner agreements or tech vendor tie-ups.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DronaMaps Private Limited has established partnerships and client relat</w:t>
      </w:r>
      <w:r>
        <w:t>ionships with major commercial entities including Reliance Industries Limited, SAP, Kotak Mahindra Bank, and academic institutions like Johns Hopkins University.</w:t>
      </w:r>
    </w:p>
    <w:p w:rsidR="00157F82" w:rsidRDefault="00C51989">
      <w:pPr>
        <w:pStyle w:val="ListBullet"/>
        <w:spacing w:after="60"/>
        <w:ind w:left="510"/>
      </w:pPr>
      <w:r>
        <w:t>The company has served several government clients, including the Department of Mines &amp; Geology</w:t>
      </w:r>
      <w:r>
        <w:t xml:space="preserve"> of the Government of Haryana for volumetric assessment of stone mines, the Punjab Mandi Board for a precision agriculture GIS command center, and the state governments of Andhra Pradesh, Uttar Pradesh, and Madhya Pradesh.</w:t>
      </w:r>
    </w:p>
    <w:p w:rsidR="00157F82" w:rsidRDefault="00C51989">
      <w:pPr>
        <w:keepNext/>
        <w:pBdr>
          <w:left w:val="single" w:sz="24" w:space="6" w:color="52B69A"/>
        </w:pBdr>
        <w:spacing w:before="120" w:after="60"/>
        <w:ind w:left="170"/>
      </w:pPr>
      <w:r>
        <w:rPr>
          <w:b/>
          <w:color w:val="0F172A"/>
          <w:sz w:val="20"/>
        </w:rPr>
        <w:t>Export &amp; Global Market Access — s</w:t>
      </w:r>
      <w:r>
        <w:rPr>
          <w:b/>
          <w:color w:val="0F172A"/>
          <w:sz w:val="20"/>
        </w:rPr>
        <w:t>cored 67/100</w:t>
      </w:r>
    </w:p>
    <w:p w:rsidR="00157F82" w:rsidRDefault="00C51989">
      <w:pPr>
        <w:keepNext/>
        <w:pBdr>
          <w:left w:val="single" w:sz="24" w:space="6" w:color="52B69A"/>
        </w:pBdr>
        <w:ind w:left="170"/>
      </w:pPr>
      <w:r>
        <w:t>We verified that the company's publicly detailed operations and deployments are focused entirely within Indian states, such as Punjab, Rajasthan, Chhattisgarh, and Haryana. Based on primary research, the company has not disclosed any internati</w:t>
      </w:r>
      <w:r>
        <w:t>onal export orders, cross-border sales, or foreign regulatory certifications. YourStory.com</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pStyle w:val="Heading2"/>
        <w:pageBreakBefore/>
        <w:shd w:val="clear" w:color="auto" w:fill="002857"/>
        <w:spacing w:after="0"/>
      </w:pPr>
      <w:bookmarkStart w:id="17" w:name="_Toc242116625"/>
      <w:r>
        <w:lastRenderedPageBreak/>
        <w:t>Lesoko Technologies Pvt. Ltd.</w:t>
      </w:r>
      <w:bookmarkEnd w:id="17"/>
    </w:p>
    <w:p w:rsidR="00157F82" w:rsidRDefault="00C51989">
      <w:pPr>
        <w:shd w:val="clear" w:color="auto" w:fill="002857"/>
        <w:spacing w:after="200"/>
      </w:pPr>
      <w:r>
        <w:rPr>
          <w:color w:val="CBD5E1"/>
          <w:sz w:val="18"/>
        </w:rPr>
        <w:t xml:space="preserve">Lesoko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77</w:t>
      </w:r>
      <w:r>
        <w:rPr>
          <w:color w:val="CBD5E1"/>
          <w:sz w:val="18"/>
        </w:rPr>
        <w:t xml:space="preserve">     Overall </w:t>
      </w:r>
      <w:r>
        <w:rPr>
          <w:b/>
          <w:color w:val="FFFFFF"/>
          <w:sz w:val="20"/>
        </w:rPr>
        <w:t>83</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 xml:space="preserve">Sensor &amp; Imaging </w:t>
      </w:r>
      <w:r>
        <w:rPr>
          <w:b/>
          <w:color w:val="0F172A"/>
          <w:sz w:val="20"/>
        </w:rPr>
        <w:t>Payload Performance — scored 97/100</w:t>
      </w:r>
    </w:p>
    <w:p w:rsidR="00157F82" w:rsidRDefault="00C51989">
      <w:pPr>
        <w:keepNext/>
        <w:pBdr>
          <w:left w:val="single" w:sz="24" w:space="6" w:color="52B69A"/>
        </w:pBdr>
        <w:ind w:left="170"/>
      </w:pPr>
      <w:r>
        <w:t>We verified Lesoko's commercial application of dual thermal/IR and RGB payloads, ground sampling resolution capabilities, and a 0.1°C thermal sensitivity threshold, but precise hardware models, gimbal stabilization accur</w:t>
      </w:r>
      <w:r>
        <w:t>acy ratings, and independent third-party performance benchmarks are unavailable.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For its utility-scale photovoltaic asset operations, Enerparc Energy Pvt. Ltd. partnered with Lesoko Technologies to deploy radiometric thermal UAVs capable </w:t>
      </w:r>
      <w:r>
        <w:t>of executing IEC 62446-3 aligned aerial thermography to identify module-level defects and string failures.</w:t>
      </w:r>
    </w:p>
    <w:p w:rsidR="00157F82" w:rsidRDefault="00C51989">
      <w:pPr>
        <w:pStyle w:val="ListBullet"/>
        <w:spacing w:after="60"/>
        <w:ind w:left="510"/>
      </w:pPr>
      <w:r>
        <w:t>Lesoko Technologies deploys DGCA-approved UAVs equipped with specialized infrared (IR) thermal sensors paired with RGB cameras to provide live therma</w:t>
      </w:r>
      <w:r>
        <w:t>l tracking down to a 0.1°C temperature precision for nocturnal asset monitoring and risk assessments.</w:t>
      </w:r>
    </w:p>
    <w:p w:rsidR="00157F82" w:rsidRDefault="00C51989">
      <w:pPr>
        <w:keepNext/>
        <w:pBdr>
          <w:left w:val="single" w:sz="24" w:space="6" w:color="52B69A"/>
        </w:pBdr>
        <w:spacing w:before="120" w:after="60"/>
        <w:ind w:left="170"/>
      </w:pPr>
      <w:r>
        <w:rPr>
          <w:b/>
          <w:color w:val="0F172A"/>
          <w:sz w:val="20"/>
        </w:rPr>
        <w:t>Drone Platform Endurance &amp; Range — scored 89/100</w:t>
      </w:r>
    </w:p>
    <w:p w:rsidR="00157F82" w:rsidRDefault="00C51989">
      <w:pPr>
        <w:keepNext/>
        <w:pBdr>
          <w:left w:val="single" w:sz="24" w:space="6" w:color="52B69A"/>
        </w:pBdr>
        <w:ind w:left="170"/>
      </w:pPr>
      <w:r>
        <w:t>We verified that Lesoko operates as a Drone-as-a-Service provider using standard third-party hardware pla</w:t>
      </w:r>
      <w:r>
        <w:t>tforms, but they do not publish proprietary drone datasheets detailing flight ranges or maximum takeoff weight under their own brand.</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Lesoko Technologies publishes general guidelines stating that battery endurance for their thermal survei</w:t>
      </w:r>
      <w:r>
        <w:t>llance operations should support at least 30–40 minutes of flight time per sortie.</w:t>
      </w:r>
    </w:p>
    <w:p w:rsidR="00157F82" w:rsidRDefault="00C51989">
      <w:pPr>
        <w:pStyle w:val="ListBullet"/>
        <w:spacing w:after="60"/>
        <w:ind w:left="510"/>
      </w:pPr>
      <w:r>
        <w:t>In their promotional media, Lesoko specifies that their tethered drone solution utilizes the third-party FC100 industrial platform to eliminate standard endurance limits dur</w:t>
      </w:r>
      <w:r>
        <w:t>ing continuous site tests.</w:t>
      </w:r>
    </w:p>
    <w:p w:rsidR="00157F82" w:rsidRDefault="00C51989">
      <w:pPr>
        <w:keepNext/>
        <w:pBdr>
          <w:left w:val="single" w:sz="24" w:space="6" w:color="52B69A"/>
        </w:pBdr>
        <w:spacing w:before="120" w:after="60"/>
        <w:ind w:left="170"/>
      </w:pPr>
      <w:r>
        <w:rPr>
          <w:b/>
          <w:color w:val="0F172A"/>
          <w:sz w:val="20"/>
        </w:rPr>
        <w:t>AI/ML Onboard Processing Capability — scored 80/100</w:t>
      </w:r>
    </w:p>
    <w:p w:rsidR="00157F82" w:rsidRDefault="00C51989">
      <w:pPr>
        <w:keepNext/>
        <w:pBdr>
          <w:left w:val="single" w:sz="24" w:space="6" w:color="52B69A"/>
        </w:pBdr>
        <w:ind w:left="170"/>
      </w:pPr>
      <w:r>
        <w:t>Based on primary research, the company has not disclosed real-time onboard drone processing, indicating that most of their AI analytics.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An AI/ML Engineer prof</w:t>
      </w:r>
      <w:r>
        <w:t>ile from Lesoko Technologies confirms they develop computer vision models using Python, TensorFlow, and OpenCV specifically for transmission line defect and insulator detection, in collaboration with their Trichy R&amp;D team.</w:t>
      </w:r>
    </w:p>
    <w:p w:rsidR="00157F82" w:rsidRDefault="00C51989">
      <w:pPr>
        <w:pStyle w:val="ListBullet"/>
        <w:spacing w:after="60"/>
        <w:ind w:left="510"/>
      </w:pPr>
      <w:r>
        <w:t>Lesoko’s promotional and operatio</w:t>
      </w:r>
      <w:r>
        <w:t>nal data states that their drone night surveillance services can capture and circle intruders between solar panel rows at night using radiometric thermal UAVs, though they emphasize that full processing and actionable reports are processed via their cloud-</w:t>
      </w:r>
      <w:r>
        <w:t>based platform or "Lesoko Dashboard".</w:t>
      </w:r>
    </w:p>
    <w:p w:rsidR="00157F82" w:rsidRDefault="00C51989">
      <w:pPr>
        <w:keepNext/>
        <w:pBdr>
          <w:left w:val="single" w:sz="24" w:space="6" w:color="52B69A"/>
        </w:pBdr>
        <w:spacing w:before="120" w:after="60"/>
        <w:ind w:left="170"/>
      </w:pPr>
      <w:r>
        <w:rPr>
          <w:b/>
          <w:color w:val="0F172A"/>
          <w:sz w:val="20"/>
        </w:rPr>
        <w:t>Payload Integration &amp; Modularity — scored 91/100</w:t>
      </w:r>
    </w:p>
    <w:p w:rsidR="00157F82" w:rsidRDefault="00C51989">
      <w:pPr>
        <w:keepNext/>
        <w:pBdr>
          <w:left w:val="single" w:sz="24" w:space="6" w:color="52B69A"/>
        </w:pBdr>
        <w:ind w:left="170"/>
      </w:pPr>
      <w:r>
        <w:t>We verified that the company utilizes multiple sensor types (RGB, thermal, LiDAR, multispectral) for its operations, but specific evidence regarding their proprietary st</w:t>
      </w:r>
      <w:r>
        <w:t>andardized hardware interfaces, native plug-and-play payload designs, or published software development kits (SDKs) remains unproven, placing them in the partial/self-reported category.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Lesoko Technologies publishes expert guidelines high</w:t>
      </w:r>
      <w:r>
        <w:t>lighting payload compatibility as one of five key evaluation factors for industrial procurement, noting that enterprise-grade drones (such as those from DJI integrated with FLIR Systems thermal sensors) offer the necessary stable hardware platforms.</w:t>
      </w:r>
    </w:p>
    <w:p w:rsidR="00157F82" w:rsidRDefault="00C51989">
      <w:pPr>
        <w:pStyle w:val="ListBullet"/>
        <w:spacing w:after="60"/>
        <w:ind w:left="510"/>
      </w:pPr>
      <w:r>
        <w:t>In its</w:t>
      </w:r>
      <w:r>
        <w:t xml:space="preserve"> technical guides on aerial land mapping across India, the company explicitly details operating a variety of swappable payloads, including high-resolution RGB visual cameras, LiDAR sensors, and multispectral systems to generate precise geo-referenced 2D ma</w:t>
      </w:r>
      <w:r>
        <w:t>ps and 3D point-cloud data depending on specific industrial needs.</w:t>
      </w:r>
    </w:p>
    <w:p w:rsidR="00157F82" w:rsidRDefault="00C51989">
      <w:pPr>
        <w:keepNext/>
        <w:pBdr>
          <w:left w:val="single" w:sz="24" w:space="6" w:color="52B69A"/>
        </w:pBdr>
        <w:spacing w:before="120" w:after="60"/>
        <w:ind w:left="170"/>
      </w:pPr>
      <w:r>
        <w:rPr>
          <w:b/>
          <w:color w:val="0F172A"/>
          <w:sz w:val="20"/>
        </w:rPr>
        <w:t>Regulatory Compliance &amp; Certification — scored 90/100</w:t>
      </w:r>
    </w:p>
    <w:p w:rsidR="00157F82" w:rsidRDefault="00C51989">
      <w:pPr>
        <w:keepNext/>
        <w:pBdr>
          <w:left w:val="single" w:sz="24" w:space="6" w:color="52B69A"/>
        </w:pBdr>
        <w:ind w:left="170"/>
      </w:pPr>
      <w:r>
        <w:t xml:space="preserve">We verified that the company utilizes DGCA-certified pilots and type-certificated drone platforms for its service offerings. Based on </w:t>
      </w:r>
      <w:r>
        <w:t>primary research, the company has not disclosed NPNT compliance and defense-grade security clearances available.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Lesoko Technologies self-reports deploying only in-house, DGCA-certified Remote Pilots holding mandatory Remote Pilot Licence</w:t>
      </w:r>
      <w:r>
        <w:t>s across its commercial projects, including utility-scale solar asset inspections for clients like Tata Power and ReNew Power.</w:t>
      </w:r>
    </w:p>
    <w:p w:rsidR="00157F82" w:rsidRDefault="00C51989">
      <w:pPr>
        <w:pStyle w:val="ListBullet"/>
        <w:spacing w:after="60"/>
        <w:ind w:left="510"/>
      </w:pPr>
      <w:r>
        <w:lastRenderedPageBreak/>
        <w:t>According to the company's service specifications, its drone operations are conducted using platforms explicitly designated as DG</w:t>
      </w:r>
      <w:r>
        <w:t>CA-type-certificated drone platforms.</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69/100</w:t>
      </w:r>
    </w:p>
    <w:p w:rsidR="00157F82" w:rsidRDefault="00C51989">
      <w:pPr>
        <w:keepNext/>
        <w:pBdr>
          <w:left w:val="single" w:sz="24" w:space="6" w:color="52B69A"/>
        </w:pBdr>
        <w:ind w:left="170"/>
      </w:pPr>
      <w:r>
        <w:t>Based on primary research, the company has not disclosed local production capacity, PLI scheme approvals, or Drone Didi participatio</w:t>
      </w:r>
      <w:r>
        <w:t>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p>
    <w:p w:rsidR="00157F82" w:rsidRDefault="00C51989">
      <w:pPr>
        <w:keepNext/>
        <w:pBdr>
          <w:left w:val="single" w:sz="24" w:space="6" w:color="52B69A"/>
        </w:pBdr>
        <w:spacing w:before="120" w:after="60"/>
        <w:ind w:left="170"/>
      </w:pPr>
      <w:r>
        <w:rPr>
          <w:b/>
          <w:color w:val="0F172A"/>
          <w:sz w:val="20"/>
        </w:rPr>
        <w:t>Government &amp; Defense Contract Wins — scored 69/100</w:t>
      </w:r>
    </w:p>
    <w:p w:rsidR="00157F82" w:rsidRDefault="00C51989">
      <w:pPr>
        <w:keepNext/>
        <w:pBdr>
          <w:left w:val="single" w:sz="24" w:space="6" w:color="52B69A"/>
        </w:pBdr>
        <w:ind w:left="170"/>
      </w:pPr>
      <w:r>
        <w:t>Based on primary research, the company has not disclosed further details.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w:t>
      </w:r>
      <w:r>
        <w:t>esearch, the company has not disclosed further details.</w:t>
      </w:r>
    </w:p>
    <w:p w:rsidR="00157F82" w:rsidRDefault="00C51989">
      <w:pPr>
        <w:keepNext/>
        <w:pBdr>
          <w:left w:val="single" w:sz="24" w:space="6" w:color="52B69A"/>
        </w:pBdr>
        <w:spacing w:before="120" w:after="60"/>
        <w:ind w:left="170"/>
      </w:pPr>
      <w:r>
        <w:rPr>
          <w:b/>
          <w:color w:val="0F172A"/>
          <w:sz w:val="20"/>
        </w:rPr>
        <w:t>Revenue Growth &amp; Funding — scored 84/100</w:t>
      </w:r>
    </w:p>
    <w:p w:rsidR="00157F82" w:rsidRDefault="00C51989">
      <w:pPr>
        <w:keepNext/>
        <w:pBdr>
          <w:left w:val="single" w:sz="24" w:space="6" w:color="52B69A"/>
        </w:pBdr>
        <w:ind w:left="170"/>
      </w:pPr>
      <w:r>
        <w:t>We verified that the company has local, small-scale financial records confirming modest annual revenues under ₹10 Cr and stable single-digit to low double-digi</w:t>
      </w:r>
      <w:r>
        <w:t>t growth. Based on primary research, the company has not disclosed any institutional venture capital or strategic funding rounds, valuation details, or long-term historical financial statements.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Official Ministry of Corporate Affairs fili</w:t>
      </w:r>
      <w:r>
        <w:t>ngs indicate that Lesoko Technologies Pvt. Ltd. generated total revenue in the range of ₹1 Cr to ₹10 Cr for the financial year ending March 31, 2025.</w:t>
      </w:r>
    </w:p>
    <w:p w:rsidR="00157F82" w:rsidRDefault="00C51989">
      <w:pPr>
        <w:pStyle w:val="ListBullet"/>
        <w:spacing w:after="60"/>
        <w:ind w:left="510"/>
      </w:pPr>
      <w:r>
        <w:t>Regulatory filings reveal the company experienced an annual revenue growth rate of 11.84% for the financia</w:t>
      </w:r>
      <w:r>
        <w:t>l year ending March 31, 2025.</w:t>
      </w:r>
    </w:p>
    <w:p w:rsidR="00157F82" w:rsidRDefault="00C51989">
      <w:pPr>
        <w:keepNext/>
        <w:pBdr>
          <w:left w:val="single" w:sz="24" w:space="6" w:color="52B69A"/>
        </w:pBdr>
        <w:spacing w:before="120" w:after="60"/>
        <w:ind w:left="170"/>
      </w:pPr>
      <w:r>
        <w:rPr>
          <w:b/>
          <w:color w:val="0F172A"/>
          <w:sz w:val="20"/>
        </w:rPr>
        <w:t>Customer Base &amp; Partnerships — scored 95/100</w:t>
      </w:r>
    </w:p>
    <w:p w:rsidR="00157F82" w:rsidRDefault="00C51989">
      <w:pPr>
        <w:keepNext/>
        <w:pBdr>
          <w:left w:val="single" w:sz="24" w:space="6" w:color="52B69A"/>
        </w:pBdr>
        <w:ind w:left="170"/>
      </w:pPr>
      <w:r>
        <w:t>The company provides clear, verifiable evidence of a highly diversified client base spanning renewable energy, infrastructure, mining, and public utilities, alongside established te</w:t>
      </w:r>
      <w:r>
        <w:t>chnical and service partnerships, placing it firmly within the clear capability range without being a dominant third-party certified global market leader.</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Lesoko Technologies Pvt. Ltd. lists a diverse commercial client base on its </w:t>
      </w:r>
      <w:r>
        <w:t>official platforms, including named major entities such as Tata Power, ReNew Power, Mahindra Teqo, Sterling &amp; Wilson, L&amp;T Construction, Enerparc Energy, Swelect Energy, and the Tamil Nadu Electricity Board (TNEB).</w:t>
      </w:r>
    </w:p>
    <w:p w:rsidR="00157F82" w:rsidRDefault="00C51989">
      <w:pPr>
        <w:pStyle w:val="ListBullet"/>
        <w:spacing w:after="60"/>
        <w:ind w:left="510"/>
      </w:pPr>
      <w:r>
        <w:t xml:space="preserve">In addition to direct corporate clients, </w:t>
      </w:r>
      <w:r>
        <w:t>the company works with analytics and specialized service partners like Skyfri, SgurrEnergy, and Equinox's Drones to execute drone-based thermal inspections and data processing.</w:t>
      </w:r>
    </w:p>
    <w:p w:rsidR="00157F82" w:rsidRDefault="00C51989">
      <w:pPr>
        <w:keepNext/>
        <w:pBdr>
          <w:left w:val="single" w:sz="24" w:space="6" w:color="52B69A"/>
        </w:pBdr>
        <w:spacing w:before="120" w:after="60"/>
        <w:ind w:left="170"/>
      </w:pPr>
      <w:r>
        <w:rPr>
          <w:b/>
          <w:color w:val="0F172A"/>
          <w:sz w:val="20"/>
        </w:rPr>
        <w:t>Export &amp; Global Market Access — scored 67/100</w:t>
      </w:r>
    </w:p>
    <w:p w:rsidR="00157F82" w:rsidRDefault="00C51989">
      <w:pPr>
        <w:keepNext/>
        <w:pBdr>
          <w:left w:val="single" w:sz="24" w:space="6" w:color="52B69A"/>
        </w:pBdr>
        <w:ind w:left="170"/>
      </w:pPr>
      <w:r>
        <w:t>Based on primary research, the co</w:t>
      </w:r>
      <w:r>
        <w:t>mpany has not disclosed international export orders, overseas distributors, or compliance with foreign regulations.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p>
    <w:p w:rsidR="00157F82" w:rsidRDefault="00C51989">
      <w:pPr>
        <w:pStyle w:val="Heading2"/>
        <w:pageBreakBefore/>
        <w:shd w:val="clear" w:color="auto" w:fill="002857"/>
        <w:spacing w:after="0"/>
      </w:pPr>
      <w:bookmarkStart w:id="18" w:name="_Toc242116626"/>
      <w:r>
        <w:lastRenderedPageBreak/>
        <w:t>InventGrid India Private Limited</w:t>
      </w:r>
      <w:bookmarkEnd w:id="18"/>
    </w:p>
    <w:p w:rsidR="00157F82" w:rsidRDefault="00C51989">
      <w:pPr>
        <w:shd w:val="clear" w:color="auto" w:fill="002857"/>
        <w:spacing w:after="200"/>
      </w:pPr>
      <w:r>
        <w:rPr>
          <w:color w:val="CBD5E1"/>
          <w:sz w:val="18"/>
        </w:rPr>
        <w:t xml:space="preserve">IG Drones   </w:t>
      </w:r>
      <w:r>
        <w:rPr>
          <w:color w:val="C4B5FD"/>
          <w:sz w:val="18"/>
        </w:rPr>
        <w:t xml:space="preserve">● </w:t>
      </w:r>
      <w:r>
        <w:rPr>
          <w:b/>
          <w:color w:val="FFFFFF"/>
          <w:sz w:val="18"/>
        </w:rPr>
        <w:t>T</w:t>
      </w:r>
      <w:r>
        <w:rPr>
          <w:b/>
          <w:color w:val="FFFFFF"/>
          <w:sz w:val="18"/>
        </w:rPr>
        <w:t>railblazers</w:t>
      </w:r>
      <w:r>
        <w:rPr>
          <w:color w:val="CBD5E1"/>
          <w:sz w:val="18"/>
        </w:rPr>
        <w:t xml:space="preserve">     X </w:t>
      </w:r>
      <w:r>
        <w:rPr>
          <w:b/>
          <w:color w:val="FFFFFF"/>
          <w:sz w:val="20"/>
        </w:rPr>
        <w:t>85</w:t>
      </w:r>
      <w:r>
        <w:rPr>
          <w:color w:val="CBD5E1"/>
          <w:sz w:val="18"/>
        </w:rPr>
        <w:t xml:space="preserve">     Y </w:t>
      </w:r>
      <w:r>
        <w:rPr>
          <w:b/>
          <w:color w:val="FFFFFF"/>
          <w:sz w:val="20"/>
        </w:rPr>
        <w:t>78</w:t>
      </w:r>
      <w:r>
        <w:rPr>
          <w:color w:val="CBD5E1"/>
          <w:sz w:val="18"/>
        </w:rPr>
        <w:t xml:space="preserve">     Overall </w:t>
      </w:r>
      <w:r>
        <w:rPr>
          <w:b/>
          <w:color w:val="FFFFFF"/>
          <w:sz w:val="20"/>
        </w:rPr>
        <w:t>82</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88/100</w:t>
      </w:r>
    </w:p>
    <w:p w:rsidR="00157F82" w:rsidRDefault="00C51989">
      <w:pPr>
        <w:keepNext/>
        <w:pBdr>
          <w:left w:val="single" w:sz="24" w:space="6" w:color="52B69A"/>
        </w:pBdr>
        <w:ind w:left="170"/>
      </w:pPr>
      <w:r>
        <w:t>The evaluation rests on the company's self-reported technical service listings for capturing ultra-high-resolution and thermal datas</w:t>
      </w:r>
      <w:r>
        <w:t>ets across various industrial drone inspection tasks. Based on primary research, the company has not disclosed third-party verification benchmarks, specific sensor manufacturer models, or standalone precision data for onboard stabilization gimbals.</w:t>
      </w:r>
    </w:p>
    <w:p w:rsidR="00157F82" w:rsidRDefault="00C51989">
      <w:pPr>
        <w:keepNext/>
        <w:spacing w:after="40"/>
        <w:ind w:left="170"/>
      </w:pPr>
      <w:r>
        <w:rPr>
          <w:b/>
          <w:caps/>
          <w:color w:val="64748B"/>
          <w:sz w:val="15"/>
        </w:rPr>
        <w:t>Support</w:t>
      </w:r>
      <w:r>
        <w:rPr>
          <w:b/>
          <w:caps/>
          <w:color w:val="64748B"/>
          <w:sz w:val="15"/>
        </w:rPr>
        <w:t>ing points</w:t>
      </w:r>
    </w:p>
    <w:p w:rsidR="00157F82" w:rsidRDefault="00C51989">
      <w:pPr>
        <w:pStyle w:val="ListBullet"/>
        <w:spacing w:after="60"/>
        <w:ind w:left="510"/>
      </w:pPr>
      <w:r>
        <w:t>The company reports offering drone aerial videography and surveying capabilities supporting HD, 4K, 5.2K, and 8K options for professional stabilized footage.</w:t>
      </w:r>
    </w:p>
    <w:p w:rsidR="00157F82" w:rsidRDefault="00C51989">
      <w:pPr>
        <w:pStyle w:val="ListBullet"/>
        <w:spacing w:after="60"/>
        <w:ind w:left="510"/>
      </w:pPr>
      <w:r>
        <w:t>The company reports that its fixed-wing and multirotor platforms can accommodate custom</w:t>
      </w:r>
      <w:r>
        <w:t>izable sensor suites including LiDAR, oblique cameras, RGB cameras, multispectral sensors, and thermal imaging systems.</w:t>
      </w:r>
    </w:p>
    <w:p w:rsidR="00157F82" w:rsidRDefault="00C51989">
      <w:pPr>
        <w:keepNext/>
        <w:pBdr>
          <w:left w:val="single" w:sz="24" w:space="6" w:color="52B69A"/>
        </w:pBdr>
        <w:spacing w:before="120" w:after="60"/>
        <w:ind w:left="170"/>
      </w:pPr>
      <w:r>
        <w:rPr>
          <w:b/>
          <w:color w:val="0F172A"/>
          <w:sz w:val="20"/>
        </w:rPr>
        <w:t>Drone Platform Endurance &amp; Range — scored 92/100</w:t>
      </w:r>
    </w:p>
    <w:p w:rsidR="00157F82" w:rsidRDefault="00C51989">
      <w:pPr>
        <w:keepNext/>
        <w:pBdr>
          <w:left w:val="single" w:sz="24" w:space="6" w:color="52B69A"/>
        </w:pBdr>
        <w:ind w:left="170"/>
      </w:pPr>
      <w:r>
        <w:t>We verified the platform design benchmarks through the company's published technical sp</w:t>
      </w:r>
      <w:r>
        <w:t>ecifications for its military-grade unmanned systems. Based on primary research, the company has not disclosed the exact flight distance or duration achieved during its field trials.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reports that its KAL long-range one-way </w:t>
      </w:r>
      <w:r>
        <w:t>attack drone is engineered with a range of up to 1,000 km, an endurance of 7 to 8 hours, and a payload capacity of up to 50 kg, following a flight trial completed at the Pokhran Field Firing Range in September 2026.</w:t>
      </w:r>
    </w:p>
    <w:p w:rsidR="00157F82" w:rsidRDefault="00C51989">
      <w:pPr>
        <w:pStyle w:val="ListBullet"/>
        <w:spacing w:after="60"/>
        <w:ind w:left="510"/>
      </w:pPr>
      <w:r>
        <w:t>The company reports that its JAGA unmann</w:t>
      </w:r>
      <w:r>
        <w:t>ed aerial vehicle (UAV) is designed with a 5-hour endurance, a payload capacity of up to 10 kg, and an operational ceiling of 20,000 feet.</w:t>
      </w:r>
    </w:p>
    <w:p w:rsidR="00157F82" w:rsidRDefault="00C51989">
      <w:pPr>
        <w:keepNext/>
        <w:pBdr>
          <w:left w:val="single" w:sz="24" w:space="6" w:color="52B69A"/>
        </w:pBdr>
        <w:spacing w:before="120" w:after="60"/>
        <w:ind w:left="170"/>
      </w:pPr>
      <w:r>
        <w:rPr>
          <w:b/>
          <w:color w:val="0F172A"/>
          <w:sz w:val="20"/>
        </w:rPr>
        <w:t>AI/ML Onboard Processing Capability — scored 72/100</w:t>
      </w:r>
    </w:p>
    <w:p w:rsidR="00157F82" w:rsidRDefault="00C51989">
      <w:pPr>
        <w:keepNext/>
        <w:pBdr>
          <w:left w:val="single" w:sz="24" w:space="6" w:color="52B69A"/>
        </w:pBdr>
        <w:ind w:left="170"/>
      </w:pPr>
      <w:r>
        <w:t>We verified that InventGrid India Private Limited (operating as I</w:t>
      </w:r>
      <w:r>
        <w:t>G Drones) is recognized within defense manufacturing listings for drones and AI capabilities. Based on primary research, the company has not disclosed technical data regarding onboard processors, supported real-time neural network algorithms, or processing</w:t>
      </w:r>
      <w:r>
        <w:t xml:space="preserve"> latency figures.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is registered as a member of the Society of Indian Defence Manufacturers (SIDM) under the category classifications of "Drone" and "AI".</w:t>
      </w:r>
    </w:p>
    <w:p w:rsidR="00157F82" w:rsidRDefault="00C51989">
      <w:pPr>
        <w:keepNext/>
        <w:pBdr>
          <w:left w:val="single" w:sz="24" w:space="6" w:color="52B69A"/>
        </w:pBdr>
        <w:spacing w:before="120" w:after="60"/>
        <w:ind w:left="170"/>
      </w:pPr>
      <w:r>
        <w:rPr>
          <w:b/>
          <w:color w:val="0F172A"/>
          <w:sz w:val="20"/>
        </w:rPr>
        <w:t>Payload Integration &amp; Modularity — scored 91/100</w:t>
      </w:r>
    </w:p>
    <w:p w:rsidR="00157F82" w:rsidRDefault="00C51989">
      <w:pPr>
        <w:keepNext/>
        <w:pBdr>
          <w:left w:val="single" w:sz="24" w:space="6" w:color="52B69A"/>
        </w:pBdr>
        <w:ind w:left="170"/>
      </w:pPr>
      <w:r>
        <w:t>The assessment rests on</w:t>
      </w:r>
      <w:r>
        <w:t xml:space="preserve"> verified procurement records confirming that the company manufactures systems capable of integrating specialized multispectral and RGB mapping sensors. Based on primary research, the company has not disclosed engineering documentation regarding standard s</w:t>
      </w:r>
      <w:r>
        <w:t>wappable quick-release modular interfaces or developer SDK availability.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reports supplying specialized unmanned aerial vehicle (UAV) systems with customizable payload capacities, such as its fixed-wing and multi-rotor systems </w:t>
      </w:r>
      <w:r>
        <w:t>designed to integrate thermal imaging, infrared, and AI-driven analytics hardware.</w:t>
      </w:r>
    </w:p>
    <w:p w:rsidR="00157F82" w:rsidRDefault="00C51989">
      <w:pPr>
        <w:pStyle w:val="ListBullet"/>
        <w:spacing w:after="60"/>
        <w:ind w:left="510"/>
      </w:pPr>
      <w:r>
        <w:t xml:space="preserve">InventGrid India Private Limited was awarded a commercial defense contract on 5 February 2025 by the Indian Army for a mapping UAV equipped with multispectral (MSS) and RGB </w:t>
      </w:r>
      <w:r>
        <w:t>sensors.</w:t>
      </w:r>
    </w:p>
    <w:p w:rsidR="00157F82" w:rsidRDefault="00C51989">
      <w:pPr>
        <w:keepNext/>
        <w:pBdr>
          <w:left w:val="single" w:sz="24" w:space="6" w:color="52B69A"/>
        </w:pBdr>
        <w:spacing w:before="120" w:after="60"/>
        <w:ind w:left="170"/>
      </w:pPr>
      <w:r>
        <w:rPr>
          <w:b/>
          <w:color w:val="0F172A"/>
          <w:sz w:val="20"/>
        </w:rPr>
        <w:t>Regulatory Compliance &amp; Certification — scored 81/100</w:t>
      </w:r>
    </w:p>
    <w:p w:rsidR="00157F82" w:rsidRDefault="00C51989">
      <w:pPr>
        <w:keepNext/>
        <w:pBdr>
          <w:left w:val="single" w:sz="24" w:space="6" w:color="52B69A"/>
        </w:pBdr>
        <w:ind w:left="170"/>
      </w:pPr>
      <w:r>
        <w:t xml:space="preserve">We verified that InventGrid India Private Limited has public records of an official DGCA application rejection from 2021 alongside active defense component supply orders with the Indian Army. </w:t>
      </w:r>
      <w:r>
        <w:t>Based on primary research, the company has not disclosed up-to-date third-party approvals or active DGCA type certifications for its completed unmanned aerial systems.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 Director General of Civil Aviation (DGCA) certification status repor</w:t>
      </w:r>
      <w:r>
        <w:t>t indicates that the application for the "IG Drone Delta 400" by InventGrid India Private Limited was rejected on 29 December 2021.</w:t>
      </w:r>
    </w:p>
    <w:p w:rsidR="00157F82" w:rsidRDefault="00C51989">
      <w:pPr>
        <w:pStyle w:val="ListBullet"/>
        <w:spacing w:after="60"/>
        <w:ind w:left="510"/>
      </w:pPr>
      <w:r>
        <w:t xml:space="preserve">The company's training and workforce curriculum includes guidelines designed to comply with DGCA frameworks, and it acts as </w:t>
      </w:r>
      <w:r>
        <w:t>a contractor supplying specialized drone components to the Indian Army.</w:t>
      </w:r>
    </w:p>
    <w:p w:rsidR="00157F82" w:rsidRDefault="00C51989">
      <w:pPr>
        <w:keepNext/>
        <w:pBdr>
          <w:bottom w:val="single" w:sz="6" w:space="3" w:color="E2E8F0"/>
        </w:pBdr>
        <w:spacing w:before="120" w:after="120"/>
      </w:pPr>
      <w:r>
        <w:rPr>
          <w:b/>
          <w:caps/>
          <w:color w:val="1A759F"/>
        </w:rPr>
        <w:lastRenderedPageBreak/>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81/100</w:t>
      </w:r>
    </w:p>
    <w:p w:rsidR="00157F82" w:rsidRDefault="00C51989">
      <w:pPr>
        <w:keepNext/>
        <w:pBdr>
          <w:left w:val="single" w:sz="24" w:space="6" w:color="52B69A"/>
        </w:pBdr>
        <w:ind w:left="170"/>
      </w:pPr>
      <w:r>
        <w:t>We verified that the company received initial provisional approval for the central government's PL</w:t>
      </w:r>
      <w:r>
        <w:t>I scheme in 2022, though it was subsequently removed from the updated beneficiaries list in July of the same year. Based on primary research, the company has not disclosed its verified annual production figures or direct alignment with the Drone Didi train</w:t>
      </w:r>
      <w:r>
        <w:t>ing project.</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Ministry of Civil Aviation initially shortlisted the company (under its parent name InventGrid India) in its April 2022 provisional list of 14 drone and component manufacturers for the Production-Linked Incentive (PLI) sc</w:t>
      </w:r>
      <w:r>
        <w:t>heme.</w:t>
      </w:r>
    </w:p>
    <w:p w:rsidR="00157F82" w:rsidRDefault="00C51989">
      <w:pPr>
        <w:pStyle w:val="ListBullet"/>
        <w:spacing w:after="60"/>
        <w:ind w:left="510"/>
      </w:pPr>
      <w:r>
        <w:t>In July 2022, the Ministry of Civil Aviation officially removed the company from its expanded beneficiaries list for the drone manufacturing PLI scheme.</w:t>
      </w:r>
    </w:p>
    <w:p w:rsidR="00157F82" w:rsidRDefault="00C51989">
      <w:pPr>
        <w:keepNext/>
        <w:pBdr>
          <w:left w:val="single" w:sz="24" w:space="6" w:color="52B69A"/>
        </w:pBdr>
        <w:spacing w:before="120" w:after="60"/>
        <w:ind w:left="170"/>
      </w:pPr>
      <w:r>
        <w:rPr>
          <w:b/>
          <w:color w:val="0F172A"/>
          <w:sz w:val="20"/>
        </w:rPr>
        <w:t>Government &amp; Defense Contract Wins — scored 88/100</w:t>
      </w:r>
    </w:p>
    <w:p w:rsidR="00157F82" w:rsidRDefault="00C51989">
      <w:pPr>
        <w:keepNext/>
        <w:pBdr>
          <w:left w:val="single" w:sz="24" w:space="6" w:color="52B69A"/>
        </w:pBdr>
        <w:ind w:left="170"/>
      </w:pPr>
      <w:r>
        <w:t xml:space="preserve">The evaluation rests on independent public </w:t>
      </w:r>
      <w:r>
        <w:t>records confirming the company's active procurement history, which includes multi-scale hardware delivery contracts for defense training and specialized thermal observation applications under federal ministries. Based on primary research, the company has n</w:t>
      </w:r>
      <w:r>
        <w:t>ot disclosed its complete forward order book or aggregate values for all won paramilitary or state government defense tenders.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InventGrid India Private Limited won a government contract valued at ₹38.94 Lakh from the Ministry of Earth Sci</w:t>
      </w:r>
      <w:r>
        <w:t>ences on 03-07-2025 to supply a quad-copter drone with a thermal camera.</w:t>
      </w:r>
    </w:p>
    <w:p w:rsidR="00157F82" w:rsidRDefault="00C51989">
      <w:pPr>
        <w:pStyle w:val="ListBullet"/>
        <w:spacing w:after="60"/>
        <w:ind w:left="510"/>
      </w:pPr>
      <w:r>
        <w:t>The company won a tender valued at ₹1.88 Lakh from the Indian Army on 22 January 2026 for training nano drones spanning 5-inch, 7-inch, and 10-inch variants.</w:t>
      </w:r>
    </w:p>
    <w:p w:rsidR="00157F82" w:rsidRDefault="00C51989">
      <w:pPr>
        <w:keepNext/>
        <w:pBdr>
          <w:left w:val="single" w:sz="24" w:space="6" w:color="52B69A"/>
        </w:pBdr>
        <w:spacing w:before="120" w:after="60"/>
        <w:ind w:left="170"/>
      </w:pPr>
      <w:r>
        <w:rPr>
          <w:b/>
          <w:color w:val="0F172A"/>
          <w:sz w:val="20"/>
        </w:rPr>
        <w:t xml:space="preserve">Revenue Growth &amp; Funding </w:t>
      </w:r>
      <w:r>
        <w:rPr>
          <w:b/>
          <w:color w:val="0F172A"/>
          <w:sz w:val="20"/>
        </w:rPr>
        <w:t>— scored 67/100</w:t>
      </w:r>
    </w:p>
    <w:p w:rsidR="00157F82" w:rsidRDefault="00C51989">
      <w:pPr>
        <w:keepNext/>
        <w:pBdr>
          <w:left w:val="single" w:sz="24" w:space="6" w:color="52B69A"/>
        </w:pBdr>
        <w:ind w:left="170"/>
      </w:pPr>
      <w:r>
        <w:t>Based on primary research, the company has not disclosed its specific revenue figures, growth rates, or investment details.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Customer Base &amp; Partnerships — scored 87/100</w:t>
      </w:r>
    </w:p>
    <w:p w:rsidR="00157F82" w:rsidRDefault="00C51989">
      <w:pPr>
        <w:keepNext/>
        <w:pBdr>
          <w:left w:val="single" w:sz="24" w:space="6" w:color="52B69A"/>
        </w:pBdr>
        <w:ind w:left="170"/>
      </w:pPr>
      <w:r>
        <w:t>We verified that the company's operatio</w:t>
      </w:r>
      <w:r>
        <w:t>nal drone brand claims a customer base of state governments and industrial clients, but it has not published any verified client list, official MoUs, or commercial channel partnerships. Based on primary research, the company has not disclosed named commerc</w:t>
      </w:r>
      <w:r>
        <w:t>ial customers or distribution partner agreements.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serving more than 200 government and private clients and executing over 500 projects nationwide across sectors like infrastructure, mining, agriculture, and disaster ma</w:t>
      </w:r>
      <w:r>
        <w:t>nagement through its operating brand IG Drones.</w:t>
      </w:r>
    </w:p>
    <w:p w:rsidR="00157F82" w:rsidRDefault="00C51989">
      <w:pPr>
        <w:keepNext/>
        <w:pBdr>
          <w:left w:val="single" w:sz="24" w:space="6" w:color="52B69A"/>
        </w:pBdr>
        <w:spacing w:before="120" w:after="60"/>
        <w:ind w:left="170"/>
      </w:pPr>
      <w:r>
        <w:rPr>
          <w:b/>
          <w:color w:val="0F172A"/>
          <w:sz w:val="20"/>
        </w:rPr>
        <w:t>Export &amp; Global Market Access — scored 67/100</w:t>
      </w:r>
    </w:p>
    <w:p w:rsidR="00157F82" w:rsidRDefault="00C51989">
      <w:pPr>
        <w:keepNext/>
        <w:pBdr>
          <w:left w:val="single" w:sz="24" w:space="6" w:color="52B69A"/>
        </w:pBdr>
        <w:ind w:left="170"/>
      </w:pPr>
      <w:r>
        <w:t>Based on primary research, the company has not disclosed any international sales or compliance documentation for foreign markets.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pStyle w:val="Heading2"/>
        <w:pageBreakBefore/>
        <w:shd w:val="clear" w:color="auto" w:fill="002857"/>
        <w:spacing w:after="0"/>
      </w:pPr>
      <w:bookmarkStart w:id="19" w:name="_Toc242116627"/>
      <w:r>
        <w:lastRenderedPageBreak/>
        <w:t>Tecrient Space Private Limited</w:t>
      </w:r>
      <w:bookmarkEnd w:id="19"/>
    </w:p>
    <w:p w:rsidR="00157F82" w:rsidRDefault="00C51989">
      <w:pPr>
        <w:shd w:val="clear" w:color="auto" w:fill="002857"/>
        <w:spacing w:after="200"/>
      </w:pPr>
      <w:r>
        <w:rPr>
          <w:color w:val="CBD5E1"/>
          <w:sz w:val="18"/>
        </w:rPr>
        <w:t xml:space="preserve">Pi Drones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74</w:t>
      </w:r>
      <w:r>
        <w:rPr>
          <w:color w:val="CBD5E1"/>
          <w:sz w:val="18"/>
        </w:rPr>
        <w:t xml:space="preserve">     Overall </w:t>
      </w:r>
      <w:r>
        <w:rPr>
          <w:b/>
          <w:color w:val="FFFFFF"/>
          <w:sz w:val="20"/>
        </w:rPr>
        <w:t>80</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88/100</w:t>
      </w:r>
    </w:p>
    <w:p w:rsidR="00157F82" w:rsidRDefault="00C51989">
      <w:pPr>
        <w:keepNext/>
        <w:pBdr>
          <w:left w:val="single" w:sz="24" w:space="6" w:color="52B69A"/>
        </w:pBdr>
        <w:ind w:left="170"/>
      </w:pPr>
      <w:r>
        <w:t xml:space="preserve">We verified the company's stated integration of dual RGB and IR thermal capabilities </w:t>
      </w:r>
      <w:r>
        <w:t>for specialized inspection applications. Based on primary research, the company has not disclosed specific camera resolutions, low-light metrics, or gimbal stabilization accuracy due to the absence of published third-party performance benchmarks.</w:t>
      </w:r>
    </w:p>
    <w:p w:rsidR="00157F82" w:rsidRDefault="00C51989">
      <w:pPr>
        <w:keepNext/>
        <w:spacing w:after="40"/>
        <w:ind w:left="170"/>
      </w:pPr>
      <w:r>
        <w:rPr>
          <w:b/>
          <w:caps/>
          <w:color w:val="64748B"/>
          <w:sz w:val="15"/>
        </w:rPr>
        <w:t>Supportin</w:t>
      </w:r>
      <w:r>
        <w:rPr>
          <w:b/>
          <w:caps/>
          <w:color w:val="64748B"/>
          <w:sz w:val="15"/>
        </w:rPr>
        <w:t>g points</w:t>
      </w:r>
    </w:p>
    <w:p w:rsidR="00157F82" w:rsidRDefault="00C51989">
      <w:pPr>
        <w:pStyle w:val="ListBullet"/>
        <w:spacing w:after="60"/>
        <w:ind w:left="510"/>
      </w:pPr>
      <w:r>
        <w:t>A product concept proposal submitted to the DST - Science and Technology Park, Pune details the company's development of a hybrid VTOL UAV integrated with a dual RGB + Infrared camera payload designed for thermal fault inspection in solar parks.</w:t>
      </w:r>
    </w:p>
    <w:p w:rsidR="00157F82" w:rsidRDefault="00C51989">
      <w:pPr>
        <w:pStyle w:val="ListBullet"/>
        <w:spacing w:after="60"/>
        <w:ind w:left="510"/>
      </w:pPr>
      <w:r>
        <w:t>O</w:t>
      </w:r>
      <w:r>
        <w:t>fficial company profiles and incubation documentation from IIT Kanpur record that the startup configures its unmanned aerial platforms with imaging payloads tailored for commercial mapping and industrial pipeline inspection services.</w:t>
      </w:r>
    </w:p>
    <w:p w:rsidR="00157F82" w:rsidRDefault="00C51989">
      <w:pPr>
        <w:keepNext/>
        <w:pBdr>
          <w:left w:val="single" w:sz="24" w:space="6" w:color="52B69A"/>
        </w:pBdr>
        <w:spacing w:before="120" w:after="60"/>
        <w:ind w:left="170"/>
      </w:pPr>
      <w:r>
        <w:rPr>
          <w:b/>
          <w:color w:val="0F172A"/>
          <w:sz w:val="20"/>
        </w:rPr>
        <w:t>Drone Platform Enduran</w:t>
      </w:r>
      <w:r>
        <w:rPr>
          <w:b/>
          <w:color w:val="0F172A"/>
          <w:sz w:val="20"/>
        </w:rPr>
        <w:t>ce &amp; Range — scored 93/100</w:t>
      </w:r>
    </w:p>
    <w:p w:rsidR="00157F82" w:rsidRDefault="00C51989">
      <w:pPr>
        <w:keepNext/>
        <w:pBdr>
          <w:left w:val="single" w:sz="24" w:space="6" w:color="52B69A"/>
        </w:pBdr>
        <w:ind w:left="170"/>
      </w:pPr>
      <w:r>
        <w:t>We verified the hybrid VTOL platform capability and regional operational range of up to 15 km through institutional deployments, but precise flight endurance in minutes and maximum takeoff weights lack detailed third-party datash</w:t>
      </w:r>
      <w:r>
        <w:t>eet metrics.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According to the IIT Kanpur Director's Report, Tecrient Space (operating commercially as Pi Drones) developed a hybrid VTOL drone utilized by the Kanpur city administration for day and night hotspot monitoring with an operati</w:t>
      </w:r>
      <w:r>
        <w:t>onal radius of up to 15 km.</w:t>
      </w:r>
    </w:p>
    <w:p w:rsidR="00157F82" w:rsidRDefault="00C51989">
      <w:pPr>
        <w:pStyle w:val="ListBullet"/>
        <w:spacing w:after="60"/>
        <w:ind w:left="510"/>
      </w:pPr>
      <w:r>
        <w:t>A technical project presentation from the Science and Technology Park, Pune, indicates that Tecrient Space's hybrid VTOL UAV features a combined RGB and Infrared camera payload deployed for automated solar park fault detection.</w:t>
      </w:r>
    </w:p>
    <w:p w:rsidR="00157F82" w:rsidRDefault="00C51989">
      <w:pPr>
        <w:keepNext/>
        <w:pBdr>
          <w:left w:val="single" w:sz="24" w:space="6" w:color="52B69A"/>
        </w:pBdr>
        <w:spacing w:before="120" w:after="60"/>
        <w:ind w:left="170"/>
      </w:pPr>
      <w:r>
        <w:rPr>
          <w:b/>
          <w:color w:val="0F172A"/>
          <w:sz w:val="20"/>
        </w:rPr>
        <w:t>AI/ML Onboard Processing Capability — scored 74/100</w:t>
      </w:r>
    </w:p>
    <w:p w:rsidR="00157F82" w:rsidRDefault="00C51989">
      <w:pPr>
        <w:keepNext/>
        <w:pBdr>
          <w:left w:val="single" w:sz="24" w:space="6" w:color="52B69A"/>
        </w:pBdr>
        <w:ind w:left="170"/>
      </w:pPr>
      <w:r>
        <w:t>While the company's platform utilizes dual-camera payloads for inspection tasks, specific technical evidence concerning onboard AI compute hardware (e.g., NVIDIA Jetson), onboard real-time tracking algori</w:t>
      </w:r>
      <w:r>
        <w:t>thms, or hardware latency figures could not be verified through public records.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An official report from the IIT Kanpur Director's Convocational Report confirms that the founder of Tecrient Space (operating as Pi Drones) developed a Hybrid</w:t>
      </w:r>
      <w:r>
        <w:t xml:space="preserve"> VTOL drone intended for applications such as seeding, wide-area mapping services, and oil and gas pipeline inspection.</w:t>
      </w:r>
    </w:p>
    <w:p w:rsidR="00157F82" w:rsidRDefault="00C51989">
      <w:pPr>
        <w:pStyle w:val="ListBullet"/>
        <w:spacing w:after="60"/>
        <w:ind w:left="510"/>
      </w:pPr>
      <w:r>
        <w:t xml:space="preserve">A project abstract from the Science and Technology Park, Pune, outlines their concept for a long-range hybrid VTOL UAV equipped with an </w:t>
      </w:r>
      <w:r>
        <w:t>RGB + Infrared camera payload designed to survey and detect faulty solar panels.</w:t>
      </w:r>
    </w:p>
    <w:p w:rsidR="00157F82" w:rsidRDefault="00C51989">
      <w:pPr>
        <w:keepNext/>
        <w:pBdr>
          <w:left w:val="single" w:sz="24" w:space="6" w:color="52B69A"/>
        </w:pBdr>
        <w:spacing w:before="120" w:after="60"/>
        <w:ind w:left="170"/>
      </w:pPr>
      <w:r>
        <w:rPr>
          <w:b/>
          <w:color w:val="0F172A"/>
          <w:sz w:val="20"/>
        </w:rPr>
        <w:t>Payload Integration &amp; Modularity — scored 90/100</w:t>
      </w:r>
    </w:p>
    <w:p w:rsidR="00157F82" w:rsidRDefault="00C51989">
      <w:pPr>
        <w:keepNext/>
        <w:pBdr>
          <w:left w:val="single" w:sz="24" w:space="6" w:color="52B69A"/>
        </w:pBdr>
        <w:ind w:left="170"/>
      </w:pPr>
      <w:r>
        <w:t>While the evidence verifies the physical capability of the company's hybrid VTOL aircraft to lift and deploy varied sensor typ</w:t>
      </w:r>
      <w:r>
        <w:t>es (LiDAR, CMOS, thermal, IR), it relies on self-reported developer insights and lacks third-party documentation confirming standardized plug-and-play modularity or public SDK availability.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An avionics engineering case study from a former</w:t>
      </w:r>
      <w:r>
        <w:t xml:space="preserve"> systems engineer at Pi-Drones (Tecrient Space Pvt. Ltd.) details the fabrication and testing of a hybrid VTOL platform engineered to lift multiple sensor payloads up to 5 kg, specifically listing CMOS, LiDAR, and thermal cameras.</w:t>
      </w:r>
    </w:p>
    <w:p w:rsidR="00157F82" w:rsidRDefault="00C51989">
      <w:pPr>
        <w:keepNext/>
        <w:pBdr>
          <w:left w:val="single" w:sz="24" w:space="6" w:color="52B69A"/>
        </w:pBdr>
        <w:spacing w:before="120" w:after="60"/>
        <w:ind w:left="170"/>
      </w:pPr>
      <w:r>
        <w:rPr>
          <w:b/>
          <w:color w:val="0F172A"/>
          <w:sz w:val="20"/>
        </w:rPr>
        <w:t>Regulatory Compliance &amp; C</w:t>
      </w:r>
      <w:r>
        <w:rPr>
          <w:b/>
          <w:color w:val="0F172A"/>
          <w:sz w:val="20"/>
        </w:rPr>
        <w:t>ertification — scored 83/100</w:t>
      </w:r>
    </w:p>
    <w:p w:rsidR="00157F82" w:rsidRDefault="00C51989">
      <w:pPr>
        <w:keepNext/>
        <w:pBdr>
          <w:left w:val="single" w:sz="24" w:space="6" w:color="52B69A"/>
        </w:pBdr>
        <w:ind w:left="170"/>
      </w:pPr>
      <w:r>
        <w:t>The evaluation verified DPIIT recognition and incubation status at IIT Kanpur. Based on primary research, the company has not disclosed formal DGCA type certifications, NPNT compliance, or military-grade testing clearances.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Recognition from the Department for Promotion of Industry and Internal Trade (DPIIT) under Startup India for its drone operations as an official entity.</w:t>
      </w:r>
    </w:p>
    <w:p w:rsidR="00157F82" w:rsidRDefault="00C51989">
      <w:pPr>
        <w:pStyle w:val="ListBullet"/>
        <w:spacing w:after="60"/>
        <w:ind w:left="510"/>
      </w:pPr>
      <w:r>
        <w:t>Incubation at the Startup Innovation and Incubation Centre (SIIC) at IIT Kanpur to de</w:t>
      </w:r>
      <w:r>
        <w:t>sign hybrid VTOL professional platforms.</w:t>
      </w:r>
    </w:p>
    <w:p w:rsidR="00157F82" w:rsidRDefault="00C51989">
      <w:pPr>
        <w:keepNext/>
        <w:pBdr>
          <w:bottom w:val="single" w:sz="6" w:space="3" w:color="E2E8F0"/>
        </w:pBdr>
        <w:spacing w:before="120" w:after="120"/>
      </w:pPr>
      <w:r>
        <w:rPr>
          <w:b/>
          <w:caps/>
          <w:color w:val="1A759F"/>
        </w:rPr>
        <w:lastRenderedPageBreak/>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81/100</w:t>
      </w:r>
    </w:p>
    <w:p w:rsidR="00157F82" w:rsidRDefault="00C51989">
      <w:pPr>
        <w:keepNext/>
        <w:pBdr>
          <w:left w:val="single" w:sz="24" w:space="6" w:color="52B69A"/>
        </w:pBdr>
        <w:ind w:left="170"/>
      </w:pPr>
      <w:r>
        <w:t>Based on primary research, the company has not disclosed further details.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Government filings associate Tecrient</w:t>
      </w:r>
      <w:r>
        <w:t xml:space="preserve"> Space Private Limited (Pi Drones) with specific unmanned aerial vehicle models including Pi-Seed (Aerial Seedball Plantation UAV), Pi-Mapper (Fixed Wing Long Range Mapping UAV), and Pi-agrispray.</w:t>
      </w:r>
    </w:p>
    <w:p w:rsidR="00157F82" w:rsidRDefault="00C51989">
      <w:pPr>
        <w:keepNext/>
        <w:pBdr>
          <w:left w:val="single" w:sz="24" w:space="6" w:color="52B69A"/>
        </w:pBdr>
        <w:spacing w:before="120" w:after="60"/>
        <w:ind w:left="170"/>
      </w:pPr>
      <w:r>
        <w:rPr>
          <w:b/>
          <w:color w:val="0F172A"/>
          <w:sz w:val="20"/>
        </w:rPr>
        <w:t>Government &amp; Defense Contract Wins — scored 65/100</w:t>
      </w:r>
    </w:p>
    <w:p w:rsidR="00157F82" w:rsidRDefault="00C51989">
      <w:pPr>
        <w:keepNext/>
        <w:pBdr>
          <w:left w:val="single" w:sz="24" w:space="6" w:color="52B69A"/>
        </w:pBdr>
        <w:ind w:left="170"/>
      </w:pPr>
      <w:r>
        <w:t>Based on</w:t>
      </w:r>
      <w:r>
        <w:t xml:space="preserve"> primary research, the company has not disclosed further details.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p>
    <w:p w:rsidR="00157F82" w:rsidRDefault="00C51989">
      <w:pPr>
        <w:keepNext/>
        <w:pBdr>
          <w:left w:val="single" w:sz="24" w:space="6" w:color="52B69A"/>
        </w:pBdr>
        <w:spacing w:before="120" w:after="60"/>
        <w:ind w:left="170"/>
      </w:pPr>
      <w:r>
        <w:rPr>
          <w:b/>
          <w:color w:val="0F172A"/>
          <w:sz w:val="20"/>
        </w:rPr>
        <w:t>Revenue Growth &amp; Funding — scored 79/100</w:t>
      </w:r>
    </w:p>
    <w:p w:rsidR="00157F82" w:rsidRDefault="00C51989">
      <w:pPr>
        <w:keepNext/>
        <w:pBdr>
          <w:left w:val="single" w:sz="24" w:space="6" w:color="52B69A"/>
        </w:pBdr>
        <w:ind w:left="170"/>
      </w:pPr>
      <w:r>
        <w:t xml:space="preserve">The company shows historical revenue with strong early </w:t>
      </w:r>
      <w:r>
        <w:t>growth metrics, but the absolute numbers are very small and there is no public proof of institutional funding or strategic valuation, limiting it to a lower tier.</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Tecrient Space Private Limited generated a revenue of INR 9.4L for the fina</w:t>
      </w:r>
      <w:r>
        <w:t>ncial year ending on March 31, 2020, with a reported 1-year revenue CAGR of 214%.</w:t>
      </w:r>
    </w:p>
    <w:p w:rsidR="00157F82" w:rsidRDefault="00C51989">
      <w:pPr>
        <w:pStyle w:val="ListBullet"/>
        <w:spacing w:after="60"/>
        <w:ind w:left="510"/>
      </w:pPr>
      <w:r>
        <w:t>Based on primary research, the company has not disclosed venture capital funding rounds, strategic partner investments, or valuation figures.</w:t>
      </w:r>
    </w:p>
    <w:p w:rsidR="00157F82" w:rsidRDefault="00C51989">
      <w:pPr>
        <w:keepNext/>
        <w:pBdr>
          <w:left w:val="single" w:sz="24" w:space="6" w:color="52B69A"/>
        </w:pBdr>
        <w:spacing w:before="120" w:after="60"/>
        <w:ind w:left="170"/>
      </w:pPr>
      <w:r>
        <w:rPr>
          <w:b/>
          <w:color w:val="0F172A"/>
          <w:sz w:val="20"/>
        </w:rPr>
        <w:t>Customer Base &amp; Partnerships — s</w:t>
      </w:r>
      <w:r>
        <w:rPr>
          <w:b/>
          <w:color w:val="0F172A"/>
          <w:sz w:val="20"/>
        </w:rPr>
        <w:t>cored 79/100</w:t>
      </w:r>
    </w:p>
    <w:p w:rsidR="00157F82" w:rsidRDefault="00C51989">
      <w:pPr>
        <w:keepNext/>
        <w:pBdr>
          <w:left w:val="single" w:sz="24" w:space="6" w:color="52B69A"/>
        </w:pBdr>
        <w:ind w:left="170"/>
      </w:pPr>
      <w:r>
        <w:t>While the company has verified institutional backing through its incubation partnership with IIT Kanpur, its broader commercial customer base and technology or distributor partnerships remain unproven in the public domain.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Tecrient Space Private Limited (operating as Pi Drones) is an early-stage startup incubated at the Startup Incubation and Innovation Centre (SIIC), IIT Kanpur.</w:t>
      </w:r>
    </w:p>
    <w:p w:rsidR="00157F82" w:rsidRDefault="00C51989">
      <w:pPr>
        <w:pStyle w:val="ListBullet"/>
        <w:spacing w:after="60"/>
        <w:ind w:left="510"/>
      </w:pPr>
      <w:r>
        <w:t>Based on primary research, the company has not disclosed named commercial clients, official corp</w:t>
      </w:r>
      <w:r>
        <w:t>orate MoUs, or distribution channel partnerships.</w:t>
      </w:r>
    </w:p>
    <w:p w:rsidR="00157F82" w:rsidRDefault="00C51989">
      <w:pPr>
        <w:keepNext/>
        <w:pBdr>
          <w:left w:val="single" w:sz="24" w:space="6" w:color="52B69A"/>
        </w:pBdr>
        <w:spacing w:before="120" w:after="60"/>
        <w:ind w:left="170"/>
      </w:pPr>
      <w:r>
        <w:rPr>
          <w:b/>
          <w:color w:val="0F172A"/>
          <w:sz w:val="20"/>
        </w:rPr>
        <w:t>Export &amp; Global Market Access — scored 67/100</w:t>
      </w:r>
    </w:p>
    <w:p w:rsidR="00157F82" w:rsidRDefault="00C51989">
      <w:pPr>
        <w:keepNext/>
        <w:pBdr>
          <w:left w:val="single" w:sz="24" w:space="6" w:color="52B69A"/>
        </w:pBdr>
        <w:ind w:left="170"/>
      </w:pPr>
      <w:r>
        <w:t>Based on primary research, the company has not disclosed export orders, international certifications, or overseas distributors for Tecrient Space Private Limite</w:t>
      </w:r>
      <w:r>
        <w:t>d (operating as Pi Drones), indicating an absence of international market operations or global compliance validation.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p>
    <w:p w:rsidR="00157F82" w:rsidRDefault="00C51989">
      <w:pPr>
        <w:pStyle w:val="Heading2"/>
        <w:pageBreakBefore/>
        <w:shd w:val="clear" w:color="auto" w:fill="002857"/>
        <w:spacing w:after="0"/>
      </w:pPr>
      <w:bookmarkStart w:id="20" w:name="_Toc242116628"/>
      <w:r>
        <w:lastRenderedPageBreak/>
        <w:t>Airotor Labs Private Limited</w:t>
      </w:r>
      <w:bookmarkEnd w:id="20"/>
    </w:p>
    <w:p w:rsidR="00157F82" w:rsidRDefault="00C51989">
      <w:pPr>
        <w:shd w:val="clear" w:color="auto" w:fill="002857"/>
        <w:spacing w:after="200"/>
      </w:pPr>
      <w:r>
        <w:rPr>
          <w:color w:val="CBD5E1"/>
          <w:sz w:val="18"/>
        </w:rPr>
        <w:t xml:space="preserve">AiRotor Labs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77</w:t>
      </w:r>
      <w:r>
        <w:rPr>
          <w:color w:val="CBD5E1"/>
          <w:sz w:val="18"/>
        </w:rPr>
        <w:t xml:space="preserve">     Overall </w:t>
      </w:r>
      <w:r>
        <w:rPr>
          <w:b/>
          <w:color w:val="FFFFFF"/>
          <w:sz w:val="20"/>
        </w:rPr>
        <w:t>80</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90/100</w:t>
      </w:r>
    </w:p>
    <w:p w:rsidR="00157F82" w:rsidRDefault="00C51989">
      <w:pPr>
        <w:keepNext/>
        <w:pBdr>
          <w:left w:val="single" w:sz="24" w:space="6" w:color="52B69A"/>
        </w:pBdr>
        <w:ind w:left="170"/>
      </w:pPr>
      <w:r>
        <w:t>The company demonstrates clear applied sensor proficiency by executing high-precision sub-millimeter, thermal, and NDVI drone imagi</w:t>
      </w:r>
      <w:r>
        <w:t>ng services, but the evidence is self-reported and lacks technical payload component metrics.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AiRotor Labs states that its aerial renewable energy infrastructure inspections provide</w:t>
      </w:r>
      <w:r>
        <w:t xml:space="preserve"> "sub-millimeter accuracy" and horizontal land survey accuracy of 2–3 cm, though specific sensor hardware models, lens resolutions, or gimbal stabilizing specifications.</w:t>
      </w:r>
    </w:p>
    <w:p w:rsidR="00157F82" w:rsidRDefault="00C51989">
      <w:pPr>
        <w:pStyle w:val="ListBullet"/>
        <w:spacing w:after="60"/>
        <w:ind w:left="510"/>
      </w:pPr>
      <w:r>
        <w:t xml:space="preserve">The company offers specialized industrial analysis payloads including thermal imaging </w:t>
      </w:r>
      <w:r>
        <w:t>for identifying panel hotspots/defects and NDVI-based growth mapping sensors, but does not publish third-party sensor benchmarks or standalone payload hardware datasheets.</w:t>
      </w:r>
    </w:p>
    <w:p w:rsidR="00157F82" w:rsidRDefault="00C51989">
      <w:pPr>
        <w:keepNext/>
        <w:pBdr>
          <w:left w:val="single" w:sz="24" w:space="6" w:color="52B69A"/>
        </w:pBdr>
        <w:spacing w:before="120" w:after="60"/>
        <w:ind w:left="170"/>
      </w:pPr>
      <w:r>
        <w:rPr>
          <w:b/>
          <w:color w:val="0F172A"/>
          <w:sz w:val="20"/>
        </w:rPr>
        <w:t>Drone Platform Endurance &amp; Range — scored 75/100</w:t>
      </w:r>
    </w:p>
    <w:p w:rsidR="00157F82" w:rsidRDefault="00C51989">
      <w:pPr>
        <w:keepNext/>
        <w:pBdr>
          <w:left w:val="single" w:sz="24" w:space="6" w:color="52B69A"/>
        </w:pBdr>
        <w:ind w:left="170"/>
      </w:pPr>
      <w:r>
        <w:t>Although the company states it manu</w:t>
      </w:r>
      <w:r>
        <w:t>factures custom industrial drone hardware like the Industrial X-Series and Surveyor Pro built for extreme endurance and heavy payloads, it does not publish specific technical metrics, datasheets, or third-party verified figures regarding flight time, opera</w:t>
      </w:r>
      <w:r>
        <w:t>tional range, or max takeoff weights.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p>
    <w:p w:rsidR="00157F82" w:rsidRDefault="00C51989">
      <w:pPr>
        <w:keepNext/>
        <w:pBdr>
          <w:left w:val="single" w:sz="24" w:space="6" w:color="52B69A"/>
        </w:pBdr>
        <w:spacing w:before="120" w:after="60"/>
        <w:ind w:left="170"/>
      </w:pPr>
      <w:r>
        <w:rPr>
          <w:b/>
          <w:color w:val="0F172A"/>
          <w:sz w:val="20"/>
        </w:rPr>
        <w:t>AI/ML Onboard Processing Capability — scored 76/100</w:t>
      </w:r>
    </w:p>
    <w:p w:rsidR="00157F82" w:rsidRDefault="00C51989">
      <w:pPr>
        <w:keepNext/>
        <w:pBdr>
          <w:left w:val="single" w:sz="24" w:space="6" w:color="52B69A"/>
        </w:pBdr>
        <w:ind w:left="170"/>
      </w:pPr>
      <w:r>
        <w:t xml:space="preserve">Based on primary research, the company has not disclosed its onboard </w:t>
      </w:r>
      <w:r>
        <w:t>computing hardware, supported algorithms, or real-time latency specifications.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Based on primary research, the company has not disclosed further details.</w:t>
      </w:r>
    </w:p>
    <w:p w:rsidR="00157F82" w:rsidRDefault="00C51989">
      <w:pPr>
        <w:keepNext/>
        <w:pBdr>
          <w:left w:val="single" w:sz="24" w:space="6" w:color="52B69A"/>
        </w:pBdr>
        <w:spacing w:before="120" w:after="60"/>
        <w:ind w:left="170"/>
      </w:pPr>
      <w:r>
        <w:rPr>
          <w:b/>
          <w:color w:val="0F172A"/>
          <w:sz w:val="20"/>
        </w:rPr>
        <w:t>Payload Integration &amp; Modularity — scored 92/100</w:t>
      </w:r>
    </w:p>
    <w:p w:rsidR="00157F82" w:rsidRDefault="00C51989">
      <w:pPr>
        <w:keepNext/>
        <w:pBdr>
          <w:left w:val="single" w:sz="24" w:space="6" w:color="52B69A"/>
        </w:pBdr>
        <w:ind w:left="170"/>
      </w:pPr>
      <w:r>
        <w:t>The company shows clear self-reporte</w:t>
      </w:r>
      <w:r>
        <w:t>d capability for payload modularity through quick-release mount designs on its custom UAV lines.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AiRotor Labs' custom industrial drone manufacturing specifications feature quick-release mounts as part of its modular layout to easily swap </w:t>
      </w:r>
      <w:r>
        <w:t>thermal, LiDAR, and RGB sensors.</w:t>
      </w:r>
    </w:p>
    <w:p w:rsidR="00157F82" w:rsidRDefault="00C51989">
      <w:pPr>
        <w:pStyle w:val="ListBullet"/>
        <w:spacing w:after="60"/>
        <w:ind w:left="510"/>
      </w:pPr>
      <w:r>
        <w:t>The company deploys its custom hardware alongside third-party professional platforms like the DJI Matrice series to carry specialized high-precision payloads tailored for industrial inspection use cases.</w:t>
      </w:r>
    </w:p>
    <w:p w:rsidR="00157F82" w:rsidRDefault="00C51989">
      <w:pPr>
        <w:keepNext/>
        <w:pBdr>
          <w:left w:val="single" w:sz="24" w:space="6" w:color="52B69A"/>
        </w:pBdr>
        <w:spacing w:before="120" w:after="60"/>
        <w:ind w:left="170"/>
      </w:pPr>
      <w:r>
        <w:rPr>
          <w:b/>
          <w:color w:val="0F172A"/>
          <w:sz w:val="20"/>
        </w:rPr>
        <w:t>Regulatory Complian</w:t>
      </w:r>
      <w:r>
        <w:rPr>
          <w:b/>
          <w:color w:val="0F172A"/>
          <w:sz w:val="20"/>
        </w:rPr>
        <w:t>ce &amp; Certification — scored 88/100</w:t>
      </w:r>
    </w:p>
    <w:p w:rsidR="00157F82" w:rsidRDefault="00C51989">
      <w:pPr>
        <w:keepNext/>
        <w:pBdr>
          <w:left w:val="single" w:sz="24" w:space="6" w:color="52B69A"/>
        </w:pBdr>
        <w:ind w:left="170"/>
      </w:pPr>
      <w:r>
        <w:t>The company provides self-reported evidence of functional operator-level compliance (RPL, UAOP, and insurance), but lacks third-party verified evidence or official type certification and defense security clearances docume</w:t>
      </w:r>
      <w:r>
        <w:t>nted for the drones they deploy.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AiRotor Labs states that all operations follow the DGCA UAS Rules 2021, and they possess certified Remote Pilot Licenses (RPL), Unmanned Aircraft Operator Permits (UAOP), flight permissions, and ₹1 Cr thir</w:t>
      </w:r>
      <w:r>
        <w:t>d-party liability insurance.</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82/100</w:t>
      </w:r>
    </w:p>
    <w:p w:rsidR="00157F82" w:rsidRDefault="00C51989">
      <w:pPr>
        <w:keepNext/>
        <w:pBdr>
          <w:left w:val="single" w:sz="24" w:space="6" w:color="52B69A"/>
        </w:pBdr>
        <w:ind w:left="170"/>
      </w:pPr>
      <w:r>
        <w:t>We verified the company's self-reported local assembly and custom production of 25 units. Based on primary research, the company has not disc</w:t>
      </w:r>
      <w:r>
        <w:t>losed any official PLI scheme approval or Drone Didi participation, which places the company in the weak or unproven category for these specific government initiatives.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AiRotor Labs self-reports custom domestic drone design, production, a</w:t>
      </w:r>
      <w:r>
        <w:t>nd testing at its facility in Ahmedabad, Gujarat, with an indicated production volume of 25 drones delivered.</w:t>
      </w:r>
    </w:p>
    <w:p w:rsidR="00157F82" w:rsidRDefault="00C51989">
      <w:pPr>
        <w:pStyle w:val="ListBullet"/>
        <w:spacing w:after="60"/>
        <w:ind w:left="510"/>
      </w:pPr>
      <w:r>
        <w:lastRenderedPageBreak/>
        <w:t>The company manufactures specialized industrial UAV product lines, such as the AiRotor Industrial X-Series and AiRotor Surveyor Pro. Based on prim</w:t>
      </w:r>
      <w:r>
        <w:t>ary research, the company has not disclosed PLI scheme approval or participation in the government's Namo Drone Didi program.</w:t>
      </w:r>
    </w:p>
    <w:p w:rsidR="00157F82" w:rsidRDefault="00C51989">
      <w:pPr>
        <w:keepNext/>
        <w:pBdr>
          <w:left w:val="single" w:sz="24" w:space="6" w:color="52B69A"/>
        </w:pBdr>
        <w:spacing w:before="120" w:after="60"/>
        <w:ind w:left="170"/>
      </w:pPr>
      <w:r>
        <w:rPr>
          <w:b/>
          <w:color w:val="0F172A"/>
          <w:sz w:val="20"/>
        </w:rPr>
        <w:t>Government &amp; Defense Contract Wins — scored 65/100</w:t>
      </w:r>
    </w:p>
    <w:p w:rsidR="00157F82" w:rsidRDefault="00C51989">
      <w:pPr>
        <w:keepNext/>
        <w:pBdr>
          <w:left w:val="single" w:sz="24" w:space="6" w:color="52B69A"/>
        </w:pBdr>
        <w:ind w:left="170"/>
      </w:pPr>
      <w:r>
        <w:t>Based on primary research, the company has not disclosed any tenders or contrac</w:t>
      </w:r>
      <w:r>
        <w:t>t wins from the Indian armed forces, paramilitary forces, or state governments because the company's documented operations are strictly limited to commercial industrial clients.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No verified government or defense contracts, military </w:t>
      </w:r>
      <w:r>
        <w:t>tenders, or public sector order books were found in public records, with the company’s documentation instead highlighting private commercial clients such as Azure Power, Vikram Solar, and Tata Projects [1.1.3].</w:t>
      </w:r>
    </w:p>
    <w:p w:rsidR="00157F82" w:rsidRDefault="00C51989">
      <w:pPr>
        <w:pStyle w:val="ListBullet"/>
        <w:spacing w:after="60"/>
        <w:ind w:left="510"/>
      </w:pPr>
      <w:r>
        <w:t>The company explicitly states in its official</w:t>
      </w:r>
      <w:r>
        <w:t xml:space="preserve"> communications that its corporate focus is entirely directed toward civilian, commercial, and industrial infrastructure applications rather than military or defense projects [1.5.3, 1.5.6].</w:t>
      </w:r>
    </w:p>
    <w:p w:rsidR="00157F82" w:rsidRDefault="00C51989">
      <w:pPr>
        <w:keepNext/>
        <w:pBdr>
          <w:left w:val="single" w:sz="24" w:space="6" w:color="52B69A"/>
        </w:pBdr>
        <w:spacing w:before="120" w:after="60"/>
        <w:ind w:left="170"/>
      </w:pPr>
      <w:r>
        <w:rPr>
          <w:b/>
          <w:color w:val="0F172A"/>
          <w:sz w:val="20"/>
        </w:rPr>
        <w:t>Revenue Growth &amp; Funding — scored 74/100</w:t>
      </w:r>
    </w:p>
    <w:p w:rsidR="00157F82" w:rsidRDefault="00C51989">
      <w:pPr>
        <w:keepNext/>
        <w:pBdr>
          <w:left w:val="single" w:sz="24" w:space="6" w:color="52B69A"/>
        </w:pBdr>
        <w:ind w:left="170"/>
      </w:pPr>
      <w:r>
        <w:t>We verified the company'</w:t>
      </w:r>
      <w:r>
        <w:t>s statutory base capital through official registrar data, but annual revenue figures, explicit growth rates, and external venture capital valuations are unverified due to the early lifecycle stage of the entity.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According to corporate fil</w:t>
      </w:r>
      <w:r>
        <w:t>ings on ZaubaCorp and FileSure, Airotor Labs Private Limited was incorporated on April 12, 2025, with an authorized share capital of ₹1,00,000 and a paid-up capital of ₹1,00,000.</w:t>
      </w:r>
    </w:p>
    <w:p w:rsidR="00157F82" w:rsidRDefault="00C51989">
      <w:pPr>
        <w:keepNext/>
        <w:pBdr>
          <w:left w:val="single" w:sz="24" w:space="6" w:color="52B69A"/>
        </w:pBdr>
        <w:spacing w:before="120" w:after="60"/>
        <w:ind w:left="170"/>
      </w:pPr>
      <w:r>
        <w:rPr>
          <w:b/>
          <w:color w:val="0F172A"/>
          <w:sz w:val="20"/>
        </w:rPr>
        <w:t>Customer Base &amp; Partnerships — scored 90/100</w:t>
      </w:r>
    </w:p>
    <w:p w:rsidR="00157F82" w:rsidRDefault="00C51989">
      <w:pPr>
        <w:keepNext/>
        <w:pBdr>
          <w:left w:val="single" w:sz="24" w:space="6" w:color="52B69A"/>
        </w:pBdr>
        <w:ind w:left="170"/>
      </w:pPr>
      <w:r>
        <w:t>While the presence of major name</w:t>
      </w:r>
      <w:r>
        <w:t>d commercial clients and an institutional lab setup demonstrates clear capabilities in renewable energy infrastructure, a lack of external third-party verification for explicit distribution channel partners or client diversity within agriculture, mining, a</w:t>
      </w:r>
      <w:r>
        <w:t>nd security places the company's evidence primarily within the self-reported band.</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AiRotor Labs lists Azure Power, Vikram Solar, and Tata Projects as named corporate clients utilizing its drone-based solar panel inspection services across</w:t>
      </w:r>
      <w:r>
        <w:t xml:space="preserve"> utility-scale projects in India.</w:t>
      </w:r>
    </w:p>
    <w:p w:rsidR="00157F82" w:rsidRDefault="00C51989">
      <w:pPr>
        <w:pStyle w:val="ListBullet"/>
        <w:spacing w:after="60"/>
        <w:ind w:left="510"/>
      </w:pPr>
      <w:r>
        <w:t>The company has established an academic partnership via a drone lab setup at MIT University, Pune, and names OEMs like Vestas and RotorTech as trusted clients for its wind turbine inspection services.</w:t>
      </w:r>
    </w:p>
    <w:p w:rsidR="00157F82" w:rsidRDefault="00C51989">
      <w:pPr>
        <w:keepNext/>
        <w:pBdr>
          <w:left w:val="single" w:sz="24" w:space="6" w:color="52B69A"/>
        </w:pBdr>
        <w:spacing w:before="120" w:after="60"/>
        <w:ind w:left="170"/>
      </w:pPr>
      <w:r>
        <w:rPr>
          <w:b/>
          <w:color w:val="0F172A"/>
          <w:sz w:val="20"/>
        </w:rPr>
        <w:t>Export &amp; Global Marke</w:t>
      </w:r>
      <w:r>
        <w:rPr>
          <w:b/>
          <w:color w:val="0F172A"/>
          <w:sz w:val="20"/>
        </w:rPr>
        <w:t>t Access — scored 72/100</w:t>
      </w:r>
    </w:p>
    <w:p w:rsidR="00157F82" w:rsidRDefault="00C51989">
      <w:pPr>
        <w:keepNext/>
        <w:pBdr>
          <w:left w:val="single" w:sz="24" w:space="6" w:color="52B69A"/>
        </w:pBdr>
        <w:ind w:left="170"/>
      </w:pPr>
      <w:r>
        <w:t>Based on primary research, the company has not disclosed any international sales, overseas projects, or foreign regulatory compliance, limiting evidence exclusively to domestic operations within India.</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w:t>
      </w:r>
      <w:r>
        <w:t xml:space="preserve"> targets domestic markets with operations across India, serving clients such as Azure Power, Vikram Solar, and Tata Projects.</w:t>
      </w:r>
    </w:p>
    <w:p w:rsidR="00157F82" w:rsidRDefault="00C51989">
      <w:pPr>
        <w:pStyle w:val="ListBullet"/>
        <w:spacing w:after="60"/>
        <w:ind w:left="510"/>
      </w:pPr>
      <w:r>
        <w:t>Regulatory focus remains centered on maintaining domestic compliance with India's Directorate General of Civil Aviation.</w:t>
      </w:r>
    </w:p>
    <w:p w:rsidR="00157F82" w:rsidRDefault="00C51989">
      <w:pPr>
        <w:pStyle w:val="Heading2"/>
        <w:pageBreakBefore/>
        <w:shd w:val="clear" w:color="auto" w:fill="002857"/>
        <w:spacing w:after="0"/>
      </w:pPr>
      <w:bookmarkStart w:id="21" w:name="_Toc242116629"/>
      <w:r>
        <w:lastRenderedPageBreak/>
        <w:t>Axesmap</w:t>
      </w:r>
      <w:bookmarkEnd w:id="21"/>
    </w:p>
    <w:p w:rsidR="00157F82" w:rsidRDefault="00C51989">
      <w:pPr>
        <w:shd w:val="clear" w:color="auto" w:fill="002857"/>
        <w:spacing w:after="200"/>
      </w:pPr>
      <w:r>
        <w:rPr>
          <w:color w:val="C4B5FD"/>
          <w:sz w:val="18"/>
        </w:rPr>
        <w:t>●</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76</w:t>
      </w:r>
      <w:r>
        <w:rPr>
          <w:color w:val="CBD5E1"/>
          <w:sz w:val="18"/>
        </w:rPr>
        <w:t xml:space="preserve">     Overall </w:t>
      </w:r>
      <w:r>
        <w:rPr>
          <w:b/>
          <w:color w:val="FFFFFF"/>
          <w:sz w:val="20"/>
        </w:rPr>
        <w:t>80</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89/100</w:t>
      </w:r>
    </w:p>
    <w:p w:rsidR="00157F82" w:rsidRDefault="00C51989">
      <w:pPr>
        <w:keepNext/>
        <w:pBdr>
          <w:left w:val="single" w:sz="24" w:space="6" w:color="52B69A"/>
        </w:pBdr>
        <w:ind w:left="170"/>
      </w:pPr>
      <w:r>
        <w:t xml:space="preserve">The evaluation rests on the company's technical disclosures for its three primary sensor modalities, specifically detailing </w:t>
      </w:r>
      <w:r>
        <w:t>resolution capabilities for its simultaneous radiometric thermal and RGB platforms. Based on primary research, the company has not disclosed third-party performance benchmarks or explicit gimbal stabilization metrics.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reports </w:t>
      </w:r>
      <w:r>
        <w:t>utilizing a dual-sensor thermal platform that captures simultaneous radiometric thermal and 20MP RGB imagery with a sensitivity of &lt;50 mK NETD, as highlighted in its solar farm thermal inspection and site survey project portfolio.</w:t>
      </w:r>
    </w:p>
    <w:p w:rsidR="00157F82" w:rsidRDefault="00C51989">
      <w:pPr>
        <w:pStyle w:val="ListBullet"/>
        <w:spacing w:after="60"/>
        <w:ind w:left="510"/>
      </w:pPr>
      <w:r>
        <w:t>The company reports deplo</w:t>
      </w:r>
      <w:r>
        <w:t>ying a 240,000 pts/sec LiDAR sensor featuring multiple returns and an operational range up to 300m AGL for penetration through vegetation canopy.</w:t>
      </w:r>
    </w:p>
    <w:p w:rsidR="00157F82" w:rsidRDefault="00C51989">
      <w:pPr>
        <w:keepNext/>
        <w:pBdr>
          <w:left w:val="single" w:sz="24" w:space="6" w:color="52B69A"/>
        </w:pBdr>
        <w:spacing w:before="120" w:after="60"/>
        <w:ind w:left="170"/>
      </w:pPr>
      <w:r>
        <w:rPr>
          <w:b/>
          <w:color w:val="0F172A"/>
          <w:sz w:val="20"/>
        </w:rPr>
        <w:t>Drone Platform Endurance &amp; Range — scored 87/100</w:t>
      </w:r>
    </w:p>
    <w:p w:rsidR="00157F82" w:rsidRDefault="00C51989">
      <w:pPr>
        <w:keepNext/>
        <w:pBdr>
          <w:left w:val="single" w:sz="24" w:space="6" w:color="52B69A"/>
        </w:pBdr>
        <w:ind w:left="170"/>
      </w:pPr>
      <w:r>
        <w:t>The assessment rests on the company's self-reported operation</w:t>
      </w:r>
      <w:r>
        <w:t>al parameters for small-category unmanned vehicles deployed on short-duration regional industrial flights. Based on primary research, the company has not disclosed the precise maximum flight endurance in minutes or the exact operational radio control range</w:t>
      </w:r>
      <w:r>
        <w:t xml:space="preserve"> in kilometres for its standard platform configurations.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reports completing quarry surveys across 20+ districts in Karnataka, noting that a typical 5–15 acre quarry site requires 10 to 15 minutes of flight time as outlined in </w:t>
      </w:r>
      <w:r>
        <w:t>the Axesmap Guide for Quarries.</w:t>
      </w:r>
    </w:p>
    <w:p w:rsidR="00157F82" w:rsidRDefault="00C51989">
      <w:pPr>
        <w:pStyle w:val="ListBullet"/>
        <w:spacing w:after="60"/>
        <w:ind w:left="510"/>
      </w:pPr>
      <w:r>
        <w:t>The company reports that its entire aerial survey fleet falls under the small drone classification defined by India's Directorate General of Civil Aviation (DGCA), establishing a maximum takeoff weight between 2 kilograms an</w:t>
      </w:r>
      <w:r>
        <w:t>d 25 kilograms as stated on the Axesmap DGCA Rules Overview.</w:t>
      </w:r>
    </w:p>
    <w:p w:rsidR="00157F82" w:rsidRDefault="00C51989">
      <w:pPr>
        <w:keepNext/>
        <w:pBdr>
          <w:left w:val="single" w:sz="24" w:space="6" w:color="52B69A"/>
        </w:pBdr>
        <w:spacing w:before="120" w:after="60"/>
        <w:ind w:left="170"/>
      </w:pPr>
      <w:r>
        <w:rPr>
          <w:b/>
          <w:color w:val="0F172A"/>
          <w:sz w:val="20"/>
        </w:rPr>
        <w:t>AI/ML Onboard Processing Capability — scored 68/100</w:t>
      </w:r>
    </w:p>
    <w:p w:rsidR="00157F82" w:rsidRDefault="00C51989">
      <w:pPr>
        <w:keepNext/>
        <w:pBdr>
          <w:left w:val="single" w:sz="24" w:space="6" w:color="52B69A"/>
        </w:pBdr>
        <w:ind w:left="170"/>
      </w:pPr>
      <w:r>
        <w:t>We verified that Axesmap provides drone-based aerial mapping, photogrammetry, and geospatial data analytics. Based on primary research, the com</w:t>
      </w:r>
      <w:r>
        <w:t>pany has not disclosed any onboard computing hardware, supported AI/ML algorithms, or real-time processing latency figures.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Payload Integration &amp; Modularity — scored 88/100</w:t>
      </w:r>
    </w:p>
    <w:p w:rsidR="00157F82" w:rsidRDefault="00C51989">
      <w:pPr>
        <w:keepNext/>
        <w:pBdr>
          <w:left w:val="single" w:sz="24" w:space="6" w:color="52B69A"/>
        </w:pBdr>
        <w:ind w:left="170"/>
      </w:pPr>
      <w:r>
        <w:t>We verified that the company utilizes multiple sens</w:t>
      </w:r>
      <w:r>
        <w:t>or modalities (RGB, LiDAR, and thermal) to capture georeferenced aerial data for commercial and industrial mapping applications. Based on primary research, the company has not disclosed any technical specifications regarding standardized payload interfaces</w:t>
      </w:r>
      <w:r>
        <w:t>, modular plug-and-play quick-release mechanisms, or proprietary/third-party SDK availability.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operating with three payload modalities, utilizing a 20MP survey-grade RGB camera, a LiDAR sensor with a capability of 240,</w:t>
      </w:r>
      <w:r>
        <w:t>000 pts/sec, and a dual-sensor radiometric thermal setup that simultaneously captures thermal and 20MP RGB data, as published on the Axesmap Technology Page.</w:t>
      </w:r>
    </w:p>
    <w:p w:rsidR="00157F82" w:rsidRDefault="00C51989">
      <w:pPr>
        <w:keepNext/>
        <w:pBdr>
          <w:left w:val="single" w:sz="24" w:space="6" w:color="52B69A"/>
        </w:pBdr>
        <w:spacing w:before="120" w:after="60"/>
        <w:ind w:left="170"/>
      </w:pPr>
      <w:r>
        <w:rPr>
          <w:b/>
          <w:color w:val="0F172A"/>
          <w:sz w:val="20"/>
        </w:rPr>
        <w:t>Regulatory Compliance &amp; Certification — scored 87/100</w:t>
      </w:r>
    </w:p>
    <w:p w:rsidR="00157F82" w:rsidRDefault="00C51989">
      <w:pPr>
        <w:keepNext/>
        <w:pBdr>
          <w:left w:val="single" w:sz="24" w:space="6" w:color="52B69A"/>
        </w:pBdr>
        <w:ind w:left="170"/>
      </w:pPr>
      <w:r>
        <w:t>We verified that the company relies on self-</w:t>
      </w:r>
      <w:r>
        <w:t>reported compliance regarding its pilots holding individual DGCA Remote Pilot Certificates for its service execution. Based on primary research, the company has not disclosed any official DGCA manufacturing type certifications, hardware-level NPNT approval</w:t>
      </w:r>
      <w:r>
        <w:t>s, or military-grade clearances for defense use.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reports on its official website that all of its flight operators hold valid DGCA Remote Pilot Certificates and operate in full compliance with the Digital Sky platform's </w:t>
      </w:r>
      <w:r>
        <w:t>permissions across airspace zones.</w:t>
      </w:r>
    </w:p>
    <w:p w:rsidR="00157F82" w:rsidRDefault="00C51989">
      <w:pPr>
        <w:keepNext/>
        <w:pBdr>
          <w:bottom w:val="single" w:sz="6" w:space="3" w:color="E2E8F0"/>
        </w:pBdr>
        <w:spacing w:before="120" w:after="120"/>
      </w:pPr>
      <w:r>
        <w:rPr>
          <w:b/>
          <w:caps/>
          <w:color w:val="1A759F"/>
        </w:rPr>
        <w:lastRenderedPageBreak/>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69/100</w:t>
      </w:r>
    </w:p>
    <w:p w:rsidR="00157F82" w:rsidRDefault="00C51989">
      <w:pPr>
        <w:keepNext/>
        <w:pBdr>
          <w:left w:val="single" w:sz="24" w:space="6" w:color="52B69A"/>
        </w:pBdr>
        <w:ind w:left="170"/>
      </w:pPr>
      <w:r>
        <w:t>Based on primary research, the company has not disclosed any local drone assembly lines, manufacturing capacity, or PLI scheme approval</w:t>
      </w:r>
      <w:r>
        <w: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An industry overview published by DroneIndia explicitly classifies Axesmap as a provider of end-to-end drone survey solutions rather than a hardware drone manufacturer.</w:t>
      </w:r>
    </w:p>
    <w:p w:rsidR="00157F82" w:rsidRDefault="00C51989">
      <w:pPr>
        <w:keepNext/>
        <w:pBdr>
          <w:left w:val="single" w:sz="24" w:space="6" w:color="52B69A"/>
        </w:pBdr>
        <w:spacing w:before="120" w:after="60"/>
        <w:ind w:left="170"/>
      </w:pPr>
      <w:r>
        <w:rPr>
          <w:b/>
          <w:color w:val="0F172A"/>
          <w:sz w:val="20"/>
        </w:rPr>
        <w:t>Government &amp; Defense Contract Wins — scored 85/100</w:t>
      </w:r>
    </w:p>
    <w:p w:rsidR="00157F82" w:rsidRDefault="00C51989">
      <w:pPr>
        <w:keepNext/>
        <w:pBdr>
          <w:left w:val="single" w:sz="24" w:space="6" w:color="52B69A"/>
        </w:pBdr>
        <w:ind w:left="170"/>
      </w:pPr>
      <w:r>
        <w:t xml:space="preserve">We verified </w:t>
      </w:r>
      <w:r>
        <w:t>that the company has completed drone survey work for Indian state government bodies and public infrastructure entities like Indian Railways and the Government of Karnataka. Based on primary research, the company has not disclosed any contract wins, order b</w:t>
      </w:r>
      <w:r>
        <w:t>ooks, or specific tender values from the Indian armed forces or paramilitary forces.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 is trusted by and has completed aerial survey and drone mapping projects for the Government of Karnataka Department, Indian R</w:t>
      </w:r>
      <w:r>
        <w:t>ailways, and the National Highways Authority of India (NHAI).</w:t>
      </w:r>
    </w:p>
    <w:p w:rsidR="00157F82" w:rsidRDefault="00C51989">
      <w:pPr>
        <w:keepNext/>
        <w:pBdr>
          <w:left w:val="single" w:sz="24" w:space="6" w:color="52B69A"/>
        </w:pBdr>
        <w:spacing w:before="120" w:after="60"/>
        <w:ind w:left="170"/>
      </w:pPr>
      <w:r>
        <w:rPr>
          <w:b/>
          <w:color w:val="0F172A"/>
          <w:sz w:val="20"/>
        </w:rPr>
        <w:t>Revenue Growth &amp; Funding — scored 70/100</w:t>
      </w:r>
    </w:p>
    <w:p w:rsidR="00157F82" w:rsidRDefault="00C51989">
      <w:pPr>
        <w:keepNext/>
        <w:pBdr>
          <w:left w:val="single" w:sz="24" w:space="6" w:color="52B69A"/>
        </w:pBdr>
        <w:ind w:left="170"/>
      </w:pPr>
      <w:r>
        <w:t>We verified that Axesmap operates as an unfunded entity under its corporate legal name Ejesmapa Technologies Pvt. Ltd., but specific annual financial met</w:t>
      </w:r>
      <w:r>
        <w:t>rics or venture investment details are absent from primary public channels. Based on primary research, the company has not disclosed reported financials, funding rounds, or its valuation.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Customer Base &amp; Partnerships — score</w:t>
      </w:r>
      <w:r>
        <w:rPr>
          <w:b/>
          <w:color w:val="0F172A"/>
          <w:sz w:val="20"/>
        </w:rPr>
        <w:t>d 89/100</w:t>
      </w:r>
    </w:p>
    <w:p w:rsidR="00157F82" w:rsidRDefault="00C51989">
      <w:pPr>
        <w:keepNext/>
        <w:pBdr>
          <w:left w:val="single" w:sz="24" w:space="6" w:color="52B69A"/>
        </w:pBdr>
        <w:ind w:left="170"/>
      </w:pPr>
      <w:r>
        <w:t xml:space="preserve">The evaluation rests on self-reported operational trust by multiple Indian government authorities and public research institutions across the infrastructure and mining verticals. Based on primary research, the company has not disclosed formalized </w:t>
      </w:r>
      <w:r>
        <w:t>private corporate partnerships, strategic tech provider integrations, distributor networks, or specific multi-sector customer case studies.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 is trusted by more than 20 leading organisations across India's govern</w:t>
      </w:r>
      <w:r>
        <w:t>ment, research, and private sectors, with named entities including the Government of Karnataka Department, Indian Railways, the Indian Institute of Science (IISc), and the National Highways Authority of India (NHAI).</w:t>
      </w:r>
    </w:p>
    <w:p w:rsidR="00157F82" w:rsidRDefault="00C51989">
      <w:pPr>
        <w:pStyle w:val="ListBullet"/>
        <w:spacing w:after="60"/>
        <w:ind w:left="510"/>
      </w:pPr>
      <w:r>
        <w:t>The company reports that it has complet</w:t>
      </w:r>
      <w:r>
        <w:t>ed drone-based quarry surveys across 20+ districts in Karnataka for building stone, granite, laterite, and aggregate operations.</w:t>
      </w:r>
    </w:p>
    <w:p w:rsidR="00157F82" w:rsidRDefault="00C51989">
      <w:pPr>
        <w:keepNext/>
        <w:pBdr>
          <w:left w:val="single" w:sz="24" w:space="6" w:color="52B69A"/>
        </w:pBdr>
        <w:spacing w:before="120" w:after="60"/>
        <w:ind w:left="170"/>
      </w:pPr>
      <w:r>
        <w:rPr>
          <w:b/>
          <w:color w:val="0F172A"/>
          <w:sz w:val="20"/>
        </w:rPr>
        <w:t>Export &amp; Global Market Access — scored 67/100</w:t>
      </w:r>
    </w:p>
    <w:p w:rsidR="00157F82" w:rsidRDefault="00C51989">
      <w:pPr>
        <w:keepNext/>
        <w:pBdr>
          <w:left w:val="single" w:sz="24" w:space="6" w:color="52B69A"/>
        </w:pBdr>
        <w:ind w:left="170"/>
      </w:pPr>
      <w:r>
        <w:t xml:space="preserve">Based on primary research, the company has not disclosed any international </w:t>
      </w:r>
      <w:r>
        <w:t>distribution partners, cross-border projects, or revenue generated from export markets.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pStyle w:val="Heading2"/>
        <w:pageBreakBefore/>
        <w:shd w:val="clear" w:color="auto" w:fill="002857"/>
        <w:spacing w:after="0"/>
      </w:pPr>
      <w:bookmarkStart w:id="22" w:name="_Toc242116630"/>
      <w:r>
        <w:lastRenderedPageBreak/>
        <w:t>Garud Survey Private Limited</w:t>
      </w:r>
      <w:bookmarkEnd w:id="22"/>
    </w:p>
    <w:p w:rsidR="00157F82" w:rsidRDefault="00C51989">
      <w:pPr>
        <w:shd w:val="clear" w:color="auto" w:fill="002857"/>
        <w:spacing w:after="200"/>
      </w:pPr>
      <w:r>
        <w:rPr>
          <w:color w:val="CBD5E1"/>
          <w:sz w:val="18"/>
        </w:rPr>
        <w:t xml:space="preserve">Garud Survey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76</w:t>
      </w:r>
      <w:r>
        <w:rPr>
          <w:color w:val="CBD5E1"/>
          <w:sz w:val="18"/>
        </w:rPr>
        <w:t xml:space="preserve">     Overall </w:t>
      </w:r>
      <w:r>
        <w:rPr>
          <w:b/>
          <w:color w:val="FFFFFF"/>
          <w:sz w:val="20"/>
        </w:rPr>
        <w:t>80</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w:t>
      </w:r>
      <w:r>
        <w:rPr>
          <w:b/>
          <w:color w:val="0F172A"/>
          <w:sz w:val="20"/>
        </w:rPr>
        <w:t>ng Payload Performance — scored 90/100</w:t>
      </w:r>
    </w:p>
    <w:p w:rsidR="00157F82" w:rsidRDefault="00C51989">
      <w:pPr>
        <w:keepNext/>
        <w:pBdr>
          <w:left w:val="single" w:sz="24" w:space="6" w:color="52B69A"/>
        </w:pBdr>
        <w:ind w:left="170"/>
      </w:pPr>
      <w:r>
        <w:t xml:space="preserve">We verified that Garud Survey Private Limited routinely deploys advanced sensor payloads for agricultural, industrial, and infrastructure mapping applications. Based on primary research, the company has not disclosed </w:t>
      </w:r>
      <w:r>
        <w:t>the exact technical specifications of their payloads, such as camera resolutions, low-light sensitivity curves, thermal sensor models, or specific gimbal stabilization accuracies.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utilizing high-precision sensors, incl</w:t>
      </w:r>
      <w:r>
        <w:t>uding LiDAR, high-resolution cameras, multispectral sensors, and thermal imaging systems for commercial inspections and mapping.</w:t>
      </w:r>
    </w:p>
    <w:p w:rsidR="00157F82" w:rsidRDefault="00C51989">
      <w:pPr>
        <w:keepNext/>
        <w:pBdr>
          <w:left w:val="single" w:sz="24" w:space="6" w:color="52B69A"/>
        </w:pBdr>
        <w:spacing w:before="120" w:after="60"/>
        <w:ind w:left="170"/>
      </w:pPr>
      <w:r>
        <w:rPr>
          <w:b/>
          <w:color w:val="0F172A"/>
          <w:sz w:val="20"/>
        </w:rPr>
        <w:t>Drone Platform Endurance &amp; Range — scored 74/100</w:t>
      </w:r>
    </w:p>
    <w:p w:rsidR="00157F82" w:rsidRDefault="00C51989">
      <w:pPr>
        <w:keepNext/>
        <w:pBdr>
          <w:left w:val="single" w:sz="24" w:space="6" w:color="52B69A"/>
        </w:pBdr>
        <w:ind w:left="170"/>
      </w:pPr>
      <w:r>
        <w:t xml:space="preserve">The rating rests on the company's published operational service metrics and </w:t>
      </w:r>
      <w:r>
        <w:t>daily areal mapping coverage capacities. Based on primary research, the company has not disclosed specific drone platform endurance in minutes, exact hardware flight range in kilometers, or max takeoff weights from technical datasheets.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w:t>
      </w:r>
      <w:r>
        <w:t>he company reports a daily mapping capacity of 200–500 hectares per day for topographic surveys, 5–15 km per day for corridor surveys, and up to 2,000+ hectares per day for large area mapping.</w:t>
      </w:r>
    </w:p>
    <w:p w:rsidR="00157F82" w:rsidRDefault="00C51989">
      <w:pPr>
        <w:pStyle w:val="ListBullet"/>
        <w:spacing w:after="60"/>
        <w:ind w:left="510"/>
      </w:pPr>
      <w:r>
        <w:t>The company reports a daily coverage capacity of up to 50–100 k</w:t>
      </w:r>
      <w:r>
        <w:t>m² per day for drone monitoring and surveillance, and 20–80 line km per day for drone-based magnetic surveys.</w:t>
      </w:r>
    </w:p>
    <w:p w:rsidR="00157F82" w:rsidRDefault="00C51989">
      <w:pPr>
        <w:keepNext/>
        <w:pBdr>
          <w:left w:val="single" w:sz="24" w:space="6" w:color="52B69A"/>
        </w:pBdr>
        <w:spacing w:before="120" w:after="60"/>
        <w:ind w:left="170"/>
      </w:pPr>
      <w:r>
        <w:rPr>
          <w:b/>
          <w:color w:val="0F172A"/>
          <w:sz w:val="20"/>
        </w:rPr>
        <w:t>AI/ML Onboard Processing Capability — scored 91/100</w:t>
      </w:r>
    </w:p>
    <w:p w:rsidR="00157F82" w:rsidRDefault="00C51989">
      <w:pPr>
        <w:keepNext/>
        <w:pBdr>
          <w:left w:val="single" w:sz="24" w:space="6" w:color="52B69A"/>
        </w:pBdr>
        <w:ind w:left="170"/>
      </w:pPr>
      <w:r>
        <w:t>The rating rests on the company's general claims regarding the incorporation of artificial int</w:t>
      </w:r>
      <w:r>
        <w:t>elligence and machine learning for real-time analysis and autonomous drone missions. Based on primary research, the company has not disclosed technical specifics regarding onboard hardware models (such as NVIDIA Jetson), the supported object detection or n</w:t>
      </w:r>
      <w:r>
        <w:t>avigation algorithms, or real-time processing latency figures.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reports utilizing AI integration and machine learning advancements to allow its unmanned aerial vehicles (UAVs) to perform autonomous missions, analyze data in </w:t>
      </w:r>
      <w:r>
        <w:t>real-time, and make intelligent decisions.</w:t>
      </w:r>
    </w:p>
    <w:p w:rsidR="00157F82" w:rsidRDefault="00C51989">
      <w:pPr>
        <w:keepNext/>
        <w:pBdr>
          <w:left w:val="single" w:sz="24" w:space="6" w:color="52B69A"/>
        </w:pBdr>
        <w:spacing w:before="120" w:after="60"/>
        <w:ind w:left="170"/>
      </w:pPr>
      <w:r>
        <w:rPr>
          <w:b/>
          <w:color w:val="0F172A"/>
          <w:sz w:val="20"/>
        </w:rPr>
        <w:t>Payload Integration &amp; Modularity — scored 72/100</w:t>
      </w:r>
    </w:p>
    <w:p w:rsidR="00157F82" w:rsidRDefault="00C51989">
      <w:pPr>
        <w:keepNext/>
        <w:pBdr>
          <w:left w:val="single" w:sz="24" w:space="6" w:color="52B69A"/>
        </w:pBdr>
        <w:ind w:left="170"/>
      </w:pPr>
      <w:r>
        <w:t>Based on primary research, the company has not disclosed its modular hardware infrastructure, payload integration interfaces, or software development kit frameworks</w:t>
      </w:r>
      <w:r>
        <w:t>.</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Regulatory Compliance &amp; Certification — scored 88/100</w:t>
      </w:r>
    </w:p>
    <w:p w:rsidR="00157F82" w:rsidRDefault="00C51989">
      <w:pPr>
        <w:keepNext/>
        <w:pBdr>
          <w:left w:val="single" w:sz="24" w:space="6" w:color="52B69A"/>
        </w:pBdr>
        <w:ind w:left="170"/>
      </w:pPr>
      <w:r>
        <w:t>The evaluation rests on the company's self-reported operational alignment with DGCA standards for pilots and equipment. Based on primary research, the company has not d</w:t>
      </w:r>
      <w:r>
        <w:t>isclosed specific third-party verification, type certifications for proprietary models, or official security clearances for defense-sector applications.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its aerial surveying operations follow Director General of C</w:t>
      </w:r>
      <w:r>
        <w:t>ivil Aviation (DGCA) guidelines, employing certified DGCA-authorized pilots and utilizing DGCA-approved drones.</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68/100</w:t>
      </w:r>
    </w:p>
    <w:p w:rsidR="00157F82" w:rsidRDefault="00C51989">
      <w:pPr>
        <w:keepNext/>
        <w:pBdr>
          <w:left w:val="single" w:sz="24" w:space="6" w:color="52B69A"/>
        </w:pBdr>
        <w:ind w:left="170"/>
      </w:pPr>
      <w:r>
        <w:t xml:space="preserve">We verified public records and company disclosures, which </w:t>
      </w:r>
      <w:r>
        <w:t>show no indication of manufacturing activities or involvement in central government schemes. Based on primary research, the company has not disclosed annual production units, PLI approval status, local assembly line data, or participation in the Namo Drone</w:t>
      </w:r>
      <w:r>
        <w:t xml:space="preserve"> Didi scheme, as its business model is entirely focused on providing downstream drone surveying and inspection services.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lastRenderedPageBreak/>
        <w:t>Government &amp; Defense Contract Wins — scored 87/100</w:t>
      </w:r>
    </w:p>
    <w:p w:rsidR="00157F82" w:rsidRDefault="00C51989">
      <w:pPr>
        <w:keepNext/>
        <w:pBdr>
          <w:left w:val="single" w:sz="24" w:space="6" w:color="52B69A"/>
        </w:pBdr>
        <w:ind w:left="170"/>
      </w:pPr>
      <w:r>
        <w:t>The company has demonstrated verifiable capabilities</w:t>
      </w:r>
      <w:r>
        <w:t xml:space="preserve"> in winning commercial-grade public sector surveying tenders from state departments and public undertakings, though based on primary research, the company has not disclosed large-scale military, central defense, or paramilitary contracts. Based on primary </w:t>
      </w:r>
      <w:r>
        <w:t>research, the company has not disclosed contract wins or order books from the Indian armed forces or central defense authorities.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Awarded a contract by Hindustan Salts Limited in January 2021 for a drone survey at Sambhar Salts Limited va</w:t>
      </w:r>
      <w:r>
        <w:t>lued at ₹1.8 Lakh.</w:t>
      </w:r>
    </w:p>
    <w:p w:rsidR="00157F82" w:rsidRDefault="00C51989">
      <w:pPr>
        <w:pStyle w:val="ListBullet"/>
        <w:spacing w:after="60"/>
        <w:ind w:left="510"/>
      </w:pPr>
      <w:r>
        <w:t>Secured a rate contract from the Department of Mines and Geology, Rajasthan (Jaipur and Udaipur Zones) in April 2025 for drone surveying, DGPS Total Station surveying, and digital elevation modeling.</w:t>
      </w:r>
    </w:p>
    <w:p w:rsidR="00157F82" w:rsidRDefault="00C51989">
      <w:pPr>
        <w:keepNext/>
        <w:pBdr>
          <w:left w:val="single" w:sz="24" w:space="6" w:color="52B69A"/>
        </w:pBdr>
        <w:spacing w:before="120" w:after="60"/>
        <w:ind w:left="170"/>
      </w:pPr>
      <w:r>
        <w:rPr>
          <w:b/>
          <w:color w:val="0F172A"/>
          <w:sz w:val="20"/>
        </w:rPr>
        <w:t>Revenue Growth &amp; Funding — scored 70/</w:t>
      </w:r>
      <w:r>
        <w:rPr>
          <w:b/>
          <w:color w:val="0F172A"/>
          <w:sz w:val="20"/>
        </w:rPr>
        <w:t>100</w:t>
      </w:r>
    </w:p>
    <w:p w:rsidR="00157F82" w:rsidRDefault="00C51989">
      <w:pPr>
        <w:keepNext/>
        <w:pBdr>
          <w:left w:val="single" w:sz="24" w:space="6" w:color="52B69A"/>
        </w:pBdr>
        <w:ind w:left="170"/>
      </w:pPr>
      <w:r>
        <w:t>Based on primary research, the company has not disclosed its comprehensive financial metrics, annual revenue growth rates, or strategic funding rounds.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Customer Base &amp; Partnerships — scored 90/100</w:t>
      </w:r>
    </w:p>
    <w:p w:rsidR="00157F82" w:rsidRDefault="00C51989">
      <w:pPr>
        <w:keepNext/>
        <w:pBdr>
          <w:left w:val="single" w:sz="24" w:space="6" w:color="52B69A"/>
        </w:pBdr>
        <w:ind w:left="170"/>
      </w:pPr>
      <w:r>
        <w:t xml:space="preserve">We verified that the </w:t>
      </w:r>
      <w:r>
        <w:t>company has detailed case studies involving named clients and entities such as Minerva Mining Corp., Suryoday Solar Park, and the National Highways Authority of India (NHAI) across infrastructure, mining, and renewable energy sectors. Based on primary rese</w:t>
      </w:r>
      <w:r>
        <w:t>arch, the company has not disclosed formalized tech provider alliances, MoUs, or channel distribution partnerships.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Garud Survey Private Limited reports executing a volumetric survey case study for Minerva Mining Corp. involving aerial Li</w:t>
      </w:r>
      <w:r>
        <w:t>DAR and photogrammetric mapping across active quarry sites in Rajasthan.</w:t>
      </w:r>
    </w:p>
    <w:p w:rsidR="00157F82" w:rsidRDefault="00C51989">
      <w:pPr>
        <w:pStyle w:val="ListBullet"/>
        <w:spacing w:after="60"/>
        <w:ind w:left="510"/>
      </w:pPr>
      <w:r>
        <w:t>Garud Survey Private Limited reports serving as an NHAI project partner to map an 85-kilometer highway widening corridor and performing a thermal inspection of a 200MW site for Suryod</w:t>
      </w:r>
      <w:r>
        <w:t>ay Solar Park.</w:t>
      </w:r>
    </w:p>
    <w:p w:rsidR="00157F82" w:rsidRDefault="00C51989">
      <w:pPr>
        <w:keepNext/>
        <w:pBdr>
          <w:left w:val="single" w:sz="24" w:space="6" w:color="52B69A"/>
        </w:pBdr>
        <w:spacing w:before="120" w:after="60"/>
        <w:ind w:left="170"/>
      </w:pPr>
      <w:r>
        <w:rPr>
          <w:b/>
          <w:color w:val="0F172A"/>
          <w:sz w:val="20"/>
        </w:rPr>
        <w:t>Export &amp; Global Market Access — scored 67/100</w:t>
      </w:r>
    </w:p>
    <w:p w:rsidR="00157F82" w:rsidRDefault="00C51989">
      <w:pPr>
        <w:keepNext/>
        <w:pBdr>
          <w:left w:val="single" w:sz="24" w:space="6" w:color="52B69A"/>
        </w:pBdr>
        <w:ind w:left="170"/>
      </w:pPr>
      <w:r>
        <w:t>We verified that the company's documented operational footprint, projects, and regulatory alignment (such as Directorate General of Civil Aviation compliance) are entirely concentrated within Ind</w:t>
      </w:r>
      <w:r>
        <w:t>ia. Based on primary research, the company has not disclosed any international certifications, overseas distributors, or export revenue data.</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pStyle w:val="Heading2"/>
        <w:pageBreakBefore/>
        <w:shd w:val="clear" w:color="auto" w:fill="002857"/>
        <w:spacing w:after="0"/>
      </w:pPr>
      <w:bookmarkStart w:id="23" w:name="_Toc242116631"/>
      <w:r>
        <w:lastRenderedPageBreak/>
        <w:t>Thinkaerial Autonomus Systems Private Limited</w:t>
      </w:r>
      <w:bookmarkEnd w:id="23"/>
    </w:p>
    <w:p w:rsidR="00157F82" w:rsidRDefault="00C51989">
      <w:pPr>
        <w:shd w:val="clear" w:color="auto" w:fill="002857"/>
        <w:spacing w:after="200"/>
      </w:pPr>
      <w:r>
        <w:rPr>
          <w:color w:val="CBD5E1"/>
          <w:sz w:val="18"/>
        </w:rPr>
        <w:t xml:space="preserve">Think Aerial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72</w:t>
      </w:r>
      <w:r>
        <w:rPr>
          <w:color w:val="CBD5E1"/>
          <w:sz w:val="18"/>
        </w:rPr>
        <w:t xml:space="preserve">     Overall </w:t>
      </w:r>
      <w:r>
        <w:rPr>
          <w:b/>
          <w:color w:val="FFFFFF"/>
          <w:sz w:val="20"/>
        </w:rPr>
        <w:t>78</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90/100</w:t>
      </w:r>
    </w:p>
    <w:p w:rsidR="00157F82" w:rsidRDefault="00C51989">
      <w:pPr>
        <w:keepNext/>
        <w:pBdr>
          <w:left w:val="single" w:sz="24" w:space="6" w:color="52B69A"/>
        </w:pBdr>
        <w:ind w:left="170"/>
      </w:pPr>
      <w:r>
        <w:t>The evaluation rests on the company's self-reported capabilities of providing up to 1 cm per pixel spatial resolution along with payload option</w:t>
      </w:r>
      <w:r>
        <w:t>s for thermal, multispectral, and LiDAR data collection. Based on primary research, the company has not disclosed third-party verified performance metrics, specific sensor model names, or precise stabilization and gimbal accuracy specifications.</w:t>
      </w:r>
    </w:p>
    <w:p w:rsidR="00157F82" w:rsidRDefault="00C51989">
      <w:pPr>
        <w:keepNext/>
        <w:spacing w:after="40"/>
        <w:ind w:left="170"/>
      </w:pPr>
      <w:r>
        <w:rPr>
          <w:b/>
          <w:caps/>
          <w:color w:val="64748B"/>
          <w:sz w:val="15"/>
        </w:rPr>
        <w:t>Supporting</w:t>
      </w:r>
      <w:r>
        <w:rPr>
          <w:b/>
          <w:caps/>
          <w:color w:val="64748B"/>
          <w:sz w:val="15"/>
        </w:rPr>
        <w:t xml:space="preserve"> points</w:t>
      </w:r>
    </w:p>
    <w:p w:rsidR="00157F82" w:rsidRDefault="00C51989">
      <w:pPr>
        <w:pStyle w:val="ListBullet"/>
        <w:spacing w:after="60"/>
        <w:ind w:left="510"/>
      </w:pPr>
      <w:r>
        <w:t>The company reports that its surveying drones can capture ultra-high-resolution imagery with Ground Sampling Distances as precise as 1 cm per pixel.</w:t>
      </w:r>
    </w:p>
    <w:p w:rsidR="00157F82" w:rsidRDefault="00C51989">
      <w:pPr>
        <w:pStyle w:val="ListBullet"/>
        <w:spacing w:after="60"/>
        <w:ind w:left="510"/>
      </w:pPr>
      <w:r>
        <w:t xml:space="preserve">The company reports that its drones can be equipped with multispectral cameras, lidar, </w:t>
      </w:r>
      <w:r>
        <w:t>high-resolution cameras, and thermal imaging sensors for fire management and forestry monitoring.</w:t>
      </w:r>
    </w:p>
    <w:p w:rsidR="00157F82" w:rsidRDefault="00C51989">
      <w:pPr>
        <w:keepNext/>
        <w:pBdr>
          <w:left w:val="single" w:sz="24" w:space="6" w:color="52B69A"/>
        </w:pBdr>
        <w:spacing w:before="120" w:after="60"/>
        <w:ind w:left="170"/>
      </w:pPr>
      <w:r>
        <w:rPr>
          <w:b/>
          <w:color w:val="0F172A"/>
          <w:sz w:val="20"/>
        </w:rPr>
        <w:t>Drone Platform Endurance &amp; Range — scored 76/100</w:t>
      </w:r>
    </w:p>
    <w:p w:rsidR="00157F82" w:rsidRDefault="00C51989">
      <w:pPr>
        <w:keepNext/>
        <w:pBdr>
          <w:left w:val="single" w:sz="24" w:space="6" w:color="52B69A"/>
        </w:pBdr>
        <w:ind w:left="170"/>
      </w:pPr>
      <w:r>
        <w:t xml:space="preserve">Our assessment rests on the absence of public technical datasheets detailing verified flight duration, range </w:t>
      </w:r>
      <w:r>
        <w:t>limits, or maximum payload weight metrics for the company's proprietary drone platforms. Based on primary research, the company has not disclosed specific endurance, range, and max takeoff weight numbers in its public product documentation.</w:t>
      </w:r>
    </w:p>
    <w:p w:rsidR="00157F82" w:rsidRDefault="00C51989">
      <w:pPr>
        <w:keepNext/>
        <w:spacing w:after="40"/>
        <w:ind w:left="170"/>
      </w:pPr>
      <w:r>
        <w:rPr>
          <w:b/>
          <w:caps/>
          <w:color w:val="64748B"/>
          <w:sz w:val="15"/>
        </w:rPr>
        <w:t>Supporting poin</w:t>
      </w:r>
      <w:r>
        <w:rPr>
          <w:b/>
          <w:caps/>
          <w:color w:val="64748B"/>
          <w:sz w:val="15"/>
        </w:rPr>
        <w:t>ts</w:t>
      </w:r>
    </w:p>
    <w:p w:rsidR="00157F82" w:rsidRDefault="00C51989">
      <w:pPr>
        <w:pStyle w:val="ListBullet"/>
        <w:spacing w:after="60"/>
        <w:ind w:left="510"/>
      </w:pPr>
      <w:r>
        <w:t>The company hosts an online utility tool named the UAV Basic Flight Time Calculator which allows users to estimate flight times based on battery capacity and motor ampere consumption.</w:t>
      </w:r>
    </w:p>
    <w:p w:rsidR="00157F82" w:rsidRDefault="00C51989">
      <w:pPr>
        <w:pStyle w:val="ListBullet"/>
        <w:spacing w:after="60"/>
        <w:ind w:left="510"/>
      </w:pPr>
      <w:r>
        <w:t>The company reports providing multi-rotor and fixed-wing custom hardw</w:t>
      </w:r>
      <w:r>
        <w:t>are lineup solutions such as the AgriDrone, Cine-Lifter Plus, SkyGuard, and Riot Section Drone, but its public descriptions lack specific performance parameters like maximum takeoff weight, flight minutes, or operational range. thinkaerial.com +2</w:t>
      </w:r>
    </w:p>
    <w:p w:rsidR="00157F82" w:rsidRDefault="00C51989">
      <w:pPr>
        <w:keepNext/>
        <w:pBdr>
          <w:left w:val="single" w:sz="24" w:space="6" w:color="52B69A"/>
        </w:pBdr>
        <w:spacing w:before="120" w:after="60"/>
        <w:ind w:left="170"/>
      </w:pPr>
      <w:r>
        <w:rPr>
          <w:b/>
          <w:color w:val="0F172A"/>
          <w:sz w:val="20"/>
        </w:rPr>
        <w:t>AI/ML Onb</w:t>
      </w:r>
      <w:r>
        <w:rPr>
          <w:b/>
          <w:color w:val="0F172A"/>
          <w:sz w:val="20"/>
        </w:rPr>
        <w:t>oard Processing Capability — scored 80/100</w:t>
      </w:r>
    </w:p>
    <w:p w:rsidR="00157F82" w:rsidRDefault="00C51989">
      <w:pPr>
        <w:keepNext/>
        <w:pBdr>
          <w:left w:val="single" w:sz="24" w:space="6" w:color="52B69A"/>
        </w:pBdr>
        <w:ind w:left="170"/>
      </w:pPr>
      <w:r>
        <w:t>The rating rests on the company's generalized promotional statements regarding the integration of artificial intelligence and machine learning within its custom unmanned aerial vehicle systems. Based on primary re</w:t>
      </w:r>
      <w:r>
        <w:t>search, the company has not disclosed technical data confirming onboard compute hardware, verified processing latency figures, or specific real-time navigation algorithms.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its custom solutions integrate AI/ML with</w:t>
      </w:r>
      <w:r>
        <w:t xml:space="preserve"> drones for autonomous navigation, object detection, and data analysis.</w:t>
      </w:r>
    </w:p>
    <w:p w:rsidR="00157F82" w:rsidRDefault="00C51989">
      <w:pPr>
        <w:pStyle w:val="ListBullet"/>
        <w:spacing w:after="60"/>
        <w:ind w:left="510"/>
      </w:pPr>
      <w:r>
        <w:t>The company reports that its drones are integrated with AI-powered analytics to predict fire behavior and assess risk areas in fire management.</w:t>
      </w:r>
    </w:p>
    <w:p w:rsidR="00157F82" w:rsidRDefault="00C51989">
      <w:pPr>
        <w:keepNext/>
        <w:pBdr>
          <w:left w:val="single" w:sz="24" w:space="6" w:color="52B69A"/>
        </w:pBdr>
        <w:spacing w:before="120" w:after="60"/>
        <w:ind w:left="170"/>
      </w:pPr>
      <w:r>
        <w:rPr>
          <w:b/>
          <w:color w:val="0F172A"/>
          <w:sz w:val="20"/>
        </w:rPr>
        <w:t>Payload Integration &amp; Modularity — score</w:t>
      </w:r>
      <w:r>
        <w:rPr>
          <w:b/>
          <w:color w:val="0F172A"/>
          <w:sz w:val="20"/>
        </w:rPr>
        <w:t>d 83/100</w:t>
      </w:r>
    </w:p>
    <w:p w:rsidR="00157F82" w:rsidRDefault="00C51989">
      <w:pPr>
        <w:keepNext/>
        <w:pBdr>
          <w:left w:val="single" w:sz="24" w:space="6" w:color="52B69A"/>
        </w:pBdr>
        <w:ind w:left="170"/>
      </w:pPr>
      <w:r>
        <w:t>We verified that the company manufactures a proprietary lineup of commercial drones and provides tailored vehicle upgrade and customization services. Based on primary research, the company has not disclosed technical documentation, standardized in</w:t>
      </w:r>
      <w:r>
        <w:t>terfaces, plug-and-play payload specifications, or SDK availability for their modular systems.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offering custom UAV solutions and manufacturing specialized drone platforms like the AgriDrone, Cine-Lifter Plus, SkyGuard,</w:t>
      </w:r>
      <w:r>
        <w:t xml:space="preserve"> and Riot Section Drone.</w:t>
      </w:r>
    </w:p>
    <w:p w:rsidR="00157F82" w:rsidRDefault="00C51989">
      <w:pPr>
        <w:pStyle w:val="ListBullet"/>
        <w:spacing w:after="60"/>
        <w:ind w:left="510"/>
      </w:pPr>
      <w:r>
        <w:t>The company offers pan-India drone repair, upgrade, and technical customization services, which include tailored hardware modifications and vehicle recalibration.</w:t>
      </w:r>
    </w:p>
    <w:p w:rsidR="00157F82" w:rsidRDefault="00C51989">
      <w:pPr>
        <w:keepNext/>
        <w:pBdr>
          <w:left w:val="single" w:sz="24" w:space="6" w:color="52B69A"/>
        </w:pBdr>
        <w:spacing w:before="120" w:after="60"/>
        <w:ind w:left="170"/>
      </w:pPr>
      <w:r>
        <w:rPr>
          <w:b/>
          <w:color w:val="0F172A"/>
          <w:sz w:val="20"/>
        </w:rPr>
        <w:t>Regulatory Compliance &amp; Certification — scored 88/100</w:t>
      </w:r>
    </w:p>
    <w:p w:rsidR="00157F82" w:rsidRDefault="00C51989">
      <w:pPr>
        <w:keepNext/>
        <w:pBdr>
          <w:left w:val="single" w:sz="24" w:space="6" w:color="52B69A"/>
        </w:pBdr>
        <w:ind w:left="170"/>
      </w:pPr>
      <w:r>
        <w:t>We verified th</w:t>
      </w:r>
      <w:r>
        <w:t>at the company highlights utilizing DGCA-certified pilots and offering regulatory compliance training for its drone operations. Based on primary research, the company has not disclosed specific DGCA type certifications for its own proprietary UAV models, N</w:t>
      </w:r>
      <w:r>
        <w:t>PNT compliance details, or military-grade testing and security clearances for defense use.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employing certified drone pilots by the DGCA with over 8 years of professional flying experience.</w:t>
      </w:r>
    </w:p>
    <w:p w:rsidR="00157F82" w:rsidRDefault="00C51989">
      <w:pPr>
        <w:pStyle w:val="ListBullet"/>
        <w:spacing w:after="60"/>
        <w:ind w:left="510"/>
      </w:pPr>
      <w:r>
        <w:lastRenderedPageBreak/>
        <w:t>The company reports providing</w:t>
      </w:r>
      <w:r>
        <w:t xml:space="preserve"> training programs that include practical insights into regulatory compliance, maintenance, and troubleshooting.</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70/100</w:t>
      </w:r>
    </w:p>
    <w:p w:rsidR="00157F82" w:rsidRDefault="00C51989">
      <w:pPr>
        <w:keepNext/>
        <w:pBdr>
          <w:left w:val="single" w:sz="24" w:space="6" w:color="52B69A"/>
        </w:pBdr>
        <w:ind w:left="170"/>
      </w:pPr>
      <w:r>
        <w:t xml:space="preserve">Based on primary research, the company has not disclosed </w:t>
      </w:r>
      <w:r>
        <w:t>its manufacturing scale, PLI scheme approvals, or involvement with the Namo Drone Didi program.</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Government &amp; Defense Contract Wins — scored 65/100</w:t>
      </w:r>
    </w:p>
    <w:p w:rsidR="00157F82" w:rsidRDefault="00C51989">
      <w:pPr>
        <w:keepNext/>
        <w:pBdr>
          <w:left w:val="single" w:sz="24" w:space="6" w:color="52B69A"/>
        </w:pBdr>
        <w:ind w:left="170"/>
      </w:pPr>
      <w:r>
        <w:t>Based on primary research, the company has not disclosed contract values, cus</w:t>
      </w:r>
      <w:r>
        <w:t>tomer names, or order book details related to public tenders.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Revenue Growth &amp; Funding — scored 70/100</w:t>
      </w:r>
    </w:p>
    <w:p w:rsidR="00157F82" w:rsidRDefault="00C51989">
      <w:pPr>
        <w:keepNext/>
        <w:pBdr>
          <w:left w:val="single" w:sz="24" w:space="6" w:color="52B69A"/>
        </w:pBdr>
        <w:ind w:left="170"/>
      </w:pPr>
      <w:r>
        <w:t>Based on primary research, the company has not disclosed audited financial reports, growth rates, or venture capital fund</w:t>
      </w:r>
      <w:r>
        <w:t>ing history.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Customer Base &amp; Partnerships — scored 87/100</w:t>
      </w:r>
    </w:p>
    <w:p w:rsidR="00157F82" w:rsidRDefault="00C51989">
      <w:pPr>
        <w:keepNext/>
        <w:pBdr>
          <w:left w:val="single" w:sz="24" w:space="6" w:color="52B69A"/>
        </w:pBdr>
        <w:ind w:left="170"/>
      </w:pPr>
      <w:r>
        <w:t>The assessment rests on the company's self-reported operational presence across commercial sectors like construction and agriculture, as well as its stated use of par</w:t>
      </w:r>
      <w:r>
        <w:t>tner APIs and SDKs for software applications. Based on primary research, the company has not disclosed the specific identities or names of its institutional customers, signed Memorandums of Understanding (MoUs), or commercial channel partners.</w:t>
      </w:r>
    </w:p>
    <w:p w:rsidR="00157F82" w:rsidRDefault="00C51989">
      <w:pPr>
        <w:keepNext/>
        <w:spacing w:after="40"/>
        <w:ind w:left="170"/>
      </w:pPr>
      <w:r>
        <w:rPr>
          <w:b/>
          <w:caps/>
          <w:color w:val="64748B"/>
          <w:sz w:val="15"/>
        </w:rPr>
        <w:t>Supporting p</w:t>
      </w:r>
      <w:r>
        <w:rPr>
          <w:b/>
          <w:caps/>
          <w:color w:val="64748B"/>
          <w:sz w:val="15"/>
        </w:rPr>
        <w:t>oints</w:t>
      </w:r>
    </w:p>
    <w:p w:rsidR="00157F82" w:rsidRDefault="00C51989">
      <w:pPr>
        <w:pStyle w:val="ListBullet"/>
        <w:spacing w:after="60"/>
        <w:ind w:left="510"/>
      </w:pPr>
      <w:r>
        <w:t>ThinkAerial Autonomous Systems Private Limited reports that it serves diverse target industries such as construction, agriculture, real estate, infrastructure, land surveying, and security.</w:t>
      </w:r>
    </w:p>
    <w:p w:rsidR="00157F82" w:rsidRDefault="00C51989">
      <w:pPr>
        <w:pStyle w:val="ListBullet"/>
        <w:spacing w:after="60"/>
        <w:ind w:left="510"/>
      </w:pPr>
      <w:r>
        <w:t>The company reports that it partners with multiple technolog</w:t>
      </w:r>
      <w:r>
        <w:t>y companies, utilizing their APIs and SDKs to build scalable drone applications.</w:t>
      </w:r>
    </w:p>
    <w:p w:rsidR="00157F82" w:rsidRDefault="00C51989">
      <w:pPr>
        <w:keepNext/>
        <w:pBdr>
          <w:left w:val="single" w:sz="24" w:space="6" w:color="52B69A"/>
        </w:pBdr>
        <w:spacing w:before="120" w:after="60"/>
        <w:ind w:left="170"/>
      </w:pPr>
      <w:r>
        <w:rPr>
          <w:b/>
          <w:color w:val="0F172A"/>
          <w:sz w:val="20"/>
        </w:rPr>
        <w:t>Export &amp; Global Market Access — scored 67/100</w:t>
      </w:r>
    </w:p>
    <w:p w:rsidR="00157F82" w:rsidRDefault="00C51989">
      <w:pPr>
        <w:keepNext/>
        <w:pBdr>
          <w:left w:val="single" w:sz="24" w:space="6" w:color="52B69A"/>
        </w:pBdr>
        <w:ind w:left="170"/>
      </w:pPr>
      <w:r>
        <w:t>We verified that the company operates as a Mumbai-based drone manufacturer and service provider. Based on primary research, the c</w:t>
      </w:r>
      <w:r>
        <w:t>ompany has not disclosed any evidence of international market traction or overseas distributors.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pStyle w:val="Heading2"/>
        <w:pageBreakBefore/>
        <w:shd w:val="clear" w:color="auto" w:fill="002857"/>
        <w:spacing w:after="0"/>
      </w:pPr>
      <w:bookmarkStart w:id="24" w:name="_Toc242116632"/>
      <w:r>
        <w:lastRenderedPageBreak/>
        <w:t>Equinox Drones Pvt. Ltd.</w:t>
      </w:r>
      <w:bookmarkEnd w:id="24"/>
    </w:p>
    <w:p w:rsidR="00157F82" w:rsidRDefault="00C51989">
      <w:pPr>
        <w:shd w:val="clear" w:color="auto" w:fill="002857"/>
        <w:spacing w:after="200"/>
      </w:pPr>
      <w:r>
        <w:rPr>
          <w:color w:val="CBD5E1"/>
          <w:sz w:val="18"/>
        </w:rPr>
        <w:t xml:space="preserve">Equinox Drones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73</w:t>
      </w:r>
      <w:r>
        <w:rPr>
          <w:color w:val="CBD5E1"/>
          <w:sz w:val="18"/>
        </w:rPr>
        <w:t xml:space="preserve">     Overall </w:t>
      </w:r>
      <w:r>
        <w:rPr>
          <w:b/>
          <w:color w:val="FFFFFF"/>
          <w:sz w:val="20"/>
        </w:rPr>
        <w:t>76</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 xml:space="preserve">Sensor </w:t>
      </w:r>
      <w:r>
        <w:rPr>
          <w:b/>
          <w:color w:val="0F172A"/>
          <w:sz w:val="20"/>
        </w:rPr>
        <w:t>&amp; Imaging Payload Performance — scored 90/100</w:t>
      </w:r>
    </w:p>
    <w:p w:rsidR="00157F82" w:rsidRDefault="00C51989">
      <w:pPr>
        <w:keepNext/>
        <w:pBdr>
          <w:left w:val="single" w:sz="24" w:space="6" w:color="52B69A"/>
        </w:pBdr>
        <w:ind w:left="170"/>
      </w:pPr>
      <w:r>
        <w:t xml:space="preserve">We verified that Equinox Drones Pvt. Ltd. actively utilizes third-party and custom-integrated commercial payloads including 4K RGB, thermal, multispectral, and LiDAR sensors to execute its industrial aerial </w:t>
      </w:r>
      <w:r>
        <w:t>surveying and inspection workflows. Based on primary research, the company has not disclosed independent performance benchmarks, proprietary stabilization accuracy metrics, or specific low-light sensitivity ratings for these hardware payloads.</w:t>
      </w:r>
    </w:p>
    <w:p w:rsidR="00157F82" w:rsidRDefault="00C51989">
      <w:pPr>
        <w:keepNext/>
        <w:spacing w:after="40"/>
        <w:ind w:left="170"/>
      </w:pPr>
      <w:r>
        <w:rPr>
          <w:b/>
          <w:caps/>
          <w:color w:val="64748B"/>
          <w:sz w:val="15"/>
        </w:rPr>
        <w:t>Supporting p</w:t>
      </w:r>
      <w:r>
        <w:rPr>
          <w:b/>
          <w:caps/>
          <w:color w:val="64748B"/>
          <w:sz w:val="15"/>
        </w:rPr>
        <w:t>oints</w:t>
      </w:r>
    </w:p>
    <w:p w:rsidR="00157F82" w:rsidRDefault="00C51989">
      <w:pPr>
        <w:pStyle w:val="ListBullet"/>
        <w:spacing w:after="60"/>
        <w:ind w:left="510"/>
      </w:pPr>
      <w:r>
        <w:t>The company reports utilising commercial drone platforms such as the DJI Phantom 4 Pro to capture data and achieve centimeter-level accuracy (1cm Ground Sampling Distance) for its surveying services.</w:t>
      </w:r>
    </w:p>
    <w:p w:rsidR="00157F82" w:rsidRDefault="00C51989">
      <w:pPr>
        <w:pStyle w:val="ListBullet"/>
        <w:spacing w:after="60"/>
        <w:ind w:left="510"/>
      </w:pPr>
      <w:r>
        <w:t>The company reports deploying advanced sensor suit</w:t>
      </w:r>
      <w:r>
        <w:t>es across its service fleet, which include 4K RGB cameras, thermal infrared mapping modules, multispectral sensors, and LiDAR laser scanners for specialized industrial inspections.</w:t>
      </w:r>
    </w:p>
    <w:p w:rsidR="00157F82" w:rsidRDefault="00C51989">
      <w:pPr>
        <w:keepNext/>
        <w:pBdr>
          <w:left w:val="single" w:sz="24" w:space="6" w:color="52B69A"/>
        </w:pBdr>
        <w:spacing w:before="120" w:after="60"/>
        <w:ind w:left="170"/>
      </w:pPr>
      <w:r>
        <w:rPr>
          <w:b/>
          <w:color w:val="0F172A"/>
          <w:sz w:val="20"/>
        </w:rPr>
        <w:t>Drone Platform Endurance &amp; Range — scored 74/100</w:t>
      </w:r>
    </w:p>
    <w:p w:rsidR="00157F82" w:rsidRDefault="00C51989">
      <w:pPr>
        <w:keepNext/>
        <w:pBdr>
          <w:left w:val="single" w:sz="24" w:space="6" w:color="52B69A"/>
        </w:pBdr>
        <w:ind w:left="170"/>
      </w:pPr>
      <w:r>
        <w:t>The evaluation rests on th</w:t>
      </w:r>
      <w:r>
        <w:t>e finding that Equinox Drones Pvt. Ltd. primarily functions as an aerial data service provider relying on commercial off-the-shelf third-party drone platforms rather than acting as a primary hardware manufacturer with its own proprietary platform datasheet</w:t>
      </w:r>
      <w:r>
        <w:t>s. Based on primary research, the company has not disclosed specific published endurance, operational range, or maximum takeoff weight specifications for a proprietary line of drone hardware.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utilizing third-party prof</w:t>
      </w:r>
      <w:r>
        <w:t>essional surveying drones, specifically mentioning the DJI Phantom 4 Pro to achieve 1cm level ground sampling distance (GSD) accuracy.</w:t>
      </w:r>
    </w:p>
    <w:p w:rsidR="00157F82" w:rsidRDefault="00C51989">
      <w:pPr>
        <w:pStyle w:val="ListBullet"/>
        <w:spacing w:after="60"/>
        <w:ind w:left="510"/>
      </w:pPr>
      <w:r>
        <w:t>The company notes that for standard professional multirotor inspection platforms, flight times of 20 to 40 minutes per ba</w:t>
      </w:r>
      <w:r>
        <w:t>ttery are typical, and its general service offerings utilize third-party fixed-wing and multirotor configurations depending on the application.</w:t>
      </w:r>
    </w:p>
    <w:p w:rsidR="00157F82" w:rsidRDefault="00C51989">
      <w:pPr>
        <w:keepNext/>
        <w:pBdr>
          <w:left w:val="single" w:sz="24" w:space="6" w:color="52B69A"/>
        </w:pBdr>
        <w:spacing w:before="120" w:after="60"/>
        <w:ind w:left="170"/>
      </w:pPr>
      <w:r>
        <w:rPr>
          <w:b/>
          <w:color w:val="0F172A"/>
          <w:sz w:val="20"/>
        </w:rPr>
        <w:t>AI/ML Onboard Processing Capability — scored 71/100</w:t>
      </w:r>
    </w:p>
    <w:p w:rsidR="00157F82" w:rsidRDefault="00C51989">
      <w:pPr>
        <w:keepNext/>
        <w:pBdr>
          <w:left w:val="single" w:sz="24" w:space="6" w:color="52B69A"/>
        </w:pBdr>
        <w:ind w:left="170"/>
      </w:pPr>
      <w:r>
        <w:t>We verified that the company's capabilities rest primarily o</w:t>
      </w:r>
      <w:r>
        <w:t>n operating standard consumer or commercial UAV platforms and performing software-side machine learning analysis post-data acquisition rather than running real-time algorithms directly on the aircraft. Based on primary research, the company has not disclos</w:t>
      </w:r>
      <w:r>
        <w:t>ed onboard processing architecture, edge computing hardware, real-time object detection models, or navigation latency figures.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utilizing professional off-the-shelf surveying drones such as the DJI Phantom 4 Pro and DJI</w:t>
      </w:r>
      <w:r>
        <w:t xml:space="preserve"> Inspire 2 for capturing high-resolution data, but its public records do not document any proprietary onboard AI/ML compute hardware like NVIDIA Jetson or real-time latency specifications.</w:t>
      </w:r>
    </w:p>
    <w:p w:rsidR="00157F82" w:rsidRDefault="00C51989">
      <w:pPr>
        <w:pStyle w:val="ListBullet"/>
        <w:spacing w:after="60"/>
        <w:ind w:left="510"/>
      </w:pPr>
      <w:r>
        <w:t xml:space="preserve">The company has integrated machine learning and AI analytics </w:t>
      </w:r>
      <w:r>
        <w:t>post-flight within its cloud- and web-based platforms, AeroSpectrum and Dronify, specifically for tasks such as stockpile volume estimation, fault detection, and asset management.</w:t>
      </w:r>
    </w:p>
    <w:p w:rsidR="00157F82" w:rsidRDefault="00C51989">
      <w:pPr>
        <w:keepNext/>
        <w:pBdr>
          <w:left w:val="single" w:sz="24" w:space="6" w:color="52B69A"/>
        </w:pBdr>
        <w:spacing w:before="120" w:after="60"/>
        <w:ind w:left="170"/>
      </w:pPr>
      <w:r>
        <w:rPr>
          <w:b/>
          <w:color w:val="0F172A"/>
          <w:sz w:val="20"/>
        </w:rPr>
        <w:t>Payload Integration &amp; Modularity — scored 68/100</w:t>
      </w:r>
    </w:p>
    <w:p w:rsidR="00157F82" w:rsidRDefault="00C51989">
      <w:pPr>
        <w:keepNext/>
        <w:pBdr>
          <w:left w:val="single" w:sz="24" w:space="6" w:color="52B69A"/>
        </w:pBdr>
        <w:ind w:left="170"/>
      </w:pPr>
      <w:r>
        <w:t xml:space="preserve">Based on primary research, </w:t>
      </w:r>
      <w:r>
        <w:t>the company has not disclosed its engineering specifications or software integration tools for payload adaptability.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Regulatory Compliance &amp; Certification — scored 88/100</w:t>
      </w:r>
    </w:p>
    <w:p w:rsidR="00157F82" w:rsidRDefault="00C51989">
      <w:pPr>
        <w:keepNext/>
        <w:pBdr>
          <w:left w:val="single" w:sz="24" w:space="6" w:color="52B69A"/>
        </w:pBdr>
        <w:ind w:left="170"/>
      </w:pPr>
      <w:r>
        <w:t>We verified that the company's regulatory credentials</w:t>
      </w:r>
      <w:r>
        <w:t xml:space="preserve"> primarily focus on offering DGCA-approved training courses and deploying licensed pilots for commercial operations. Based on primary research, the company has not disclosed DGCA type certifications for proprietary drone models, NPNT compliance validation,</w:t>
      </w:r>
      <w:r>
        <w:t xml:space="preserve"> or military-grade testing and security clearances for defense applications.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providing DGCA-approved drone pilot training courses with certified expert instructors.</w:t>
      </w:r>
    </w:p>
    <w:p w:rsidR="00157F82" w:rsidRDefault="00C51989">
      <w:pPr>
        <w:pStyle w:val="ListBullet"/>
        <w:spacing w:after="60"/>
        <w:ind w:left="510"/>
      </w:pPr>
      <w:r>
        <w:t>The company reports utilizing licensed commercial pil</w:t>
      </w:r>
      <w:r>
        <w:t>ots who maintain compliance with the DGCA Drone Rules 2021 during its industrial aerial surveys and inspections.</w:t>
      </w:r>
    </w:p>
    <w:p w:rsidR="00157F82" w:rsidRDefault="00C51989">
      <w:pPr>
        <w:keepNext/>
        <w:pBdr>
          <w:bottom w:val="single" w:sz="6" w:space="3" w:color="E2E8F0"/>
        </w:pBdr>
        <w:spacing w:before="120" w:after="120"/>
      </w:pPr>
      <w:r>
        <w:rPr>
          <w:b/>
          <w:caps/>
          <w:color w:val="1A759F"/>
        </w:rPr>
        <w:lastRenderedPageBreak/>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69/100</w:t>
      </w:r>
    </w:p>
    <w:p w:rsidR="00157F82" w:rsidRDefault="00C51989">
      <w:pPr>
        <w:keepNext/>
        <w:pBdr>
          <w:left w:val="single" w:sz="24" w:space="6" w:color="52B69A"/>
        </w:pBdr>
        <w:ind w:left="170"/>
      </w:pPr>
      <w:r>
        <w:t>We verified that the company operates primarily as a dron</w:t>
      </w:r>
      <w:r>
        <w:t>e-based data service and surveying provider rather than a drone hardware manufacturer. Based on primary research, the company has not disclosed its domestic manufacturing capacity, annual production units, or participation in government initiatives like th</w:t>
      </w:r>
      <w:r>
        <w:t>e PLI scheme for drones or Namo Drone Didi.</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Government &amp; Defense Contract Wins — scored 69/100</w:t>
      </w:r>
    </w:p>
    <w:p w:rsidR="00157F82" w:rsidRDefault="00C51989">
      <w:pPr>
        <w:keepNext/>
        <w:pBdr>
          <w:left w:val="single" w:sz="24" w:space="6" w:color="52B69A"/>
        </w:pBdr>
        <w:ind w:left="170"/>
      </w:pPr>
      <w:r>
        <w:t>Based on primary research, the company has not disclosed its contract values, public tender acquisitions, or orders from the Indi</w:t>
      </w:r>
      <w:r>
        <w:t>an armed forces and state governments.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Revenue Growth &amp; Funding — scored 70/100</w:t>
      </w:r>
    </w:p>
    <w:p w:rsidR="00157F82" w:rsidRDefault="00C51989">
      <w:pPr>
        <w:keepNext/>
        <w:pBdr>
          <w:left w:val="single" w:sz="24" w:space="6" w:color="52B69A"/>
        </w:pBdr>
        <w:ind w:left="170"/>
      </w:pPr>
      <w:r>
        <w:t>Based on primary research, the company has not disclosed reported financials, funding rounds, and valuation.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Customer Base &amp; Partnerships — scored 89/100</w:t>
      </w:r>
    </w:p>
    <w:p w:rsidR="00157F82" w:rsidRDefault="00C51989">
      <w:pPr>
        <w:keepNext/>
        <w:pBdr>
          <w:left w:val="single" w:sz="24" w:space="6" w:color="52B69A"/>
        </w:pBdr>
        <w:ind w:left="170"/>
      </w:pPr>
      <w:r>
        <w:t>The assessment rests on the company's verified portfolio of industrial clients spanning pharmaceutical, mining, energy, and infrastructure sectors, alongside its self-reported execution of over 500 projects. Bas</w:t>
      </w:r>
      <w:r>
        <w:t>ed on primary research, the company has not disclosed formalized channel distributor frameworks, technology transfer agreements, or signed MoUs with external tech providers. Equinox's Drones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serving over 100 industry-l</w:t>
      </w:r>
      <w:r>
        <w:t>eading clients, specifically listing enterprise and government-sector organizations such as Aarvee Associates, AFCONS, SECON, SUN Pharma, SUN Works, UltraTech, Adani, NLC, Credai, and L&amp;T.</w:t>
      </w:r>
    </w:p>
    <w:p w:rsidR="00157F82" w:rsidRDefault="00C51989">
      <w:pPr>
        <w:pStyle w:val="ListBullet"/>
        <w:spacing w:after="60"/>
        <w:ind w:left="510"/>
      </w:pPr>
      <w:r>
        <w:t xml:space="preserve">The company reports providing drone-powered geospatial data and </w:t>
      </w:r>
      <w:r>
        <w:t>aerial inspection solutions across multiple diverse sectors, including agriculture, mining, renewable energy, utilities, transportation, and infrastructure construction.</w:t>
      </w:r>
    </w:p>
    <w:p w:rsidR="00157F82" w:rsidRDefault="00C51989">
      <w:pPr>
        <w:keepNext/>
        <w:pBdr>
          <w:left w:val="single" w:sz="24" w:space="6" w:color="52B69A"/>
        </w:pBdr>
        <w:spacing w:before="120" w:after="60"/>
        <w:ind w:left="170"/>
      </w:pPr>
      <w:r>
        <w:rPr>
          <w:b/>
          <w:color w:val="0F172A"/>
          <w:sz w:val="20"/>
        </w:rPr>
        <w:t>Export &amp; Global Market Access — scored 67/100</w:t>
      </w:r>
    </w:p>
    <w:p w:rsidR="00157F82" w:rsidRDefault="00C51989">
      <w:pPr>
        <w:keepNext/>
        <w:pBdr>
          <w:left w:val="single" w:sz="24" w:space="6" w:color="52B69A"/>
        </w:pBdr>
        <w:ind w:left="170"/>
      </w:pPr>
      <w:r>
        <w:t>Ltd. Based on primary research, the comp</w:t>
      </w:r>
      <w:r>
        <w:t>any has not disclosed any sales outside India or international distribution metrics.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pStyle w:val="Heading2"/>
        <w:pageBreakBefore/>
        <w:shd w:val="clear" w:color="auto" w:fill="002857"/>
        <w:spacing w:after="0"/>
      </w:pPr>
      <w:bookmarkStart w:id="25" w:name="_Toc242116633"/>
      <w:r>
        <w:lastRenderedPageBreak/>
        <w:t>Surveycopter Private Limited</w:t>
      </w:r>
      <w:bookmarkEnd w:id="25"/>
    </w:p>
    <w:p w:rsidR="00157F82" w:rsidRDefault="00C51989">
      <w:pPr>
        <w:shd w:val="clear" w:color="auto" w:fill="002857"/>
        <w:spacing w:after="200"/>
      </w:pPr>
      <w:r>
        <w:rPr>
          <w:color w:val="CBD5E1"/>
          <w:sz w:val="18"/>
        </w:rPr>
        <w:t xml:space="preserve">Surveycopter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73</w:t>
      </w:r>
      <w:r>
        <w:rPr>
          <w:color w:val="CBD5E1"/>
          <w:sz w:val="18"/>
        </w:rPr>
        <w:t xml:space="preserve">     Overall </w:t>
      </w:r>
      <w:r>
        <w:rPr>
          <w:b/>
          <w:color w:val="FFFFFF"/>
          <w:sz w:val="20"/>
        </w:rPr>
        <w:t>76</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 xml:space="preserve">Sensor &amp; Imaging </w:t>
      </w:r>
      <w:r>
        <w:rPr>
          <w:b/>
          <w:color w:val="0F172A"/>
          <w:sz w:val="20"/>
        </w:rPr>
        <w:t>Payload Performance — scored 65/100</w:t>
      </w:r>
    </w:p>
    <w:p w:rsidR="00157F82" w:rsidRDefault="00C51989">
      <w:pPr>
        <w:keepNext/>
        <w:pBdr>
          <w:left w:val="single" w:sz="24" w:space="6" w:color="52B69A"/>
        </w:pBdr>
        <w:ind w:left="170"/>
      </w:pPr>
      <w:r>
        <w:t>Based on primary research, the company has not disclosed technical specifications or performance benchmarks for its onboard camera and sensor payloads.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 xml:space="preserve">Drone Platform Endurance &amp; Range — </w:t>
      </w:r>
      <w:r>
        <w:rPr>
          <w:b/>
          <w:color w:val="0F172A"/>
          <w:sz w:val="20"/>
        </w:rPr>
        <w:t>scored 98/100</w:t>
      </w:r>
    </w:p>
    <w:p w:rsidR="00157F82" w:rsidRDefault="00C51989">
      <w:pPr>
        <w:keepNext/>
        <w:pBdr>
          <w:left w:val="single" w:sz="24" w:space="6" w:color="52B69A"/>
        </w:pBdr>
        <w:ind w:left="170"/>
      </w:pPr>
      <w:r>
        <w:t>The rating rests on the extensive published engineering specifications for the company’s signature electric and hybrid Aliaca drone family, which explicitly define endurance, operational range, and maximum takeoff weight. Based on primary res</w:t>
      </w:r>
      <w:r>
        <w:t>earch, the company has not disclosed comprehensive field-test validation data for its modular CAPA-X tactical system.</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electric-powered Aliaca Evo variant has a maximum take-off weight of 16 kg, a max payload capacity of 1.5 kg, an ope</w:t>
      </w:r>
      <w:r>
        <w:t>rational range of 50 km, and a flight endurance of 3 hours.</w:t>
      </w:r>
    </w:p>
    <w:p w:rsidR="00157F82" w:rsidRDefault="00C51989">
      <w:pPr>
        <w:pStyle w:val="ListBullet"/>
        <w:spacing w:after="60"/>
        <w:ind w:left="510"/>
      </w:pPr>
      <w:r>
        <w:t>The hybrid-piston engine Aliaca ER variant provides a maximum payload capacity of 3 kg, an operational range of 100 km, and a flight endurance of 6 hours.</w:t>
      </w:r>
    </w:p>
    <w:p w:rsidR="00157F82" w:rsidRDefault="00C51989">
      <w:pPr>
        <w:keepNext/>
        <w:pBdr>
          <w:left w:val="single" w:sz="24" w:space="6" w:color="52B69A"/>
        </w:pBdr>
        <w:spacing w:before="120" w:after="60"/>
        <w:ind w:left="170"/>
      </w:pPr>
      <w:r>
        <w:rPr>
          <w:b/>
          <w:color w:val="0F172A"/>
          <w:sz w:val="20"/>
        </w:rPr>
        <w:t>AI/ML Onboard Processing Capability — sco</w:t>
      </w:r>
      <w:r>
        <w:rPr>
          <w:b/>
          <w:color w:val="0F172A"/>
          <w:sz w:val="20"/>
        </w:rPr>
        <w:t>red 67/100</w:t>
      </w:r>
    </w:p>
    <w:p w:rsidR="00157F82" w:rsidRDefault="00C51989">
      <w:pPr>
        <w:keepNext/>
        <w:pBdr>
          <w:left w:val="single" w:sz="24" w:space="6" w:color="52B69A"/>
        </w:pBdr>
        <w:ind w:left="170"/>
      </w:pPr>
      <w:r>
        <w:t>We verified that the company's proprietary platform, Falcon AI, handles data ingestion, spatial intelligence, and anomaly detection within a cloud- or browser-based environment rather than on the drone hardware itself. Based on primary research,</w:t>
      </w:r>
      <w:r>
        <w:t xml:space="preserve"> the company has not disclosed onboard computing specifications, supported edge AI algorithms, or real-time latency figures for drone-level edge processing.</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Payload Integration &amp; Modularity — scored 71/100</w:t>
      </w:r>
    </w:p>
    <w:p w:rsidR="00157F82" w:rsidRDefault="00C51989">
      <w:pPr>
        <w:keepNext/>
        <w:pBdr>
          <w:left w:val="single" w:sz="24" w:space="6" w:color="52B69A"/>
        </w:pBdr>
        <w:ind w:left="170"/>
      </w:pPr>
      <w:r>
        <w:t>Based on primary r</w:t>
      </w:r>
      <w:r>
        <w:t>esearch, the company has not disclosed technical data confirming modular payload integration features or plug-and-play third-party sensor compatibility.</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Regulatory Compliance &amp; Certification — scored 88/100</w:t>
      </w:r>
    </w:p>
    <w:p w:rsidR="00157F82" w:rsidRDefault="00C51989">
      <w:pPr>
        <w:keepNext/>
        <w:pBdr>
          <w:left w:val="single" w:sz="24" w:space="6" w:color="52B69A"/>
        </w:pBdr>
        <w:ind w:left="170"/>
      </w:pPr>
      <w:r>
        <w:t>The evaluation re</w:t>
      </w:r>
      <w:r>
        <w:t>sts on the company's self-reported utilization of type-certified UAV platforms and its stated compliance with aviation norms. Based on primary research, the company has not disclosed independent validation of its DGCA type certificate numbers, NPNT complia</w:t>
      </w:r>
      <w:r>
        <w:t>nce verifications, or military-grade testing records for defense applications.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deploying DGCA type-certified platforms across multiple Indian states during its commercial scale-up phase from 2023 to 2024.</w:t>
      </w:r>
    </w:p>
    <w:p w:rsidR="00157F82" w:rsidRDefault="00C51989">
      <w:pPr>
        <w:pStyle w:val="ListBullet"/>
        <w:spacing w:after="60"/>
        <w:ind w:left="510"/>
      </w:pPr>
      <w:r>
        <w:t xml:space="preserve">The company </w:t>
      </w:r>
      <w:r>
        <w:t>reports conducting DGCA-compliant operations alongside holding ISO 9001:2015, ISO/IEC 27001:2022, ISO 14001:2015, and ISO 45001:2018 certifications.</w:t>
      </w:r>
    </w:p>
    <w:p w:rsidR="00157F82" w:rsidRDefault="00C51989">
      <w:pPr>
        <w:keepNext/>
        <w:pBdr>
          <w:bottom w:val="single" w:sz="6" w:space="3" w:color="E2E8F0"/>
        </w:pBdr>
        <w:spacing w:before="120" w:after="120"/>
      </w:pPr>
      <w:r>
        <w:rPr>
          <w:b/>
          <w:caps/>
          <w:color w:val="1A759F"/>
        </w:rPr>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68/100</w:t>
      </w:r>
    </w:p>
    <w:p w:rsidR="00157F82" w:rsidRDefault="00C51989">
      <w:pPr>
        <w:keepNext/>
        <w:pBdr>
          <w:left w:val="single" w:sz="24" w:space="6" w:color="52B69A"/>
        </w:pBdr>
        <w:ind w:left="170"/>
      </w:pPr>
      <w:r>
        <w:t xml:space="preserve">We verified that the </w:t>
      </w:r>
      <w:r>
        <w:t>company functions primarily as a geospatial engineering and aerial intelligence service provider using DGCA-compliant platforms rather than a drone manufacturer. Based on primary research, the company has not disclosed any local manufacturing infrastructur</w:t>
      </w:r>
      <w:r>
        <w:t>e, annual production units, or participation in the Production Linked Incentive (PLI) and Namo Drone Didi schemes.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lastRenderedPageBreak/>
        <w:t>Government &amp; Defense Contract Wins — scored 78/100</w:t>
      </w:r>
    </w:p>
    <w:p w:rsidR="00157F82" w:rsidRDefault="00C51989">
      <w:pPr>
        <w:keepNext/>
        <w:pBdr>
          <w:left w:val="single" w:sz="24" w:space="6" w:color="52B69A"/>
        </w:pBdr>
        <w:ind w:left="170"/>
      </w:pPr>
      <w:r>
        <w:t xml:space="preserve">The evaluation rests on confirmed commercial procurement </w:t>
      </w:r>
      <w:r>
        <w:t>contracts won from municipal public bodies for drone-based anti-larval operations. Based on primary research, the company has not disclosed any defense contract wins or direct procurement orders from the Indian armed forces and paramilitary.</w:t>
      </w:r>
    </w:p>
    <w:p w:rsidR="00157F82" w:rsidRDefault="00C51989">
      <w:pPr>
        <w:keepNext/>
        <w:spacing w:after="40"/>
        <w:ind w:left="170"/>
      </w:pPr>
      <w:r>
        <w:rPr>
          <w:b/>
          <w:caps/>
          <w:color w:val="64748B"/>
          <w:sz w:val="15"/>
        </w:rPr>
        <w:t>Supporting poi</w:t>
      </w:r>
      <w:r>
        <w:rPr>
          <w:b/>
          <w:caps/>
          <w:color w:val="64748B"/>
          <w:sz w:val="15"/>
        </w:rPr>
        <w:t>nts</w:t>
      </w:r>
    </w:p>
    <w:p w:rsidR="00157F82" w:rsidRDefault="00C51989">
      <w:pPr>
        <w:pStyle w:val="ListBullet"/>
        <w:spacing w:after="60"/>
        <w:ind w:left="510"/>
      </w:pPr>
      <w:r>
        <w:t>The company was awarded a tender contract by the Greater Hyderabad Municipal Corporation (GHMC) in September 2026 for drone anti-larval spraying operations in the Musi River, valued at ₹11.8 Lakh.</w:t>
      </w:r>
    </w:p>
    <w:p w:rsidR="00157F82" w:rsidRDefault="00C51989">
      <w:pPr>
        <w:pStyle w:val="ListBullet"/>
        <w:spacing w:after="60"/>
        <w:ind w:left="510"/>
      </w:pPr>
      <w:r>
        <w:t>The company secured a separate contract from the Greate</w:t>
      </w:r>
      <w:r>
        <w:t>r Hyderabad Municipal Corporation (GHMC) in August 2026 for drone anti-larval spraying operations in the Rajendranagar Zone, valued at ₹11.3 Lakh.</w:t>
      </w:r>
    </w:p>
    <w:p w:rsidR="00157F82" w:rsidRDefault="00C51989">
      <w:pPr>
        <w:keepNext/>
        <w:pBdr>
          <w:left w:val="single" w:sz="24" w:space="6" w:color="52B69A"/>
        </w:pBdr>
        <w:spacing w:before="120" w:after="60"/>
        <w:ind w:left="170"/>
      </w:pPr>
      <w:r>
        <w:rPr>
          <w:b/>
          <w:color w:val="0F172A"/>
          <w:sz w:val="20"/>
        </w:rPr>
        <w:t>Revenue Growth &amp; Funding — scored 65/100</w:t>
      </w:r>
    </w:p>
    <w:p w:rsidR="00157F82" w:rsidRDefault="00C51989">
      <w:pPr>
        <w:keepNext/>
        <w:pBdr>
          <w:left w:val="single" w:sz="24" w:space="6" w:color="52B69A"/>
        </w:pBdr>
        <w:ind w:left="170"/>
      </w:pPr>
      <w:r>
        <w:t>Based on primary research, the company has not disclosed annual reve</w:t>
      </w:r>
      <w:r>
        <w:t>nue, growth rate, or funding details.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Customer Base &amp; Partnerships — scored 89/100</w:t>
      </w:r>
    </w:p>
    <w:p w:rsidR="00157F82" w:rsidRDefault="00C51989">
      <w:pPr>
        <w:keepNext/>
        <w:pBdr>
          <w:left w:val="single" w:sz="24" w:space="6" w:color="52B69A"/>
        </w:pBdr>
        <w:ind w:left="170"/>
      </w:pPr>
      <w:r>
        <w:t xml:space="preserve">The rating rests on the company's self-reported operational presence spanning over 100 public and private clients across multiple industrial </w:t>
      </w:r>
      <w:r>
        <w:t>sectors including infrastructure, mining, construction, and energy. Based on primary research, the company has not disclosed the names of its specific commercial clients, signed MoUs, or commercial channel partners.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op</w:t>
      </w:r>
      <w:r>
        <w:t>erating across more than 18 cities with over 70 active projects and more than 100 public and private clients.</w:t>
      </w:r>
    </w:p>
    <w:p w:rsidR="00157F82" w:rsidRDefault="00C51989">
      <w:pPr>
        <w:pStyle w:val="ListBullet"/>
        <w:spacing w:after="60"/>
        <w:ind w:left="510"/>
      </w:pPr>
      <w:r>
        <w:t>The company reports deploying over 300 drones across eight states with DGCA type-certified platforms and engaging in diverse industrial applicatio</w:t>
      </w:r>
      <w:r>
        <w:t>ns such as infrastructure, construction, energy assets, mining, and precision agriculture.</w:t>
      </w:r>
    </w:p>
    <w:p w:rsidR="00157F82" w:rsidRDefault="00C51989">
      <w:pPr>
        <w:keepNext/>
        <w:pBdr>
          <w:left w:val="single" w:sz="24" w:space="6" w:color="52B69A"/>
        </w:pBdr>
        <w:spacing w:before="120" w:after="60"/>
        <w:ind w:left="170"/>
      </w:pPr>
      <w:r>
        <w:rPr>
          <w:b/>
          <w:color w:val="0F172A"/>
          <w:sz w:val="20"/>
        </w:rPr>
        <w:t>Export &amp; Global Market Access — scored 67/100</w:t>
      </w:r>
    </w:p>
    <w:p w:rsidR="00157F82" w:rsidRDefault="00C51989">
      <w:pPr>
        <w:keepNext/>
        <w:pBdr>
          <w:left w:val="single" w:sz="24" w:space="6" w:color="52B69A"/>
        </w:pBdr>
        <w:ind w:left="170"/>
      </w:pPr>
      <w:r>
        <w:t xml:space="preserve">Based on primary research, the company has not disclosed any sales operations or regulatory compliance records outside </w:t>
      </w:r>
      <w:r>
        <w:t>of India.</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pStyle w:val="Heading2"/>
        <w:pageBreakBefore/>
        <w:shd w:val="clear" w:color="auto" w:fill="002857"/>
        <w:spacing w:after="0"/>
      </w:pPr>
      <w:bookmarkStart w:id="26" w:name="_Toc242116634"/>
      <w:r>
        <w:lastRenderedPageBreak/>
        <w:t>Pixroot Technologies Pvt. Ltd.</w:t>
      </w:r>
      <w:bookmarkEnd w:id="26"/>
    </w:p>
    <w:p w:rsidR="00157F82" w:rsidRDefault="00C51989">
      <w:pPr>
        <w:shd w:val="clear" w:color="auto" w:fill="002857"/>
        <w:spacing w:after="200"/>
      </w:pPr>
      <w:r>
        <w:rPr>
          <w:color w:val="CBD5E1"/>
          <w:sz w:val="18"/>
        </w:rPr>
        <w:t xml:space="preserve">Pixroot Technologies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72</w:t>
      </w:r>
      <w:r>
        <w:rPr>
          <w:color w:val="CBD5E1"/>
          <w:sz w:val="18"/>
        </w:rPr>
        <w:t xml:space="preserve">     Overall </w:t>
      </w:r>
      <w:r>
        <w:rPr>
          <w:b/>
          <w:color w:val="FFFFFF"/>
          <w:sz w:val="20"/>
        </w:rPr>
        <w:t>74</w:t>
      </w:r>
    </w:p>
    <w:p w:rsidR="00157F82" w:rsidRDefault="00C51989">
      <w:pPr>
        <w:keepNext/>
        <w:pBdr>
          <w:bottom w:val="single" w:sz="6" w:space="3" w:color="E2E8F0"/>
        </w:pBdr>
        <w:spacing w:before="120" w:after="120"/>
      </w:pPr>
      <w:r>
        <w:rPr>
          <w:b/>
          <w:caps/>
          <w:color w:val="1A759F"/>
        </w:rPr>
        <w:t>X — Technology Capability</w:t>
      </w:r>
    </w:p>
    <w:p w:rsidR="00157F82" w:rsidRDefault="00C51989">
      <w:pPr>
        <w:keepNext/>
        <w:pBdr>
          <w:left w:val="single" w:sz="24" w:space="6" w:color="52B69A"/>
        </w:pBdr>
        <w:spacing w:before="120" w:after="60"/>
        <w:ind w:left="170"/>
      </w:pPr>
      <w:r>
        <w:rPr>
          <w:b/>
          <w:color w:val="0F172A"/>
          <w:sz w:val="20"/>
        </w:rPr>
        <w:t>Sensor &amp; Imaging Payload Performance — scored 76/100</w:t>
      </w:r>
    </w:p>
    <w:p w:rsidR="00157F82" w:rsidRDefault="00C51989">
      <w:pPr>
        <w:keepNext/>
        <w:pBdr>
          <w:left w:val="single" w:sz="24" w:space="6" w:color="52B69A"/>
        </w:pBdr>
        <w:ind w:left="170"/>
      </w:pPr>
      <w:r>
        <w:t xml:space="preserve">The company relies entirely </w:t>
      </w:r>
      <w:r>
        <w:t>on third-party commercial drone payloads rather than developing proprietary sensor technology or high-performance camera gimbals. Based on primary research, the company has not disclosed engineering specifications, resolution benchmarks, sensor low-light s</w:t>
      </w:r>
      <w:r>
        <w:t>ensitivities, or stabilization metrics for an in-house hardware portfolio.</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Pixroot Technologies Pvt. Ltd. reports using standard commercial payloads like the DJI H20T, which features integrated thermal sensors and cameras, to perform spec</w:t>
      </w:r>
      <w:r>
        <w:t>ialized industrial operations including powerline monitoring, solar thermal plant scanning, and disaster management.</w:t>
      </w:r>
    </w:p>
    <w:p w:rsidR="00157F82" w:rsidRDefault="00C51989">
      <w:pPr>
        <w:pStyle w:val="ListBullet"/>
        <w:spacing w:after="60"/>
        <w:ind w:left="510"/>
      </w:pPr>
      <w:r>
        <w:t>Pixroot Technologies Pvt. Ltd. reports using industry-leading commercial drones such as the DJI Mavic 3T, Matrice 300 RTK, and Autel Evo MA</w:t>
      </w:r>
      <w:r>
        <w:t>X 4T, which come equipped with advanced onboard stabilization, optical cameras, and thermal imaging technology.</w:t>
      </w:r>
    </w:p>
    <w:p w:rsidR="00157F82" w:rsidRDefault="00C51989">
      <w:pPr>
        <w:keepNext/>
        <w:pBdr>
          <w:left w:val="single" w:sz="24" w:space="6" w:color="52B69A"/>
        </w:pBdr>
        <w:spacing w:before="120" w:after="60"/>
        <w:ind w:left="170"/>
      </w:pPr>
      <w:r>
        <w:rPr>
          <w:b/>
          <w:color w:val="0F172A"/>
          <w:sz w:val="20"/>
        </w:rPr>
        <w:t>Drone Platform Endurance &amp; Range — scored 72/100</w:t>
      </w:r>
    </w:p>
    <w:p w:rsidR="00157F82" w:rsidRDefault="00C51989">
      <w:pPr>
        <w:keepNext/>
        <w:pBdr>
          <w:left w:val="single" w:sz="24" w:space="6" w:color="52B69A"/>
        </w:pBdr>
        <w:ind w:left="170"/>
      </w:pPr>
      <w:r>
        <w:t>The assessment rests on the company's reliance on commercial off-the-shelf UAV platforms rather</w:t>
      </w:r>
      <w:r>
        <w:t xml:space="preserve"> than proprietary hardware manufacturing. Based on primary research, the company has not disclosed published endurance, range, or payload specifications for proprietary custom drone systems.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utilizing third-party indus</w:t>
      </w:r>
      <w:r>
        <w:t>trial hardware platforms for its thermal and infrastructure operations, specifically deploying the DJI Mavic 3T, Matrice 300 RTK with H20T payload, and Autel Evo MAX 4T.</w:t>
      </w:r>
    </w:p>
    <w:p w:rsidR="00157F82" w:rsidRDefault="00C51989">
      <w:pPr>
        <w:keepNext/>
        <w:pBdr>
          <w:left w:val="single" w:sz="24" w:space="6" w:color="52B69A"/>
        </w:pBdr>
        <w:spacing w:before="120" w:after="60"/>
        <w:ind w:left="170"/>
      </w:pPr>
      <w:r>
        <w:rPr>
          <w:b/>
          <w:color w:val="0F172A"/>
          <w:sz w:val="20"/>
        </w:rPr>
        <w:t>AI/ML Onboard Processing Capability — scored 76/100</w:t>
      </w:r>
    </w:p>
    <w:p w:rsidR="00157F82" w:rsidRDefault="00C51989">
      <w:pPr>
        <w:keepNext/>
        <w:pBdr>
          <w:left w:val="single" w:sz="24" w:space="6" w:color="52B69A"/>
        </w:pBdr>
        <w:ind w:left="170"/>
      </w:pPr>
      <w:r>
        <w:t>The assessment rests on the compan</w:t>
      </w:r>
      <w:r>
        <w:t>y's marketing mentions of smart drone deployment, autonomous flight paths, and AI analytics integration for infrastructure inspections. Based on primary research, the company has not disclosed technical specifications regarding its onboard computational ha</w:t>
      </w:r>
      <w:r>
        <w:t>rdware, edge-processing latencies, or real-time onboard computer vision algorithms.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The company reports offering "smart drones of the future" capable of autonomous pre-programmed patrols for security monitoring, as well as an "AI-powered </w:t>
      </w:r>
      <w:r>
        <w:t>monitoring" pipeline for bridge inspections.</w:t>
      </w:r>
    </w:p>
    <w:p w:rsidR="00157F82" w:rsidRDefault="00C51989">
      <w:pPr>
        <w:pStyle w:val="ListBullet"/>
        <w:spacing w:after="60"/>
        <w:ind w:left="510"/>
      </w:pPr>
      <w:r>
        <w:t>The company highlights utilizing high-resolution drone imaging combined with analytics software such as ENRZY AI to process overhead electrification (OHE) data for railway and metro operations.</w:t>
      </w:r>
    </w:p>
    <w:p w:rsidR="00157F82" w:rsidRDefault="00C51989">
      <w:pPr>
        <w:keepNext/>
        <w:pBdr>
          <w:left w:val="single" w:sz="24" w:space="6" w:color="52B69A"/>
        </w:pBdr>
        <w:spacing w:before="120" w:after="60"/>
        <w:ind w:left="170"/>
      </w:pPr>
      <w:r>
        <w:rPr>
          <w:b/>
          <w:color w:val="0F172A"/>
          <w:sz w:val="20"/>
        </w:rPr>
        <w:t>Payload Integrati</w:t>
      </w:r>
      <w:r>
        <w:rPr>
          <w:b/>
          <w:color w:val="0F172A"/>
          <w:sz w:val="20"/>
        </w:rPr>
        <w:t>on &amp; Modularity — scored 69/100</w:t>
      </w:r>
    </w:p>
    <w:p w:rsidR="00157F82" w:rsidRDefault="00C51989">
      <w:pPr>
        <w:keepNext/>
        <w:pBdr>
          <w:left w:val="single" w:sz="24" w:space="6" w:color="52B69A"/>
        </w:pBdr>
        <w:ind w:left="170"/>
      </w:pPr>
      <w:r>
        <w:t>We verified that the company operates as an aerial service provider and third-party drone reseller rather than a drone original equipment manufacturer. Based on primary research, the company has not disclosed any standardize</w:t>
      </w:r>
      <w:r>
        <w:t>d modular payload interfaces, plug-and-play mechanisms, or proprietary software development kits developed for hardware integration.</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Regulatory Compliance &amp; Certification — scored 88/100</w:t>
      </w:r>
    </w:p>
    <w:p w:rsidR="00157F82" w:rsidRDefault="00C51989">
      <w:pPr>
        <w:keepNext/>
        <w:pBdr>
          <w:left w:val="single" w:sz="24" w:space="6" w:color="52B69A"/>
        </w:pBdr>
        <w:ind w:left="170"/>
      </w:pPr>
      <w:r>
        <w:t xml:space="preserve">The rating rests on the company's </w:t>
      </w:r>
      <w:r>
        <w:t>self-reported general compliance with DGCA UAV regulations and its listed industrial registrations. Based on primary research, the company has not disclosed specific DGCA hardware type certifications, NPNT (No Permission, No Takeoff) compliance records, or</w:t>
      </w:r>
      <w:r>
        <w:t xml:space="preserve"> formal military-grade testing and clearances for defense applications.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The company reports that Pixroot Technologies Pvt. Ltd. is compliant with the Directorate General of Civil Aviation (DGCA) requirements and UAV regulations for drones</w:t>
      </w:r>
      <w:r>
        <w:t xml:space="preserve"> in India.</w:t>
      </w:r>
    </w:p>
    <w:p w:rsidR="00157F82" w:rsidRDefault="00C51989">
      <w:pPr>
        <w:pStyle w:val="ListBullet"/>
        <w:spacing w:after="60"/>
        <w:ind w:left="510"/>
      </w:pPr>
      <w:r>
        <w:t>The company reports holding startup and operational registrations under Certificate No. DIPP126166 and Certificate No. 0719Q211023.</w:t>
      </w:r>
    </w:p>
    <w:p w:rsidR="00157F82" w:rsidRDefault="00C51989">
      <w:pPr>
        <w:keepNext/>
        <w:pBdr>
          <w:bottom w:val="single" w:sz="6" w:space="3" w:color="E2E8F0"/>
        </w:pBdr>
        <w:spacing w:before="120" w:after="120"/>
      </w:pPr>
      <w:r>
        <w:rPr>
          <w:b/>
          <w:caps/>
          <w:color w:val="1A759F"/>
        </w:rPr>
        <w:lastRenderedPageBreak/>
        <w:t>Y — Business Capability</w:t>
      </w:r>
    </w:p>
    <w:p w:rsidR="00157F82" w:rsidRDefault="00C51989">
      <w:pPr>
        <w:keepNext/>
        <w:pBdr>
          <w:left w:val="single" w:sz="24" w:space="6" w:color="52B69A"/>
        </w:pBdr>
        <w:spacing w:before="120" w:after="60"/>
        <w:ind w:left="170"/>
      </w:pPr>
      <w:r>
        <w:rPr>
          <w:b/>
          <w:color w:val="0F172A"/>
          <w:sz w:val="20"/>
        </w:rPr>
        <w:t>Domestic Manufacturing Scale (PLI/Drone Didi) — scored 68/100</w:t>
      </w:r>
    </w:p>
    <w:p w:rsidR="00157F82" w:rsidRDefault="00C51989">
      <w:pPr>
        <w:keepNext/>
        <w:pBdr>
          <w:left w:val="single" w:sz="24" w:space="6" w:color="52B69A"/>
        </w:pBdr>
        <w:ind w:left="170"/>
      </w:pPr>
      <w:r>
        <w:t>We verified that the firm o</w:t>
      </w:r>
      <w:r>
        <w:t>perates primarily as a pan-India drone service provider specializing in GIS mapping, industrial inspection, and aerial surveying, rather than an indigenous hardware manufacturer. Based on primary research, the company has not disclosed annual production un</w:t>
      </w:r>
      <w:r>
        <w:t>its, production-linked incentive (PLI) scheme approval, or domestic assembly line infrastructure.</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Government &amp; Defense Contract Wins — scored 65/100</w:t>
      </w:r>
    </w:p>
    <w:p w:rsidR="00157F82" w:rsidRDefault="00C51989">
      <w:pPr>
        <w:keepNext/>
        <w:pBdr>
          <w:left w:val="single" w:sz="24" w:space="6" w:color="52B69A"/>
        </w:pBdr>
        <w:ind w:left="170"/>
      </w:pPr>
      <w:r>
        <w:t xml:space="preserve">We verified that the company has not documented any contract wins, awarded </w:t>
      </w:r>
      <w:r>
        <w:t>tenders, or formal order books with the Indian armed forces, paramilitary forces, or state government bodies. Based on primary research, the company has not disclosed specific government or defense contract wins. Pixroot</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keepNext/>
        <w:pBdr>
          <w:left w:val="single" w:sz="24" w:space="6" w:color="52B69A"/>
        </w:pBdr>
        <w:spacing w:before="120" w:after="60"/>
        <w:ind w:left="170"/>
      </w:pPr>
      <w:r>
        <w:rPr>
          <w:b/>
          <w:color w:val="0F172A"/>
          <w:sz w:val="20"/>
        </w:rPr>
        <w:t>Rev</w:t>
      </w:r>
      <w:r>
        <w:rPr>
          <w:b/>
          <w:color w:val="0F172A"/>
          <w:sz w:val="20"/>
        </w:rPr>
        <w:t>enue Growth &amp; Funding — scored 74/100</w:t>
      </w:r>
    </w:p>
    <w:p w:rsidR="00157F82" w:rsidRDefault="00C51989">
      <w:pPr>
        <w:keepNext/>
        <w:pBdr>
          <w:left w:val="single" w:sz="24" w:space="6" w:color="52B69A"/>
        </w:pBdr>
        <w:ind w:left="170"/>
      </w:pPr>
      <w:r>
        <w:t xml:space="preserve">Our analysis rests on official corporate registry filings indicating that the company operates within a minimal revenue bracket alongside basic structural capital. Based on primary research, the company has not </w:t>
      </w:r>
      <w:r>
        <w:t>disclosed its exact annual revenue, revenue growth rate, or investment raised from VCs or strategic partners.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Official regulatory filings show Pixroot Technologies Private Limited recorded an operating revenue range under INR 1 crore for </w:t>
      </w:r>
      <w:r>
        <w:t>the financial year ending March 31, 2024.</w:t>
      </w:r>
    </w:p>
    <w:p w:rsidR="00157F82" w:rsidRDefault="00C51989">
      <w:pPr>
        <w:pStyle w:val="ListBullet"/>
        <w:spacing w:after="60"/>
        <w:ind w:left="510"/>
      </w:pPr>
      <w:r>
        <w:t>Corporate registration records show the company maintains an authorized share capital of INR 1.00 lakh and a paid-up capital of INR 1.00 lakh.</w:t>
      </w:r>
    </w:p>
    <w:p w:rsidR="00157F82" w:rsidRDefault="00C51989">
      <w:pPr>
        <w:keepNext/>
        <w:pBdr>
          <w:left w:val="single" w:sz="24" w:space="6" w:color="52B69A"/>
        </w:pBdr>
        <w:spacing w:before="120" w:after="60"/>
        <w:ind w:left="170"/>
      </w:pPr>
      <w:r>
        <w:rPr>
          <w:b/>
          <w:color w:val="0F172A"/>
          <w:sz w:val="20"/>
        </w:rPr>
        <w:t>Customer Base &amp; Partnerships — scored 88/100</w:t>
      </w:r>
    </w:p>
    <w:p w:rsidR="00157F82" w:rsidRDefault="00C51989">
      <w:pPr>
        <w:keepNext/>
        <w:pBdr>
          <w:left w:val="single" w:sz="24" w:space="6" w:color="52B69A"/>
        </w:pBdr>
        <w:ind w:left="170"/>
      </w:pPr>
      <w:r>
        <w:t>The assessment rests on th</w:t>
      </w:r>
      <w:r>
        <w:t xml:space="preserve">e company's self-reported metric of serving 214 clients and executing 325 projects across multiple commercial sectors like mining and agriculture. Based on primary research, the company has not disclosed formalized channel distribution partnerships, joint </w:t>
      </w:r>
      <w:r>
        <w:t>ventures, or technology vendor MoUs.</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 xml:space="preserve">Pixroot Technologies Pvt. Ltd. reports a total client base of 214 clients and 325 completed projects across cross-industry applications including agriculture, mining, railways, steel, highways, and </w:t>
      </w:r>
      <w:r>
        <w:t>power.</w:t>
      </w:r>
    </w:p>
    <w:p w:rsidR="00157F82" w:rsidRDefault="00C51989">
      <w:pPr>
        <w:pStyle w:val="ListBullet"/>
        <w:spacing w:after="60"/>
        <w:ind w:left="510"/>
      </w:pPr>
      <w:r>
        <w:t>The company reports providing services to the National Highways Authority of India, with specific reference to an agricultural surveying endorsement by Alok Chakrabarty.</w:t>
      </w:r>
    </w:p>
    <w:p w:rsidR="00157F82" w:rsidRDefault="00C51989">
      <w:pPr>
        <w:keepNext/>
        <w:pBdr>
          <w:left w:val="single" w:sz="24" w:space="6" w:color="52B69A"/>
        </w:pBdr>
        <w:spacing w:before="120" w:after="60"/>
        <w:ind w:left="170"/>
      </w:pPr>
      <w:r>
        <w:rPr>
          <w:b/>
          <w:color w:val="0F172A"/>
          <w:sz w:val="20"/>
        </w:rPr>
        <w:t>Export &amp; Global Market Access — scored 67/100</w:t>
      </w:r>
    </w:p>
    <w:p w:rsidR="00157F82" w:rsidRDefault="00C51989">
      <w:pPr>
        <w:keepNext/>
        <w:pBdr>
          <w:left w:val="single" w:sz="24" w:space="6" w:color="52B69A"/>
        </w:pBdr>
        <w:ind w:left="170"/>
      </w:pPr>
      <w:r>
        <w:t>Based on primary research, the co</w:t>
      </w:r>
      <w:r>
        <w:t>mpany has not disclosed any operational presence or sales performance outside of India.</w:t>
      </w:r>
    </w:p>
    <w:p w:rsidR="00157F82" w:rsidRDefault="00C51989">
      <w:pPr>
        <w:keepNext/>
        <w:spacing w:after="40"/>
        <w:ind w:left="170"/>
      </w:pPr>
      <w:r>
        <w:rPr>
          <w:b/>
          <w:caps/>
          <w:color w:val="64748B"/>
          <w:sz w:val="15"/>
        </w:rPr>
        <w:t>Supporting points</w:t>
      </w:r>
    </w:p>
    <w:p w:rsidR="00157F82" w:rsidRDefault="00C51989">
      <w:pPr>
        <w:pStyle w:val="ListBullet"/>
        <w:spacing w:after="60"/>
        <w:ind w:left="510"/>
      </w:pPr>
      <w:r>
        <w:t>Not available</w:t>
      </w:r>
    </w:p>
    <w:p w:rsidR="00157F82" w:rsidRDefault="00C51989">
      <w:pPr>
        <w:pStyle w:val="Heading1"/>
        <w:pageBreakBefore/>
        <w:pBdr>
          <w:bottom w:val="single" w:sz="24" w:space="6" w:color="52B69A"/>
        </w:pBdr>
      </w:pPr>
      <w:bookmarkStart w:id="27" w:name="_Toc242116635"/>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57F82">
        <w:trPr>
          <w:cantSplit/>
          <w:jc w:val="center"/>
        </w:trPr>
        <w:tc>
          <w:tcPr>
            <w:tcW w:w="10092" w:type="dxa"/>
            <w:shd w:val="clear" w:color="auto" w:fill="F8FAFC"/>
            <w:tcMar>
              <w:top w:w="160" w:type="dxa"/>
              <w:left w:w="160" w:type="dxa"/>
              <w:bottom w:w="160" w:type="dxa"/>
              <w:right w:w="160" w:type="dxa"/>
            </w:tcMar>
          </w:tcPr>
          <w:p w:rsidR="00157F82" w:rsidRDefault="00C51989">
            <w:pPr>
              <w:spacing w:after="20" w:line="240" w:lineRule="auto"/>
            </w:pPr>
            <w:r>
              <w:rPr>
                <w:b/>
                <w:color w:val="0F172A"/>
                <w:sz w:val="20"/>
              </w:rPr>
              <w:t>X — Technology Capability</w:t>
            </w:r>
          </w:p>
          <w:p w:rsidR="00157F82" w:rsidRDefault="00C51989">
            <w:pPr>
              <w:spacing w:after="20" w:line="240" w:lineRule="auto"/>
            </w:pPr>
            <w:r>
              <w:rPr>
                <w:b/>
                <w:color w:val="0F172A"/>
              </w:rPr>
              <w:t>1. Sensor &amp; Imaging Payload Performance</w:t>
            </w:r>
          </w:p>
          <w:p w:rsidR="00157F82" w:rsidRDefault="00C51989">
            <w:pPr>
              <w:spacing w:after="20" w:line="240" w:lineRule="auto"/>
              <w:ind w:left="283"/>
            </w:pPr>
            <w:r>
              <w:rPr>
                <w:color w:val="475569"/>
                <w:sz w:val="18"/>
              </w:rPr>
              <w:t>Resolution, low-light sensitivity, thermal/IR ca</w:t>
            </w:r>
            <w:r>
              <w:rPr>
                <w:color w:val="475569"/>
                <w:sz w:val="18"/>
              </w:rPr>
              <w:t>pability, and stabilization of onboard cameras and sensors. Evidence: payload specs (e.g., 4K/8K, thermal), gimbal accuracy, and third-party performance benchmarks.</w:t>
            </w:r>
          </w:p>
          <w:p w:rsidR="00157F82" w:rsidRDefault="00C51989">
            <w:pPr>
              <w:spacing w:after="20" w:line="240" w:lineRule="auto"/>
            </w:pPr>
            <w:r>
              <w:rPr>
                <w:b/>
                <w:color w:val="0F172A"/>
              </w:rPr>
              <w:t>2. Drone Platform Endurance &amp; Range</w:t>
            </w:r>
          </w:p>
          <w:p w:rsidR="00157F82" w:rsidRDefault="00C51989">
            <w:pPr>
              <w:spacing w:after="20" w:line="240" w:lineRule="auto"/>
              <w:ind w:left="283"/>
            </w:pPr>
            <w:r>
              <w:rPr>
                <w:color w:val="475569"/>
                <w:sz w:val="18"/>
              </w:rPr>
              <w:t>Flight time, operational range, and payload capacity of</w:t>
            </w:r>
            <w:r>
              <w:rPr>
                <w:color w:val="475569"/>
                <w:sz w:val="18"/>
              </w:rPr>
              <w:t xml:space="preserve"> the drone platform itself. Evidence: published endurance (minutes), range (km), and max takeoff weight from datasheets or field tests.</w:t>
            </w:r>
          </w:p>
          <w:p w:rsidR="00157F82" w:rsidRDefault="00C51989">
            <w:pPr>
              <w:spacing w:after="20" w:line="240" w:lineRule="auto"/>
            </w:pPr>
            <w:r>
              <w:rPr>
                <w:b/>
                <w:color w:val="0F172A"/>
              </w:rPr>
              <w:t>3. AI/ML Onboard Processing Capability</w:t>
            </w:r>
          </w:p>
          <w:p w:rsidR="00157F82" w:rsidRDefault="00C51989">
            <w:pPr>
              <w:spacing w:after="20" w:line="240" w:lineRule="auto"/>
              <w:ind w:left="283"/>
            </w:pPr>
            <w:r>
              <w:rPr>
                <w:color w:val="475569"/>
                <w:sz w:val="18"/>
              </w:rPr>
              <w:t>Ability to run real-time object detection, tracking, and autonomous navigation on</w:t>
            </w:r>
            <w:r>
              <w:rPr>
                <w:color w:val="475569"/>
                <w:sz w:val="18"/>
              </w:rPr>
              <w:t xml:space="preserve"> the drone. Evidence: onboard compute (e.g., NVIDIA Jetson), supported algorithms, and latency figures.</w:t>
            </w:r>
          </w:p>
          <w:p w:rsidR="00157F82" w:rsidRDefault="00C51989">
            <w:pPr>
              <w:spacing w:after="20" w:line="240" w:lineRule="auto"/>
            </w:pPr>
            <w:r>
              <w:rPr>
                <w:b/>
                <w:color w:val="0F172A"/>
              </w:rPr>
              <w:t>4. Payload Integration &amp; Modularity</w:t>
            </w:r>
          </w:p>
          <w:p w:rsidR="00157F82" w:rsidRDefault="00C51989">
            <w:pPr>
              <w:spacing w:after="20" w:line="240" w:lineRule="auto"/>
              <w:ind w:left="283"/>
            </w:pPr>
            <w:r>
              <w:rPr>
                <w:color w:val="475569"/>
                <w:sz w:val="18"/>
              </w:rPr>
              <w:t>Ease of swapping cameras, LiDAR, or multispectral sensors and integrating with third-party systems. Evidence: standa</w:t>
            </w:r>
            <w:r>
              <w:rPr>
                <w:color w:val="475569"/>
                <w:sz w:val="18"/>
              </w:rPr>
              <w:t>rdized interfaces, plug-and-play payload options, and SDK availability.</w:t>
            </w:r>
          </w:p>
          <w:p w:rsidR="00157F82" w:rsidRDefault="00C51989">
            <w:pPr>
              <w:spacing w:after="20" w:line="240" w:lineRule="auto"/>
            </w:pPr>
            <w:r>
              <w:rPr>
                <w:b/>
                <w:color w:val="0F172A"/>
              </w:rPr>
              <w:t>5. Regulatory Compliance &amp; Certification</w:t>
            </w:r>
          </w:p>
          <w:p w:rsidR="00157F82" w:rsidRDefault="00C51989">
            <w:pPr>
              <w:spacing w:after="20" w:line="240" w:lineRule="auto"/>
              <w:ind w:left="283"/>
            </w:pPr>
            <w:r>
              <w:rPr>
                <w:color w:val="475569"/>
                <w:sz w:val="18"/>
              </w:rPr>
              <w:t>Compliance with Indian DGCA rules, type certification, and security clearances for defense use. Evidence: DGCA certifications, NPNT compliance,</w:t>
            </w:r>
            <w:r>
              <w:rPr>
                <w:color w:val="475569"/>
                <w:sz w:val="18"/>
              </w:rPr>
              <w:t xml:space="preserve"> and military-grade testing.</w:t>
            </w:r>
          </w:p>
        </w:tc>
      </w:tr>
    </w:tbl>
    <w:p w:rsidR="00157F82" w:rsidRDefault="00157F8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57F82">
        <w:trPr>
          <w:cantSplit/>
          <w:jc w:val="center"/>
        </w:trPr>
        <w:tc>
          <w:tcPr>
            <w:tcW w:w="10092" w:type="dxa"/>
            <w:shd w:val="clear" w:color="auto" w:fill="F8FAFC"/>
            <w:tcMar>
              <w:top w:w="160" w:type="dxa"/>
              <w:left w:w="160" w:type="dxa"/>
              <w:bottom w:w="160" w:type="dxa"/>
              <w:right w:w="160" w:type="dxa"/>
            </w:tcMar>
          </w:tcPr>
          <w:p w:rsidR="00157F82" w:rsidRDefault="00C51989">
            <w:pPr>
              <w:spacing w:after="20" w:line="240" w:lineRule="auto"/>
            </w:pPr>
            <w:r>
              <w:rPr>
                <w:b/>
                <w:color w:val="0F172A"/>
                <w:sz w:val="20"/>
              </w:rPr>
              <w:t>Y — Business Capability</w:t>
            </w:r>
          </w:p>
          <w:p w:rsidR="00157F82" w:rsidRDefault="00C51989">
            <w:pPr>
              <w:spacing w:after="20" w:line="240" w:lineRule="auto"/>
            </w:pPr>
            <w:r>
              <w:rPr>
                <w:b/>
                <w:color w:val="0F172A"/>
              </w:rPr>
              <w:t>1. Domestic Manufacturing Scale (PLI/Drone Didi)</w:t>
            </w:r>
          </w:p>
          <w:p w:rsidR="00157F82" w:rsidRDefault="00C51989">
            <w:pPr>
              <w:spacing w:after="20" w:line="240" w:lineRule="auto"/>
              <w:ind w:left="283"/>
            </w:pPr>
            <w:r>
              <w:rPr>
                <w:color w:val="475569"/>
                <w:sz w:val="18"/>
              </w:rPr>
              <w:t xml:space="preserve">Production capacity and participation in Indian government schemes like PLI for drones and Drone Didi. Evidence: annual production units, PLI approval, </w:t>
            </w:r>
            <w:r>
              <w:rPr>
                <w:color w:val="475569"/>
                <w:sz w:val="18"/>
              </w:rPr>
              <w:t>and local assembly lines.</w:t>
            </w:r>
          </w:p>
          <w:p w:rsidR="00157F82" w:rsidRDefault="00C51989">
            <w:pPr>
              <w:spacing w:after="20" w:line="240" w:lineRule="auto"/>
            </w:pPr>
            <w:r>
              <w:rPr>
                <w:b/>
                <w:color w:val="0F172A"/>
              </w:rPr>
              <w:t>2. Government &amp; Defense Contract Wins</w:t>
            </w:r>
          </w:p>
          <w:p w:rsidR="00157F82" w:rsidRDefault="00C51989">
            <w:pPr>
              <w:spacing w:after="20" w:line="240" w:lineRule="auto"/>
              <w:ind w:left="283"/>
            </w:pPr>
            <w:r>
              <w:rPr>
                <w:color w:val="475569"/>
                <w:sz w:val="18"/>
              </w:rPr>
              <w:t>Awarded tenders from Indian armed forces, paramilitary, and state governments. Evidence: contract values, customer names (e.g., Indian Army), and order books.</w:t>
            </w:r>
          </w:p>
          <w:p w:rsidR="00157F82" w:rsidRDefault="00C51989">
            <w:pPr>
              <w:spacing w:after="20" w:line="240" w:lineRule="auto"/>
            </w:pPr>
            <w:r>
              <w:rPr>
                <w:b/>
                <w:color w:val="0F172A"/>
              </w:rPr>
              <w:t>3. Revenue Growth &amp; Funding</w:t>
            </w:r>
          </w:p>
          <w:p w:rsidR="00157F82" w:rsidRDefault="00C51989">
            <w:pPr>
              <w:spacing w:after="20" w:line="240" w:lineRule="auto"/>
              <w:ind w:left="283"/>
            </w:pPr>
            <w:r>
              <w:rPr>
                <w:color w:val="475569"/>
                <w:sz w:val="18"/>
              </w:rPr>
              <w:t>Annua</w:t>
            </w:r>
            <w:r>
              <w:rPr>
                <w:color w:val="475569"/>
                <w:sz w:val="18"/>
              </w:rPr>
              <w:t>l revenue, growth rate, and investment raised from VCs or strategic partners. Evidence: reported financials, funding rounds, and valuation.</w:t>
            </w:r>
          </w:p>
          <w:p w:rsidR="00157F82" w:rsidRDefault="00C51989">
            <w:pPr>
              <w:spacing w:after="20" w:line="240" w:lineRule="auto"/>
            </w:pPr>
            <w:r>
              <w:rPr>
                <w:b/>
                <w:color w:val="0F172A"/>
              </w:rPr>
              <w:t>4. Customer Base &amp; Partnerships</w:t>
            </w:r>
          </w:p>
          <w:p w:rsidR="00157F82" w:rsidRDefault="00C51989">
            <w:pPr>
              <w:spacing w:after="20" w:line="240" w:lineRule="auto"/>
              <w:ind w:left="283"/>
            </w:pPr>
            <w:r>
              <w:rPr>
                <w:color w:val="475569"/>
                <w:sz w:val="18"/>
              </w:rPr>
              <w:t>Diversity of clients (agriculture, mining, security) and tie-ups with tech providers</w:t>
            </w:r>
            <w:r>
              <w:rPr>
                <w:color w:val="475569"/>
                <w:sz w:val="18"/>
              </w:rPr>
              <w:t xml:space="preserve"> or distributors. Evidence: named customers, MoUs, and channel partners.</w:t>
            </w:r>
          </w:p>
          <w:p w:rsidR="00157F82" w:rsidRDefault="00C51989">
            <w:pPr>
              <w:spacing w:after="20" w:line="240" w:lineRule="auto"/>
            </w:pPr>
            <w:r>
              <w:rPr>
                <w:b/>
                <w:color w:val="0F172A"/>
              </w:rPr>
              <w:t>5. Export &amp; Global Market Access</w:t>
            </w:r>
          </w:p>
          <w:p w:rsidR="00157F82" w:rsidRDefault="00C51989">
            <w:pPr>
              <w:spacing w:after="20" w:line="240" w:lineRule="auto"/>
              <w:ind w:left="283"/>
            </w:pPr>
            <w:r>
              <w:rPr>
                <w:color w:val="475569"/>
                <w:sz w:val="18"/>
              </w:rPr>
              <w:t>Sales outside India and compliance with foreign regulations. Evidence: export orders, international certifications, and overseas distributors.</w:t>
            </w:r>
          </w:p>
        </w:tc>
      </w:tr>
    </w:tbl>
    <w:p w:rsidR="00157F82" w:rsidRDefault="00157F82"/>
    <w:p w:rsidR="00157F82" w:rsidRDefault="00C51989">
      <w:pPr>
        <w:pStyle w:val="Heading1"/>
        <w:pageBreakBefore/>
        <w:pBdr>
          <w:bottom w:val="single" w:sz="24" w:space="6" w:color="52B69A"/>
        </w:pBdr>
      </w:pPr>
      <w:bookmarkStart w:id="28" w:name="_Toc242116636"/>
      <w:r>
        <w:lastRenderedPageBreak/>
        <w:t>Research Methodology</w:t>
      </w:r>
      <w:bookmarkEnd w:id="28"/>
    </w:p>
    <w:p w:rsidR="00157F82" w:rsidRDefault="00C51989">
      <w:pPr>
        <w:spacing w:after="200"/>
      </w:pPr>
      <w:r>
        <w:rPr>
          <w:color w:val="64748B"/>
        </w:rPr>
        <w:t>This quadrant was compiled independently through structured secondary research, supplemented by primary research where available. It is not based on a survey or on vendor self-submission. The steps below describe how companies were ide</w:t>
      </w:r>
      <w:r>
        <w:rPr>
          <w:color w:val="64748B"/>
        </w:rPr>
        <w:t>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157F82">
        <w:trPr>
          <w:cantSplit/>
          <w:jc w:val="center"/>
        </w:trPr>
        <w:tc>
          <w:tcPr>
            <w:tcW w:w="1009" w:type="dxa"/>
            <w:shd w:val="clear" w:color="auto" w:fill="1A759F"/>
            <w:tcMar>
              <w:top w:w="140" w:type="dxa"/>
              <w:left w:w="140" w:type="dxa"/>
              <w:bottom w:w="140" w:type="dxa"/>
              <w:right w:w="140" w:type="dxa"/>
            </w:tcMar>
            <w:vAlign w:val="center"/>
          </w:tcPr>
          <w:p w:rsidR="00157F82" w:rsidRDefault="00C51989">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157F82" w:rsidRDefault="00C51989">
            <w:pPr>
              <w:spacing w:after="20" w:line="240" w:lineRule="auto"/>
            </w:pPr>
            <w:r>
              <w:rPr>
                <w:b/>
                <w:color w:val="0F172A"/>
                <w:sz w:val="20"/>
              </w:rPr>
              <w:t>Market Definition</w:t>
            </w:r>
          </w:p>
          <w:p w:rsidR="00157F82" w:rsidRDefault="00C51989">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w:t>
            </w:r>
            <w:r>
              <w:rPr>
                <w:sz w:val="18"/>
              </w:rPr>
              <w:t>(products, services or technology) and the Y axis measures business capability.</w:t>
            </w:r>
          </w:p>
        </w:tc>
      </w:tr>
      <w:tr w:rsidR="00157F82">
        <w:trPr>
          <w:cantSplit/>
          <w:jc w:val="center"/>
        </w:trPr>
        <w:tc>
          <w:tcPr>
            <w:tcW w:w="1009" w:type="dxa"/>
            <w:shd w:val="clear" w:color="auto" w:fill="1A759F"/>
            <w:tcMar>
              <w:top w:w="140" w:type="dxa"/>
              <w:left w:w="140" w:type="dxa"/>
              <w:bottom w:w="140" w:type="dxa"/>
              <w:right w:w="140" w:type="dxa"/>
            </w:tcMar>
            <w:vAlign w:val="center"/>
          </w:tcPr>
          <w:p w:rsidR="00157F82" w:rsidRDefault="00C51989">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157F82" w:rsidRDefault="00C51989">
            <w:pPr>
              <w:spacing w:after="20" w:line="240" w:lineRule="auto"/>
            </w:pPr>
            <w:r>
              <w:rPr>
                <w:b/>
                <w:color w:val="0F172A"/>
                <w:sz w:val="20"/>
              </w:rPr>
              <w:t>Secondary and Primary Research</w:t>
            </w:r>
          </w:p>
          <w:p w:rsidR="00157F82" w:rsidRDefault="00C51989">
            <w:pPr>
              <w:spacing w:after="20" w:line="240" w:lineRule="auto"/>
            </w:pPr>
            <w:r>
              <w:rPr>
                <w:sz w:val="18"/>
              </w:rPr>
              <w:t>Secondary research covered company websites, filings, trade directories, industry publications and news. Primary research drew on B2B marketpl</w:t>
            </w:r>
            <w:r>
              <w:rPr>
                <w:sz w:val="18"/>
              </w:rPr>
              <w:t>ace listings, where available, to confirm company offerings. Coverage was extended region by region until no new qualifying companies emerged.</w:t>
            </w:r>
          </w:p>
        </w:tc>
      </w:tr>
      <w:tr w:rsidR="00157F82">
        <w:trPr>
          <w:cantSplit/>
          <w:jc w:val="center"/>
        </w:trPr>
        <w:tc>
          <w:tcPr>
            <w:tcW w:w="1009" w:type="dxa"/>
            <w:shd w:val="clear" w:color="auto" w:fill="1A759F"/>
            <w:tcMar>
              <w:top w:w="140" w:type="dxa"/>
              <w:left w:w="140" w:type="dxa"/>
              <w:bottom w:w="140" w:type="dxa"/>
              <w:right w:w="140" w:type="dxa"/>
            </w:tcMar>
            <w:vAlign w:val="center"/>
          </w:tcPr>
          <w:p w:rsidR="00157F82" w:rsidRDefault="00C51989">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157F82" w:rsidRDefault="00C51989">
            <w:pPr>
              <w:spacing w:after="20" w:line="240" w:lineRule="auto"/>
            </w:pPr>
            <w:r>
              <w:rPr>
                <w:b/>
                <w:color w:val="0F172A"/>
                <w:sz w:val="20"/>
              </w:rPr>
              <w:t>Screening</w:t>
            </w:r>
          </w:p>
          <w:p w:rsidR="00157F82" w:rsidRDefault="00C51989">
            <w:pPr>
              <w:spacing w:after="20" w:line="240" w:lineRule="auto"/>
            </w:pPr>
            <w:r>
              <w:rPr>
                <w:sz w:val="18"/>
              </w:rPr>
              <w:t xml:space="preserve">Each candidate was screened against the market's inclusion criteria and required commercial role. </w:t>
            </w:r>
            <w:r>
              <w:rPr>
                <w:sz w:val="18"/>
              </w:rPr>
              <w:t>Distributors, resellers, consultancies, contract manufacturers and media names were excluded, and duplicates consolidated. Companies whose main business is an adjacent segment are listed but not placed on the chart.</w:t>
            </w:r>
          </w:p>
        </w:tc>
      </w:tr>
      <w:tr w:rsidR="00157F82">
        <w:trPr>
          <w:cantSplit/>
          <w:jc w:val="center"/>
        </w:trPr>
        <w:tc>
          <w:tcPr>
            <w:tcW w:w="1009" w:type="dxa"/>
            <w:shd w:val="clear" w:color="auto" w:fill="1A759F"/>
            <w:tcMar>
              <w:top w:w="140" w:type="dxa"/>
              <w:left w:w="140" w:type="dxa"/>
              <w:bottom w:w="140" w:type="dxa"/>
              <w:right w:w="140" w:type="dxa"/>
            </w:tcMar>
            <w:vAlign w:val="center"/>
          </w:tcPr>
          <w:p w:rsidR="00157F82" w:rsidRDefault="00C51989">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157F82" w:rsidRDefault="00C51989">
            <w:pPr>
              <w:spacing w:after="20" w:line="240" w:lineRule="auto"/>
            </w:pPr>
            <w:r>
              <w:rPr>
                <w:b/>
                <w:color w:val="0F172A"/>
                <w:sz w:val="20"/>
              </w:rPr>
              <w:t>Evidence Compilation</w:t>
            </w:r>
          </w:p>
          <w:p w:rsidR="00157F82" w:rsidRDefault="00C51989">
            <w:pPr>
              <w:spacing w:after="20" w:line="240" w:lineRule="auto"/>
            </w:pPr>
            <w:r>
              <w:rPr>
                <w:sz w:val="18"/>
              </w:rPr>
              <w:t>Every screened c</w:t>
            </w:r>
            <w:r>
              <w:rPr>
                <w:sz w:val="18"/>
              </w:rPr>
              <w:t>ompany was assessed on all ten parameters; for chart companies, evidence was recorded parameter by parameter. Claims resting only on a company's own materials are reported as company-reported, partner technology is credited to the partnership, and employee</w:t>
            </w:r>
            <w:r>
              <w:rPr>
                <w:sz w:val="18"/>
              </w:rPr>
              <w:t>-review sites are not used as customer evidence.</w:t>
            </w:r>
          </w:p>
        </w:tc>
      </w:tr>
      <w:tr w:rsidR="00157F82">
        <w:trPr>
          <w:cantSplit/>
          <w:jc w:val="center"/>
        </w:trPr>
        <w:tc>
          <w:tcPr>
            <w:tcW w:w="1009" w:type="dxa"/>
            <w:shd w:val="clear" w:color="auto" w:fill="1A759F"/>
            <w:tcMar>
              <w:top w:w="140" w:type="dxa"/>
              <w:left w:w="140" w:type="dxa"/>
              <w:bottom w:w="140" w:type="dxa"/>
              <w:right w:w="140" w:type="dxa"/>
            </w:tcMar>
            <w:vAlign w:val="center"/>
          </w:tcPr>
          <w:p w:rsidR="00157F82" w:rsidRDefault="00C51989">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157F82" w:rsidRDefault="00C51989">
            <w:pPr>
              <w:spacing w:after="20" w:line="240" w:lineRule="auto"/>
            </w:pPr>
            <w:r>
              <w:rPr>
                <w:b/>
                <w:color w:val="0F172A"/>
                <w:sz w:val="20"/>
              </w:rPr>
              <w:t>Scoring</w:t>
            </w:r>
          </w:p>
          <w:p w:rsidR="00157F82" w:rsidRDefault="00C51989">
            <w:pPr>
              <w:spacing w:after="20" w:line="240" w:lineRule="auto"/>
            </w:pPr>
            <w:r>
              <w:rPr>
                <w:sz w:val="18"/>
              </w:rPr>
              <w:t>Each parameter is rated 0–100 against its written definition, based on the evidence available. Ratings are analyst assessments under this methodology, not independently audited figures. X and Y ar</w:t>
            </w:r>
            <w:r>
              <w:rPr>
                <w:sz w:val="18"/>
              </w:rPr>
              <w:t>e the simple average of the five parameter ratings on each axis; overall is the average of X and Y.</w:t>
            </w:r>
          </w:p>
        </w:tc>
      </w:tr>
      <w:tr w:rsidR="00157F82">
        <w:trPr>
          <w:cantSplit/>
          <w:jc w:val="center"/>
        </w:trPr>
        <w:tc>
          <w:tcPr>
            <w:tcW w:w="1009" w:type="dxa"/>
            <w:shd w:val="clear" w:color="auto" w:fill="1A759F"/>
            <w:tcMar>
              <w:top w:w="140" w:type="dxa"/>
              <w:left w:w="140" w:type="dxa"/>
              <w:bottom w:w="140" w:type="dxa"/>
              <w:right w:w="140" w:type="dxa"/>
            </w:tcMar>
            <w:vAlign w:val="center"/>
          </w:tcPr>
          <w:p w:rsidR="00157F82" w:rsidRDefault="00C51989">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157F82" w:rsidRDefault="00C51989">
            <w:pPr>
              <w:spacing w:after="20" w:line="240" w:lineRule="auto"/>
            </w:pPr>
            <w:r>
              <w:rPr>
                <w:b/>
                <w:color w:val="0F172A"/>
                <w:sz w:val="20"/>
              </w:rPr>
              <w:t>Normalization &amp; Selection</w:t>
            </w:r>
          </w:p>
          <w:p w:rsidR="00157F82" w:rsidRDefault="00C51989">
            <w:pPr>
              <w:spacing w:after="20" w:line="240" w:lineRule="auto"/>
            </w:pPr>
            <w:r>
              <w:rPr>
                <w:sz w:val="18"/>
              </w:rPr>
              <w:t>X and Y scores are rescaled to a 65–100 range across all companies assessed, preserving their rank order. The chart shows an eq</w:t>
            </w:r>
            <w:r>
              <w:rPr>
                <w:sz w:val="18"/>
              </w:rPr>
              <w:t>ual number of companies from each of the four quadrants, with boundaries set at the median. All other companies are listed in the table below the chart.</w:t>
            </w:r>
          </w:p>
        </w:tc>
      </w:tr>
    </w:tbl>
    <w:p w:rsidR="00157F82" w:rsidRDefault="00C51989">
      <w:pPr>
        <w:spacing w:before="200"/>
      </w:pPr>
      <w:r>
        <w:rPr>
          <w:color w:val="64748B"/>
          <w:sz w:val="17"/>
        </w:rPr>
        <w:t>Scoring inputs: each axis is built from five market-specific parameters, defined in the Parameter Defi</w:t>
      </w:r>
      <w:r>
        <w:rPr>
          <w:color w:val="64748B"/>
          <w:sz w:val="17"/>
        </w:rPr>
        <w:t>nitions section. All parameters are equally weighted.</w:t>
      </w:r>
    </w:p>
    <w:sectPr w:rsidR="00157F82"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51989">
      <w:pPr>
        <w:spacing w:after="0" w:line="240" w:lineRule="auto"/>
      </w:pPr>
      <w:r>
        <w:separator/>
      </w:r>
    </w:p>
  </w:endnote>
  <w:endnote w:type="continuationSeparator" w:id="0">
    <w:p w:rsidR="00000000" w:rsidRDefault="00C51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7F82" w:rsidRDefault="00C51989">
    <w:pPr>
      <w:pStyle w:val="Footer"/>
    </w:pPr>
    <w:r>
      <w:rPr>
        <w:color w:val="64748B"/>
        <w:sz w:val="14"/>
      </w:rPr>
      <w:t>Coherent Quadrant · Drone Imaging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55</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55</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51989">
      <w:pPr>
        <w:spacing w:after="0" w:line="240" w:lineRule="auto"/>
      </w:pPr>
      <w:r>
        <w:separator/>
      </w:r>
    </w:p>
  </w:footnote>
  <w:footnote w:type="continuationSeparator" w:id="0">
    <w:p w:rsidR="00000000" w:rsidRDefault="00C519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7F82"/>
    <w:rsid w:val="0029639D"/>
    <w:rsid w:val="00326F90"/>
    <w:rsid w:val="00AA1D8D"/>
    <w:rsid w:val="00B47730"/>
    <w:rsid w:val="00C519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A2AD653-416A-47C7-A32B-964017FF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51989"/>
    <w:pPr>
      <w:spacing w:after="100"/>
    </w:pPr>
  </w:style>
  <w:style w:type="paragraph" w:styleId="TOC2">
    <w:name w:val="toc 2"/>
    <w:basedOn w:val="Normal"/>
    <w:next w:val="Normal"/>
    <w:autoRedefine/>
    <w:uiPriority w:val="39"/>
    <w:unhideWhenUsed/>
    <w:rsid w:val="00C51989"/>
    <w:pPr>
      <w:spacing w:after="100"/>
      <w:ind w:left="190"/>
    </w:pPr>
  </w:style>
  <w:style w:type="character" w:styleId="Hyperlink">
    <w:name w:val="Hyperlink"/>
    <w:basedOn w:val="DefaultParagraphFont"/>
    <w:uiPriority w:val="99"/>
    <w:unhideWhenUsed/>
    <w:rsid w:val="00C519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782BC-A139-4F88-8AF0-D402B7AE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23140</Words>
  <Characters>131901</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2026-10-05T12:46:00Z</dcterms:modified>
  <cp:category/>
</cp:coreProperties>
</file>