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Acne Medication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Acne Medication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topical treatments)</w:t>
      </w:r>
    </w:p>
    <w:p>
      <w:pPr>
        <w:ind w:left="360"/>
      </w:pPr>
      <w:r>
        <w:t xml:space="preserve">3. </w:t>
      </w:r>
      <w:r>
        <w:rPr>
          <w:b/>
        </w:rPr>
        <w:t>Dermnetnz</w:t>
      </w:r>
      <w:r>
        <w:t xml:space="preserve"> (Distributor of Skin condition information)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over-the-counter acne solutions)</w:t>
      </w:r>
    </w:p>
    <w:p>
      <w:pPr>
        <w:ind w:left="360"/>
      </w:pPr>
      <w:r>
        <w:t xml:space="preserve">5. </w:t>
      </w:r>
      <w:r>
        <w:rPr>
          <w:b/>
        </w:rPr>
        <w:t>Rite Aid</w:t>
      </w:r>
      <w:r>
        <w:t xml:space="preserve"> (Distributor of Acne skincare products)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Acneclinicnyc</w:t>
      </w:r>
      <w:r>
        <w:t xml:space="preserve"> (Participant in In-clinic Acne Consultations)</w:t>
      </w:r>
    </w:p>
    <w:p>
      <w:pPr>
        <w:ind w:left="360"/>
      </w:pPr>
      <w:r>
        <w:t xml:space="preserve">2. </w:t>
      </w:r>
      <w:r>
        <w:rPr>
          <w:b/>
        </w:rPr>
        <w:t>Alliance Healthcare</w:t>
      </w:r>
      <w:r>
        <w:t xml:space="preserve"> (Participant in topical treatments)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over-the-counter solutions)</w:t>
      </w:r>
    </w:p>
    <w:p>
      <w:pPr>
        <w:ind w:left="360"/>
      </w:pPr>
      <w:r>
        <w:t xml:space="preserve">4. </w:t>
      </w:r>
      <w:r>
        <w:rPr>
          <w:b/>
        </w:rPr>
        <w:t>Damngirlaesthetics</w:t>
      </w:r>
      <w:r>
        <w:t xml:space="preserve"> (Participant in Acne Treatments)</w:t>
      </w:r>
    </w:p>
    <w:p>
      <w:pPr>
        <w:ind w:left="360"/>
      </w:pPr>
      <w:r>
        <w:t xml:space="preserve">5. </w:t>
      </w:r>
      <w:r>
        <w:rPr>
          <w:b/>
        </w:rPr>
        <w:t>Honeydew</w:t>
      </w:r>
      <w:r>
        <w:t xml:space="preserve"> (Participant in Low Dose Accutane)</w:t>
      </w:r>
    </w:p>
    <w:p>
      <w:pPr>
        <w:ind w:left="360"/>
      </w:pPr>
      <w:r>
        <w:t xml:space="preserve">6. </w:t>
      </w:r>
      <w:r>
        <w:rPr>
          <w:b/>
        </w:rPr>
        <w:t>OptumRx</w:t>
      </w:r>
      <w:r>
        <w:t xml:space="preserve"> (Participant in topical treatments)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Prescription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