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Biological Safety Cabinets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Biological Safety Cabinets (6)</w:t>
      </w:r>
    </w:p>
    <w:p>
      <w:pPr>
        <w:ind w:left="360"/>
      </w:pPr>
      <w:r>
        <w:t xml:space="preserve">1. </w:t>
      </w:r>
      <w:r>
        <w:rPr>
          <w:b/>
        </w:rPr>
        <w:t>Aircleansystems</w:t>
      </w:r>
      <w:r>
        <w:t xml:space="preserve"> (Distributor of airclean)</w:t>
      </w:r>
    </w:p>
    <w:p>
      <w:pPr>
        <w:ind w:left="360"/>
      </w:pPr>
      <w:r>
        <w:t xml:space="preserve">2. </w:t>
      </w:r>
      <w:r>
        <w:rPr>
          <w:b/>
        </w:rPr>
        <w:t>Apex Biologix</w:t>
      </w:r>
      <w:r>
        <w:t xml:space="preserve"> (Distributor of reviewed)</w:t>
      </w:r>
    </w:p>
    <w:p>
      <w:pPr>
        <w:ind w:left="360"/>
      </w:pPr>
      <w:r>
        <w:t xml:space="preserve">3. </w:t>
      </w:r>
      <w:r>
        <w:rPr>
          <w:b/>
        </w:rPr>
        <w:t>Biobase</w:t>
      </w:r>
      <w:r>
        <w:t xml:space="preserve"> (Distributor of export)</w:t>
      </w:r>
    </w:p>
    <w:p>
      <w:pPr>
        <w:ind w:left="360"/>
      </w:pPr>
      <w:r>
        <w:t xml:space="preserve">4.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5. </w:t>
      </w:r>
      <w:r>
        <w:rPr>
          <w:b/>
        </w:rPr>
        <w:t>Lab Safety Supply</w:t>
      </w:r>
      <w:r>
        <w:t xml:space="preserve"> (Distributor of Safety equipment)</w:t>
      </w:r>
    </w:p>
    <w:p>
      <w:pPr>
        <w:ind w:left="360"/>
      </w:pPr>
      <w:r>
        <w:t xml:space="preserve">6. </w:t>
      </w:r>
      <w:r>
        <w:rPr>
          <w:b/>
        </w:rPr>
        <w:t>VWR International</w:t>
      </w:r>
      <w:r>
        <w:t xml:space="preserve"> (Distributor of laboratory supplies for Biological Safety Cabinets)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Chemical Storagecabinet</w:t>
      </w:r>
      <w:r>
        <w:t xml:space="preserve"> (Participant in message)</w:t>
      </w:r>
    </w:p>
    <w:p>
      <w:pPr>
        <w:ind w:left="360"/>
      </w:pPr>
      <w:r>
        <w:t xml:space="preserve">2. </w:t>
      </w:r>
      <w:r>
        <w:rPr>
          <w:b/>
        </w:rPr>
        <w:t>Cleveland BioLabs</w:t>
      </w:r>
      <w:r>
        <w:t xml:space="preserve"> (Participant in Service provider for biological safety cabinets)</w:t>
      </w:r>
    </w:p>
    <w:p>
      <w:pPr>
        <w:ind w:left="360"/>
      </w:pPr>
      <w:r>
        <w:t xml:space="preserve">3. </w:t>
      </w:r>
      <w:r>
        <w:rPr>
          <w:b/>
        </w:rPr>
        <w:t>Histologypartners</w:t>
      </w:r>
      <w:r>
        <w:t xml:space="preserve"> (Participant in histology)</w:t>
      </w:r>
    </w:p>
    <w:p>
      <w:pPr>
        <w:ind w:left="360"/>
      </w:pPr>
      <w:r>
        <w:t xml:space="preserve">4. </w:t>
      </w:r>
      <w:r>
        <w:rPr>
          <w:b/>
        </w:rPr>
        <w:t>Nuaire</w:t>
      </w:r>
      <w:r>
        <w:t xml:space="preserve"> (Participant in manufactures)</w:t>
      </w:r>
    </w:p>
    <w:p>
      <w:pPr>
        <w:ind w:left="360"/>
      </w:pPr>
      <w:r>
        <w:t xml:space="preserve">5. </w:t>
      </w:r>
      <w:r>
        <w:rPr>
          <w:b/>
        </w:rPr>
        <w:t>Thebreezegroup</w:t>
      </w:r>
      <w:r>
        <w:t xml:space="preserve"> (Participant in biospherix)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