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Ceftriaxone Sodium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Ceftriaxone Sodium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evernorth)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Provalis</w:t>
      </w:r>
      <w:r>
        <w:t xml:space="preserve"> (Distributor of health)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3. </w:t>
      </w:r>
      <w:r>
        <w:rPr>
          <w:b/>
        </w:rPr>
        <w:t>Walgreens Boots Alliance</w:t>
      </w:r>
      <w:r>
        <w:t xml:space="preserve"> (Participant in pharmaceutical retailer and wholesaler for Ceftriaxone Sodium)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