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Mass Spectrometry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Clinical Mass Spectrometry (10)</w:t>
      </w:r>
    </w:p>
    <w:p>
      <w:pPr>
        <w:ind w:left="360"/>
      </w:pPr>
      <w:r>
        <w:t xml:space="preserve">1. </w:t>
      </w:r>
      <w:r>
        <w:rPr>
          <w:b/>
        </w:rPr>
        <w:t>Accuratems</w:t>
      </w:r>
      <w:r>
        <w:t xml:space="preserve"> (Distributor of institute)</w:t>
      </w:r>
    </w:p>
    <w:p>
      <w:pPr>
        <w:ind w:left="360"/>
      </w:pPr>
      <w:r>
        <w:t xml:space="preserve">2. </w:t>
      </w:r>
      <w:r>
        <w:rPr>
          <w:b/>
        </w:rPr>
        <w:t>Agilent Technologies</w:t>
      </w:r>
      <w:r>
        <w:t xml:space="preserve"> (Distributor of scientists)</w:t>
      </w:r>
    </w:p>
    <w:p>
      <w:pPr>
        <w:ind w:left="360"/>
      </w:pPr>
      <w:r>
        <w:t xml:space="preserve">3. </w:t>
      </w:r>
      <w:r>
        <w:rPr>
          <w:b/>
        </w:rPr>
        <w:t>Alleights</w:t>
      </w:r>
      <w:r>
        <w:t xml:space="preserve"> (Distributor of diagnostics)</w:t>
      </w:r>
    </w:p>
    <w:p>
      <w:pPr>
        <w:ind w:left="360"/>
      </w:pPr>
      <w:r>
        <w:t xml:space="preserve">4. </w:t>
      </w:r>
      <w:r>
        <w:rPr>
          <w:b/>
        </w:rPr>
        <w:t>Avam</w:t>
      </w:r>
      <w:r>
        <w:t xml:space="preserve"> (Distributor of laboratory)</w:t>
      </w:r>
    </w:p>
    <w:p>
      <w:pPr>
        <w:ind w:left="360"/>
      </w:pPr>
      <w:r>
        <w:t xml:space="preserve">5. </w:t>
      </w:r>
      <w:r>
        <w:rPr>
          <w:b/>
        </w:rPr>
        <w:t>Charles River Laboratories</w:t>
      </w:r>
      <w:r>
        <w:t xml:space="preserve"> (Distributor of possibilities)</w:t>
      </w:r>
    </w:p>
    <w:p>
      <w:pPr>
        <w:ind w:left="360"/>
      </w:pPr>
      <w:r>
        <w:t xml:space="preserve">6. </w:t>
      </w:r>
      <w:r>
        <w:rPr>
          <w:b/>
        </w:rPr>
        <w:t>Chemcalc</w:t>
      </w:r>
      <w:r>
        <w:t xml:space="preserve"> (Distributor of calculator)</w:t>
      </w:r>
    </w:p>
    <w:p>
      <w:pPr>
        <w:ind w:left="360"/>
      </w:pPr>
      <w:r>
        <w:t xml:space="preserve">7. </w:t>
      </w:r>
      <w:r>
        <w:rPr>
          <w:b/>
        </w:rPr>
        <w:t>Creative Proteomics</w:t>
      </w:r>
      <w:r>
        <w:t xml:space="preserve"> (Distributor of instant)</w:t>
      </w:r>
    </w:p>
    <w:p>
      <w:pPr>
        <w:ind w:left="360"/>
      </w:pPr>
      <w:r>
        <w:t xml:space="preserve">8. </w:t>
      </w:r>
      <w:r>
        <w:rPr>
          <w:b/>
        </w:rPr>
        <w:t>Fisher Scientific</w:t>
      </w:r>
      <w:r>
        <w:t xml:space="preserve"> (Distributor of accessibility)</w:t>
      </w:r>
    </w:p>
    <w:p>
      <w:pPr>
        <w:ind w:left="360"/>
      </w:pPr>
      <w:r>
        <w:t xml:space="preserve">9. </w:t>
      </w:r>
      <w:r>
        <w:rPr>
          <w:b/>
        </w:rPr>
        <w:t>SPEX SamplePrep</w:t>
      </w:r>
      <w:r>
        <w:t xml:space="preserve"> (Distributor of please)</w:t>
      </w:r>
    </w:p>
    <w:p>
      <w:pPr>
        <w:ind w:left="360"/>
      </w:pPr>
      <w:r>
        <w:t xml:space="preserve">10. </w:t>
      </w:r>
      <w:r>
        <w:rPr>
          <w:b/>
        </w:rPr>
        <w:t>VWR International</w:t>
      </w:r>
      <w:r>
        <w:t xml:space="preserve"> (Distributor of Laboratory supplies including mass spectrometry)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3. </w:t>
      </w:r>
      <w:r>
        <w:rPr>
          <w:b/>
        </w:rPr>
        <w:t>Merck KGaA</w:t>
      </w:r>
      <w:r>
        <w:t xml:space="preserve"> (Participant in redirect)</w:t>
      </w:r>
    </w:p>
    <w:p>
      <w:pPr>
        <w:ind w:left="360"/>
      </w:pPr>
      <w:r>
        <w:t xml:space="preserve">4. </w:t>
      </w:r>
      <w:r>
        <w:rPr>
          <w:b/>
        </w:rPr>
        <w:t>PerkinElmer</w:t>
      </w:r>
      <w:r>
        <w:t xml:space="preserve"> (Participant in request)</w:t>
      </w:r>
    </w:p>
    <w:p>
      <w:pPr>
        <w:ind w:left="360"/>
      </w:pPr>
      <w:r>
        <w:t xml:space="preserve">5. </w:t>
      </w:r>
      <w:r>
        <w:rPr>
          <w:b/>
        </w:rPr>
        <w:t>SCIEX</w:t>
      </w:r>
      <w:r>
        <w:t xml:space="preserve"> (Participant in account)</w:t>
      </w:r>
    </w:p>
    <w:p>
      <w:pPr>
        <w:ind w:left="360"/>
      </w:pPr>
      <w:r>
        <w:t xml:space="preserve">6. </w:t>
      </w:r>
      <w:r>
        <w:rPr>
          <w:b/>
        </w:rPr>
        <w:t>Selectscience</w:t>
      </w:r>
      <w:r>
        <w:t xml:space="preserve"> (Participant in fields)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