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Coating Pretreatment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Coating Pretreatment (3)</w:t>
      </w:r>
    </w:p>
    <w:p>
      <w:pPr>
        <w:ind w:left="360"/>
      </w:pPr>
      <w:r>
        <w:t xml:space="preserve">1. </w:t>
      </w:r>
      <w:r>
        <w:rPr>
          <w:b/>
        </w:rPr>
        <w:t>Coating</w:t>
      </w:r>
      <w:r>
        <w:t xml:space="preserve"> (Distributor of surface treatment solutions)</w:t>
      </w:r>
    </w:p>
    <w:p>
      <w:pPr>
        <w:ind w:left="360"/>
      </w:pPr>
      <w:r>
        <w:t xml:space="preserve">2. </w:t>
      </w:r>
      <w:r>
        <w:rPr>
          <w:b/>
        </w:rPr>
        <w:t>Lincolnchemical</w:t>
      </w:r>
      <w:r>
        <w:t xml:space="preserve"> (Distributor of corporation)</w:t>
      </w:r>
    </w:p>
    <w:p>
      <w:pPr>
        <w:ind w:left="360"/>
      </w:pPr>
      <w:r>
        <w:t xml:space="preserve">3. </w:t>
      </w:r>
      <w:r>
        <w:rPr>
          <w:b/>
        </w:rPr>
        <w:t>Sherwin-Williams</w:t>
      </w:r>
      <w:r>
        <w:t xml:space="preserve"> (Distributor of pretreatment chemicals)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Cannon Group</w:t>
      </w:r>
      <w:r>
        <w:t xml:space="preserve"> (Participant in coating adhesion promoters)</w:t>
      </w:r>
    </w:p>
    <w:p>
      <w:pPr>
        <w:ind w:left="360"/>
      </w:pPr>
      <w:r>
        <w:t xml:space="preserve">2. </w:t>
      </w:r>
      <w:r>
        <w:rPr>
          <w:b/>
        </w:rPr>
        <w:t>Coaturevn</w:t>
      </w:r>
      <w:r>
        <w:t xml:space="preserve"> (Participant in coating adhesion promoters)</w:t>
      </w:r>
    </w:p>
    <w:p>
      <w:pPr>
        <w:ind w:left="360"/>
      </w:pPr>
      <w:r>
        <w:t xml:space="preserve">3. </w:t>
      </w:r>
      <w:r>
        <w:rPr>
          <w:b/>
        </w:rPr>
        <w:t>Colourspray</w:t>
      </w:r>
      <w:r>
        <w:t xml:space="preserve"> (Participant in Coating adhesion promoters)</w:t>
      </w:r>
    </w:p>
    <w:p>
      <w:pPr>
        <w:ind w:left="360"/>
      </w:pPr>
      <w:r>
        <w:t xml:space="preserve">4. </w:t>
      </w:r>
      <w:r>
        <w:rPr>
          <w:b/>
        </w:rPr>
        <w:t>Gema Switzerland</w:t>
      </w:r>
      <w:r>
        <w:t xml:space="preserve"> (Participant in coating adhesion promoters)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Androidwintool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Attractivechina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