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Conveyor Belts Market</w:t>
      </w:r>
    </w:p>
    <w:p>
      <w:r>
        <w:rPr>
          <w:i/>
        </w:rPr>
        <w:t>Geography: global     Companies: 22</w:t>
      </w:r>
    </w:p>
    <w:p>
      <w:pPr>
        <w:pStyle w:val="Heading1"/>
      </w:pPr>
      <w:r>
        <w:t>Distributors of Conveyor Belts (16)</w:t>
      </w:r>
    </w:p>
    <w:p>
      <w:pPr>
        <w:ind w:left="360"/>
      </w:pPr>
      <w:r>
        <w:t xml:space="preserve">1. </w:t>
      </w:r>
      <w:r>
        <w:rPr>
          <w:b/>
        </w:rPr>
        <w:t>Appliedpowerproducts</w:t>
      </w:r>
      <w:r>
        <w:t xml:space="preserve"> (Distributor of facilities)</w:t>
      </w:r>
    </w:p>
    <w:p>
      <w:pPr>
        <w:ind w:left="360"/>
      </w:pPr>
      <w:r>
        <w:t xml:space="preserve">2. </w:t>
      </w:r>
      <w:r>
        <w:rPr>
          <w:b/>
        </w:rPr>
        <w:t>Ashworth</w:t>
      </w:r>
      <w:r>
        <w:t xml:space="preserve"> (Distributor of portal)</w:t>
      </w:r>
    </w:p>
    <w:p>
      <w:pPr>
        <w:ind w:left="360"/>
      </w:pPr>
      <w:r>
        <w:t xml:space="preserve">3. </w:t>
      </w:r>
      <w:r>
        <w:rPr>
          <w:b/>
        </w:rPr>
        <w:t>Beltservice</w:t>
      </w:r>
      <w:r>
        <w:t xml:space="preserve"> (Distributor of customer)</w:t>
      </w:r>
    </w:p>
    <w:p>
      <w:pPr>
        <w:ind w:left="360"/>
      </w:pPr>
      <w:r>
        <w:t xml:space="preserve">4. </w:t>
      </w:r>
      <w:r>
        <w:rPr>
          <w:b/>
        </w:rPr>
        <w:t>Cvdyn</w:t>
      </w:r>
      <w:r>
        <w:t xml:space="preserve"> (Distributor of conveyor)</w:t>
      </w:r>
    </w:p>
    <w:p>
      <w:pPr>
        <w:ind w:left="360"/>
      </w:pPr>
      <w:r>
        <w:t xml:space="preserve">5. </w:t>
      </w:r>
      <w:r>
        <w:rPr>
          <w:b/>
        </w:rPr>
        <w:t>Flexco</w:t>
      </w:r>
      <w:r>
        <w:t xml:space="preserve"> (Distributor of experience)</w:t>
      </w:r>
    </w:p>
    <w:p>
      <w:pPr>
        <w:ind w:left="360"/>
      </w:pPr>
      <w:r>
        <w:t xml:space="preserve">6. </w:t>
      </w:r>
      <w:r>
        <w:rPr>
          <w:b/>
        </w:rPr>
        <w:t>Fluentconveyors</w:t>
      </w:r>
      <w:r>
        <w:t xml:space="preserve"> (Distributor of conveyors)</w:t>
      </w:r>
    </w:p>
    <w:p>
      <w:pPr>
        <w:ind w:left="360"/>
      </w:pPr>
      <w:r>
        <w:t xml:space="preserve">7. </w:t>
      </w:r>
      <w:r>
        <w:rPr>
          <w:b/>
        </w:rPr>
        <w:t>Fudaxj</w:t>
      </w:r>
      <w:r>
        <w:t xml:space="preserve"> (Distributor of working)</w:t>
      </w:r>
    </w:p>
    <w:p>
      <w:pPr>
        <w:ind w:left="360"/>
      </w:pPr>
      <w:r>
        <w:t xml:space="preserve">8. </w:t>
      </w:r>
      <w:r>
        <w:rPr>
          <w:b/>
        </w:rPr>
        <w:t>Goodyear Rubber Products,</w:t>
      </w:r>
      <w:r>
        <w:t xml:space="preserve"> (Distributor of international)</w:t>
      </w:r>
    </w:p>
    <w:p>
      <w:pPr>
        <w:ind w:left="360"/>
      </w:pPr>
      <w:r>
        <w:t xml:space="preserve">9. </w:t>
      </w:r>
      <w:r>
        <w:rPr>
          <w:b/>
        </w:rPr>
        <w:t>Holobelt</w:t>
      </w:r>
      <w:r>
        <w:t xml:space="preserve"> (Distributor of industrial)</w:t>
      </w:r>
    </w:p>
    <w:p>
      <w:pPr>
        <w:ind w:left="360"/>
      </w:pPr>
      <w:r>
        <w:t xml:space="preserve">10. </w:t>
      </w:r>
      <w:r>
        <w:rPr>
          <w:b/>
        </w:rPr>
        <w:t>Interroll</w:t>
      </w:r>
      <w:r>
        <w:t xml:space="preserve"> (Distributor of office)</w:t>
      </w:r>
    </w:p>
    <w:p>
      <w:pPr>
        <w:ind w:left="360"/>
      </w:pPr>
      <w:r>
        <w:t xml:space="preserve">11. </w:t>
      </w:r>
      <w:r>
        <w:rPr>
          <w:b/>
        </w:rPr>
        <w:t>Mibelting</w:t>
      </w:r>
      <w:r>
        <w:t xml:space="preserve"> (Distributor of established)</w:t>
      </w:r>
    </w:p>
    <w:p>
      <w:pPr>
        <w:ind w:left="360"/>
      </w:pPr>
      <w:r>
        <w:t xml:space="preserve">12. </w:t>
      </w:r>
      <w:r>
        <w:rPr>
          <w:b/>
        </w:rPr>
        <w:t>Monsterbelting</w:t>
      </w:r>
      <w:r>
        <w:t xml:space="preserve"> (Distributor of production)</w:t>
      </w:r>
    </w:p>
    <w:p>
      <w:pPr>
        <w:ind w:left="360"/>
      </w:pPr>
      <w:r>
        <w:t xml:space="preserve">13. </w:t>
      </w:r>
      <w:r>
        <w:rPr>
          <w:b/>
        </w:rPr>
        <w:t>Premierbelt</w:t>
      </w:r>
      <w:r>
        <w:t xml:space="preserve"> (Distributor of premier)</w:t>
      </w:r>
    </w:p>
    <w:p>
      <w:pPr>
        <w:ind w:left="360"/>
      </w:pPr>
      <w:r>
        <w:t xml:space="preserve">14. </w:t>
      </w:r>
      <w:r>
        <w:rPr>
          <w:b/>
        </w:rPr>
        <w:t>Shingle</w:t>
      </w:r>
      <w:r>
        <w:t xml:space="preserve"> (Distributor of automation)</w:t>
      </w:r>
    </w:p>
    <w:p>
      <w:pPr>
        <w:ind w:left="360"/>
      </w:pPr>
      <w:r>
        <w:t xml:space="preserve">15. </w:t>
      </w:r>
      <w:r>
        <w:rPr>
          <w:b/>
        </w:rPr>
        <w:t>Somiconveyor</w:t>
      </w:r>
      <w:r>
        <w:t xml:space="preserve"> (Distributor of conveyor)</w:t>
      </w:r>
    </w:p>
    <w:p>
      <w:pPr>
        <w:ind w:left="360"/>
      </w:pPr>
      <w:r>
        <w:t xml:space="preserve">16. </w:t>
      </w:r>
      <w:r>
        <w:rPr>
          <w:b/>
        </w:rPr>
        <w:t>Ultimationinc</w:t>
      </w:r>
      <w:r>
        <w:t xml:space="preserve"> (Distributor of spanish)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Austinmacinc</w:t>
      </w:r>
      <w:r>
        <w:t xml:space="preserve"> (Participant in request)</w:t>
      </w:r>
    </w:p>
    <w:p>
      <w:pPr>
        <w:ind w:left="360"/>
      </w:pPr>
      <w:r>
        <w:t xml:space="preserve">2. </w:t>
      </w:r>
      <w:r>
        <w:rPr>
          <w:b/>
        </w:rPr>
        <w:t>Eurosender</w:t>
      </w:r>
      <w:r>
        <w:t xml:space="preserve"> (Participant in shipping)</w:t>
      </w:r>
    </w:p>
    <w:p>
      <w:pPr>
        <w:ind w:left="360"/>
      </w:pPr>
      <w:r>
        <w:t xml:space="preserve">3. </w:t>
      </w:r>
      <w:r>
        <w:rPr>
          <w:b/>
        </w:rPr>
        <w:t>Gramconveyor</w:t>
      </w:r>
      <w:r>
        <w:t xml:space="preserve"> (Participant in protected)</w:t>
      </w:r>
    </w:p>
    <w:p>
      <w:pPr>
        <w:ind w:left="360"/>
      </w:pPr>
      <w:r>
        <w:t xml:space="preserve">4. </w:t>
      </w:r>
      <w:r>
        <w:rPr>
          <w:b/>
        </w:rPr>
        <w:t>Martin Engineering</w:t>
      </w:r>
      <w:r>
        <w:t xml:space="preserve"> (Participant in newsletter)</w:t>
      </w:r>
    </w:p>
    <w:p>
      <w:pPr>
        <w:ind w:left="360"/>
      </w:pPr>
      <w:r>
        <w:t xml:space="preserve">5. </w:t>
      </w:r>
      <w:r>
        <w:rPr>
          <w:b/>
        </w:rPr>
        <w:t>Mcmaster</w:t>
      </w:r>
      <w:r>
        <w:t xml:space="preserve"> (Participant in catalog)</w:t>
      </w:r>
    </w:p>
    <w:p>
      <w:pPr>
        <w:ind w:left="360"/>
      </w:pPr>
      <w:r>
        <w:t xml:space="preserve">6. </w:t>
      </w:r>
      <w:r>
        <w:rPr>
          <w:b/>
        </w:rPr>
        <w:t>Rexnord</w:t>
      </w:r>
      <w:r>
        <w:t xml:space="preserve"> (Participant in conveyor systems and integration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