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Cord And Cable Reels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Cord And Cable Reels (6)</w:t>
      </w:r>
    </w:p>
    <w:p>
      <w:pPr>
        <w:ind w:left="360"/>
      </w:pPr>
      <w:r>
        <w:t xml:space="preserve">1. </w:t>
      </w:r>
      <w:r>
        <w:rPr>
          <w:b/>
        </w:rPr>
        <w:t>Anixter International</w:t>
      </w:r>
      <w:r>
        <w:t xml:space="preserve"> (Distributor of network and security solutions for Cord And Cable)</w:t>
      </w:r>
    </w:p>
    <w:p>
      <w:pPr>
        <w:ind w:left="360"/>
      </w:pPr>
      <w:r>
        <w:t xml:space="preserve">2. </w:t>
      </w:r>
      <w:r>
        <w:rPr>
          <w:b/>
        </w:rPr>
        <w:t>Electro Enterprises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Panduit</w:t>
      </w:r>
      <w:r>
        <w:t xml:space="preserve"> (Distributor of region)</w:t>
      </w:r>
    </w:p>
    <w:p>
      <w:pPr>
        <w:ind w:left="360"/>
      </w:pPr>
      <w:r>
        <w:t xml:space="preserve">4. </w:t>
      </w:r>
      <w:r>
        <w:rPr>
          <w:b/>
        </w:rPr>
        <w:t>Rexel</w:t>
      </w:r>
      <w:r>
        <w:t xml:space="preserve"> (Distributor of contenu)</w:t>
      </w:r>
    </w:p>
    <w:p>
      <w:pPr>
        <w:ind w:left="360"/>
      </w:pPr>
      <w:r>
        <w:t xml:space="preserve">5. </w:t>
      </w:r>
      <w:r>
        <w:rPr>
          <w:b/>
        </w:rPr>
        <w:t>Techni-Tool</w:t>
      </w:r>
      <w:r>
        <w:t xml:space="preserve"> (Distributor of tools and electronic components for Cord And Cable)</w:t>
      </w:r>
    </w:p>
    <w:p>
      <w:pPr>
        <w:ind w:left="360"/>
      </w:pPr>
      <w:r>
        <w:t xml:space="preserve">6. </w:t>
      </w:r>
      <w:r>
        <w:rPr>
          <w:b/>
        </w:rPr>
        <w:t>WESCO International</w:t>
      </w:r>
      <w:r>
        <w:t xml:space="preserve"> (Distributor of distribution)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B&amp;B Electronics</w:t>
      </w:r>
      <w:r>
        <w:t xml:space="preserve"> (Participant in connectivity solutions and services for Cord And Cable)</w:t>
      </w:r>
    </w:p>
    <w:p>
      <w:pPr>
        <w:ind w:left="360"/>
      </w:pPr>
      <w:r>
        <w:t xml:space="preserve">2. </w:t>
      </w:r>
      <w:r>
        <w:rPr>
          <w:b/>
        </w:rPr>
        <w:t>Cables To Go</w:t>
      </w:r>
      <w:r>
        <w:t xml:space="preserve"> (Participant in legrand)</w:t>
      </w:r>
    </w:p>
    <w:p>
      <w:pPr>
        <w:ind w:left="360"/>
      </w:pPr>
      <w:r>
        <w:t xml:space="preserve">3. </w:t>
      </w:r>
      <w:r>
        <w:rPr>
          <w:b/>
        </w:rPr>
        <w:t>CableWholesale</w:t>
      </w:r>
      <w:r>
        <w:t xml:space="preserve"> (Participant in return)</w:t>
      </w:r>
    </w:p>
    <w:p>
      <w:pPr>
        <w:ind w:left="360"/>
      </w:pPr>
      <w:r>
        <w:t xml:space="preserve">4. </w:t>
      </w:r>
      <w:r>
        <w:rPr>
          <w:b/>
        </w:rPr>
        <w:t>Sonepar</w:t>
      </w:r>
      <w:r>
        <w:t xml:space="preserve"> (Participant in electrical products and services for Cord And Cable)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