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Dose Inhaler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Digital Dose Inhaler (3)</w:t>
      </w:r>
    </w:p>
    <w:p>
      <w:pPr>
        <w:ind w:left="360"/>
      </w:pPr>
      <w:r>
        <w:t xml:space="preserve">1. </w:t>
      </w:r>
      <w:r>
        <w:rPr>
          <w:b/>
        </w:rPr>
        <w:t>Boehringer Ingelheim</w:t>
      </w:r>
      <w:r>
        <w:t xml:space="preserve"> (Distributor of robots)</w:t>
      </w:r>
    </w:p>
    <w:p>
      <w:pPr>
        <w:ind w:left="360"/>
      </w:pPr>
      <w:r>
        <w:t xml:space="preserve">2. </w:t>
      </w:r>
      <w:r>
        <w:rPr>
          <w:b/>
        </w:rPr>
        <w:t>Philips Healthcare</w:t>
      </w:r>
      <w:r>
        <w:t xml:space="preserve"> (Distributor of exclusive)</w:t>
      </w:r>
    </w:p>
    <w:p>
      <w:pPr>
        <w:ind w:left="360"/>
      </w:pPr>
      <w:r>
        <w:t xml:space="preserve">3. </w:t>
      </w:r>
      <w:r>
        <w:rPr>
          <w:b/>
        </w:rPr>
        <w:t>Teva Pharmaceuticals</w:t>
      </w:r>
      <w:r>
        <w:t xml:space="preserve"> (Distributor of shipping)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Draeger</w:t>
      </w:r>
      <w:r>
        <w:t xml:space="preserve"> (Participant in hospitalsafety)</w:t>
      </w:r>
    </w:p>
    <w:p>
      <w:pPr>
        <w:ind w:left="360"/>
      </w:pPr>
      <w:r>
        <w:t xml:space="preserve">2. </w:t>
      </w:r>
      <w:r>
        <w:rPr>
          <w:b/>
        </w:rPr>
        <w:t>MediSprout</w:t>
      </w:r>
      <w:r>
        <w:t xml:space="preserve"> (Participant in features)</w:t>
      </w:r>
    </w:p>
    <w:p>
      <w:pPr>
        <w:ind w:left="360"/>
      </w:pPr>
      <w:r>
        <w:t xml:space="preserve">3.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4. </w:t>
      </w:r>
      <w:r>
        <w:rPr>
          <w:b/>
        </w:rPr>
        <w:t>Omron Healthcare</w:t>
      </w:r>
      <w:r>
        <w:t xml:space="preserve"> (Participant in notification)</w:t>
      </w:r>
    </w:p>
    <w:p>
      <w:pPr>
        <w:ind w:left="360"/>
      </w:pPr>
      <w:r>
        <w:t xml:space="preserve">5. </w:t>
      </w:r>
      <w:r>
        <w:rPr>
          <w:b/>
        </w:rPr>
        <w:t>ResMed</w:t>
      </w:r>
      <w:r>
        <w:t xml:space="preserve"> (Participant in healthcare)</w:t>
      </w:r>
    </w:p>
    <w:p>
      <w:pPr>
        <w:ind w:left="360"/>
      </w:pPr>
      <w:r>
        <w:t xml:space="preserve">6. </w:t>
      </w:r>
      <w:r>
        <w:rPr>
          <w:b/>
        </w:rPr>
        <w:t>ResMed is disrupting connected</w:t>
      </w:r>
      <w:r>
        <w:t xml:space="preserve"> (Participant in outsourcing)</w:t>
      </w:r>
    </w:p>
    <w:p>
      <w:pPr>
        <w:ind w:left="360"/>
      </w:pPr>
      <w:r>
        <w:t xml:space="preserve">7. </w:t>
      </w:r>
      <w:r>
        <w:rPr>
          <w:b/>
        </w:rPr>
        <w:t>Roche</w:t>
      </w:r>
      <w:r>
        <w:t xml:space="preserve"> (Participant in citizenship)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