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Embroidery Machine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Embroidery Machines (6)</w:t>
      </w:r>
    </w:p>
    <w:p>
      <w:pPr>
        <w:ind w:left="360"/>
      </w:pPr>
      <w:r>
        <w:t xml:space="preserve">1. </w:t>
      </w:r>
      <w:r>
        <w:rPr>
          <w:b/>
        </w:rPr>
        <w:t>Embroidery Equip</w:t>
      </w:r>
      <w:r>
        <w:t xml:space="preserve"> (Distributor of multi-needle embroidery machines)</w:t>
      </w:r>
    </w:p>
    <w:p>
      <w:pPr>
        <w:ind w:left="360"/>
      </w:pPr>
      <w:r>
        <w:t xml:space="preserve">2. </w:t>
      </w:r>
      <w:r>
        <w:rPr>
          <w:b/>
        </w:rPr>
        <w:t>Embroidery Supply</w:t>
      </w:r>
      <w:r>
        <w:t xml:space="preserve"> (Distributor of multi-needle embroidery machines)</w:t>
      </w:r>
    </w:p>
    <w:p>
      <w:pPr>
        <w:ind w:left="360"/>
      </w:pPr>
      <w:r>
        <w:t xml:space="preserve">3. </w:t>
      </w:r>
      <w:r>
        <w:rPr>
          <w:b/>
        </w:rPr>
        <w:t>Embroiderysource</w:t>
      </w:r>
      <w:r>
        <w:t xml:space="preserve"> (Distributor of Barudan embroidery machines)</w:t>
      </w:r>
    </w:p>
    <w:p>
      <w:pPr>
        <w:ind w:left="360"/>
      </w:pPr>
      <w:r>
        <w:t xml:space="preserve">4. </w:t>
      </w:r>
      <w:r>
        <w:rPr>
          <w:b/>
        </w:rPr>
        <w:t>Iemd</w:t>
      </w:r>
      <w:r>
        <w:t xml:space="preserve"> (Distributor of single-head embroidery machines)</w:t>
      </w:r>
    </w:p>
    <w:p>
      <w:pPr>
        <w:ind w:left="360"/>
      </w:pPr>
      <w:r>
        <w:t xml:space="preserve">5. </w:t>
      </w:r>
      <w:r>
        <w:rPr>
          <w:b/>
        </w:rPr>
        <w:t>Ithalatihracat</w:t>
      </w:r>
      <w:r>
        <w:t xml:space="preserve"> (Distributor of multi-needle embroidery machines)</w:t>
      </w:r>
    </w:p>
    <w:p>
      <w:pPr>
        <w:ind w:left="360"/>
      </w:pPr>
      <w:r>
        <w:t xml:space="preserve">6. </w:t>
      </w:r>
      <w:r>
        <w:rPr>
          <w:b/>
        </w:rPr>
        <w:t>Ricoma International Corporation</w:t>
      </w:r>
      <w:r>
        <w:t xml:space="preserve"> (Distributor of multi-needle embroidery machines)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AllBrands.com</w:t>
      </w:r>
      <w:r>
        <w:t xml:space="preserve"> (Participant in embroidery machines)</w:t>
      </w:r>
    </w:p>
    <w:p>
      <w:pPr>
        <w:ind w:left="360"/>
      </w:pPr>
      <w:r>
        <w:t xml:space="preserve">2. </w:t>
      </w:r>
      <w:r>
        <w:rPr>
          <w:b/>
        </w:rPr>
        <w:t>Embroidery.com</w:t>
      </w:r>
      <w:r>
        <w:t xml:space="preserve"> (Participant in multi-needle embroidery machines)</w:t>
      </w:r>
    </w:p>
    <w:p>
      <w:pPr>
        <w:ind w:left="360"/>
      </w:pPr>
      <w:r>
        <w:t xml:space="preserve">3. </w:t>
      </w:r>
      <w:r>
        <w:rPr>
          <w:b/>
        </w:rPr>
        <w:t>Pro Stitch</w:t>
      </w:r>
      <w:r>
        <w:t xml:space="preserve"> (Participant in multi-needle embroidery machines)</w:t>
      </w:r>
    </w:p>
    <w:p>
      <w:pPr>
        <w:ind w:left="360"/>
      </w:pPr>
      <w:r>
        <w:t xml:space="preserve">4. </w:t>
      </w:r>
      <w:r>
        <w:rPr>
          <w:b/>
        </w:rPr>
        <w:t>Sewing Machine Warehouse</w:t>
      </w:r>
      <w:r>
        <w:t xml:space="preserve"> (Participant in embroidery machines)</w:t>
      </w:r>
    </w:p>
    <w:p>
      <w:pPr>
        <w:ind w:left="360"/>
      </w:pPr>
      <w:r>
        <w:t xml:space="preserve">5. </w:t>
      </w:r>
      <w:r>
        <w:rPr>
          <w:b/>
        </w:rPr>
        <w:t>Sewing Machines Plus</w:t>
      </w:r>
      <w:r>
        <w:t xml:space="preserve"> (Participant in embroidery machines)</w:t>
      </w:r>
    </w:p>
    <w:p>
      <w:pPr>
        <w:ind w:left="360"/>
      </w:pPr>
      <w:r>
        <w:t xml:space="preserve">6. </w:t>
      </w:r>
      <w:r>
        <w:rPr>
          <w:b/>
        </w:rPr>
        <w:t>Stitch It International</w:t>
      </w:r>
      <w:r>
        <w:t xml:space="preserve"> (Participant in multi-needle embroidery machines)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