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Endotracheal Tube Market</w:t>
      </w:r>
    </w:p>
    <w:p>
      <w:r>
        <w:rPr>
          <w:i/>
        </w:rPr>
        <w:t>Geography: global     Companies: 17</w:t>
      </w:r>
    </w:p>
    <w:p>
      <w:pPr>
        <w:pStyle w:val="Heading1"/>
      </w:pPr>
      <w:r>
        <w:t>Distributors of Endotracheal Tube (13)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Patient monitoring systems)</w:t>
      </w:r>
    </w:p>
    <w:p>
      <w:pPr>
        <w:ind w:left="360"/>
      </w:pPr>
      <w:r>
        <w:t xml:space="preserve">2. </w:t>
      </w:r>
      <w:r>
        <w:rPr>
          <w:b/>
        </w:rPr>
        <w:t>China Greetmed</w:t>
      </w:r>
      <w:r>
        <w:t xml:space="preserve"> (Distributor of respiratory devices)</w:t>
      </w:r>
    </w:p>
    <w:p>
      <w:pPr>
        <w:ind w:left="360"/>
      </w:pPr>
      <w:r>
        <w:t xml:space="preserve">3. </w:t>
      </w:r>
      <w:r>
        <w:rPr>
          <w:b/>
        </w:rPr>
        <w:t>Endotracheal Tube</w:t>
      </w:r>
      <w:r>
        <w:t xml:space="preserve"> (Distributor of Reinforced Endotracheal)</w:t>
      </w:r>
    </w:p>
    <w:p>
      <w:pPr>
        <w:ind w:left="360"/>
      </w:pPr>
      <w:r>
        <w:t xml:space="preserve">4. </w:t>
      </w:r>
      <w:r>
        <w:rPr>
          <w:b/>
        </w:rPr>
        <w:t>Graylinemedical</w:t>
      </w:r>
      <w:r>
        <w:t xml:space="preserve"> (Distributor of anesthesia supplies)</w:t>
      </w:r>
    </w:p>
    <w:p>
      <w:pPr>
        <w:ind w:left="360"/>
      </w:pPr>
      <w:r>
        <w:t xml:space="preserve">5. </w:t>
      </w:r>
      <w:r>
        <w:rPr>
          <w:b/>
        </w:rPr>
        <w:t>Gtplindia</w:t>
      </w:r>
      <w:r>
        <w:t xml:space="preserve"> (Distributor of Ventilator circuit holders)</w:t>
      </w:r>
    </w:p>
    <w:p>
      <w:pPr>
        <w:ind w:left="360"/>
      </w:pPr>
      <w:r>
        <w:t xml:space="preserve">6. </w:t>
      </w:r>
      <w:r>
        <w:rPr>
          <w:b/>
        </w:rPr>
        <w:t>Henry Schein</w:t>
      </w:r>
      <w:r>
        <w:t xml:space="preserve"> (Distributor of airway management devices)</w:t>
      </w:r>
    </w:p>
    <w:p>
      <w:pPr>
        <w:ind w:left="360"/>
      </w:pPr>
      <w:r>
        <w:t xml:space="preserve">7. </w:t>
      </w:r>
      <w:r>
        <w:rPr>
          <w:b/>
        </w:rPr>
        <w:t>Mainelinemedicals</w:t>
      </w:r>
      <w:r>
        <w:t xml:space="preserve"> (Distributor of protected)</w:t>
      </w:r>
    </w:p>
    <w:p>
      <w:pPr>
        <w:ind w:left="360"/>
      </w:pPr>
      <w:r>
        <w:t xml:space="preserve">8. </w:t>
      </w:r>
      <w:r>
        <w:rPr>
          <w:b/>
        </w:rPr>
        <w:t>McKesson</w:t>
      </w:r>
      <w:r>
        <w:t xml:space="preserve"> (Distributor of ventilation equipment)</w:t>
      </w:r>
    </w:p>
    <w:p>
      <w:pPr>
        <w:ind w:left="360"/>
      </w:pPr>
      <w:r>
        <w:t xml:space="preserve">9. </w:t>
      </w:r>
      <w:r>
        <w:rPr>
          <w:b/>
        </w:rPr>
        <w:t>Owens &amp; Minor</w:t>
      </w:r>
      <w:r>
        <w:t xml:space="preserve"> (Distributor of inventory management services)</w:t>
      </w:r>
    </w:p>
    <w:p>
      <w:pPr>
        <w:ind w:left="360"/>
      </w:pPr>
      <w:r>
        <w:t xml:space="preserve">10. </w:t>
      </w:r>
      <w:r>
        <w:rPr>
          <w:b/>
        </w:rPr>
        <w:t>Respiratorytherapyzone</w:t>
      </w:r>
      <w:r>
        <w:t xml:space="preserve"> (Distributor of respiratory)</w:t>
      </w:r>
    </w:p>
    <w:p>
      <w:pPr>
        <w:ind w:left="360"/>
      </w:pPr>
      <w:r>
        <w:t xml:space="preserve">11. </w:t>
      </w:r>
      <w:r>
        <w:rPr>
          <w:b/>
        </w:rPr>
        <w:t>Ribbelmed</w:t>
      </w:r>
      <w:r>
        <w:t xml:space="preserve"> (Distributor of vikram)</w:t>
      </w:r>
    </w:p>
    <w:p>
      <w:pPr>
        <w:ind w:left="360"/>
      </w:pPr>
      <w:r>
        <w:t xml:space="preserve">12. </w:t>
      </w:r>
      <w:r>
        <w:rPr>
          <w:b/>
        </w:rPr>
        <w:t>Uniquemedicalsupplies</w:t>
      </w:r>
      <w:r>
        <w:t xml:space="preserve"> (Distributor of supplies)</w:t>
      </w:r>
    </w:p>
    <w:p>
      <w:pPr>
        <w:ind w:left="360"/>
      </w:pPr>
      <w:r>
        <w:t xml:space="preserve">13. </w:t>
      </w:r>
      <w:r>
        <w:rPr>
          <w:b/>
        </w:rPr>
        <w:t>Vitality Medical</w:t>
      </w:r>
      <w:r>
        <w:t xml:space="preserve"> (Distributor of anesthesia equipment)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AliMed</w:t>
      </w:r>
      <w:r>
        <w:t xml:space="preserve"> (Participant in respiratory equipment)</w:t>
      </w:r>
    </w:p>
    <w:p>
      <w:pPr>
        <w:ind w:left="360"/>
      </w:pPr>
      <w:r>
        <w:t xml:space="preserve">2. </w:t>
      </w:r>
      <w:r>
        <w:rPr>
          <w:b/>
        </w:rPr>
        <w:t>Kanghuamed</w:t>
      </w:r>
      <w:r>
        <w:t xml:space="preserve"> (Participant in nanchang)</w:t>
      </w:r>
    </w:p>
    <w:p>
      <w:pPr>
        <w:ind w:left="360"/>
      </w:pPr>
      <w:r>
        <w:t xml:space="preserve">3. </w:t>
      </w:r>
      <w:r>
        <w:rPr>
          <w:b/>
        </w:rPr>
        <w:t>Medline Industries</w:t>
      </w:r>
      <w:r>
        <w:t xml:space="preserve"> (Participant in airway management devices)</w:t>
      </w:r>
    </w:p>
    <w:p>
      <w:pPr>
        <w:ind w:left="360"/>
      </w:pPr>
      <w:r>
        <w:t xml:space="preserve">4. </w:t>
      </w:r>
      <w:r>
        <w:rPr>
          <w:b/>
        </w:rPr>
        <w:t>Surgical Direct</w:t>
      </w:r>
      <w:r>
        <w:t xml:space="preserve"> (Participant in ventilation equipment)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