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Flight Training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Flight Training (3)</w:t>
      </w:r>
    </w:p>
    <w:p>
      <w:pPr>
        <w:ind w:left="360"/>
      </w:pPr>
      <w:r>
        <w:t xml:space="preserve">1. </w:t>
      </w:r>
      <w:r>
        <w:rPr>
          <w:b/>
        </w:rPr>
        <w:t>Gulfstream Aerospace</w:t>
      </w:r>
      <w:r>
        <w:t xml:space="preserve"> (Distributor of redirecting)</w:t>
      </w:r>
    </w:p>
    <w:p>
      <w:pPr>
        <w:ind w:left="360"/>
      </w:pPr>
      <w:r>
        <w:t xml:space="preserve">2. </w:t>
      </w:r>
      <w:r>
        <w:rPr>
          <w:b/>
        </w:rPr>
        <w:t>Honeywell Aerospace</w:t>
      </w:r>
      <w:r>
        <w:t xml:space="preserve"> (Distributor of technologies)</w:t>
      </w:r>
    </w:p>
    <w:p>
      <w:pPr>
        <w:ind w:left="360"/>
      </w:pPr>
      <w:r>
        <w:t xml:space="preserve">3. </w:t>
      </w:r>
      <w:r>
        <w:rPr>
          <w:b/>
        </w:rPr>
        <w:t>SimCom Aviation Training</w:t>
      </w:r>
      <w:r>
        <w:t xml:space="preserve"> (Distributor of experience)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FlightAware</w:t>
      </w:r>
      <w:r>
        <w:t xml:space="preserve"> (Participant in advertise)</w:t>
      </w:r>
    </w:p>
    <w:p>
      <w:pPr>
        <w:ind w:left="360"/>
      </w:pPr>
      <w:r>
        <w:t xml:space="preserve">2. </w:t>
      </w:r>
      <w:r>
        <w:rPr>
          <w:b/>
        </w:rPr>
        <w:t>FlightSafety International</w:t>
      </w:r>
      <w:r>
        <w:t xml:space="preserve"> (Participant in commercial)</w:t>
      </w:r>
    </w:p>
    <w:p>
      <w:pPr>
        <w:ind w:left="360"/>
      </w:pPr>
      <w:r>
        <w:t xml:space="preserve">3. </w:t>
      </w:r>
      <w:r>
        <w:rPr>
          <w:b/>
        </w:rPr>
        <w:t>L3Harris Technologies</w:t>
      </w:r>
      <w:r>
        <w:t xml:space="preserve"> (Participant)</w:t>
      </w:r>
    </w:p>
    <w:p>
      <w:pPr>
        <w:ind w:left="360"/>
      </w:pPr>
      <w:r>
        <w:t xml:space="preserve">4. </w:t>
      </w:r>
      <w:r>
        <w:rPr>
          <w:b/>
        </w:rPr>
        <w:t>Northrop Grumman</w:t>
      </w:r>
      <w:r>
        <w:t xml:space="preserve"> (Participant in corporation)</w:t>
      </w:r>
    </w:p>
    <w:p>
      <w:pPr>
        <w:ind w:left="360"/>
      </w:pPr>
      <w:r>
        <w:t xml:space="preserve">5. </w:t>
      </w:r>
      <w:r>
        <w:rPr>
          <w:b/>
        </w:rPr>
        <w:t>Rockwell Collins</w:t>
      </w:r>
      <w:r>
        <w:t xml:space="preserve"> (Participant in flight training, pilot training)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