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Geotextile Market</w:t>
      </w:r>
    </w:p>
    <w:p>
      <w:r>
        <w:rPr>
          <w:i/>
        </w:rPr>
        <w:t>Geography: global     Companies: 15</w:t>
      </w:r>
    </w:p>
    <w:p>
      <w:pPr>
        <w:pStyle w:val="Heading1"/>
      </w:pPr>
      <w:r>
        <w:t>Distributors of Geotextile (11)</w:t>
      </w:r>
    </w:p>
    <w:p>
      <w:pPr>
        <w:ind w:left="360"/>
      </w:pPr>
      <w:r>
        <w:t xml:space="preserve">1. </w:t>
      </w:r>
      <w:r>
        <w:rPr>
          <w:b/>
        </w:rPr>
        <w:t>Cdowwholesale</w:t>
      </w:r>
      <w:r>
        <w:t xml:space="preserve"> (Distributor of safety)</w:t>
      </w:r>
    </w:p>
    <w:p>
      <w:pPr>
        <w:ind w:left="360"/>
      </w:pPr>
      <w:r>
        <w:t xml:space="preserve">2. </w:t>
      </w:r>
      <w:r>
        <w:rPr>
          <w:b/>
        </w:rPr>
        <w:t>Ga Bionbarriers</w:t>
      </w:r>
      <w:r>
        <w:t xml:space="preserve"> (Distributor of baskets)</w:t>
      </w:r>
    </w:p>
    <w:p>
      <w:pPr>
        <w:ind w:left="360"/>
      </w:pPr>
      <w:r>
        <w:t xml:space="preserve">3. </w:t>
      </w:r>
      <w:r>
        <w:rPr>
          <w:b/>
        </w:rPr>
        <w:t>Geosynthetics,</w:t>
      </w:r>
      <w:r>
        <w:t xml:space="preserve"> (Distributor of installation)</w:t>
      </w:r>
    </w:p>
    <w:p>
      <w:pPr>
        <w:ind w:left="360"/>
      </w:pPr>
      <w:r>
        <w:t xml:space="preserve">4. </w:t>
      </w:r>
      <w:r>
        <w:rPr>
          <w:b/>
        </w:rPr>
        <w:t>Geotextile Materials,</w:t>
      </w:r>
      <w:r>
        <w:t xml:space="preserve"> (Distributor of Geotextile products)</w:t>
      </w:r>
    </w:p>
    <w:p>
      <w:pPr>
        <w:ind w:left="360"/>
      </w:pPr>
      <w:r>
        <w:t xml:space="preserve">5. </w:t>
      </w:r>
      <w:r>
        <w:rPr>
          <w:b/>
        </w:rPr>
        <w:t>Geotextile Solutions,</w:t>
      </w:r>
      <w:r>
        <w:t xml:space="preserve"> (Distributor of Geotextile products)</w:t>
      </w:r>
    </w:p>
    <w:p>
      <w:pPr>
        <w:ind w:left="360"/>
      </w:pPr>
      <w:r>
        <w:t xml:space="preserve">6. </w:t>
      </w:r>
      <w:r>
        <w:rPr>
          <w:b/>
        </w:rPr>
        <w:t>Globalplasticsheeting</w:t>
      </w:r>
      <w:r>
        <w:t xml:space="preserve"> (Distributor of shipping)</w:t>
      </w:r>
    </w:p>
    <w:p>
      <w:pPr>
        <w:ind w:left="360"/>
      </w:pPr>
      <w:r>
        <w:t xml:space="preserve">7. </w:t>
      </w:r>
      <w:r>
        <w:rPr>
          <w:b/>
        </w:rPr>
        <w:t>Nolarindustries</w:t>
      </w:r>
      <w:r>
        <w:t xml:space="preserve"> (Distributor of needlepunch)</w:t>
      </w:r>
    </w:p>
    <w:p>
      <w:pPr>
        <w:ind w:left="360"/>
      </w:pPr>
      <w:r>
        <w:t xml:space="preserve">8. </w:t>
      </w:r>
      <w:r>
        <w:rPr>
          <w:b/>
        </w:rPr>
        <w:t>Profabricsupply</w:t>
      </w:r>
      <w:r>
        <w:t xml:space="preserve"> (Distributor of shipping)</w:t>
      </w:r>
    </w:p>
    <w:p>
      <w:pPr>
        <w:ind w:left="360"/>
      </w:pPr>
      <w:r>
        <w:t xml:space="preserve">9. </w:t>
      </w:r>
      <w:r>
        <w:rPr>
          <w:b/>
        </w:rPr>
        <w:t>Propex Global</w:t>
      </w:r>
      <w:r>
        <w:t xml:space="preserve"> (Distributor of applications)</w:t>
      </w:r>
    </w:p>
    <w:p>
      <w:pPr>
        <w:ind w:left="360"/>
      </w:pPr>
      <w:r>
        <w:t xml:space="preserve">10. </w:t>
      </w:r>
      <w:r>
        <w:rPr>
          <w:b/>
        </w:rPr>
        <w:t>Terravua</w:t>
      </w:r>
      <w:r>
        <w:t xml:space="preserve"> (Distributor of dewatering)</w:t>
      </w:r>
    </w:p>
    <w:p>
      <w:pPr>
        <w:ind w:left="360"/>
      </w:pPr>
      <w:r>
        <w:t xml:space="preserve">11. </w:t>
      </w:r>
      <w:r>
        <w:rPr>
          <w:b/>
        </w:rPr>
        <w:t>Yingfanenviro</w:t>
      </w:r>
      <w:r>
        <w:t xml:space="preserve"> (Distributor of huruze)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Agruamerica</w:t>
      </w:r>
      <w:r>
        <w:t xml:space="preserve"> (Participant in geosynthetics)</w:t>
      </w:r>
    </w:p>
    <w:p>
      <w:pPr>
        <w:ind w:left="360"/>
      </w:pPr>
      <w:r>
        <w:t xml:space="preserve">2. </w:t>
      </w:r>
      <w:r>
        <w:rPr>
          <w:b/>
        </w:rPr>
        <w:t>Ecogeox</w:t>
      </w:r>
      <w:r>
        <w:t xml:space="preserve"> (Participant in safety)</w:t>
      </w:r>
    </w:p>
    <w:p>
      <w:pPr>
        <w:ind w:left="360"/>
      </w:pPr>
      <w:r>
        <w:t xml:space="preserve">3. </w:t>
      </w:r>
      <w:r>
        <w:rPr>
          <w:b/>
        </w:rPr>
        <w:t>GEO-Solutions,</w:t>
      </w:r>
      <w:r>
        <w:t xml:space="preserve"> (Participant in groundwater)</w:t>
      </w:r>
    </w:p>
    <w:p>
      <w:pPr>
        <w:ind w:left="360"/>
      </w:pPr>
      <w:r>
        <w:t xml:space="preserve">4. </w:t>
      </w:r>
      <w:r>
        <w:rPr>
          <w:b/>
        </w:rPr>
        <w:t>Usfusion</w:t>
      </w:r>
      <w:r>
        <w:t xml:space="preserve"> (Participant in opportunities)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